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color w:val="auto"/>
          <w:sz w:val="22"/>
          <w:szCs w:val="22"/>
        </w:rPr>
        <w:id w:val="1853750354"/>
        <w:docPartObj>
          <w:docPartGallery w:val="Table of Contents"/>
          <w:docPartUnique/>
        </w:docPartObj>
      </w:sdtPr>
      <w:sdtEndPr>
        <w:rPr>
          <w:b/>
          <w:bCs/>
        </w:rPr>
      </w:sdtEndPr>
      <w:sdtContent>
        <w:p w:rsidR="008029DB" w:rsidRDefault="008029DB" w:rsidP="008029DB">
          <w:pPr>
            <w:pStyle w:val="CabealhodoSumrio"/>
            <w:jc w:val="center"/>
            <w:rPr>
              <w:rFonts w:ascii="Arial" w:hAnsi="Arial" w:cs="Arial"/>
              <w:b/>
              <w:color w:val="auto"/>
              <w:sz w:val="24"/>
              <w:szCs w:val="24"/>
            </w:rPr>
          </w:pPr>
          <w:r>
            <w:rPr>
              <w:rFonts w:ascii="Arial" w:hAnsi="Arial" w:cs="Arial"/>
              <w:b/>
              <w:color w:val="auto"/>
              <w:sz w:val="24"/>
              <w:szCs w:val="24"/>
            </w:rPr>
            <w:t>SUMÁRIO</w:t>
          </w:r>
        </w:p>
        <w:p w:rsidR="008029DB" w:rsidRPr="008029DB" w:rsidRDefault="008029DB" w:rsidP="008029DB"/>
        <w:p w:rsidR="008029DB" w:rsidRPr="008029DB" w:rsidRDefault="00B025CB">
          <w:pPr>
            <w:pStyle w:val="Sumrio1"/>
            <w:tabs>
              <w:tab w:val="right" w:leader="dot" w:pos="9061"/>
            </w:tabs>
            <w:rPr>
              <w:rFonts w:ascii="Arial" w:hAnsi="Arial" w:cs="Arial"/>
              <w:noProof/>
              <w:sz w:val="24"/>
              <w:szCs w:val="24"/>
            </w:rPr>
          </w:pPr>
          <w:r>
            <w:rPr>
              <w:b/>
              <w:bCs/>
            </w:rPr>
            <w:fldChar w:fldCharType="begin"/>
          </w:r>
          <w:r w:rsidR="008029DB">
            <w:rPr>
              <w:b/>
              <w:bCs/>
            </w:rPr>
            <w:instrText xml:space="preserve"> TOC \o "1-3" \h \z \u </w:instrText>
          </w:r>
          <w:r>
            <w:rPr>
              <w:b/>
              <w:bCs/>
            </w:rPr>
            <w:fldChar w:fldCharType="separate"/>
          </w:r>
          <w:hyperlink w:anchor="_Toc530999901" w:history="1">
            <w:r w:rsidR="008029DB" w:rsidRPr="008029DB">
              <w:rPr>
                <w:rStyle w:val="Hyperlink"/>
                <w:rFonts w:ascii="Arial" w:hAnsi="Arial" w:cs="Arial"/>
                <w:b/>
                <w:noProof/>
                <w:sz w:val="24"/>
                <w:szCs w:val="24"/>
              </w:rPr>
              <w:t>1 INTRODUÇÃO</w:t>
            </w:r>
            <w:r w:rsidR="008029DB" w:rsidRPr="008029DB">
              <w:rPr>
                <w:rFonts w:ascii="Arial" w:hAnsi="Arial" w:cs="Arial"/>
                <w:noProof/>
                <w:webHidden/>
                <w:sz w:val="24"/>
                <w:szCs w:val="24"/>
              </w:rPr>
              <w:tab/>
            </w:r>
            <w:r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_Toc530999901 \h </w:instrText>
            </w:r>
            <w:r w:rsidRPr="008029DB">
              <w:rPr>
                <w:rFonts w:ascii="Arial" w:hAnsi="Arial" w:cs="Arial"/>
                <w:noProof/>
                <w:webHidden/>
                <w:sz w:val="24"/>
                <w:szCs w:val="24"/>
              </w:rPr>
            </w:r>
            <w:r w:rsidRPr="008029DB">
              <w:rPr>
                <w:rFonts w:ascii="Arial" w:hAnsi="Arial" w:cs="Arial"/>
                <w:noProof/>
                <w:webHidden/>
                <w:sz w:val="24"/>
                <w:szCs w:val="24"/>
              </w:rPr>
              <w:fldChar w:fldCharType="separate"/>
            </w:r>
            <w:r w:rsidR="008029DB" w:rsidRPr="008029DB">
              <w:rPr>
                <w:rFonts w:ascii="Arial" w:hAnsi="Arial" w:cs="Arial"/>
                <w:noProof/>
                <w:webHidden/>
                <w:sz w:val="24"/>
                <w:szCs w:val="24"/>
              </w:rPr>
              <w:t>10</w:t>
            </w:r>
            <w:r w:rsidRPr="008029DB">
              <w:rPr>
                <w:rFonts w:ascii="Arial" w:hAnsi="Arial" w:cs="Arial"/>
                <w:noProof/>
                <w:webHidden/>
                <w:sz w:val="24"/>
                <w:szCs w:val="24"/>
              </w:rPr>
              <w:fldChar w:fldCharType="end"/>
            </w:r>
          </w:hyperlink>
        </w:p>
        <w:p w:rsidR="008029DB" w:rsidRPr="008029DB" w:rsidRDefault="00C57ADF">
          <w:pPr>
            <w:pStyle w:val="Sumrio1"/>
            <w:tabs>
              <w:tab w:val="right" w:leader="dot" w:pos="9061"/>
            </w:tabs>
            <w:rPr>
              <w:rFonts w:ascii="Arial" w:hAnsi="Arial" w:cs="Arial"/>
              <w:noProof/>
              <w:sz w:val="24"/>
              <w:szCs w:val="24"/>
            </w:rPr>
          </w:pPr>
          <w:hyperlink w:anchor="_Toc530999902" w:history="1">
            <w:r w:rsidR="008029DB" w:rsidRPr="008029DB">
              <w:rPr>
                <w:rStyle w:val="Hyperlink"/>
                <w:rFonts w:ascii="Arial" w:hAnsi="Arial" w:cs="Arial"/>
                <w:b/>
                <w:noProof/>
                <w:sz w:val="24"/>
                <w:szCs w:val="24"/>
              </w:rPr>
              <w:t>2 REFERENCIAL TEÓRICO</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_Toc530999902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12</w:t>
            </w:r>
            <w:r w:rsidR="00B025CB" w:rsidRPr="008029DB">
              <w:rPr>
                <w:rFonts w:ascii="Arial" w:hAnsi="Arial" w:cs="Arial"/>
                <w:noProof/>
                <w:webHidden/>
                <w:sz w:val="24"/>
                <w:szCs w:val="24"/>
              </w:rPr>
              <w:fldChar w:fldCharType="end"/>
            </w:r>
          </w:hyperlink>
        </w:p>
        <w:p w:rsidR="008029DB" w:rsidRPr="008029DB" w:rsidRDefault="00C57ADF">
          <w:pPr>
            <w:pStyle w:val="Sumrio2"/>
            <w:tabs>
              <w:tab w:val="right" w:leader="dot" w:pos="9061"/>
            </w:tabs>
            <w:rPr>
              <w:rFonts w:ascii="Arial" w:hAnsi="Arial" w:cs="Arial"/>
              <w:noProof/>
              <w:sz w:val="24"/>
              <w:szCs w:val="24"/>
            </w:rPr>
          </w:pPr>
          <w:hyperlink w:anchor="_Toc530999903" w:history="1">
            <w:r w:rsidR="004F09A0" w:rsidRPr="008029DB">
              <w:rPr>
                <w:rStyle w:val="Hyperlink"/>
                <w:rFonts w:ascii="Arial" w:hAnsi="Arial" w:cs="Arial"/>
                <w:b/>
                <w:noProof/>
                <w:sz w:val="24"/>
                <w:szCs w:val="24"/>
              </w:rPr>
              <w:t xml:space="preserve">2.1 </w:t>
            </w:r>
            <w:r w:rsidR="004F09A0">
              <w:rPr>
                <w:rFonts w:ascii="Arial" w:hAnsi="Arial" w:cs="Arial"/>
                <w:b/>
                <w:sz w:val="24"/>
                <w:szCs w:val="24"/>
              </w:rPr>
              <w:t>O significado do corpo a partir do século XVIII</w:t>
            </w:r>
            <w:r w:rsidR="004F09A0"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_Toc530999903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4F09A0" w:rsidRPr="008029DB">
              <w:rPr>
                <w:rFonts w:ascii="Arial" w:hAnsi="Arial" w:cs="Arial"/>
                <w:noProof/>
                <w:webHidden/>
                <w:sz w:val="24"/>
                <w:szCs w:val="24"/>
              </w:rPr>
              <w:t>1</w:t>
            </w:r>
            <w:r w:rsidR="00B025CB" w:rsidRPr="008029DB">
              <w:rPr>
                <w:rFonts w:ascii="Arial" w:hAnsi="Arial" w:cs="Arial"/>
                <w:noProof/>
                <w:webHidden/>
                <w:sz w:val="24"/>
                <w:szCs w:val="24"/>
              </w:rPr>
              <w:fldChar w:fldCharType="end"/>
            </w:r>
          </w:hyperlink>
          <w:r w:rsidR="00A83C38">
            <w:rPr>
              <w:rFonts w:ascii="Arial" w:hAnsi="Arial" w:cs="Arial"/>
              <w:noProof/>
              <w:sz w:val="24"/>
              <w:szCs w:val="24"/>
            </w:rPr>
            <w:t>2</w:t>
          </w:r>
        </w:p>
        <w:p w:rsidR="008029DB" w:rsidRPr="008029DB" w:rsidRDefault="00C57ADF">
          <w:pPr>
            <w:pStyle w:val="Sumrio2"/>
            <w:tabs>
              <w:tab w:val="right" w:leader="dot" w:pos="9061"/>
            </w:tabs>
            <w:rPr>
              <w:rFonts w:ascii="Arial" w:hAnsi="Arial" w:cs="Arial"/>
              <w:noProof/>
              <w:sz w:val="24"/>
              <w:szCs w:val="24"/>
            </w:rPr>
          </w:pPr>
          <w:hyperlink w:anchor="_Toc530999904" w:history="1">
            <w:r w:rsidR="008029DB" w:rsidRPr="008029DB">
              <w:rPr>
                <w:rStyle w:val="Hyperlink"/>
                <w:rFonts w:ascii="Arial" w:hAnsi="Arial" w:cs="Arial"/>
                <w:b/>
                <w:noProof/>
                <w:sz w:val="24"/>
                <w:szCs w:val="24"/>
              </w:rPr>
              <w:t xml:space="preserve">2.2 Imagem corporal e </w:t>
            </w:r>
            <w:r w:rsidR="004F09A0">
              <w:rPr>
                <w:rStyle w:val="Hyperlink"/>
                <w:rFonts w:ascii="Arial" w:hAnsi="Arial" w:cs="Arial"/>
                <w:b/>
                <w:noProof/>
                <w:sz w:val="24"/>
                <w:szCs w:val="24"/>
              </w:rPr>
              <w:t>sociedade capitalista</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_Toc530999904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1</w:t>
            </w:r>
            <w:r w:rsidR="00B025CB" w:rsidRPr="008029DB">
              <w:rPr>
                <w:rFonts w:ascii="Arial" w:hAnsi="Arial" w:cs="Arial"/>
                <w:noProof/>
                <w:webHidden/>
                <w:sz w:val="24"/>
                <w:szCs w:val="24"/>
              </w:rPr>
              <w:fldChar w:fldCharType="end"/>
            </w:r>
          </w:hyperlink>
          <w:r w:rsidR="00A83C38">
            <w:rPr>
              <w:rFonts w:ascii="Arial" w:hAnsi="Arial" w:cs="Arial"/>
              <w:noProof/>
              <w:sz w:val="24"/>
              <w:szCs w:val="24"/>
            </w:rPr>
            <w:t>3</w:t>
          </w:r>
        </w:p>
        <w:p w:rsidR="008029DB" w:rsidRPr="008029DB" w:rsidRDefault="00C57ADF">
          <w:pPr>
            <w:pStyle w:val="Sumrio2"/>
            <w:tabs>
              <w:tab w:val="right" w:leader="dot" w:pos="9061"/>
            </w:tabs>
            <w:rPr>
              <w:rFonts w:ascii="Arial" w:hAnsi="Arial" w:cs="Arial"/>
              <w:noProof/>
              <w:sz w:val="24"/>
              <w:szCs w:val="24"/>
            </w:rPr>
          </w:pPr>
          <w:hyperlink w:anchor="_Toc530999905" w:history="1">
            <w:r w:rsidR="008029DB" w:rsidRPr="008029DB">
              <w:rPr>
                <w:rStyle w:val="Hyperlink"/>
                <w:rFonts w:ascii="Arial" w:hAnsi="Arial" w:cs="Arial"/>
                <w:b/>
                <w:noProof/>
                <w:sz w:val="24"/>
                <w:szCs w:val="24"/>
              </w:rPr>
              <w:t>2.3 A mídia como “fabrica” de estereótipos</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_Toc530999905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1</w:t>
            </w:r>
            <w:r w:rsidR="00B025CB" w:rsidRPr="008029DB">
              <w:rPr>
                <w:rFonts w:ascii="Arial" w:hAnsi="Arial" w:cs="Arial"/>
                <w:noProof/>
                <w:webHidden/>
                <w:sz w:val="24"/>
                <w:szCs w:val="24"/>
              </w:rPr>
              <w:fldChar w:fldCharType="end"/>
            </w:r>
          </w:hyperlink>
          <w:r w:rsidR="00A83C38">
            <w:rPr>
              <w:rFonts w:ascii="Arial" w:hAnsi="Arial" w:cs="Arial"/>
              <w:noProof/>
              <w:sz w:val="24"/>
              <w:szCs w:val="24"/>
            </w:rPr>
            <w:t>3</w:t>
          </w:r>
        </w:p>
        <w:p w:rsidR="008029DB" w:rsidRPr="008029DB" w:rsidRDefault="00C57ADF">
          <w:pPr>
            <w:pStyle w:val="Sumrio3"/>
            <w:tabs>
              <w:tab w:val="right" w:leader="dot" w:pos="9061"/>
            </w:tabs>
            <w:rPr>
              <w:rFonts w:ascii="Arial" w:hAnsi="Arial" w:cs="Arial"/>
              <w:noProof/>
              <w:sz w:val="24"/>
              <w:szCs w:val="24"/>
            </w:rPr>
          </w:pPr>
          <w:hyperlink w:anchor="_Toc530999906" w:history="1">
            <w:r w:rsidR="008029DB" w:rsidRPr="008029DB">
              <w:rPr>
                <w:rStyle w:val="Hyperlink"/>
                <w:rFonts w:ascii="Arial" w:hAnsi="Arial" w:cs="Arial"/>
                <w:noProof/>
                <w:sz w:val="24"/>
                <w:szCs w:val="24"/>
              </w:rPr>
              <w:t>2.3.1 A supremacia do corpo magro</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_Toc530999906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1</w:t>
            </w:r>
            <w:r w:rsidR="00B025CB" w:rsidRPr="008029DB">
              <w:rPr>
                <w:rFonts w:ascii="Arial" w:hAnsi="Arial" w:cs="Arial"/>
                <w:noProof/>
                <w:webHidden/>
                <w:sz w:val="24"/>
                <w:szCs w:val="24"/>
              </w:rPr>
              <w:fldChar w:fldCharType="end"/>
            </w:r>
          </w:hyperlink>
          <w:r w:rsidR="00A83C38">
            <w:rPr>
              <w:rFonts w:ascii="Arial" w:hAnsi="Arial" w:cs="Arial"/>
              <w:noProof/>
              <w:sz w:val="24"/>
              <w:szCs w:val="24"/>
            </w:rPr>
            <w:t>3</w:t>
          </w:r>
        </w:p>
        <w:p w:rsidR="008029DB" w:rsidRPr="008029DB" w:rsidRDefault="00C57ADF">
          <w:pPr>
            <w:pStyle w:val="Sumrio2"/>
            <w:tabs>
              <w:tab w:val="right" w:leader="dot" w:pos="9061"/>
            </w:tabs>
            <w:rPr>
              <w:rFonts w:ascii="Arial" w:hAnsi="Arial" w:cs="Arial"/>
              <w:noProof/>
              <w:sz w:val="24"/>
              <w:szCs w:val="24"/>
            </w:rPr>
          </w:pPr>
          <w:hyperlink w:anchor="_Toc530999907" w:history="1">
            <w:r w:rsidR="008029DB" w:rsidRPr="008029DB">
              <w:rPr>
                <w:rStyle w:val="Hyperlink"/>
                <w:rFonts w:ascii="Arial" w:hAnsi="Arial" w:cs="Arial"/>
                <w:b/>
                <w:noProof/>
                <w:sz w:val="24"/>
                <w:szCs w:val="24"/>
              </w:rPr>
              <w:t>2.4 Anoreia Nervosa como consequência da busca pelo corpo ideal</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_Toc530999907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15</w:t>
            </w:r>
            <w:r w:rsidR="00B025CB" w:rsidRPr="008029DB">
              <w:rPr>
                <w:rFonts w:ascii="Arial" w:hAnsi="Arial" w:cs="Arial"/>
                <w:noProof/>
                <w:webHidden/>
                <w:sz w:val="24"/>
                <w:szCs w:val="24"/>
              </w:rPr>
              <w:fldChar w:fldCharType="end"/>
            </w:r>
          </w:hyperlink>
        </w:p>
        <w:p w:rsidR="008029DB" w:rsidRPr="008029DB" w:rsidRDefault="00C57ADF">
          <w:pPr>
            <w:pStyle w:val="Sumrio2"/>
            <w:tabs>
              <w:tab w:val="right" w:leader="dot" w:pos="9061"/>
            </w:tabs>
            <w:rPr>
              <w:rFonts w:ascii="Arial" w:hAnsi="Arial" w:cs="Arial"/>
              <w:noProof/>
              <w:sz w:val="24"/>
              <w:szCs w:val="24"/>
            </w:rPr>
          </w:pPr>
          <w:hyperlink w:anchor="_Toc530999908" w:history="1">
            <w:r w:rsidR="008029DB" w:rsidRPr="008029DB">
              <w:rPr>
                <w:rStyle w:val="Hyperlink"/>
                <w:rFonts w:ascii="Arial" w:hAnsi="Arial" w:cs="Arial"/>
                <w:b/>
                <w:noProof/>
                <w:sz w:val="24"/>
                <w:szCs w:val="24"/>
              </w:rPr>
              <w:t>2.5 Contribuições do psicólogo, para o tratamento da Anorexia Nervosa</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_Toc530999908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1</w:t>
            </w:r>
            <w:r w:rsidR="00A83C38">
              <w:rPr>
                <w:rFonts w:ascii="Arial" w:hAnsi="Arial" w:cs="Arial"/>
                <w:noProof/>
                <w:webHidden/>
                <w:sz w:val="24"/>
                <w:szCs w:val="24"/>
              </w:rPr>
              <w:t>6</w:t>
            </w:r>
            <w:r w:rsidR="00B025CB" w:rsidRPr="008029DB">
              <w:rPr>
                <w:rFonts w:ascii="Arial" w:hAnsi="Arial" w:cs="Arial"/>
                <w:noProof/>
                <w:webHidden/>
                <w:sz w:val="24"/>
                <w:szCs w:val="24"/>
              </w:rPr>
              <w:fldChar w:fldCharType="end"/>
            </w:r>
          </w:hyperlink>
        </w:p>
        <w:p w:rsidR="008029DB" w:rsidRPr="008029DB" w:rsidRDefault="00C57ADF">
          <w:pPr>
            <w:pStyle w:val="Sumrio1"/>
            <w:tabs>
              <w:tab w:val="right" w:leader="dot" w:pos="9061"/>
            </w:tabs>
            <w:rPr>
              <w:rFonts w:ascii="Arial" w:hAnsi="Arial" w:cs="Arial"/>
              <w:noProof/>
              <w:sz w:val="24"/>
              <w:szCs w:val="24"/>
            </w:rPr>
          </w:pPr>
          <w:hyperlink w:anchor="_Toc530999909" w:history="1">
            <w:r w:rsidR="008029DB" w:rsidRPr="008029DB">
              <w:rPr>
                <w:rStyle w:val="Hyperlink"/>
                <w:rFonts w:ascii="Arial" w:hAnsi="Arial" w:cs="Arial"/>
                <w:b/>
                <w:noProof/>
                <w:sz w:val="24"/>
                <w:szCs w:val="24"/>
              </w:rPr>
              <w:t>3 PROCEDIMENTOS METODOLÓGICOS E TÉCNICOS</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_Toc530999909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1</w:t>
            </w:r>
            <w:r w:rsidR="00B025CB" w:rsidRPr="008029DB">
              <w:rPr>
                <w:rFonts w:ascii="Arial" w:hAnsi="Arial" w:cs="Arial"/>
                <w:noProof/>
                <w:webHidden/>
                <w:sz w:val="24"/>
                <w:szCs w:val="24"/>
              </w:rPr>
              <w:fldChar w:fldCharType="end"/>
            </w:r>
          </w:hyperlink>
          <w:r w:rsidR="00A83C38">
            <w:rPr>
              <w:rFonts w:ascii="Arial" w:hAnsi="Arial" w:cs="Arial"/>
              <w:noProof/>
              <w:sz w:val="24"/>
              <w:szCs w:val="24"/>
            </w:rPr>
            <w:t>8</w:t>
          </w:r>
        </w:p>
        <w:p w:rsidR="008029DB" w:rsidRPr="008029DB" w:rsidRDefault="00C57ADF">
          <w:pPr>
            <w:pStyle w:val="Sumrio2"/>
            <w:tabs>
              <w:tab w:val="right" w:leader="dot" w:pos="9061"/>
            </w:tabs>
            <w:rPr>
              <w:rFonts w:ascii="Arial" w:hAnsi="Arial" w:cs="Arial"/>
              <w:noProof/>
              <w:sz w:val="24"/>
              <w:szCs w:val="24"/>
            </w:rPr>
          </w:pPr>
          <w:hyperlink w:anchor="_Toc530999910" w:history="1">
            <w:r w:rsidR="008029DB" w:rsidRPr="008029DB">
              <w:rPr>
                <w:rStyle w:val="Hyperlink"/>
                <w:rFonts w:ascii="Arial" w:hAnsi="Arial" w:cs="Arial"/>
                <w:b/>
                <w:noProof/>
                <w:sz w:val="24"/>
                <w:szCs w:val="24"/>
              </w:rPr>
              <w:t>3.1 Classificação da pesquisa quanto aos fins</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_Toc530999910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1</w:t>
            </w:r>
            <w:r w:rsidR="00B025CB" w:rsidRPr="008029DB">
              <w:rPr>
                <w:rFonts w:ascii="Arial" w:hAnsi="Arial" w:cs="Arial"/>
                <w:noProof/>
                <w:webHidden/>
                <w:sz w:val="24"/>
                <w:szCs w:val="24"/>
              </w:rPr>
              <w:fldChar w:fldCharType="end"/>
            </w:r>
          </w:hyperlink>
          <w:r w:rsidR="00A83C38">
            <w:rPr>
              <w:rFonts w:ascii="Arial" w:hAnsi="Arial" w:cs="Arial"/>
              <w:noProof/>
              <w:sz w:val="24"/>
              <w:szCs w:val="24"/>
            </w:rPr>
            <w:t>8</w:t>
          </w:r>
        </w:p>
        <w:p w:rsidR="008029DB" w:rsidRPr="008029DB" w:rsidRDefault="00C57ADF">
          <w:pPr>
            <w:pStyle w:val="Sumrio2"/>
            <w:tabs>
              <w:tab w:val="right" w:leader="dot" w:pos="9061"/>
            </w:tabs>
            <w:rPr>
              <w:rFonts w:ascii="Arial" w:hAnsi="Arial" w:cs="Arial"/>
              <w:noProof/>
              <w:sz w:val="24"/>
              <w:szCs w:val="24"/>
            </w:rPr>
          </w:pPr>
          <w:hyperlink w:anchor="_Toc530999911" w:history="1">
            <w:r w:rsidR="008029DB" w:rsidRPr="008029DB">
              <w:rPr>
                <w:rStyle w:val="Hyperlink"/>
                <w:rFonts w:ascii="Arial" w:hAnsi="Arial" w:cs="Arial"/>
                <w:b/>
                <w:noProof/>
                <w:sz w:val="24"/>
                <w:szCs w:val="24"/>
              </w:rPr>
              <w:t>3.2 Classificação da pesquisa quanto aos meios</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_Toc530999911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1</w:t>
            </w:r>
            <w:r w:rsidR="00B025CB" w:rsidRPr="008029DB">
              <w:rPr>
                <w:rFonts w:ascii="Arial" w:hAnsi="Arial" w:cs="Arial"/>
                <w:noProof/>
                <w:webHidden/>
                <w:sz w:val="24"/>
                <w:szCs w:val="24"/>
              </w:rPr>
              <w:fldChar w:fldCharType="end"/>
            </w:r>
          </w:hyperlink>
          <w:r w:rsidR="00A83C38">
            <w:rPr>
              <w:rFonts w:ascii="Arial" w:hAnsi="Arial" w:cs="Arial"/>
              <w:noProof/>
              <w:sz w:val="24"/>
              <w:szCs w:val="24"/>
            </w:rPr>
            <w:t>8</w:t>
          </w:r>
        </w:p>
        <w:p w:rsidR="008029DB" w:rsidRPr="008029DB" w:rsidRDefault="00C57ADF">
          <w:pPr>
            <w:pStyle w:val="Sumrio2"/>
            <w:tabs>
              <w:tab w:val="right" w:leader="dot" w:pos="9061"/>
            </w:tabs>
            <w:rPr>
              <w:rFonts w:ascii="Arial" w:hAnsi="Arial" w:cs="Arial"/>
              <w:noProof/>
              <w:sz w:val="24"/>
              <w:szCs w:val="24"/>
            </w:rPr>
          </w:pPr>
          <w:hyperlink w:anchor="_Toc530999912" w:history="1">
            <w:r w:rsidR="008029DB" w:rsidRPr="008029DB">
              <w:rPr>
                <w:rStyle w:val="Hyperlink"/>
                <w:rFonts w:ascii="Arial" w:hAnsi="Arial" w:cs="Arial"/>
                <w:b/>
                <w:noProof/>
                <w:sz w:val="24"/>
                <w:szCs w:val="24"/>
              </w:rPr>
              <w:t>3.3 Tratamento dos dados</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_Toc530999912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A83C38">
              <w:rPr>
                <w:rFonts w:ascii="Arial" w:hAnsi="Arial" w:cs="Arial"/>
                <w:noProof/>
                <w:webHidden/>
                <w:sz w:val="24"/>
                <w:szCs w:val="24"/>
              </w:rPr>
              <w:t>18</w:t>
            </w:r>
            <w:r w:rsidR="00B025CB" w:rsidRPr="008029DB">
              <w:rPr>
                <w:rFonts w:ascii="Arial" w:hAnsi="Arial" w:cs="Arial"/>
                <w:noProof/>
                <w:webHidden/>
                <w:sz w:val="24"/>
                <w:szCs w:val="24"/>
              </w:rPr>
              <w:fldChar w:fldCharType="end"/>
            </w:r>
          </w:hyperlink>
        </w:p>
        <w:p w:rsidR="008029DB" w:rsidRPr="008029DB" w:rsidRDefault="00C57ADF">
          <w:pPr>
            <w:pStyle w:val="Sumrio1"/>
            <w:tabs>
              <w:tab w:val="right" w:leader="dot" w:pos="9061"/>
            </w:tabs>
            <w:rPr>
              <w:rFonts w:ascii="Arial" w:hAnsi="Arial" w:cs="Arial"/>
              <w:noProof/>
              <w:sz w:val="24"/>
              <w:szCs w:val="24"/>
            </w:rPr>
          </w:pPr>
          <w:hyperlink w:anchor="_Toc530999913" w:history="1">
            <w:r w:rsidR="008029DB" w:rsidRPr="008029DB">
              <w:rPr>
                <w:rStyle w:val="Hyperlink"/>
                <w:rFonts w:ascii="Arial" w:hAnsi="Arial" w:cs="Arial"/>
                <w:b/>
                <w:noProof/>
                <w:sz w:val="24"/>
                <w:szCs w:val="24"/>
              </w:rPr>
              <w:t>4 RESULTADOS E DISCUSSÃO</w:t>
            </w:r>
            <w:r w:rsidR="008029DB" w:rsidRPr="008029DB">
              <w:rPr>
                <w:rFonts w:ascii="Arial" w:hAnsi="Arial" w:cs="Arial"/>
                <w:noProof/>
                <w:webHidden/>
                <w:sz w:val="24"/>
                <w:szCs w:val="24"/>
              </w:rPr>
              <w:tab/>
            </w:r>
            <w:r w:rsidR="00A83C38">
              <w:rPr>
                <w:rFonts w:ascii="Arial" w:hAnsi="Arial" w:cs="Arial"/>
                <w:noProof/>
                <w:webHidden/>
                <w:sz w:val="24"/>
                <w:szCs w:val="24"/>
              </w:rPr>
              <w:t>19</w:t>
            </w:r>
          </w:hyperlink>
        </w:p>
        <w:p w:rsidR="008029DB" w:rsidRPr="008029DB" w:rsidRDefault="00C57ADF">
          <w:pPr>
            <w:pStyle w:val="Sumrio2"/>
            <w:tabs>
              <w:tab w:val="right" w:leader="dot" w:pos="9061"/>
            </w:tabs>
            <w:rPr>
              <w:rFonts w:ascii="Arial" w:hAnsi="Arial" w:cs="Arial"/>
              <w:noProof/>
              <w:sz w:val="24"/>
              <w:szCs w:val="24"/>
            </w:rPr>
          </w:pPr>
          <w:hyperlink w:anchor="_Toc530999914" w:history="1">
            <w:r w:rsidR="008029DB" w:rsidRPr="008029DB">
              <w:rPr>
                <w:rStyle w:val="Hyperlink"/>
                <w:rFonts w:ascii="Arial" w:hAnsi="Arial" w:cs="Arial"/>
                <w:b/>
                <w:noProof/>
                <w:sz w:val="24"/>
                <w:szCs w:val="24"/>
              </w:rPr>
              <w:t>4.1 Anorexia Nervosa associada a distorção da imagem corporal</w:t>
            </w:r>
            <w:r w:rsidR="008029DB" w:rsidRPr="008029DB">
              <w:rPr>
                <w:rFonts w:ascii="Arial" w:hAnsi="Arial" w:cs="Arial"/>
                <w:noProof/>
                <w:webHidden/>
                <w:sz w:val="24"/>
                <w:szCs w:val="24"/>
              </w:rPr>
              <w:tab/>
            </w:r>
            <w:r w:rsidR="00A83C38">
              <w:rPr>
                <w:rFonts w:ascii="Arial" w:hAnsi="Arial" w:cs="Arial"/>
                <w:noProof/>
                <w:webHidden/>
                <w:sz w:val="24"/>
                <w:szCs w:val="24"/>
              </w:rPr>
              <w:t>19</w:t>
            </w:r>
          </w:hyperlink>
        </w:p>
        <w:p w:rsidR="008029DB" w:rsidRPr="008029DB" w:rsidRDefault="00C57ADF">
          <w:pPr>
            <w:pStyle w:val="Sumrio2"/>
            <w:tabs>
              <w:tab w:val="right" w:leader="dot" w:pos="9061"/>
            </w:tabs>
            <w:rPr>
              <w:rFonts w:ascii="Arial" w:hAnsi="Arial" w:cs="Arial"/>
              <w:noProof/>
              <w:sz w:val="24"/>
              <w:szCs w:val="24"/>
            </w:rPr>
          </w:pPr>
          <w:hyperlink w:anchor="_Toc530999915" w:history="1">
            <w:r w:rsidR="008029DB" w:rsidRPr="008029DB">
              <w:rPr>
                <w:rStyle w:val="Hyperlink"/>
                <w:rFonts w:ascii="Arial" w:hAnsi="Arial" w:cs="Arial"/>
                <w:b/>
                <w:noProof/>
                <w:sz w:val="24"/>
                <w:szCs w:val="24"/>
              </w:rPr>
              <w:t>4.2 A influência da mídia e das redes de relacionamento</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_Toc530999915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2</w:t>
            </w:r>
            <w:r w:rsidR="00B025CB" w:rsidRPr="008029DB">
              <w:rPr>
                <w:rFonts w:ascii="Arial" w:hAnsi="Arial" w:cs="Arial"/>
                <w:noProof/>
                <w:webHidden/>
                <w:sz w:val="24"/>
                <w:szCs w:val="24"/>
              </w:rPr>
              <w:fldChar w:fldCharType="end"/>
            </w:r>
          </w:hyperlink>
          <w:r w:rsidR="00A83C38">
            <w:rPr>
              <w:rFonts w:ascii="Arial" w:hAnsi="Arial" w:cs="Arial"/>
              <w:noProof/>
              <w:sz w:val="24"/>
              <w:szCs w:val="24"/>
            </w:rPr>
            <w:t>1</w:t>
          </w:r>
        </w:p>
        <w:p w:rsidR="008029DB" w:rsidRPr="008029DB" w:rsidRDefault="00C57ADF">
          <w:pPr>
            <w:pStyle w:val="Sumrio2"/>
            <w:tabs>
              <w:tab w:val="right" w:leader="dot" w:pos="9061"/>
            </w:tabs>
            <w:rPr>
              <w:rFonts w:ascii="Arial" w:hAnsi="Arial" w:cs="Arial"/>
              <w:noProof/>
              <w:sz w:val="24"/>
              <w:szCs w:val="24"/>
            </w:rPr>
          </w:pPr>
          <w:hyperlink w:anchor="_Toc530999916" w:history="1">
            <w:r w:rsidR="008029DB" w:rsidRPr="008029DB">
              <w:rPr>
                <w:rStyle w:val="Hyperlink"/>
                <w:rFonts w:ascii="Arial" w:hAnsi="Arial" w:cs="Arial"/>
                <w:b/>
                <w:noProof/>
                <w:sz w:val="24"/>
                <w:szCs w:val="24"/>
              </w:rPr>
              <w:t>4.3 O papel do psicólogo no tratamento da Anorexia</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_Toc530999916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2</w:t>
            </w:r>
            <w:r w:rsidR="00A83C38">
              <w:rPr>
                <w:rFonts w:ascii="Arial" w:hAnsi="Arial" w:cs="Arial"/>
                <w:noProof/>
                <w:webHidden/>
                <w:sz w:val="24"/>
                <w:szCs w:val="24"/>
              </w:rPr>
              <w:t>3</w:t>
            </w:r>
            <w:r w:rsidR="00B025CB" w:rsidRPr="008029DB">
              <w:rPr>
                <w:rFonts w:ascii="Arial" w:hAnsi="Arial" w:cs="Arial"/>
                <w:noProof/>
                <w:webHidden/>
                <w:sz w:val="24"/>
                <w:szCs w:val="24"/>
              </w:rPr>
              <w:fldChar w:fldCharType="end"/>
            </w:r>
          </w:hyperlink>
        </w:p>
        <w:p w:rsidR="008029DB" w:rsidRPr="008029DB" w:rsidRDefault="00C57ADF">
          <w:pPr>
            <w:pStyle w:val="Sumrio1"/>
            <w:tabs>
              <w:tab w:val="right" w:leader="dot" w:pos="9061"/>
            </w:tabs>
            <w:rPr>
              <w:rFonts w:ascii="Arial" w:hAnsi="Arial" w:cs="Arial"/>
              <w:noProof/>
              <w:sz w:val="24"/>
              <w:szCs w:val="24"/>
            </w:rPr>
          </w:pPr>
          <w:hyperlink w:anchor="_Toc530999917" w:history="1">
            <w:r w:rsidR="008029DB" w:rsidRPr="008029DB">
              <w:rPr>
                <w:rStyle w:val="Hyperlink"/>
                <w:rFonts w:ascii="Arial" w:hAnsi="Arial" w:cs="Arial"/>
                <w:b/>
                <w:noProof/>
                <w:sz w:val="24"/>
                <w:szCs w:val="24"/>
              </w:rPr>
              <w:t>5 CONSIDERAÇÕES FINAIS</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_Toc530999917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28</w:t>
            </w:r>
            <w:r w:rsidR="00B025CB" w:rsidRPr="008029DB">
              <w:rPr>
                <w:rFonts w:ascii="Arial" w:hAnsi="Arial" w:cs="Arial"/>
                <w:noProof/>
                <w:webHidden/>
                <w:sz w:val="24"/>
                <w:szCs w:val="24"/>
              </w:rPr>
              <w:fldChar w:fldCharType="end"/>
            </w:r>
          </w:hyperlink>
        </w:p>
        <w:p w:rsidR="008029DB" w:rsidRDefault="00C57ADF">
          <w:pPr>
            <w:pStyle w:val="Sumrio1"/>
            <w:tabs>
              <w:tab w:val="right" w:leader="dot" w:pos="9061"/>
            </w:tabs>
            <w:rPr>
              <w:noProof/>
            </w:rPr>
          </w:pPr>
          <w:hyperlink w:anchor="_Toc530999918" w:history="1">
            <w:r w:rsidR="008029DB" w:rsidRPr="008029DB">
              <w:rPr>
                <w:rStyle w:val="Hyperlink"/>
                <w:rFonts w:ascii="Arial" w:hAnsi="Arial" w:cs="Arial"/>
                <w:b/>
                <w:noProof/>
                <w:sz w:val="24"/>
                <w:szCs w:val="24"/>
              </w:rPr>
              <w:t>REFERÊNCIAS</w:t>
            </w:r>
            <w:r w:rsidR="008029DB" w:rsidRPr="008029DB">
              <w:rPr>
                <w:rFonts w:ascii="Arial" w:hAnsi="Arial" w:cs="Arial"/>
                <w:noProof/>
                <w:webHidden/>
                <w:sz w:val="24"/>
                <w:szCs w:val="24"/>
              </w:rPr>
              <w:tab/>
            </w:r>
            <w:r w:rsidR="00B025CB" w:rsidRPr="008029DB">
              <w:rPr>
                <w:rFonts w:ascii="Arial" w:hAnsi="Arial" w:cs="Arial"/>
                <w:noProof/>
                <w:webHidden/>
                <w:sz w:val="24"/>
                <w:szCs w:val="24"/>
              </w:rPr>
              <w:fldChar w:fldCharType="begin"/>
            </w:r>
            <w:r w:rsidR="008029DB" w:rsidRPr="008029DB">
              <w:rPr>
                <w:rFonts w:ascii="Arial" w:hAnsi="Arial" w:cs="Arial"/>
                <w:noProof/>
                <w:webHidden/>
                <w:sz w:val="24"/>
                <w:szCs w:val="24"/>
              </w:rPr>
              <w:instrText xml:space="preserve"> PAGEREF _Toc530999918 \h </w:instrText>
            </w:r>
            <w:r w:rsidR="00B025CB" w:rsidRPr="008029DB">
              <w:rPr>
                <w:rFonts w:ascii="Arial" w:hAnsi="Arial" w:cs="Arial"/>
                <w:noProof/>
                <w:webHidden/>
                <w:sz w:val="24"/>
                <w:szCs w:val="24"/>
              </w:rPr>
            </w:r>
            <w:r w:rsidR="00B025CB" w:rsidRPr="008029DB">
              <w:rPr>
                <w:rFonts w:ascii="Arial" w:hAnsi="Arial" w:cs="Arial"/>
                <w:noProof/>
                <w:webHidden/>
                <w:sz w:val="24"/>
                <w:szCs w:val="24"/>
              </w:rPr>
              <w:fldChar w:fldCharType="separate"/>
            </w:r>
            <w:r w:rsidR="008029DB" w:rsidRPr="008029DB">
              <w:rPr>
                <w:rFonts w:ascii="Arial" w:hAnsi="Arial" w:cs="Arial"/>
                <w:noProof/>
                <w:webHidden/>
                <w:sz w:val="24"/>
                <w:szCs w:val="24"/>
              </w:rPr>
              <w:t>29</w:t>
            </w:r>
            <w:r w:rsidR="00B025CB" w:rsidRPr="008029DB">
              <w:rPr>
                <w:rFonts w:ascii="Arial" w:hAnsi="Arial" w:cs="Arial"/>
                <w:noProof/>
                <w:webHidden/>
                <w:sz w:val="24"/>
                <w:szCs w:val="24"/>
              </w:rPr>
              <w:fldChar w:fldCharType="end"/>
            </w:r>
          </w:hyperlink>
        </w:p>
        <w:p w:rsidR="008029DB" w:rsidRDefault="00B025CB">
          <w:r>
            <w:rPr>
              <w:b/>
              <w:bCs/>
            </w:rPr>
            <w:fldChar w:fldCharType="end"/>
          </w:r>
        </w:p>
      </w:sdtContent>
    </w:sdt>
    <w:p w:rsidR="008029DB" w:rsidRDefault="008029DB" w:rsidP="006129DD">
      <w:pPr>
        <w:pStyle w:val="SemEspaamento"/>
        <w:rPr>
          <w:rFonts w:ascii="Arial" w:hAnsi="Arial" w:cs="Arial"/>
          <w:b/>
          <w:sz w:val="24"/>
          <w:szCs w:val="24"/>
        </w:rPr>
        <w:sectPr w:rsidR="008029DB" w:rsidSect="009B4E4A">
          <w:headerReference w:type="default" r:id="rId8"/>
          <w:headerReference w:type="first" r:id="rId9"/>
          <w:pgSz w:w="11906" w:h="16838" w:code="9"/>
          <w:pgMar w:top="1701" w:right="1134" w:bottom="1134" w:left="1701" w:header="709" w:footer="709" w:gutter="0"/>
          <w:pgNumType w:start="10"/>
          <w:cols w:space="708"/>
          <w:docGrid w:linePitch="360"/>
        </w:sectPr>
      </w:pPr>
    </w:p>
    <w:p w:rsidR="0032782F" w:rsidRPr="00E27AE4" w:rsidRDefault="004627F5" w:rsidP="008029DB">
      <w:pPr>
        <w:pStyle w:val="SemEspaamento"/>
        <w:spacing w:line="360" w:lineRule="auto"/>
        <w:outlineLvl w:val="0"/>
        <w:rPr>
          <w:rFonts w:ascii="Arial" w:hAnsi="Arial" w:cs="Arial"/>
          <w:b/>
          <w:sz w:val="24"/>
          <w:szCs w:val="24"/>
        </w:rPr>
      </w:pPr>
      <w:bookmarkStart w:id="0" w:name="_Toc530999901"/>
      <w:r w:rsidRPr="00E27AE4">
        <w:rPr>
          <w:rFonts w:ascii="Arial" w:hAnsi="Arial" w:cs="Arial"/>
          <w:b/>
          <w:sz w:val="24"/>
          <w:szCs w:val="24"/>
        </w:rPr>
        <w:lastRenderedPageBreak/>
        <w:t>1</w:t>
      </w:r>
      <w:r w:rsidR="00907CB2" w:rsidRPr="00E27AE4">
        <w:rPr>
          <w:rFonts w:ascii="Arial" w:hAnsi="Arial" w:cs="Arial"/>
          <w:b/>
          <w:sz w:val="24"/>
          <w:szCs w:val="24"/>
        </w:rPr>
        <w:t>INTRODUÇ</w:t>
      </w:r>
      <w:r w:rsidR="0032782F" w:rsidRPr="00E27AE4">
        <w:rPr>
          <w:rFonts w:ascii="Arial" w:hAnsi="Arial" w:cs="Arial"/>
          <w:b/>
          <w:sz w:val="24"/>
          <w:szCs w:val="24"/>
        </w:rPr>
        <w:t>ÃO</w:t>
      </w:r>
      <w:bookmarkEnd w:id="0"/>
    </w:p>
    <w:p w:rsidR="0032782F" w:rsidRDefault="0032782F" w:rsidP="00C11517">
      <w:pPr>
        <w:spacing w:after="0" w:line="240" w:lineRule="auto"/>
        <w:jc w:val="center"/>
        <w:rPr>
          <w:rFonts w:ascii="Arial" w:hAnsi="Arial" w:cs="Arial"/>
          <w:b/>
          <w:sz w:val="24"/>
          <w:szCs w:val="24"/>
        </w:rPr>
      </w:pPr>
    </w:p>
    <w:p w:rsidR="006114BE" w:rsidRDefault="006114BE" w:rsidP="006114BE">
      <w:pPr>
        <w:spacing w:after="0"/>
        <w:jc w:val="both"/>
        <w:rPr>
          <w:rFonts w:ascii="Arial" w:hAnsi="Arial" w:cs="Arial"/>
          <w:sz w:val="24"/>
          <w:szCs w:val="24"/>
        </w:rPr>
      </w:pPr>
    </w:p>
    <w:p w:rsidR="00EC434B" w:rsidRPr="00EC434B" w:rsidRDefault="006114BE" w:rsidP="003F2D9B">
      <w:pPr>
        <w:spacing w:after="0" w:line="360" w:lineRule="auto"/>
        <w:jc w:val="both"/>
        <w:rPr>
          <w:rFonts w:ascii="Arial" w:hAnsi="Arial" w:cs="Arial"/>
          <w:sz w:val="24"/>
          <w:szCs w:val="24"/>
        </w:rPr>
      </w:pPr>
      <w:r>
        <w:rPr>
          <w:rFonts w:ascii="Arial" w:hAnsi="Arial" w:cs="Arial"/>
          <w:sz w:val="24"/>
          <w:szCs w:val="24"/>
        </w:rPr>
        <w:tab/>
      </w:r>
      <w:r w:rsidRPr="00EC434B">
        <w:rPr>
          <w:rFonts w:ascii="Arial" w:hAnsi="Arial" w:cs="Arial"/>
          <w:sz w:val="24"/>
          <w:szCs w:val="24"/>
        </w:rPr>
        <w:t xml:space="preserve">O “padrão de beleza” </w:t>
      </w:r>
      <w:r w:rsidR="00954BFB">
        <w:rPr>
          <w:rFonts w:ascii="Arial" w:hAnsi="Arial" w:cs="Arial"/>
          <w:sz w:val="24"/>
          <w:szCs w:val="24"/>
        </w:rPr>
        <w:t xml:space="preserve">veiculado </w:t>
      </w:r>
      <w:r w:rsidRPr="00EC434B">
        <w:rPr>
          <w:rFonts w:ascii="Arial" w:hAnsi="Arial" w:cs="Arial"/>
          <w:sz w:val="24"/>
          <w:szCs w:val="24"/>
        </w:rPr>
        <w:t>pela mídia e pela sociedade às mulheres remete a corpos magros, malhados, proporcionais e com medidas pré-estabelecidas.</w:t>
      </w:r>
      <w:r w:rsidR="00954BFB">
        <w:rPr>
          <w:rFonts w:ascii="Arial" w:hAnsi="Arial" w:cs="Arial"/>
          <w:sz w:val="24"/>
          <w:szCs w:val="24"/>
        </w:rPr>
        <w:t xml:space="preserve"> </w:t>
      </w:r>
      <w:r w:rsidR="00EC434B" w:rsidRPr="00EC434B">
        <w:rPr>
          <w:rFonts w:ascii="Arial" w:hAnsi="Arial" w:cs="Arial"/>
          <w:sz w:val="24"/>
          <w:szCs w:val="24"/>
        </w:rPr>
        <w:t>A influência da mídia na construção do corpo ideal ganhou força e ampliou a paixão pela moda, expandiu o consumo de produtos que garantem um corpo belo e tornou a aparência física uma dimensão essencial da identidade feminina, inaugurando um novo momento n</w:t>
      </w:r>
      <w:r w:rsidR="00C602B5">
        <w:rPr>
          <w:rFonts w:ascii="Arial" w:hAnsi="Arial" w:cs="Arial"/>
          <w:sz w:val="24"/>
          <w:szCs w:val="24"/>
        </w:rPr>
        <w:t>a história da beleza</w:t>
      </w:r>
      <w:r w:rsidR="00EC434B" w:rsidRPr="00EC434B">
        <w:rPr>
          <w:rFonts w:ascii="Arial" w:hAnsi="Arial" w:cs="Arial"/>
          <w:sz w:val="24"/>
          <w:szCs w:val="24"/>
        </w:rPr>
        <w:t xml:space="preserve"> (</w:t>
      </w:r>
      <w:r w:rsidR="00436576" w:rsidRPr="00EC434B">
        <w:rPr>
          <w:rFonts w:ascii="Arial" w:hAnsi="Arial" w:cs="Arial"/>
          <w:sz w:val="24"/>
          <w:szCs w:val="24"/>
        </w:rPr>
        <w:t>SOUZA</w:t>
      </w:r>
      <w:r w:rsidR="00EC434B" w:rsidRPr="00EC434B">
        <w:rPr>
          <w:rFonts w:ascii="Arial" w:hAnsi="Arial" w:cs="Arial"/>
          <w:sz w:val="24"/>
          <w:szCs w:val="24"/>
        </w:rPr>
        <w:t>, 2013)</w:t>
      </w:r>
      <w:r w:rsidR="00C602B5">
        <w:rPr>
          <w:rFonts w:ascii="Arial" w:hAnsi="Arial" w:cs="Arial"/>
          <w:sz w:val="24"/>
          <w:szCs w:val="24"/>
        </w:rPr>
        <w:t>.</w:t>
      </w:r>
    </w:p>
    <w:p w:rsidR="00D645C1" w:rsidRPr="006129DD" w:rsidRDefault="0004447B" w:rsidP="003F2D9B">
      <w:pPr>
        <w:spacing w:after="0" w:line="360" w:lineRule="auto"/>
        <w:jc w:val="both"/>
        <w:rPr>
          <w:rFonts w:ascii="Arial" w:hAnsi="Arial" w:cs="Arial"/>
          <w:color w:val="FF0000"/>
          <w:sz w:val="24"/>
          <w:szCs w:val="24"/>
        </w:rPr>
      </w:pPr>
      <w:r>
        <w:rPr>
          <w:rFonts w:ascii="Arial" w:hAnsi="Arial" w:cs="Arial"/>
          <w:sz w:val="24"/>
          <w:szCs w:val="24"/>
        </w:rPr>
        <w:tab/>
        <w:t>A mesma sociedade e a mesma mídia que cobra</w:t>
      </w:r>
      <w:r w:rsidR="00CF3FA6">
        <w:rPr>
          <w:rFonts w:ascii="Arial" w:hAnsi="Arial" w:cs="Arial"/>
          <w:sz w:val="24"/>
          <w:szCs w:val="24"/>
        </w:rPr>
        <w:t>m</w:t>
      </w:r>
      <w:r>
        <w:rPr>
          <w:rFonts w:ascii="Arial" w:hAnsi="Arial" w:cs="Arial"/>
          <w:sz w:val="24"/>
          <w:szCs w:val="24"/>
        </w:rPr>
        <w:t xml:space="preserve"> esse corpo “perfeito” se encarregam de criar o estereótipo. </w:t>
      </w:r>
      <w:proofErr w:type="spellStart"/>
      <w:r w:rsidR="006114BE" w:rsidRPr="006114BE">
        <w:rPr>
          <w:rFonts w:ascii="Arial" w:hAnsi="Arial" w:cs="Arial"/>
          <w:sz w:val="24"/>
          <w:szCs w:val="24"/>
        </w:rPr>
        <w:t>Jablonksi</w:t>
      </w:r>
      <w:proofErr w:type="spellEnd"/>
      <w:r w:rsidR="006114BE" w:rsidRPr="006114BE">
        <w:rPr>
          <w:rFonts w:ascii="Arial" w:hAnsi="Arial" w:cs="Arial"/>
          <w:sz w:val="24"/>
          <w:szCs w:val="24"/>
        </w:rPr>
        <w:t xml:space="preserve"> (2010),</w:t>
      </w:r>
      <w:r w:rsidR="00D645C1">
        <w:rPr>
          <w:rFonts w:ascii="Arial" w:hAnsi="Arial" w:cs="Arial"/>
          <w:sz w:val="24"/>
          <w:szCs w:val="24"/>
        </w:rPr>
        <w:t xml:space="preserve"> afirma que </w:t>
      </w:r>
      <w:r w:rsidR="006114BE" w:rsidRPr="006114BE">
        <w:rPr>
          <w:rFonts w:ascii="Arial" w:hAnsi="Arial" w:cs="Arial"/>
          <w:sz w:val="24"/>
          <w:szCs w:val="24"/>
        </w:rPr>
        <w:t>estereótipos remetem à generalização</w:t>
      </w:r>
      <w:r w:rsidR="00D645C1">
        <w:rPr>
          <w:rFonts w:ascii="Arial" w:hAnsi="Arial" w:cs="Arial"/>
          <w:sz w:val="24"/>
          <w:szCs w:val="24"/>
        </w:rPr>
        <w:t xml:space="preserve">, estabelecendo </w:t>
      </w:r>
      <w:r w:rsidR="006114BE" w:rsidRPr="006114BE">
        <w:rPr>
          <w:rFonts w:ascii="Arial" w:hAnsi="Arial" w:cs="Arial"/>
          <w:sz w:val="24"/>
          <w:szCs w:val="24"/>
        </w:rPr>
        <w:t>crenças</w:t>
      </w:r>
      <w:r w:rsidR="00954BFB">
        <w:rPr>
          <w:rFonts w:ascii="Arial" w:hAnsi="Arial" w:cs="Arial"/>
          <w:sz w:val="24"/>
          <w:szCs w:val="24"/>
        </w:rPr>
        <w:t xml:space="preserve"> </w:t>
      </w:r>
      <w:r w:rsidR="006114BE" w:rsidRPr="006114BE">
        <w:rPr>
          <w:rFonts w:ascii="Arial" w:hAnsi="Arial" w:cs="Arial"/>
          <w:sz w:val="24"/>
          <w:szCs w:val="24"/>
        </w:rPr>
        <w:t>amplamente compartilhadas sobre uma pessoa ou um grupo de pessoas, que se referem não</w:t>
      </w:r>
      <w:r w:rsidR="00D645C1">
        <w:rPr>
          <w:rFonts w:ascii="Arial" w:hAnsi="Arial" w:cs="Arial"/>
          <w:sz w:val="24"/>
          <w:szCs w:val="24"/>
        </w:rPr>
        <w:t xml:space="preserve"> a </w:t>
      </w:r>
      <w:r w:rsidR="006114BE" w:rsidRPr="006114BE">
        <w:rPr>
          <w:rFonts w:ascii="Arial" w:hAnsi="Arial" w:cs="Arial"/>
          <w:sz w:val="24"/>
          <w:szCs w:val="24"/>
        </w:rPr>
        <w:t>uma visão sobre elas em particular, mas ao que é julgado mais similar ou repetido no grupo</w:t>
      </w:r>
      <w:r w:rsidR="00954BFB">
        <w:rPr>
          <w:rFonts w:ascii="Arial" w:hAnsi="Arial" w:cs="Arial"/>
          <w:sz w:val="24"/>
          <w:szCs w:val="24"/>
        </w:rPr>
        <w:t xml:space="preserve"> </w:t>
      </w:r>
      <w:r w:rsidR="006114BE" w:rsidRPr="006114BE">
        <w:rPr>
          <w:rFonts w:ascii="Arial" w:hAnsi="Arial" w:cs="Arial"/>
          <w:sz w:val="24"/>
          <w:szCs w:val="24"/>
        </w:rPr>
        <w:t xml:space="preserve">ao qual elas pertencem. </w:t>
      </w:r>
    </w:p>
    <w:p w:rsidR="00D645C1" w:rsidRPr="006129DD" w:rsidRDefault="00D645C1" w:rsidP="001E1B58">
      <w:pPr>
        <w:spacing w:after="0" w:line="360" w:lineRule="auto"/>
        <w:jc w:val="both"/>
        <w:rPr>
          <w:rFonts w:ascii="Arial" w:hAnsi="Arial" w:cs="Arial"/>
          <w:color w:val="FF0000"/>
          <w:sz w:val="24"/>
          <w:szCs w:val="24"/>
        </w:rPr>
      </w:pPr>
      <w:r>
        <w:rPr>
          <w:rFonts w:ascii="Arial" w:hAnsi="Arial" w:cs="Arial"/>
          <w:sz w:val="24"/>
          <w:szCs w:val="24"/>
        </w:rPr>
        <w:tab/>
      </w:r>
      <w:r w:rsidR="00993AB1">
        <w:rPr>
          <w:rFonts w:ascii="Arial" w:hAnsi="Arial" w:cs="Arial"/>
          <w:sz w:val="24"/>
          <w:szCs w:val="24"/>
        </w:rPr>
        <w:t xml:space="preserve">Essa generalização estabelece </w:t>
      </w:r>
      <w:r>
        <w:rPr>
          <w:rFonts w:ascii="Arial" w:hAnsi="Arial" w:cs="Arial"/>
          <w:sz w:val="24"/>
          <w:szCs w:val="24"/>
        </w:rPr>
        <w:t xml:space="preserve">uma </w:t>
      </w:r>
      <w:r w:rsidRPr="00D645C1">
        <w:rPr>
          <w:rFonts w:ascii="Arial" w:hAnsi="Arial" w:cs="Arial"/>
          <w:sz w:val="24"/>
          <w:szCs w:val="24"/>
        </w:rPr>
        <w:t xml:space="preserve">associação entre magreza e beleza </w:t>
      </w:r>
      <w:r>
        <w:rPr>
          <w:rFonts w:ascii="Arial" w:hAnsi="Arial" w:cs="Arial"/>
          <w:sz w:val="24"/>
          <w:szCs w:val="24"/>
        </w:rPr>
        <w:t xml:space="preserve">para as </w:t>
      </w:r>
      <w:r w:rsidRPr="00D645C1">
        <w:rPr>
          <w:rFonts w:ascii="Arial" w:hAnsi="Arial" w:cs="Arial"/>
          <w:sz w:val="24"/>
          <w:szCs w:val="24"/>
        </w:rPr>
        <w:t>mulheres</w:t>
      </w:r>
      <w:r w:rsidR="00993AB1">
        <w:rPr>
          <w:rFonts w:ascii="Arial" w:hAnsi="Arial" w:cs="Arial"/>
          <w:sz w:val="24"/>
          <w:szCs w:val="24"/>
        </w:rPr>
        <w:t xml:space="preserve">, que vivem uma caçada desenfreada pela estética, visando a </w:t>
      </w:r>
      <w:r w:rsidR="00993AB1" w:rsidRPr="00993AB1">
        <w:rPr>
          <w:rFonts w:ascii="Arial" w:hAnsi="Arial" w:cs="Arial"/>
          <w:sz w:val="24"/>
          <w:szCs w:val="24"/>
        </w:rPr>
        <w:t xml:space="preserve">beleza, </w:t>
      </w:r>
      <w:r w:rsidR="00993AB1">
        <w:rPr>
          <w:rFonts w:ascii="Arial" w:hAnsi="Arial" w:cs="Arial"/>
          <w:sz w:val="24"/>
          <w:szCs w:val="24"/>
        </w:rPr>
        <w:t xml:space="preserve">a </w:t>
      </w:r>
      <w:r w:rsidR="00993AB1" w:rsidRPr="00993AB1">
        <w:rPr>
          <w:rFonts w:ascii="Arial" w:hAnsi="Arial" w:cs="Arial"/>
          <w:sz w:val="24"/>
          <w:szCs w:val="24"/>
        </w:rPr>
        <w:t xml:space="preserve">harmonia, </w:t>
      </w:r>
      <w:r w:rsidR="00993AB1">
        <w:rPr>
          <w:rFonts w:ascii="Arial" w:hAnsi="Arial" w:cs="Arial"/>
          <w:sz w:val="24"/>
          <w:szCs w:val="24"/>
        </w:rPr>
        <w:t xml:space="preserve">a </w:t>
      </w:r>
      <w:r w:rsidR="00993AB1" w:rsidRPr="00993AB1">
        <w:rPr>
          <w:rFonts w:ascii="Arial" w:hAnsi="Arial" w:cs="Arial"/>
          <w:sz w:val="24"/>
          <w:szCs w:val="24"/>
        </w:rPr>
        <w:t xml:space="preserve">perfeição, </w:t>
      </w:r>
      <w:r w:rsidR="00993AB1">
        <w:rPr>
          <w:rFonts w:ascii="Arial" w:hAnsi="Arial" w:cs="Arial"/>
          <w:sz w:val="24"/>
          <w:szCs w:val="24"/>
        </w:rPr>
        <w:t xml:space="preserve">a </w:t>
      </w:r>
      <w:r w:rsidR="00993AB1" w:rsidRPr="00993AB1">
        <w:rPr>
          <w:rFonts w:ascii="Arial" w:hAnsi="Arial" w:cs="Arial"/>
          <w:sz w:val="24"/>
          <w:szCs w:val="24"/>
        </w:rPr>
        <w:t>proporção</w:t>
      </w:r>
      <w:r w:rsidR="00993AB1">
        <w:rPr>
          <w:rFonts w:ascii="Arial" w:hAnsi="Arial" w:cs="Arial"/>
          <w:sz w:val="24"/>
          <w:szCs w:val="24"/>
        </w:rPr>
        <w:t xml:space="preserve"> corporal</w:t>
      </w:r>
      <w:r>
        <w:rPr>
          <w:rFonts w:ascii="Arial" w:hAnsi="Arial" w:cs="Arial"/>
          <w:sz w:val="24"/>
          <w:szCs w:val="24"/>
        </w:rPr>
        <w:t xml:space="preserve">. Essa convenção faz com que </w:t>
      </w:r>
      <w:r w:rsidRPr="00D645C1">
        <w:rPr>
          <w:rFonts w:ascii="Arial" w:hAnsi="Arial" w:cs="Arial"/>
          <w:sz w:val="24"/>
          <w:szCs w:val="24"/>
        </w:rPr>
        <w:t xml:space="preserve">um corpo magro seja considerado ideal. </w:t>
      </w:r>
      <w:r w:rsidR="00374879">
        <w:rPr>
          <w:rFonts w:ascii="Arial" w:hAnsi="Arial" w:cs="Arial"/>
          <w:sz w:val="24"/>
          <w:szCs w:val="24"/>
        </w:rPr>
        <w:t>Muitas vezes, a</w:t>
      </w:r>
      <w:r w:rsidR="00954BFB">
        <w:rPr>
          <w:rFonts w:ascii="Arial" w:hAnsi="Arial" w:cs="Arial"/>
          <w:sz w:val="24"/>
          <w:szCs w:val="24"/>
        </w:rPr>
        <w:t xml:space="preserve"> </w:t>
      </w:r>
      <w:r w:rsidRPr="00D645C1">
        <w:rPr>
          <w:rFonts w:ascii="Arial" w:hAnsi="Arial" w:cs="Arial"/>
          <w:sz w:val="24"/>
          <w:szCs w:val="24"/>
        </w:rPr>
        <w:t xml:space="preserve">impossibilidade de atender aos padrões estéticos pode conduzir a </w:t>
      </w:r>
      <w:r w:rsidR="00374879">
        <w:rPr>
          <w:rFonts w:ascii="Arial" w:hAnsi="Arial" w:cs="Arial"/>
          <w:sz w:val="24"/>
          <w:szCs w:val="24"/>
        </w:rPr>
        <w:t xml:space="preserve">mulher a uma imagem corporal negativa, a adoecimento devido a dietas rigorosas, a </w:t>
      </w:r>
      <w:r w:rsidRPr="00D645C1">
        <w:rPr>
          <w:rFonts w:ascii="Arial" w:hAnsi="Arial" w:cs="Arial"/>
          <w:sz w:val="24"/>
          <w:szCs w:val="24"/>
        </w:rPr>
        <w:t>transtornos alimentares</w:t>
      </w:r>
      <w:r w:rsidR="00374879">
        <w:rPr>
          <w:rFonts w:ascii="Arial" w:hAnsi="Arial" w:cs="Arial"/>
          <w:sz w:val="24"/>
          <w:szCs w:val="24"/>
        </w:rPr>
        <w:t xml:space="preserve"> graças a </w:t>
      </w:r>
      <w:r w:rsidRPr="00D645C1">
        <w:rPr>
          <w:rFonts w:ascii="Arial" w:hAnsi="Arial" w:cs="Arial"/>
          <w:sz w:val="24"/>
          <w:szCs w:val="24"/>
        </w:rPr>
        <w:t xml:space="preserve">tentativas </w:t>
      </w:r>
      <w:r w:rsidR="00374879">
        <w:rPr>
          <w:rFonts w:ascii="Arial" w:hAnsi="Arial" w:cs="Arial"/>
          <w:sz w:val="24"/>
          <w:szCs w:val="24"/>
        </w:rPr>
        <w:t>f</w:t>
      </w:r>
      <w:r w:rsidRPr="00D645C1">
        <w:rPr>
          <w:rFonts w:ascii="Arial" w:hAnsi="Arial" w:cs="Arial"/>
          <w:sz w:val="24"/>
          <w:szCs w:val="24"/>
        </w:rPr>
        <w:t>rustradas</w:t>
      </w:r>
      <w:r w:rsidR="00374879">
        <w:rPr>
          <w:rFonts w:ascii="Arial" w:hAnsi="Arial" w:cs="Arial"/>
          <w:sz w:val="24"/>
          <w:szCs w:val="24"/>
        </w:rPr>
        <w:t xml:space="preserve"> de controlar o peso corporal e, o que é pior, a transtornos </w:t>
      </w:r>
      <w:r w:rsidR="00B060CB">
        <w:rPr>
          <w:rFonts w:ascii="Arial" w:hAnsi="Arial" w:cs="Arial"/>
          <w:sz w:val="24"/>
          <w:szCs w:val="24"/>
        </w:rPr>
        <w:t xml:space="preserve">alimentares, </w:t>
      </w:r>
      <w:r w:rsidR="00374879">
        <w:rPr>
          <w:rFonts w:ascii="Arial" w:hAnsi="Arial" w:cs="Arial"/>
          <w:sz w:val="24"/>
          <w:szCs w:val="24"/>
        </w:rPr>
        <w:t>emocionais e psicológicos.</w:t>
      </w:r>
    </w:p>
    <w:p w:rsidR="00570301" w:rsidRDefault="00454871" w:rsidP="00DA2C08">
      <w:pPr>
        <w:spacing w:after="0" w:line="360" w:lineRule="auto"/>
        <w:jc w:val="both"/>
        <w:rPr>
          <w:rFonts w:ascii="Arial" w:hAnsi="Arial" w:cs="Arial"/>
          <w:sz w:val="24"/>
          <w:szCs w:val="24"/>
        </w:rPr>
      </w:pPr>
      <w:r>
        <w:rPr>
          <w:rFonts w:ascii="Arial" w:hAnsi="Arial" w:cs="Arial"/>
          <w:sz w:val="24"/>
          <w:szCs w:val="24"/>
        </w:rPr>
        <w:tab/>
      </w:r>
      <w:r w:rsidR="0089491A" w:rsidRPr="0089491A">
        <w:rPr>
          <w:rFonts w:ascii="Arial" w:hAnsi="Arial" w:cs="Arial"/>
          <w:sz w:val="24"/>
          <w:szCs w:val="24"/>
        </w:rPr>
        <w:t>A pesquisa sobre aspectos psicológicos da obesidade acelerou-se e desenvolveu-se desde 1950</w:t>
      </w:r>
      <w:r w:rsidR="000C6054">
        <w:rPr>
          <w:rFonts w:ascii="Arial" w:hAnsi="Arial" w:cs="Arial"/>
          <w:sz w:val="24"/>
          <w:szCs w:val="24"/>
        </w:rPr>
        <w:t>,</w:t>
      </w:r>
      <w:r w:rsidR="0089491A" w:rsidRPr="0089491A">
        <w:rPr>
          <w:rFonts w:ascii="Arial" w:hAnsi="Arial" w:cs="Arial"/>
          <w:sz w:val="24"/>
          <w:szCs w:val="24"/>
        </w:rPr>
        <w:t xml:space="preserve"> e atualmente sabe-se que estes incluem forças internas e externas, assim como processos aditivos, sociais, culturais, </w:t>
      </w:r>
      <w:proofErr w:type="spellStart"/>
      <w:r w:rsidR="0089491A" w:rsidRPr="0089491A">
        <w:rPr>
          <w:rFonts w:ascii="Arial" w:hAnsi="Arial" w:cs="Arial"/>
          <w:sz w:val="24"/>
          <w:szCs w:val="24"/>
        </w:rPr>
        <w:t>desenvolvimentais</w:t>
      </w:r>
      <w:proofErr w:type="spellEnd"/>
      <w:r w:rsidR="0089491A" w:rsidRPr="0089491A">
        <w:rPr>
          <w:rFonts w:ascii="Arial" w:hAnsi="Arial" w:cs="Arial"/>
          <w:sz w:val="24"/>
          <w:szCs w:val="24"/>
        </w:rPr>
        <w:t xml:space="preserve"> e psicopatológicos (</w:t>
      </w:r>
      <w:r w:rsidR="00F4533E" w:rsidRPr="0089491A">
        <w:rPr>
          <w:rFonts w:ascii="Arial" w:hAnsi="Arial" w:cs="Arial"/>
          <w:sz w:val="24"/>
          <w:szCs w:val="24"/>
        </w:rPr>
        <w:t>SWENCIONIS</w:t>
      </w:r>
      <w:r w:rsidR="00F4533E">
        <w:rPr>
          <w:rFonts w:ascii="Arial" w:hAnsi="Arial" w:cs="Arial"/>
          <w:sz w:val="24"/>
          <w:szCs w:val="24"/>
        </w:rPr>
        <w:t>;</w:t>
      </w:r>
      <w:r w:rsidR="00F4533E" w:rsidRPr="0089491A">
        <w:rPr>
          <w:rFonts w:ascii="Arial" w:hAnsi="Arial" w:cs="Arial"/>
          <w:sz w:val="24"/>
          <w:szCs w:val="24"/>
        </w:rPr>
        <w:t xml:space="preserve"> RENDELL, </w:t>
      </w:r>
      <w:r w:rsidR="0089491A" w:rsidRPr="0089491A">
        <w:rPr>
          <w:rFonts w:ascii="Arial" w:hAnsi="Arial" w:cs="Arial"/>
          <w:sz w:val="24"/>
          <w:szCs w:val="24"/>
        </w:rPr>
        <w:t>2012).</w:t>
      </w:r>
    </w:p>
    <w:p w:rsidR="0097589A" w:rsidRPr="00555B35" w:rsidRDefault="00570301" w:rsidP="0097589A">
      <w:pPr>
        <w:spacing w:after="0" w:line="360" w:lineRule="auto"/>
        <w:jc w:val="both"/>
        <w:rPr>
          <w:rFonts w:ascii="Arial" w:hAnsi="Arial" w:cs="Arial"/>
          <w:sz w:val="24"/>
          <w:szCs w:val="24"/>
        </w:rPr>
      </w:pPr>
      <w:r>
        <w:rPr>
          <w:rFonts w:ascii="Arial" w:hAnsi="Arial" w:cs="Arial"/>
          <w:sz w:val="24"/>
          <w:szCs w:val="24"/>
        </w:rPr>
        <w:tab/>
      </w:r>
      <w:r w:rsidR="00566AB2" w:rsidRPr="00267398">
        <w:rPr>
          <w:rFonts w:ascii="Arial" w:hAnsi="Arial" w:cs="Arial"/>
          <w:sz w:val="24"/>
          <w:szCs w:val="24"/>
        </w:rPr>
        <w:t xml:space="preserve">O tema abordado neste trabalho </w:t>
      </w:r>
      <w:r w:rsidR="00E5126D">
        <w:rPr>
          <w:rFonts w:ascii="Arial" w:hAnsi="Arial" w:cs="Arial"/>
          <w:sz w:val="24"/>
          <w:szCs w:val="24"/>
        </w:rPr>
        <w:t xml:space="preserve">de pesquisa bibliográfica </w:t>
      </w:r>
      <w:r w:rsidR="00566AB2" w:rsidRPr="00267398">
        <w:rPr>
          <w:rFonts w:ascii="Arial" w:hAnsi="Arial" w:cs="Arial"/>
          <w:sz w:val="24"/>
          <w:szCs w:val="24"/>
        </w:rPr>
        <w:t>foi baseado e</w:t>
      </w:r>
      <w:r w:rsidR="0097589A" w:rsidRPr="00267398">
        <w:rPr>
          <w:rFonts w:ascii="Arial" w:hAnsi="Arial" w:cs="Arial"/>
          <w:sz w:val="24"/>
          <w:szCs w:val="24"/>
        </w:rPr>
        <w:t xml:space="preserve">m </w:t>
      </w:r>
      <w:r w:rsidR="00267398" w:rsidRPr="00267398">
        <w:rPr>
          <w:rFonts w:ascii="Arial" w:hAnsi="Arial" w:cs="Arial"/>
          <w:sz w:val="24"/>
          <w:szCs w:val="24"/>
        </w:rPr>
        <w:t xml:space="preserve">estudos </w:t>
      </w:r>
      <w:r w:rsidR="0097589A" w:rsidRPr="00267398">
        <w:rPr>
          <w:rFonts w:ascii="Arial" w:hAnsi="Arial" w:cs="Arial"/>
          <w:sz w:val="24"/>
          <w:szCs w:val="24"/>
        </w:rPr>
        <w:t>que detectaram a presença de aspectos psicológicos</w:t>
      </w:r>
      <w:r w:rsidR="00267398" w:rsidRPr="00267398">
        <w:rPr>
          <w:rFonts w:ascii="Arial" w:hAnsi="Arial" w:cs="Arial"/>
          <w:sz w:val="24"/>
          <w:szCs w:val="24"/>
        </w:rPr>
        <w:t xml:space="preserve"> ligados à frustração, ansiedade e tristeza, dentre </w:t>
      </w:r>
      <w:r w:rsidR="00267398" w:rsidRPr="00555B35">
        <w:rPr>
          <w:rFonts w:ascii="Arial" w:hAnsi="Arial" w:cs="Arial"/>
          <w:sz w:val="24"/>
          <w:szCs w:val="24"/>
        </w:rPr>
        <w:t xml:space="preserve">outros sentimentos negativos que levam mulheres </w:t>
      </w:r>
      <w:r w:rsidR="005D412B">
        <w:rPr>
          <w:rFonts w:ascii="Arial" w:hAnsi="Arial" w:cs="Arial"/>
          <w:sz w:val="24"/>
          <w:szCs w:val="24"/>
        </w:rPr>
        <w:t>que não se incluem no padrão do corpo ideal contemporâneo</w:t>
      </w:r>
      <w:r w:rsidR="00B060CB">
        <w:rPr>
          <w:rFonts w:ascii="Arial" w:hAnsi="Arial" w:cs="Arial"/>
          <w:sz w:val="24"/>
          <w:szCs w:val="24"/>
        </w:rPr>
        <w:t>, ao desenvolvimento da anorexia nervosa</w:t>
      </w:r>
      <w:r w:rsidR="00267398" w:rsidRPr="00555B35">
        <w:rPr>
          <w:rFonts w:ascii="Arial" w:hAnsi="Arial" w:cs="Arial"/>
          <w:sz w:val="24"/>
          <w:szCs w:val="24"/>
        </w:rPr>
        <w:t>.</w:t>
      </w:r>
    </w:p>
    <w:p w:rsidR="0097589A" w:rsidRPr="00555B35" w:rsidRDefault="00267398" w:rsidP="00555B35">
      <w:pPr>
        <w:spacing w:after="0" w:line="360" w:lineRule="auto"/>
        <w:jc w:val="both"/>
        <w:rPr>
          <w:rFonts w:ascii="Arial" w:hAnsi="Arial" w:cs="Arial"/>
          <w:color w:val="FF0000"/>
          <w:sz w:val="24"/>
          <w:szCs w:val="24"/>
        </w:rPr>
      </w:pPr>
      <w:r w:rsidRPr="00555B35">
        <w:rPr>
          <w:rFonts w:ascii="Arial" w:hAnsi="Arial" w:cs="Arial"/>
          <w:color w:val="FF0000"/>
          <w:sz w:val="24"/>
          <w:szCs w:val="24"/>
        </w:rPr>
        <w:tab/>
      </w:r>
      <w:r w:rsidR="00616322" w:rsidRPr="00555B35">
        <w:rPr>
          <w:rFonts w:ascii="Arial" w:hAnsi="Arial" w:cs="Arial"/>
          <w:sz w:val="24"/>
          <w:szCs w:val="24"/>
        </w:rPr>
        <w:t>A elaboração do</w:t>
      </w:r>
      <w:r w:rsidR="0097589A" w:rsidRPr="00555B35">
        <w:rPr>
          <w:rFonts w:ascii="Arial" w:hAnsi="Arial" w:cs="Arial"/>
          <w:sz w:val="24"/>
          <w:szCs w:val="24"/>
        </w:rPr>
        <w:t xml:space="preserve"> problema de</w:t>
      </w:r>
      <w:r w:rsidR="00300599">
        <w:rPr>
          <w:rFonts w:ascii="Arial" w:hAnsi="Arial" w:cs="Arial"/>
          <w:sz w:val="24"/>
          <w:szCs w:val="24"/>
        </w:rPr>
        <w:t>sta</w:t>
      </w:r>
      <w:r w:rsidR="0097589A" w:rsidRPr="00555B35">
        <w:rPr>
          <w:rFonts w:ascii="Arial" w:hAnsi="Arial" w:cs="Arial"/>
          <w:sz w:val="24"/>
          <w:szCs w:val="24"/>
        </w:rPr>
        <w:t xml:space="preserve"> pesquisa</w:t>
      </w:r>
      <w:r w:rsidR="000C4C4E">
        <w:rPr>
          <w:rFonts w:ascii="Arial" w:hAnsi="Arial" w:cs="Arial"/>
          <w:sz w:val="24"/>
          <w:szCs w:val="24"/>
        </w:rPr>
        <w:t xml:space="preserve"> bibliográfica, </w:t>
      </w:r>
      <w:r w:rsidR="001F7C82">
        <w:rPr>
          <w:rFonts w:ascii="Arial" w:hAnsi="Arial" w:cs="Arial"/>
          <w:sz w:val="24"/>
          <w:szCs w:val="24"/>
        </w:rPr>
        <w:t>de abordagem humanista</w:t>
      </w:r>
      <w:r w:rsidR="000C4C4E">
        <w:rPr>
          <w:rFonts w:ascii="Arial" w:hAnsi="Arial" w:cs="Arial"/>
          <w:sz w:val="24"/>
          <w:szCs w:val="24"/>
        </w:rPr>
        <w:t>,</w:t>
      </w:r>
      <w:r w:rsidR="00954BFB">
        <w:rPr>
          <w:rFonts w:ascii="Arial" w:hAnsi="Arial" w:cs="Arial"/>
          <w:sz w:val="24"/>
          <w:szCs w:val="24"/>
        </w:rPr>
        <w:t xml:space="preserve"> </w:t>
      </w:r>
      <w:r w:rsidR="00616322" w:rsidRPr="00555B35">
        <w:rPr>
          <w:rFonts w:ascii="Arial" w:hAnsi="Arial" w:cs="Arial"/>
          <w:sz w:val="24"/>
          <w:szCs w:val="24"/>
        </w:rPr>
        <w:t>fundament</w:t>
      </w:r>
      <w:r w:rsidR="00FF3228">
        <w:rPr>
          <w:rFonts w:ascii="Arial" w:hAnsi="Arial" w:cs="Arial"/>
          <w:sz w:val="24"/>
          <w:szCs w:val="24"/>
        </w:rPr>
        <w:t>ou</w:t>
      </w:r>
      <w:r w:rsidR="00616322" w:rsidRPr="00555B35">
        <w:rPr>
          <w:rFonts w:ascii="Arial" w:hAnsi="Arial" w:cs="Arial"/>
          <w:sz w:val="24"/>
          <w:szCs w:val="24"/>
        </w:rPr>
        <w:t>-se</w:t>
      </w:r>
      <w:r w:rsidR="003550F6">
        <w:rPr>
          <w:rFonts w:ascii="Arial" w:hAnsi="Arial" w:cs="Arial"/>
          <w:sz w:val="24"/>
          <w:szCs w:val="24"/>
        </w:rPr>
        <w:t xml:space="preserve"> </w:t>
      </w:r>
      <w:r w:rsidR="00555B35" w:rsidRPr="00555B35">
        <w:rPr>
          <w:rFonts w:ascii="Arial" w:hAnsi="Arial" w:cs="Arial"/>
          <w:sz w:val="24"/>
          <w:szCs w:val="24"/>
        </w:rPr>
        <w:t>a partir do entendimento de que os</w:t>
      </w:r>
      <w:r w:rsidR="003550F6">
        <w:rPr>
          <w:rFonts w:ascii="Arial" w:hAnsi="Arial" w:cs="Arial"/>
          <w:sz w:val="24"/>
          <w:szCs w:val="24"/>
        </w:rPr>
        <w:t xml:space="preserve"> </w:t>
      </w:r>
      <w:r w:rsidR="00555B35" w:rsidRPr="00555B35">
        <w:rPr>
          <w:rFonts w:ascii="Arial" w:hAnsi="Arial" w:cs="Arial"/>
          <w:sz w:val="24"/>
          <w:szCs w:val="24"/>
        </w:rPr>
        <w:t xml:space="preserve">estereótipos de </w:t>
      </w:r>
      <w:r w:rsidR="00555B35" w:rsidRPr="00555B35">
        <w:rPr>
          <w:rFonts w:ascii="Arial" w:hAnsi="Arial" w:cs="Arial"/>
          <w:sz w:val="24"/>
          <w:szCs w:val="24"/>
        </w:rPr>
        <w:lastRenderedPageBreak/>
        <w:t>beleza têm repercussões significativas na saúde mental das mulheres</w:t>
      </w:r>
      <w:r w:rsidR="005D412B">
        <w:rPr>
          <w:rFonts w:ascii="Arial" w:hAnsi="Arial" w:cs="Arial"/>
          <w:sz w:val="24"/>
          <w:szCs w:val="24"/>
        </w:rPr>
        <w:t xml:space="preserve"> “fora do padrão”</w:t>
      </w:r>
      <w:r w:rsidR="00555B35" w:rsidRPr="00555B35">
        <w:rPr>
          <w:rFonts w:ascii="Arial" w:hAnsi="Arial" w:cs="Arial"/>
          <w:sz w:val="24"/>
          <w:szCs w:val="24"/>
        </w:rPr>
        <w:t xml:space="preserve">, </w:t>
      </w:r>
      <w:r w:rsidR="00555B35">
        <w:rPr>
          <w:rFonts w:ascii="Arial" w:hAnsi="Arial" w:cs="Arial"/>
          <w:sz w:val="24"/>
          <w:szCs w:val="24"/>
        </w:rPr>
        <w:t xml:space="preserve">causando </w:t>
      </w:r>
      <w:r w:rsidR="00555B35" w:rsidRPr="00555B35">
        <w:rPr>
          <w:rFonts w:ascii="Arial" w:hAnsi="Arial" w:cs="Arial"/>
          <w:sz w:val="24"/>
          <w:szCs w:val="24"/>
        </w:rPr>
        <w:t>sofrimento</w:t>
      </w:r>
      <w:r w:rsidR="00555B35">
        <w:rPr>
          <w:rFonts w:ascii="Arial" w:hAnsi="Arial" w:cs="Arial"/>
          <w:sz w:val="24"/>
          <w:szCs w:val="24"/>
        </w:rPr>
        <w:t>,</w:t>
      </w:r>
      <w:r w:rsidR="00555B35" w:rsidRPr="00555B35">
        <w:rPr>
          <w:rFonts w:ascii="Arial" w:hAnsi="Arial" w:cs="Arial"/>
          <w:sz w:val="24"/>
          <w:szCs w:val="24"/>
        </w:rPr>
        <w:t xml:space="preserve"> podendo </w:t>
      </w:r>
      <w:r w:rsidR="00E44420">
        <w:rPr>
          <w:rFonts w:ascii="Arial" w:hAnsi="Arial" w:cs="Arial"/>
          <w:sz w:val="24"/>
          <w:szCs w:val="24"/>
        </w:rPr>
        <w:t>r</w:t>
      </w:r>
      <w:r w:rsidR="00555B35" w:rsidRPr="00555B35">
        <w:rPr>
          <w:rFonts w:ascii="Arial" w:hAnsi="Arial" w:cs="Arial"/>
          <w:sz w:val="24"/>
          <w:szCs w:val="24"/>
        </w:rPr>
        <w:t>elacionar</w:t>
      </w:r>
      <w:r w:rsidR="00E44420">
        <w:rPr>
          <w:rFonts w:ascii="Arial" w:hAnsi="Arial" w:cs="Arial"/>
          <w:sz w:val="24"/>
          <w:szCs w:val="24"/>
        </w:rPr>
        <w:t>-se</w:t>
      </w:r>
      <w:r w:rsidR="00555B35" w:rsidRPr="00555B35">
        <w:rPr>
          <w:rFonts w:ascii="Arial" w:hAnsi="Arial" w:cs="Arial"/>
          <w:sz w:val="24"/>
          <w:szCs w:val="24"/>
        </w:rPr>
        <w:t xml:space="preserve"> com transtornos mentais e de comportamento, alterando as suas relações sociais por apresentar</w:t>
      </w:r>
      <w:r w:rsidR="00300599">
        <w:rPr>
          <w:rFonts w:ascii="Arial" w:hAnsi="Arial" w:cs="Arial"/>
          <w:sz w:val="24"/>
          <w:szCs w:val="24"/>
        </w:rPr>
        <w:t>em-se como</w:t>
      </w:r>
      <w:r w:rsidR="00555B35" w:rsidRPr="00555B35">
        <w:rPr>
          <w:rFonts w:ascii="Arial" w:hAnsi="Arial" w:cs="Arial"/>
          <w:sz w:val="24"/>
          <w:szCs w:val="24"/>
        </w:rPr>
        <w:t xml:space="preserve"> um fator discriminatório</w:t>
      </w:r>
      <w:r w:rsidR="003F79B0">
        <w:rPr>
          <w:rFonts w:ascii="Arial" w:hAnsi="Arial" w:cs="Arial"/>
          <w:sz w:val="24"/>
          <w:szCs w:val="24"/>
        </w:rPr>
        <w:t xml:space="preserve">, </w:t>
      </w:r>
      <w:r w:rsidR="0094346A">
        <w:rPr>
          <w:rFonts w:ascii="Arial" w:hAnsi="Arial" w:cs="Arial"/>
          <w:sz w:val="24"/>
          <w:szCs w:val="24"/>
        </w:rPr>
        <w:t>podendo causar</w:t>
      </w:r>
      <w:r w:rsidR="003F79B0">
        <w:rPr>
          <w:rFonts w:ascii="Arial" w:hAnsi="Arial" w:cs="Arial"/>
          <w:sz w:val="24"/>
          <w:szCs w:val="24"/>
        </w:rPr>
        <w:t xml:space="preserve">, entre outros transtornos, a </w:t>
      </w:r>
      <w:r w:rsidR="005D412B">
        <w:rPr>
          <w:rFonts w:ascii="Arial" w:hAnsi="Arial" w:cs="Arial"/>
          <w:sz w:val="24"/>
          <w:szCs w:val="24"/>
        </w:rPr>
        <w:t>anorexia nervosa</w:t>
      </w:r>
      <w:r w:rsidR="00555B35" w:rsidRPr="00555B35">
        <w:rPr>
          <w:rFonts w:ascii="Arial" w:hAnsi="Arial" w:cs="Arial"/>
          <w:sz w:val="24"/>
          <w:szCs w:val="24"/>
        </w:rPr>
        <w:t xml:space="preserve">.  </w:t>
      </w:r>
    </w:p>
    <w:p w:rsidR="003F79B0" w:rsidRDefault="00555B35" w:rsidP="003F79B0">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Pr="00555B35">
        <w:rPr>
          <w:rFonts w:ascii="Arial" w:hAnsi="Arial" w:cs="Arial"/>
          <w:sz w:val="24"/>
          <w:szCs w:val="24"/>
        </w:rPr>
        <w:t xml:space="preserve">O objetivo principal desta investigação </w:t>
      </w:r>
      <w:r w:rsidR="00FF3228">
        <w:rPr>
          <w:rFonts w:ascii="Arial" w:hAnsi="Arial" w:cs="Arial"/>
          <w:sz w:val="24"/>
          <w:szCs w:val="24"/>
        </w:rPr>
        <w:t>foi</w:t>
      </w:r>
      <w:r w:rsidR="003550F6">
        <w:rPr>
          <w:rFonts w:ascii="Arial" w:hAnsi="Arial" w:cs="Arial"/>
          <w:sz w:val="24"/>
          <w:szCs w:val="24"/>
        </w:rPr>
        <w:t xml:space="preserve"> </w:t>
      </w:r>
      <w:r>
        <w:rPr>
          <w:rFonts w:ascii="Arial" w:hAnsi="Arial" w:cs="Arial"/>
          <w:sz w:val="24"/>
          <w:szCs w:val="24"/>
        </w:rPr>
        <w:t xml:space="preserve">abordar </w:t>
      </w:r>
      <w:r w:rsidR="00F25F1F">
        <w:rPr>
          <w:rFonts w:ascii="Arial" w:hAnsi="Arial" w:cs="Arial"/>
          <w:sz w:val="24"/>
          <w:szCs w:val="24"/>
        </w:rPr>
        <w:t xml:space="preserve">aspectos psicológicos desencadeados pelo sofrimento da mulher </w:t>
      </w:r>
      <w:r w:rsidR="005D412B">
        <w:rPr>
          <w:rFonts w:ascii="Arial" w:hAnsi="Arial" w:cs="Arial"/>
          <w:sz w:val="24"/>
          <w:szCs w:val="24"/>
        </w:rPr>
        <w:t xml:space="preserve">que não se enquadra no modelo </w:t>
      </w:r>
      <w:r w:rsidR="00F25F1F">
        <w:rPr>
          <w:rFonts w:ascii="Arial" w:hAnsi="Arial" w:cs="Arial"/>
          <w:sz w:val="24"/>
          <w:szCs w:val="24"/>
        </w:rPr>
        <w:t>estético</w:t>
      </w:r>
      <w:r w:rsidR="00F84604">
        <w:rPr>
          <w:rFonts w:ascii="Arial" w:hAnsi="Arial" w:cs="Arial"/>
          <w:sz w:val="24"/>
          <w:szCs w:val="24"/>
        </w:rPr>
        <w:t xml:space="preserve"> </w:t>
      </w:r>
      <w:r w:rsidR="00E44420">
        <w:rPr>
          <w:rFonts w:ascii="Arial" w:hAnsi="Arial" w:cs="Arial"/>
          <w:sz w:val="24"/>
          <w:szCs w:val="24"/>
        </w:rPr>
        <w:t xml:space="preserve">atual </w:t>
      </w:r>
      <w:r w:rsidR="003F79B0">
        <w:rPr>
          <w:rFonts w:ascii="Arial" w:hAnsi="Arial" w:cs="Arial"/>
          <w:sz w:val="24"/>
          <w:szCs w:val="24"/>
        </w:rPr>
        <w:t>e são acometida</w:t>
      </w:r>
      <w:r w:rsidR="003F79B0" w:rsidRPr="003F79B0">
        <w:rPr>
          <w:rFonts w:ascii="Arial" w:hAnsi="Arial" w:cs="Arial"/>
          <w:sz w:val="24"/>
          <w:szCs w:val="24"/>
        </w:rPr>
        <w:t xml:space="preserve">s pela </w:t>
      </w:r>
      <w:r w:rsidR="003F79B0">
        <w:rPr>
          <w:rFonts w:ascii="Arial" w:hAnsi="Arial" w:cs="Arial"/>
          <w:sz w:val="24"/>
          <w:szCs w:val="24"/>
        </w:rPr>
        <w:t>anorexia</w:t>
      </w:r>
      <w:r w:rsidR="00513426">
        <w:rPr>
          <w:rFonts w:ascii="Arial" w:hAnsi="Arial" w:cs="Arial"/>
          <w:sz w:val="24"/>
          <w:szCs w:val="24"/>
        </w:rPr>
        <w:t xml:space="preserve"> nervosa</w:t>
      </w:r>
      <w:r w:rsidR="003F79B0">
        <w:rPr>
          <w:rFonts w:ascii="Arial" w:hAnsi="Arial" w:cs="Arial"/>
          <w:sz w:val="24"/>
          <w:szCs w:val="24"/>
        </w:rPr>
        <w:t>, devido ao seu estado nutricional desorganizado</w:t>
      </w:r>
      <w:r w:rsidR="00E44420">
        <w:rPr>
          <w:rFonts w:ascii="Arial" w:hAnsi="Arial" w:cs="Arial"/>
          <w:sz w:val="24"/>
          <w:szCs w:val="24"/>
        </w:rPr>
        <w:t>, fruto da restrição alimentar</w:t>
      </w:r>
      <w:r w:rsidR="003F79B0">
        <w:rPr>
          <w:rFonts w:ascii="Arial" w:hAnsi="Arial" w:cs="Arial"/>
          <w:sz w:val="24"/>
          <w:szCs w:val="24"/>
        </w:rPr>
        <w:t>.</w:t>
      </w:r>
    </w:p>
    <w:p w:rsidR="00F84604" w:rsidRDefault="003550F6" w:rsidP="00F84604">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006D0796">
        <w:rPr>
          <w:rFonts w:ascii="Arial" w:hAnsi="Arial" w:cs="Arial"/>
          <w:sz w:val="24"/>
          <w:szCs w:val="24"/>
        </w:rPr>
        <w:t xml:space="preserve">No primeiro capítulo </w:t>
      </w:r>
      <w:r w:rsidR="00F84604">
        <w:rPr>
          <w:rFonts w:ascii="Arial" w:hAnsi="Arial" w:cs="Arial"/>
          <w:sz w:val="24"/>
          <w:szCs w:val="24"/>
        </w:rPr>
        <w:t xml:space="preserve">do referencial teórico </w:t>
      </w:r>
      <w:r w:rsidR="006D0796">
        <w:rPr>
          <w:rFonts w:ascii="Arial" w:hAnsi="Arial" w:cs="Arial"/>
          <w:sz w:val="24"/>
          <w:szCs w:val="24"/>
        </w:rPr>
        <w:t xml:space="preserve">serão abordados os aspectos </w:t>
      </w:r>
      <w:r w:rsidR="00F84604">
        <w:rPr>
          <w:rFonts w:ascii="Arial" w:hAnsi="Arial" w:cs="Arial"/>
          <w:sz w:val="24"/>
          <w:szCs w:val="24"/>
        </w:rPr>
        <w:t xml:space="preserve">históricos da beleza, contextualizando os padrões estéticos; no segundo capítulo, há a relação da </w:t>
      </w:r>
      <w:r w:rsidR="00F84604" w:rsidRPr="00F84604">
        <w:rPr>
          <w:rFonts w:ascii="Arial" w:hAnsi="Arial" w:cs="Arial"/>
          <w:sz w:val="24"/>
          <w:szCs w:val="24"/>
        </w:rPr>
        <w:t>i</w:t>
      </w:r>
      <w:r w:rsidR="006D0796" w:rsidRPr="00F84604">
        <w:rPr>
          <w:rFonts w:ascii="Arial" w:hAnsi="Arial" w:cs="Arial"/>
          <w:sz w:val="24"/>
          <w:szCs w:val="24"/>
        </w:rPr>
        <w:t>magem corporal e conceitos sociais pré-estabelecidos</w:t>
      </w:r>
      <w:r w:rsidR="00F84604">
        <w:rPr>
          <w:rFonts w:ascii="Arial" w:hAnsi="Arial" w:cs="Arial"/>
          <w:sz w:val="24"/>
          <w:szCs w:val="24"/>
        </w:rPr>
        <w:t xml:space="preserve"> na sociedade ocidental e ã sociedade capitalista. No capítulo seguinte, é apresentada ä </w:t>
      </w:r>
      <w:r w:rsidR="00F84604" w:rsidRPr="00F84604">
        <w:rPr>
          <w:rFonts w:ascii="Arial" w:hAnsi="Arial" w:cs="Arial"/>
          <w:sz w:val="24"/>
          <w:szCs w:val="24"/>
        </w:rPr>
        <w:t>“</w:t>
      </w:r>
      <w:r w:rsidR="006D0796" w:rsidRPr="00F84604">
        <w:rPr>
          <w:rFonts w:ascii="Arial" w:hAnsi="Arial" w:cs="Arial"/>
          <w:sz w:val="24"/>
          <w:szCs w:val="24"/>
        </w:rPr>
        <w:t>mídia como “fabrica”</w:t>
      </w:r>
      <w:r w:rsidR="00954BFB">
        <w:rPr>
          <w:rFonts w:ascii="Arial" w:hAnsi="Arial" w:cs="Arial"/>
          <w:sz w:val="24"/>
          <w:szCs w:val="24"/>
        </w:rPr>
        <w:t xml:space="preserve"> </w:t>
      </w:r>
      <w:r w:rsidR="006D0796" w:rsidRPr="00F84604">
        <w:rPr>
          <w:rFonts w:ascii="Arial" w:hAnsi="Arial" w:cs="Arial"/>
          <w:sz w:val="24"/>
          <w:szCs w:val="24"/>
        </w:rPr>
        <w:t>de estereótipos</w:t>
      </w:r>
      <w:r w:rsidR="00F84604" w:rsidRPr="00F84604">
        <w:rPr>
          <w:rFonts w:ascii="Arial" w:hAnsi="Arial" w:cs="Arial"/>
          <w:sz w:val="24"/>
          <w:szCs w:val="24"/>
        </w:rPr>
        <w:t>”</w:t>
      </w:r>
      <w:r w:rsidR="00F84604">
        <w:rPr>
          <w:rFonts w:ascii="Arial" w:hAnsi="Arial" w:cs="Arial"/>
          <w:sz w:val="24"/>
          <w:szCs w:val="24"/>
        </w:rPr>
        <w:t xml:space="preserve">, numa abordagem da influência da mídia sobre as pessoas, especialmente em relação à supremacia do corpo magro e malhado. </w:t>
      </w:r>
    </w:p>
    <w:p w:rsidR="006D0796" w:rsidRDefault="00F84604" w:rsidP="00481F48">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Ao </w:t>
      </w:r>
      <w:r w:rsidR="00481F48">
        <w:rPr>
          <w:rFonts w:ascii="Arial" w:hAnsi="Arial" w:cs="Arial"/>
          <w:sz w:val="24"/>
          <w:szCs w:val="24"/>
        </w:rPr>
        <w:t xml:space="preserve">mencionar o transtorno alimentar tratado nesse trabalho, a </w:t>
      </w:r>
      <w:r w:rsidR="00481F48" w:rsidRPr="00481F48">
        <w:rPr>
          <w:rFonts w:ascii="Arial" w:hAnsi="Arial" w:cs="Arial"/>
          <w:sz w:val="24"/>
          <w:szCs w:val="24"/>
        </w:rPr>
        <w:t>anorexia n</w:t>
      </w:r>
      <w:r w:rsidR="006D0796" w:rsidRPr="00481F48">
        <w:rPr>
          <w:rFonts w:ascii="Arial" w:hAnsi="Arial" w:cs="Arial"/>
          <w:sz w:val="24"/>
          <w:szCs w:val="24"/>
        </w:rPr>
        <w:t xml:space="preserve">ervosa </w:t>
      </w:r>
      <w:r w:rsidR="00481F48" w:rsidRPr="00481F48">
        <w:rPr>
          <w:rFonts w:ascii="Arial" w:hAnsi="Arial" w:cs="Arial"/>
          <w:sz w:val="24"/>
          <w:szCs w:val="24"/>
        </w:rPr>
        <w:t>é apresentada como uma das conseq</w:t>
      </w:r>
      <w:r w:rsidR="00954BFB">
        <w:rPr>
          <w:rFonts w:ascii="Arial" w:hAnsi="Arial" w:cs="Arial"/>
          <w:sz w:val="24"/>
          <w:szCs w:val="24"/>
        </w:rPr>
        <w:t>u</w:t>
      </w:r>
      <w:r w:rsidR="00481F48" w:rsidRPr="00481F48">
        <w:rPr>
          <w:rFonts w:ascii="Arial" w:hAnsi="Arial" w:cs="Arial"/>
          <w:sz w:val="24"/>
          <w:szCs w:val="24"/>
        </w:rPr>
        <w:t xml:space="preserve">ências pela </w:t>
      </w:r>
      <w:r w:rsidR="006D0796" w:rsidRPr="00481F48">
        <w:rPr>
          <w:rFonts w:ascii="Arial" w:hAnsi="Arial" w:cs="Arial"/>
          <w:sz w:val="24"/>
          <w:szCs w:val="24"/>
        </w:rPr>
        <w:t>busca</w:t>
      </w:r>
      <w:r w:rsidR="00481F48" w:rsidRPr="00481F48">
        <w:rPr>
          <w:rFonts w:ascii="Arial" w:hAnsi="Arial" w:cs="Arial"/>
          <w:sz w:val="24"/>
          <w:szCs w:val="24"/>
        </w:rPr>
        <w:t xml:space="preserve"> desenfreada</w:t>
      </w:r>
      <w:r w:rsidR="006D0796" w:rsidRPr="00481F48">
        <w:rPr>
          <w:rFonts w:ascii="Arial" w:hAnsi="Arial" w:cs="Arial"/>
          <w:sz w:val="24"/>
          <w:szCs w:val="24"/>
        </w:rPr>
        <w:t xml:space="preserve"> pelo corpo ideal</w:t>
      </w:r>
      <w:r w:rsidR="00481F48">
        <w:rPr>
          <w:rFonts w:ascii="Arial" w:hAnsi="Arial" w:cs="Arial"/>
          <w:sz w:val="24"/>
          <w:szCs w:val="24"/>
        </w:rPr>
        <w:t>.</w:t>
      </w:r>
    </w:p>
    <w:p w:rsidR="006D0796" w:rsidRDefault="00481F48" w:rsidP="003F79B0">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O último capítulo apresenta as </w:t>
      </w:r>
      <w:r w:rsidRPr="00481F48">
        <w:rPr>
          <w:rFonts w:ascii="Arial" w:hAnsi="Arial" w:cs="Arial"/>
          <w:sz w:val="24"/>
          <w:szCs w:val="24"/>
        </w:rPr>
        <w:t>c</w:t>
      </w:r>
      <w:r>
        <w:rPr>
          <w:rFonts w:ascii="Arial" w:hAnsi="Arial" w:cs="Arial"/>
          <w:sz w:val="24"/>
          <w:szCs w:val="24"/>
        </w:rPr>
        <w:t>ontribuições do psicólogo</w:t>
      </w:r>
      <w:r w:rsidR="00F92ADF" w:rsidRPr="00481F48">
        <w:rPr>
          <w:rFonts w:ascii="Arial" w:hAnsi="Arial" w:cs="Arial"/>
          <w:sz w:val="24"/>
          <w:szCs w:val="24"/>
        </w:rPr>
        <w:t xml:space="preserve"> para o tratamento da Anorexia Nervosa</w:t>
      </w:r>
      <w:r>
        <w:rPr>
          <w:rFonts w:ascii="Arial" w:hAnsi="Arial" w:cs="Arial"/>
          <w:sz w:val="24"/>
          <w:szCs w:val="24"/>
        </w:rPr>
        <w:t>, visando a colaborar para estudos posteriores acerca do tema abordado nesse trabalho.</w:t>
      </w:r>
    </w:p>
    <w:p w:rsidR="00F25F1F" w:rsidRDefault="00F25F1F" w:rsidP="00F25F1F">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Nessa perspectiva, por meio deste trabalho, busc</w:t>
      </w:r>
      <w:r w:rsidR="00FF3228">
        <w:rPr>
          <w:rFonts w:ascii="Arial" w:hAnsi="Arial" w:cs="Arial"/>
          <w:sz w:val="24"/>
          <w:szCs w:val="24"/>
        </w:rPr>
        <w:t>ou</w:t>
      </w:r>
      <w:r>
        <w:rPr>
          <w:rFonts w:ascii="Arial" w:hAnsi="Arial" w:cs="Arial"/>
          <w:sz w:val="24"/>
          <w:szCs w:val="24"/>
        </w:rPr>
        <w:t>-se instigar maior debate acerca do tema proposto, dada a sua importância, visando a colaborar com estudos posteriores acerca do assunto.</w:t>
      </w:r>
    </w:p>
    <w:p w:rsidR="00F25F1F" w:rsidRDefault="00F25F1F" w:rsidP="00F25F1F">
      <w:pPr>
        <w:spacing w:after="0" w:line="360" w:lineRule="auto"/>
        <w:ind w:firstLine="708"/>
        <w:jc w:val="both"/>
        <w:rPr>
          <w:rFonts w:ascii="Times New Roman" w:hAnsi="Times New Roman"/>
          <w:sz w:val="24"/>
          <w:szCs w:val="24"/>
        </w:rPr>
      </w:pPr>
    </w:p>
    <w:p w:rsidR="00F25F1F" w:rsidRDefault="00F25F1F" w:rsidP="00F25F1F">
      <w:pPr>
        <w:spacing w:after="0" w:line="360" w:lineRule="auto"/>
        <w:jc w:val="both"/>
        <w:rPr>
          <w:rFonts w:ascii="Times New Roman" w:hAnsi="Times New Roman"/>
          <w:sz w:val="24"/>
          <w:szCs w:val="24"/>
        </w:rPr>
      </w:pPr>
    </w:p>
    <w:p w:rsidR="001E1B58" w:rsidRDefault="001E1B58" w:rsidP="001E1B58">
      <w:pPr>
        <w:tabs>
          <w:tab w:val="left" w:pos="708"/>
          <w:tab w:val="left" w:pos="2055"/>
        </w:tabs>
        <w:spacing w:line="360" w:lineRule="auto"/>
        <w:jc w:val="both"/>
        <w:rPr>
          <w:rFonts w:ascii="Arial" w:hAnsi="Arial" w:cs="Arial"/>
          <w:sz w:val="24"/>
          <w:szCs w:val="24"/>
        </w:rPr>
      </w:pPr>
    </w:p>
    <w:p w:rsidR="005945FA" w:rsidRDefault="005945FA" w:rsidP="001E1B58">
      <w:pPr>
        <w:tabs>
          <w:tab w:val="left" w:pos="708"/>
          <w:tab w:val="left" w:pos="2055"/>
        </w:tabs>
        <w:spacing w:line="360" w:lineRule="auto"/>
        <w:jc w:val="both"/>
        <w:rPr>
          <w:rFonts w:ascii="Arial" w:hAnsi="Arial" w:cs="Arial"/>
          <w:sz w:val="24"/>
          <w:szCs w:val="24"/>
        </w:rPr>
      </w:pPr>
    </w:p>
    <w:p w:rsidR="005945FA" w:rsidRDefault="005945FA" w:rsidP="001E1B58">
      <w:pPr>
        <w:tabs>
          <w:tab w:val="left" w:pos="708"/>
          <w:tab w:val="left" w:pos="2055"/>
        </w:tabs>
        <w:spacing w:line="360" w:lineRule="auto"/>
        <w:jc w:val="both"/>
        <w:rPr>
          <w:rFonts w:ascii="Arial" w:hAnsi="Arial" w:cs="Arial"/>
          <w:sz w:val="24"/>
          <w:szCs w:val="24"/>
        </w:rPr>
      </w:pPr>
    </w:p>
    <w:p w:rsidR="00E44420" w:rsidRDefault="00E44420" w:rsidP="001E1B58">
      <w:pPr>
        <w:tabs>
          <w:tab w:val="left" w:pos="708"/>
          <w:tab w:val="left" w:pos="2055"/>
        </w:tabs>
        <w:spacing w:line="360" w:lineRule="auto"/>
        <w:jc w:val="both"/>
        <w:rPr>
          <w:rFonts w:ascii="Arial" w:hAnsi="Arial" w:cs="Arial"/>
          <w:sz w:val="24"/>
          <w:szCs w:val="24"/>
        </w:rPr>
      </w:pPr>
    </w:p>
    <w:p w:rsidR="00E44420" w:rsidRDefault="00E44420" w:rsidP="001E1B58">
      <w:pPr>
        <w:tabs>
          <w:tab w:val="left" w:pos="708"/>
          <w:tab w:val="left" w:pos="2055"/>
        </w:tabs>
        <w:spacing w:line="360" w:lineRule="auto"/>
        <w:jc w:val="both"/>
        <w:rPr>
          <w:rFonts w:ascii="Arial" w:hAnsi="Arial" w:cs="Arial"/>
          <w:sz w:val="24"/>
          <w:szCs w:val="24"/>
        </w:rPr>
      </w:pPr>
    </w:p>
    <w:p w:rsidR="00E44420" w:rsidRDefault="00E44420" w:rsidP="001E1B58">
      <w:pPr>
        <w:tabs>
          <w:tab w:val="left" w:pos="708"/>
          <w:tab w:val="left" w:pos="2055"/>
        </w:tabs>
        <w:spacing w:line="360" w:lineRule="auto"/>
        <w:jc w:val="both"/>
        <w:rPr>
          <w:rFonts w:ascii="Arial" w:hAnsi="Arial" w:cs="Arial"/>
          <w:sz w:val="24"/>
          <w:szCs w:val="24"/>
        </w:rPr>
      </w:pPr>
    </w:p>
    <w:p w:rsidR="0014112E" w:rsidRDefault="006726F4" w:rsidP="008029DB">
      <w:pPr>
        <w:tabs>
          <w:tab w:val="left" w:pos="708"/>
          <w:tab w:val="left" w:pos="2055"/>
        </w:tabs>
        <w:spacing w:after="0" w:line="360" w:lineRule="auto"/>
        <w:jc w:val="both"/>
        <w:outlineLvl w:val="0"/>
        <w:rPr>
          <w:rFonts w:ascii="Arial" w:hAnsi="Arial" w:cs="Arial"/>
          <w:b/>
          <w:sz w:val="24"/>
          <w:szCs w:val="24"/>
        </w:rPr>
      </w:pPr>
      <w:bookmarkStart w:id="1" w:name="_Toc530999902"/>
      <w:r>
        <w:rPr>
          <w:rFonts w:ascii="Arial" w:hAnsi="Arial" w:cs="Arial"/>
          <w:b/>
          <w:sz w:val="24"/>
          <w:szCs w:val="24"/>
        </w:rPr>
        <w:lastRenderedPageBreak/>
        <w:t>2</w:t>
      </w:r>
      <w:r w:rsidR="00481F48">
        <w:rPr>
          <w:rFonts w:ascii="Arial" w:hAnsi="Arial" w:cs="Arial"/>
          <w:b/>
          <w:sz w:val="24"/>
          <w:szCs w:val="24"/>
        </w:rPr>
        <w:t xml:space="preserve"> </w:t>
      </w:r>
      <w:r w:rsidR="0014112E">
        <w:rPr>
          <w:rFonts w:ascii="Arial" w:hAnsi="Arial" w:cs="Arial"/>
          <w:b/>
          <w:sz w:val="24"/>
          <w:szCs w:val="24"/>
        </w:rPr>
        <w:t>REFERENCIAL TEÓRICO</w:t>
      </w:r>
      <w:bookmarkEnd w:id="1"/>
    </w:p>
    <w:p w:rsidR="004627F5" w:rsidRDefault="004627F5" w:rsidP="00D91E46">
      <w:pPr>
        <w:tabs>
          <w:tab w:val="left" w:pos="708"/>
          <w:tab w:val="left" w:pos="2055"/>
        </w:tabs>
        <w:spacing w:after="0" w:line="360" w:lineRule="auto"/>
        <w:jc w:val="both"/>
        <w:rPr>
          <w:rFonts w:ascii="Arial" w:hAnsi="Arial" w:cs="Arial"/>
          <w:b/>
          <w:sz w:val="24"/>
          <w:szCs w:val="24"/>
        </w:rPr>
      </w:pPr>
    </w:p>
    <w:p w:rsidR="000C04D6" w:rsidRDefault="008029DB" w:rsidP="008029DB">
      <w:pPr>
        <w:tabs>
          <w:tab w:val="left" w:pos="708"/>
          <w:tab w:val="left" w:pos="2055"/>
        </w:tabs>
        <w:spacing w:after="0" w:line="240" w:lineRule="auto"/>
        <w:jc w:val="both"/>
        <w:outlineLvl w:val="1"/>
        <w:rPr>
          <w:rFonts w:ascii="Arial" w:hAnsi="Arial" w:cs="Arial"/>
          <w:b/>
          <w:sz w:val="24"/>
          <w:szCs w:val="24"/>
        </w:rPr>
      </w:pPr>
      <w:bookmarkStart w:id="2" w:name="_Toc530999903"/>
      <w:r>
        <w:rPr>
          <w:rFonts w:ascii="Arial" w:hAnsi="Arial" w:cs="Arial"/>
          <w:b/>
          <w:sz w:val="24"/>
          <w:szCs w:val="24"/>
        </w:rPr>
        <w:t xml:space="preserve">2.1 </w:t>
      </w:r>
      <w:bookmarkEnd w:id="2"/>
      <w:r w:rsidR="004F09A0">
        <w:rPr>
          <w:rFonts w:ascii="Arial" w:hAnsi="Arial" w:cs="Arial"/>
          <w:b/>
          <w:sz w:val="24"/>
          <w:szCs w:val="24"/>
        </w:rPr>
        <w:t>O significado do corpo a partir do século XVIII</w:t>
      </w:r>
    </w:p>
    <w:p w:rsidR="00D12DB9" w:rsidRDefault="00F320E7" w:rsidP="000C04D6">
      <w:pPr>
        <w:tabs>
          <w:tab w:val="left" w:pos="708"/>
          <w:tab w:val="left" w:pos="2055"/>
        </w:tabs>
        <w:spacing w:after="0" w:line="360" w:lineRule="auto"/>
        <w:jc w:val="both"/>
        <w:rPr>
          <w:rFonts w:ascii="Arial" w:hAnsi="Arial" w:cs="Arial"/>
          <w:b/>
          <w:sz w:val="24"/>
          <w:szCs w:val="24"/>
        </w:rPr>
      </w:pPr>
      <w:r>
        <w:rPr>
          <w:rFonts w:ascii="Arial" w:hAnsi="Arial" w:cs="Arial"/>
          <w:b/>
          <w:sz w:val="24"/>
          <w:szCs w:val="24"/>
        </w:rPr>
        <w:tab/>
      </w:r>
    </w:p>
    <w:p w:rsidR="00D12DB9" w:rsidRDefault="00D12DB9" w:rsidP="000C04D6">
      <w:pPr>
        <w:tabs>
          <w:tab w:val="left" w:pos="708"/>
          <w:tab w:val="left" w:pos="2055"/>
        </w:tabs>
        <w:spacing w:after="0" w:line="360" w:lineRule="auto"/>
        <w:jc w:val="both"/>
        <w:rPr>
          <w:rFonts w:ascii="Arial" w:hAnsi="Arial" w:cs="Arial"/>
          <w:b/>
          <w:sz w:val="24"/>
          <w:szCs w:val="24"/>
        </w:rPr>
      </w:pPr>
      <w:r>
        <w:rPr>
          <w:rFonts w:ascii="Arial" w:hAnsi="Arial" w:cs="Arial"/>
          <w:b/>
          <w:sz w:val="24"/>
          <w:szCs w:val="24"/>
        </w:rPr>
        <w:tab/>
      </w:r>
      <w:r w:rsidRPr="00D12DB9">
        <w:rPr>
          <w:rFonts w:ascii="Arial" w:hAnsi="Arial" w:cs="Arial"/>
          <w:sz w:val="24"/>
          <w:szCs w:val="24"/>
        </w:rPr>
        <w:t xml:space="preserve">Historicamente, segundo </w:t>
      </w:r>
      <w:proofErr w:type="spellStart"/>
      <w:r w:rsidRPr="00D12DB9">
        <w:rPr>
          <w:rFonts w:ascii="Arial" w:hAnsi="Arial" w:cs="Arial"/>
          <w:sz w:val="24"/>
          <w:szCs w:val="24"/>
        </w:rPr>
        <w:t>Lipovetsky</w:t>
      </w:r>
      <w:proofErr w:type="spellEnd"/>
      <w:r w:rsidRPr="00D12DB9">
        <w:rPr>
          <w:rFonts w:ascii="Arial" w:hAnsi="Arial" w:cs="Arial"/>
          <w:sz w:val="24"/>
          <w:szCs w:val="24"/>
        </w:rPr>
        <w:t xml:space="preserve"> (2000, p. 120), até o século XVIII a beleza física tinha relação direta com as virtudes morais, sendo considerada “a mesma coisa que o bem, toda perfeição física excluindo a </w:t>
      </w:r>
      <w:proofErr w:type="spellStart"/>
      <w:r w:rsidRPr="00D12DB9">
        <w:rPr>
          <w:rFonts w:ascii="Arial" w:hAnsi="Arial" w:cs="Arial"/>
          <w:sz w:val="24"/>
          <w:szCs w:val="24"/>
        </w:rPr>
        <w:t>feiúra</w:t>
      </w:r>
      <w:proofErr w:type="spellEnd"/>
      <w:r w:rsidRPr="00D12DB9">
        <w:rPr>
          <w:rFonts w:ascii="Arial" w:hAnsi="Arial" w:cs="Arial"/>
          <w:sz w:val="24"/>
          <w:szCs w:val="24"/>
        </w:rPr>
        <w:t xml:space="preserve"> da alma e toda </w:t>
      </w:r>
      <w:proofErr w:type="spellStart"/>
      <w:r w:rsidRPr="00D12DB9">
        <w:rPr>
          <w:rFonts w:ascii="Arial" w:hAnsi="Arial" w:cs="Arial"/>
          <w:sz w:val="24"/>
          <w:szCs w:val="24"/>
        </w:rPr>
        <w:t>feiúra</w:t>
      </w:r>
      <w:proofErr w:type="spellEnd"/>
      <w:r w:rsidRPr="00D12DB9">
        <w:rPr>
          <w:rFonts w:ascii="Arial" w:hAnsi="Arial" w:cs="Arial"/>
          <w:sz w:val="24"/>
          <w:szCs w:val="24"/>
        </w:rPr>
        <w:t xml:space="preserve"> exterior significando um vício interior”. Já na concepção moderna de beleza a “peculiaridade é definir a beleza como uma característica estritamente física, um valor autônomo distinto de qualquer valor moral”. Essa nova significação desvincula o corpo da alma.</w:t>
      </w:r>
    </w:p>
    <w:p w:rsidR="00D91E46" w:rsidRPr="008A3902" w:rsidRDefault="00D12DB9" w:rsidP="000C04D6">
      <w:pPr>
        <w:tabs>
          <w:tab w:val="left" w:pos="708"/>
          <w:tab w:val="left" w:pos="2055"/>
        </w:tabs>
        <w:spacing w:after="0" w:line="360" w:lineRule="auto"/>
        <w:jc w:val="both"/>
        <w:rPr>
          <w:rFonts w:ascii="Arial" w:hAnsi="Arial" w:cs="Arial"/>
          <w:color w:val="FF0000"/>
          <w:sz w:val="24"/>
          <w:szCs w:val="24"/>
        </w:rPr>
      </w:pPr>
      <w:r>
        <w:rPr>
          <w:rFonts w:ascii="Arial" w:hAnsi="Arial" w:cs="Arial"/>
          <w:b/>
          <w:sz w:val="24"/>
          <w:szCs w:val="24"/>
        </w:rPr>
        <w:tab/>
      </w:r>
      <w:proofErr w:type="spellStart"/>
      <w:r w:rsidR="00D91E46" w:rsidRPr="008B3FF4">
        <w:rPr>
          <w:rFonts w:ascii="Arial" w:hAnsi="Arial" w:cs="Arial"/>
          <w:sz w:val="24"/>
          <w:szCs w:val="24"/>
        </w:rPr>
        <w:t>Assante</w:t>
      </w:r>
      <w:proofErr w:type="spellEnd"/>
      <w:r w:rsidR="00D91E46" w:rsidRPr="008B3FF4">
        <w:rPr>
          <w:rFonts w:ascii="Arial" w:hAnsi="Arial" w:cs="Arial"/>
          <w:sz w:val="24"/>
          <w:szCs w:val="24"/>
        </w:rPr>
        <w:t xml:space="preserve"> (2005, p.13) </w:t>
      </w:r>
      <w:r w:rsidR="003A7E29">
        <w:rPr>
          <w:rFonts w:ascii="Arial" w:hAnsi="Arial" w:cs="Arial"/>
          <w:sz w:val="24"/>
          <w:szCs w:val="24"/>
        </w:rPr>
        <w:t xml:space="preserve">aponta que </w:t>
      </w:r>
      <w:r w:rsidR="00D91E46" w:rsidRPr="008B3FF4">
        <w:rPr>
          <w:rFonts w:ascii="Arial" w:hAnsi="Arial" w:cs="Arial"/>
          <w:sz w:val="24"/>
          <w:szCs w:val="24"/>
        </w:rPr>
        <w:t xml:space="preserve">o corpo é considerado “o ponto de referência que o ser humano possui para reconhecer e interagir com o mundo”. </w:t>
      </w:r>
      <w:proofErr w:type="spellStart"/>
      <w:r w:rsidR="00D91E46" w:rsidRPr="008B3FF4">
        <w:rPr>
          <w:rFonts w:ascii="Arial" w:hAnsi="Arial" w:cs="Arial"/>
          <w:sz w:val="24"/>
          <w:szCs w:val="24"/>
        </w:rPr>
        <w:t>K</w:t>
      </w:r>
      <w:r w:rsidR="00D91E46">
        <w:rPr>
          <w:rFonts w:ascii="Arial" w:hAnsi="Arial" w:cs="Arial"/>
          <w:sz w:val="24"/>
          <w:szCs w:val="24"/>
        </w:rPr>
        <w:t>eleman</w:t>
      </w:r>
      <w:proofErr w:type="spellEnd"/>
      <w:r w:rsidR="00D91E46">
        <w:rPr>
          <w:rFonts w:ascii="Arial" w:hAnsi="Arial" w:cs="Arial"/>
          <w:sz w:val="24"/>
          <w:szCs w:val="24"/>
        </w:rPr>
        <w:t xml:space="preserve"> (</w:t>
      </w:r>
      <w:r w:rsidR="00D91E46" w:rsidRPr="008B3FF4">
        <w:rPr>
          <w:rFonts w:ascii="Arial" w:hAnsi="Arial" w:cs="Arial"/>
          <w:sz w:val="24"/>
          <w:szCs w:val="24"/>
        </w:rPr>
        <w:t>20</w:t>
      </w:r>
      <w:r w:rsidR="00D91E46">
        <w:rPr>
          <w:rFonts w:ascii="Arial" w:hAnsi="Arial" w:cs="Arial"/>
          <w:sz w:val="24"/>
          <w:szCs w:val="24"/>
        </w:rPr>
        <w:t>17</w:t>
      </w:r>
      <w:r w:rsidR="00D91E46" w:rsidRPr="008B3FF4">
        <w:rPr>
          <w:rFonts w:ascii="Arial" w:hAnsi="Arial" w:cs="Arial"/>
          <w:sz w:val="24"/>
          <w:szCs w:val="24"/>
        </w:rPr>
        <w:t>)</w:t>
      </w:r>
      <w:r w:rsidR="00D91E46">
        <w:rPr>
          <w:rFonts w:ascii="Arial" w:hAnsi="Arial" w:cs="Arial"/>
          <w:sz w:val="24"/>
          <w:szCs w:val="24"/>
        </w:rPr>
        <w:t xml:space="preserve"> destaca que o </w:t>
      </w:r>
      <w:r w:rsidR="00D91E46" w:rsidRPr="008B3FF4">
        <w:rPr>
          <w:rFonts w:ascii="Arial" w:hAnsi="Arial" w:cs="Arial"/>
          <w:sz w:val="24"/>
          <w:szCs w:val="24"/>
        </w:rPr>
        <w:t>corpo possui um maravilhoso equipamento para organizar imagens e conceitos complexos, arrumando-os de modo a dar-lhes uma ordem pessoal, mas o homem usa o cérebro para fa</w:t>
      </w:r>
      <w:r w:rsidR="00D91E46">
        <w:rPr>
          <w:rFonts w:ascii="Arial" w:hAnsi="Arial" w:cs="Arial"/>
          <w:sz w:val="24"/>
          <w:szCs w:val="24"/>
        </w:rPr>
        <w:t xml:space="preserve">zer do próprio corpo um objeto. </w:t>
      </w:r>
      <w:r w:rsidR="00D91E46" w:rsidRPr="008B3FF4">
        <w:rPr>
          <w:rFonts w:ascii="Arial" w:hAnsi="Arial" w:cs="Arial"/>
          <w:sz w:val="24"/>
          <w:szCs w:val="24"/>
        </w:rPr>
        <w:t>A esse corpo são acoplados conceitos do que é belo e do que não é, de acordo com regras que são efêmeras e passam por ciclos que podem durar apenas dias, meses, ou o período que a mídia e a indústria de moda estipular à sua conveniência.</w:t>
      </w:r>
    </w:p>
    <w:p w:rsidR="000C04D6" w:rsidRDefault="00D91E46" w:rsidP="000C04D6">
      <w:pPr>
        <w:tabs>
          <w:tab w:val="left" w:pos="708"/>
          <w:tab w:val="left" w:pos="2055"/>
        </w:tabs>
        <w:spacing w:after="0" w:line="360" w:lineRule="auto"/>
        <w:jc w:val="both"/>
        <w:rPr>
          <w:rFonts w:ascii="Arial" w:hAnsi="Arial" w:cs="Arial"/>
          <w:b/>
          <w:sz w:val="24"/>
          <w:szCs w:val="24"/>
        </w:rPr>
      </w:pPr>
      <w:r>
        <w:rPr>
          <w:rFonts w:ascii="Arial" w:hAnsi="Arial" w:cs="Arial"/>
          <w:sz w:val="24"/>
          <w:szCs w:val="24"/>
        </w:rPr>
        <w:tab/>
      </w:r>
      <w:r w:rsidR="00544670">
        <w:rPr>
          <w:rFonts w:ascii="Arial" w:hAnsi="Arial" w:cs="Arial"/>
          <w:sz w:val="24"/>
          <w:szCs w:val="24"/>
        </w:rPr>
        <w:t>De acordo com os séculos vividos pela humanidade, o corpo assumiu uma interpretação, conforme costumes, ritos, doutrinas, religião e moral d</w:t>
      </w:r>
      <w:r w:rsidR="0094346A">
        <w:rPr>
          <w:rFonts w:ascii="Arial" w:hAnsi="Arial" w:cs="Arial"/>
          <w:sz w:val="24"/>
          <w:szCs w:val="24"/>
        </w:rPr>
        <w:t>e cada t</w:t>
      </w:r>
      <w:r w:rsidR="00544670">
        <w:rPr>
          <w:rFonts w:ascii="Arial" w:hAnsi="Arial" w:cs="Arial"/>
          <w:sz w:val="24"/>
          <w:szCs w:val="24"/>
        </w:rPr>
        <w:t xml:space="preserve">empo. </w:t>
      </w:r>
      <w:r w:rsidR="000C04D6">
        <w:rPr>
          <w:rFonts w:ascii="Arial" w:hAnsi="Arial" w:cs="Arial"/>
          <w:sz w:val="24"/>
          <w:szCs w:val="24"/>
        </w:rPr>
        <w:t>S</w:t>
      </w:r>
      <w:r w:rsidR="000C04D6" w:rsidRPr="008B3FF4">
        <w:rPr>
          <w:rFonts w:ascii="Arial" w:hAnsi="Arial" w:cs="Arial"/>
          <w:sz w:val="24"/>
          <w:szCs w:val="24"/>
        </w:rPr>
        <w:t>egundo Alcântara (2001), pode-se afirmar que o final do século XX e o início do século XXI serão lembrados como o momento em que o culto ao corpo se tornou uma verdadeira obsessão. A busca por um modelo ideal de beleza, nunca foi tão estimulado e valorizado.</w:t>
      </w:r>
    </w:p>
    <w:p w:rsidR="00907CB2" w:rsidRDefault="000C04D6" w:rsidP="000C04D6">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003D3842">
        <w:rPr>
          <w:rFonts w:ascii="Arial" w:hAnsi="Arial" w:cs="Arial"/>
          <w:sz w:val="24"/>
          <w:szCs w:val="24"/>
        </w:rPr>
        <w:t xml:space="preserve">O que se nota, no período acima citado, </w:t>
      </w:r>
      <w:r w:rsidR="00F320E7" w:rsidRPr="00F320E7">
        <w:rPr>
          <w:rFonts w:ascii="Arial" w:hAnsi="Arial" w:cs="Arial"/>
          <w:sz w:val="24"/>
          <w:szCs w:val="24"/>
        </w:rPr>
        <w:t xml:space="preserve">é o surgimento de signos relativos a uma </w:t>
      </w:r>
      <w:r w:rsidR="00F320E7" w:rsidRPr="00544670">
        <w:rPr>
          <w:rFonts w:ascii="Arial" w:hAnsi="Arial" w:cs="Arial"/>
          <w:sz w:val="24"/>
          <w:szCs w:val="24"/>
        </w:rPr>
        <w:t xml:space="preserve">nova </w:t>
      </w:r>
      <w:r w:rsidR="00544670" w:rsidRPr="00544670">
        <w:rPr>
          <w:rFonts w:ascii="Arial" w:hAnsi="Arial" w:cs="Arial"/>
          <w:sz w:val="24"/>
          <w:szCs w:val="24"/>
        </w:rPr>
        <w:t>ética</w:t>
      </w:r>
      <w:r w:rsidRPr="00544670">
        <w:rPr>
          <w:rFonts w:ascii="Arial" w:hAnsi="Arial" w:cs="Arial"/>
          <w:sz w:val="24"/>
          <w:szCs w:val="24"/>
        </w:rPr>
        <w:t>, em</w:t>
      </w:r>
      <w:r>
        <w:rPr>
          <w:rFonts w:ascii="Arial" w:hAnsi="Arial" w:cs="Arial"/>
          <w:sz w:val="24"/>
          <w:szCs w:val="24"/>
        </w:rPr>
        <w:t xml:space="preserve"> que, </w:t>
      </w:r>
      <w:r w:rsidR="00F320E7" w:rsidRPr="00F320E7">
        <w:rPr>
          <w:rFonts w:ascii="Arial" w:hAnsi="Arial" w:cs="Arial"/>
          <w:sz w:val="24"/>
          <w:szCs w:val="24"/>
        </w:rPr>
        <w:t>em contrapartida a uma aparente liberação física e sexual (mudanças nas vestimentas, por exemplo), há um fomento a conformidade a um determinado padrão estético denominado “boa forma”. Aponta ainda q</w:t>
      </w:r>
      <w:r>
        <w:rPr>
          <w:rFonts w:ascii="Arial" w:hAnsi="Arial" w:cs="Arial"/>
          <w:sz w:val="24"/>
          <w:szCs w:val="24"/>
        </w:rPr>
        <w:t>ue “s</w:t>
      </w:r>
      <w:r w:rsidR="00F320E7" w:rsidRPr="00F320E7">
        <w:rPr>
          <w:rFonts w:ascii="Arial" w:hAnsi="Arial" w:cs="Arial"/>
          <w:sz w:val="24"/>
          <w:szCs w:val="24"/>
        </w:rPr>
        <w:t>e é bem verdade que o corpo se emancipou de muitas de suas antigas prisões sexuais, procriadoras ou indumentárias, atualmente encontra-se submetido a coerções estéticas mais imperativas e geradoras de ansiedade que antigamente” (GOLDENBERG, 2002, p. 09).</w:t>
      </w:r>
    </w:p>
    <w:p w:rsidR="0014112E" w:rsidRDefault="000C04D6" w:rsidP="00D91E46">
      <w:pPr>
        <w:tabs>
          <w:tab w:val="left" w:pos="708"/>
          <w:tab w:val="left" w:pos="2055"/>
        </w:tabs>
        <w:spacing w:after="0" w:line="360" w:lineRule="auto"/>
        <w:jc w:val="both"/>
        <w:rPr>
          <w:rFonts w:ascii="Arial" w:hAnsi="Arial" w:cs="Arial"/>
          <w:sz w:val="24"/>
          <w:szCs w:val="24"/>
        </w:rPr>
      </w:pPr>
      <w:r>
        <w:rPr>
          <w:rFonts w:ascii="Arial" w:hAnsi="Arial" w:cs="Arial"/>
          <w:sz w:val="24"/>
          <w:szCs w:val="24"/>
        </w:rPr>
        <w:lastRenderedPageBreak/>
        <w:tab/>
      </w:r>
      <w:r w:rsidR="003D3842">
        <w:rPr>
          <w:rFonts w:ascii="Arial" w:hAnsi="Arial" w:cs="Arial"/>
          <w:sz w:val="24"/>
          <w:szCs w:val="24"/>
        </w:rPr>
        <w:t>Na atualidade, c</w:t>
      </w:r>
      <w:r w:rsidR="0014112E">
        <w:rPr>
          <w:rFonts w:ascii="Arial" w:hAnsi="Arial" w:cs="Arial"/>
          <w:sz w:val="24"/>
          <w:szCs w:val="24"/>
        </w:rPr>
        <w:t>om os</w:t>
      </w:r>
      <w:r w:rsidR="0014112E" w:rsidRPr="003078AA">
        <w:rPr>
          <w:rFonts w:ascii="Arial" w:hAnsi="Arial" w:cs="Arial"/>
          <w:sz w:val="24"/>
          <w:szCs w:val="24"/>
        </w:rPr>
        <w:t xml:space="preserve"> “padrões de beleza flutuantes”, estudos </w:t>
      </w:r>
      <w:r w:rsidR="0014112E">
        <w:rPr>
          <w:rFonts w:ascii="Arial" w:hAnsi="Arial" w:cs="Arial"/>
          <w:sz w:val="24"/>
          <w:szCs w:val="24"/>
        </w:rPr>
        <w:t xml:space="preserve">de </w:t>
      </w:r>
      <w:r w:rsidR="0014112E" w:rsidRPr="003078AA">
        <w:rPr>
          <w:rFonts w:ascii="Arial" w:hAnsi="Arial" w:cs="Arial"/>
          <w:sz w:val="24"/>
          <w:szCs w:val="24"/>
        </w:rPr>
        <w:t xml:space="preserve">Araújo </w:t>
      </w:r>
      <w:r w:rsidR="0014112E">
        <w:rPr>
          <w:rFonts w:ascii="Arial" w:hAnsi="Arial" w:cs="Arial"/>
          <w:sz w:val="24"/>
          <w:szCs w:val="24"/>
        </w:rPr>
        <w:t xml:space="preserve">e </w:t>
      </w:r>
      <w:r w:rsidR="0014112E" w:rsidRPr="003078AA">
        <w:rPr>
          <w:rFonts w:ascii="Arial" w:hAnsi="Arial" w:cs="Arial"/>
          <w:sz w:val="24"/>
          <w:szCs w:val="24"/>
        </w:rPr>
        <w:t>Kuhn J</w:t>
      </w:r>
      <w:r>
        <w:rPr>
          <w:rFonts w:ascii="Arial" w:hAnsi="Arial" w:cs="Arial"/>
          <w:sz w:val="24"/>
          <w:szCs w:val="24"/>
        </w:rPr>
        <w:t>únio</w:t>
      </w:r>
      <w:r w:rsidR="0014112E" w:rsidRPr="003078AA">
        <w:rPr>
          <w:rFonts w:ascii="Arial" w:hAnsi="Arial" w:cs="Arial"/>
          <w:sz w:val="24"/>
          <w:szCs w:val="24"/>
        </w:rPr>
        <w:t>r</w:t>
      </w:r>
      <w:r w:rsidR="0014112E">
        <w:rPr>
          <w:rFonts w:ascii="Arial" w:hAnsi="Arial" w:cs="Arial"/>
          <w:sz w:val="24"/>
          <w:szCs w:val="24"/>
        </w:rPr>
        <w:t xml:space="preserve"> (</w:t>
      </w:r>
      <w:r w:rsidR="0014112E" w:rsidRPr="003078AA">
        <w:rPr>
          <w:rFonts w:ascii="Arial" w:hAnsi="Arial" w:cs="Arial"/>
          <w:sz w:val="24"/>
          <w:szCs w:val="24"/>
        </w:rPr>
        <w:t>2012</w:t>
      </w:r>
      <w:r w:rsidR="0014112E">
        <w:rPr>
          <w:rFonts w:ascii="Arial" w:hAnsi="Arial" w:cs="Arial"/>
          <w:sz w:val="24"/>
          <w:szCs w:val="24"/>
        </w:rPr>
        <w:t xml:space="preserve">), </w:t>
      </w:r>
      <w:r w:rsidR="0014112E" w:rsidRPr="003078AA">
        <w:rPr>
          <w:rFonts w:ascii="Arial" w:hAnsi="Arial" w:cs="Arial"/>
          <w:sz w:val="24"/>
          <w:szCs w:val="24"/>
        </w:rPr>
        <w:t>têm discutido o quanto o discurso sobre a beleza</w:t>
      </w:r>
      <w:r w:rsidR="0014112E">
        <w:rPr>
          <w:rFonts w:ascii="Arial" w:hAnsi="Arial" w:cs="Arial"/>
          <w:sz w:val="24"/>
          <w:szCs w:val="24"/>
        </w:rPr>
        <w:t>,</w:t>
      </w:r>
      <w:r w:rsidR="0014112E" w:rsidRPr="003078AA">
        <w:rPr>
          <w:rFonts w:ascii="Arial" w:hAnsi="Arial" w:cs="Arial"/>
          <w:sz w:val="24"/>
          <w:szCs w:val="24"/>
        </w:rPr>
        <w:t xml:space="preserve"> na publicidade</w:t>
      </w:r>
      <w:r w:rsidR="0014112E">
        <w:rPr>
          <w:rFonts w:ascii="Arial" w:hAnsi="Arial" w:cs="Arial"/>
          <w:sz w:val="24"/>
          <w:szCs w:val="24"/>
        </w:rPr>
        <w:t>,</w:t>
      </w:r>
      <w:r w:rsidR="0014112E" w:rsidRPr="003078AA">
        <w:rPr>
          <w:rFonts w:ascii="Arial" w:hAnsi="Arial" w:cs="Arial"/>
          <w:sz w:val="24"/>
          <w:szCs w:val="24"/>
        </w:rPr>
        <w:t xml:space="preserve"> reforça modelos de beleza específicos.</w:t>
      </w:r>
      <w:r w:rsidR="00D91E46">
        <w:rPr>
          <w:rFonts w:ascii="Arial" w:hAnsi="Arial" w:cs="Arial"/>
          <w:sz w:val="24"/>
          <w:szCs w:val="24"/>
        </w:rPr>
        <w:t xml:space="preserve"> Para Andrade (2003), a</w:t>
      </w:r>
      <w:r w:rsidR="00D91E46" w:rsidRPr="00D91E46">
        <w:rPr>
          <w:rFonts w:ascii="Arial" w:hAnsi="Arial" w:cs="Arial"/>
          <w:sz w:val="24"/>
          <w:szCs w:val="24"/>
        </w:rPr>
        <w:t xml:space="preserve">s representações não são apenas veiculadas pela </w:t>
      </w:r>
      <w:r w:rsidR="00D91E46">
        <w:rPr>
          <w:rFonts w:ascii="Arial" w:hAnsi="Arial" w:cs="Arial"/>
          <w:sz w:val="24"/>
          <w:szCs w:val="24"/>
        </w:rPr>
        <w:t>mídia</w:t>
      </w:r>
      <w:r w:rsidR="00D91E46" w:rsidRPr="00D91E46">
        <w:rPr>
          <w:rFonts w:ascii="Arial" w:hAnsi="Arial" w:cs="Arial"/>
          <w:sz w:val="24"/>
          <w:szCs w:val="24"/>
        </w:rPr>
        <w:t>,</w:t>
      </w:r>
      <w:r w:rsidR="003D3842">
        <w:rPr>
          <w:rFonts w:ascii="Arial" w:hAnsi="Arial" w:cs="Arial"/>
          <w:sz w:val="24"/>
          <w:szCs w:val="24"/>
        </w:rPr>
        <w:t xml:space="preserve"> </w:t>
      </w:r>
      <w:r w:rsidR="00D91E46" w:rsidRPr="00D91E46">
        <w:rPr>
          <w:rFonts w:ascii="Arial" w:hAnsi="Arial" w:cs="Arial"/>
          <w:sz w:val="24"/>
          <w:szCs w:val="24"/>
        </w:rPr>
        <w:t>mas também são nela produzida através dos diferentes</w:t>
      </w:r>
      <w:r w:rsidR="00481F48">
        <w:rPr>
          <w:rFonts w:ascii="Arial" w:hAnsi="Arial" w:cs="Arial"/>
          <w:sz w:val="24"/>
          <w:szCs w:val="24"/>
        </w:rPr>
        <w:t xml:space="preserve"> </w:t>
      </w:r>
      <w:r w:rsidR="00D91E46" w:rsidRPr="00D91E46">
        <w:rPr>
          <w:rFonts w:ascii="Arial" w:hAnsi="Arial" w:cs="Arial"/>
          <w:sz w:val="24"/>
          <w:szCs w:val="24"/>
        </w:rPr>
        <w:t>saberes que circulam nos textos e imagens que falam de</w:t>
      </w:r>
      <w:r w:rsidR="003D3842">
        <w:rPr>
          <w:rFonts w:ascii="Arial" w:hAnsi="Arial" w:cs="Arial"/>
          <w:sz w:val="24"/>
          <w:szCs w:val="24"/>
        </w:rPr>
        <w:t xml:space="preserve"> </w:t>
      </w:r>
      <w:r w:rsidR="00D91E46" w:rsidRPr="00D91E46">
        <w:rPr>
          <w:rFonts w:ascii="Arial" w:hAnsi="Arial" w:cs="Arial"/>
          <w:sz w:val="24"/>
          <w:szCs w:val="24"/>
        </w:rPr>
        <w:t>diferentes práticas sociais de embelezamento</w:t>
      </w:r>
      <w:r w:rsidR="007E541C">
        <w:rPr>
          <w:rFonts w:ascii="Arial" w:hAnsi="Arial" w:cs="Arial"/>
          <w:sz w:val="24"/>
          <w:szCs w:val="24"/>
        </w:rPr>
        <w:t xml:space="preserve">, </w:t>
      </w:r>
      <w:r w:rsidR="00D91E46" w:rsidRPr="00D91E46">
        <w:rPr>
          <w:rFonts w:ascii="Arial" w:hAnsi="Arial" w:cs="Arial"/>
          <w:sz w:val="24"/>
          <w:szCs w:val="24"/>
        </w:rPr>
        <w:t>condicionamento físico e de saúde. Práticas estas que</w:t>
      </w:r>
      <w:r w:rsidR="00481F48">
        <w:rPr>
          <w:rFonts w:ascii="Arial" w:hAnsi="Arial" w:cs="Arial"/>
          <w:sz w:val="24"/>
          <w:szCs w:val="24"/>
        </w:rPr>
        <w:t xml:space="preserve"> </w:t>
      </w:r>
      <w:r w:rsidR="00D91E46" w:rsidRPr="00D91E46">
        <w:rPr>
          <w:rFonts w:ascii="Arial" w:hAnsi="Arial" w:cs="Arial"/>
          <w:sz w:val="24"/>
          <w:szCs w:val="24"/>
        </w:rPr>
        <w:t>produzem efeitos de verdades excluindo e incluindo, em</w:t>
      </w:r>
      <w:r w:rsidR="003D3842">
        <w:rPr>
          <w:rFonts w:ascii="Arial" w:hAnsi="Arial" w:cs="Arial"/>
          <w:sz w:val="24"/>
          <w:szCs w:val="24"/>
        </w:rPr>
        <w:t xml:space="preserve"> </w:t>
      </w:r>
      <w:r w:rsidR="00D91E46" w:rsidRPr="00D91E46">
        <w:rPr>
          <w:rFonts w:ascii="Arial" w:hAnsi="Arial" w:cs="Arial"/>
          <w:sz w:val="24"/>
          <w:szCs w:val="24"/>
        </w:rPr>
        <w:t>diferentes locais so</w:t>
      </w:r>
      <w:r w:rsidR="00D91E46">
        <w:rPr>
          <w:rFonts w:ascii="Arial" w:hAnsi="Arial" w:cs="Arial"/>
          <w:sz w:val="24"/>
          <w:szCs w:val="24"/>
        </w:rPr>
        <w:t>ciais, corpos, sujeitos, grupos.</w:t>
      </w:r>
    </w:p>
    <w:p w:rsidR="000D5D46" w:rsidRPr="000D5D46" w:rsidRDefault="0014112E" w:rsidP="000D5D46">
      <w:pPr>
        <w:tabs>
          <w:tab w:val="left" w:pos="0"/>
          <w:tab w:val="left" w:pos="851"/>
        </w:tabs>
        <w:spacing w:after="0" w:line="360" w:lineRule="auto"/>
        <w:jc w:val="both"/>
        <w:rPr>
          <w:rFonts w:ascii="Arial" w:hAnsi="Arial" w:cs="Arial"/>
          <w:sz w:val="24"/>
          <w:szCs w:val="24"/>
        </w:rPr>
      </w:pPr>
      <w:r>
        <w:rPr>
          <w:rFonts w:ascii="Arial" w:hAnsi="Arial" w:cs="Arial"/>
          <w:sz w:val="24"/>
          <w:szCs w:val="24"/>
        </w:rPr>
        <w:tab/>
      </w:r>
      <w:r w:rsidRPr="00435D18">
        <w:rPr>
          <w:rFonts w:ascii="Arial" w:hAnsi="Arial" w:cs="Arial"/>
          <w:sz w:val="24"/>
          <w:szCs w:val="24"/>
        </w:rPr>
        <w:t xml:space="preserve">Martins (2010) </w:t>
      </w:r>
      <w:r>
        <w:rPr>
          <w:rFonts w:ascii="Arial" w:hAnsi="Arial" w:cs="Arial"/>
          <w:sz w:val="24"/>
          <w:szCs w:val="24"/>
        </w:rPr>
        <w:t xml:space="preserve">aponta </w:t>
      </w:r>
      <w:r w:rsidRPr="00435D18">
        <w:rPr>
          <w:rFonts w:ascii="Arial" w:hAnsi="Arial" w:cs="Arial"/>
          <w:sz w:val="24"/>
          <w:szCs w:val="24"/>
        </w:rPr>
        <w:t xml:space="preserve">que </w:t>
      </w:r>
      <w:r>
        <w:rPr>
          <w:rFonts w:ascii="Arial" w:hAnsi="Arial" w:cs="Arial"/>
          <w:sz w:val="24"/>
          <w:szCs w:val="24"/>
        </w:rPr>
        <w:t xml:space="preserve">a </w:t>
      </w:r>
      <w:r w:rsidRPr="00435D18">
        <w:rPr>
          <w:rFonts w:ascii="Arial" w:hAnsi="Arial" w:cs="Arial"/>
          <w:sz w:val="24"/>
          <w:szCs w:val="24"/>
        </w:rPr>
        <w:t>sociedade contemporânea, ao valorizar a magreza</w:t>
      </w:r>
      <w:r w:rsidR="00481F48">
        <w:rPr>
          <w:rFonts w:ascii="Arial" w:hAnsi="Arial" w:cs="Arial"/>
          <w:sz w:val="24"/>
          <w:szCs w:val="24"/>
        </w:rPr>
        <w:t xml:space="preserve"> </w:t>
      </w:r>
      <w:r w:rsidRPr="00435D18">
        <w:rPr>
          <w:rFonts w:ascii="Arial" w:hAnsi="Arial" w:cs="Arial"/>
          <w:sz w:val="24"/>
          <w:szCs w:val="24"/>
        </w:rPr>
        <w:t>demasiadamente, transforma a gordura em um símbolo de falência moral, e o gordo,</w:t>
      </w:r>
      <w:r w:rsidR="003D3842">
        <w:rPr>
          <w:rFonts w:ascii="Arial" w:hAnsi="Arial" w:cs="Arial"/>
          <w:sz w:val="24"/>
          <w:szCs w:val="24"/>
        </w:rPr>
        <w:t xml:space="preserve"> </w:t>
      </w:r>
      <w:r w:rsidRPr="00435D18">
        <w:rPr>
          <w:rFonts w:ascii="Arial" w:hAnsi="Arial" w:cs="Arial"/>
          <w:sz w:val="24"/>
          <w:szCs w:val="24"/>
        </w:rPr>
        <w:t>mais do que apresentar um peso socialmente inadequado, passa a carregar um</w:t>
      </w:r>
      <w:r w:rsidR="00481F48">
        <w:rPr>
          <w:rFonts w:ascii="Arial" w:hAnsi="Arial" w:cs="Arial"/>
          <w:sz w:val="24"/>
          <w:szCs w:val="24"/>
        </w:rPr>
        <w:t xml:space="preserve"> </w:t>
      </w:r>
      <w:r w:rsidRPr="00435D18">
        <w:rPr>
          <w:rFonts w:ascii="Arial" w:hAnsi="Arial" w:cs="Arial"/>
          <w:sz w:val="24"/>
          <w:szCs w:val="24"/>
        </w:rPr>
        <w:t xml:space="preserve">caráter pejorativo. </w:t>
      </w:r>
      <w:r w:rsidR="000D5D46">
        <w:rPr>
          <w:rFonts w:ascii="Arial" w:hAnsi="Arial" w:cs="Arial"/>
          <w:sz w:val="24"/>
          <w:szCs w:val="24"/>
        </w:rPr>
        <w:t xml:space="preserve">O </w:t>
      </w:r>
      <w:r w:rsidR="000D5D46" w:rsidRPr="000D5D46">
        <w:rPr>
          <w:rFonts w:ascii="Arial" w:hAnsi="Arial" w:cs="Arial"/>
          <w:sz w:val="24"/>
          <w:szCs w:val="24"/>
        </w:rPr>
        <w:t>gordo possui um corpo indesejável numa sociedade que</w:t>
      </w:r>
      <w:r w:rsidR="00481F48">
        <w:rPr>
          <w:rFonts w:ascii="Arial" w:hAnsi="Arial" w:cs="Arial"/>
          <w:sz w:val="24"/>
          <w:szCs w:val="24"/>
        </w:rPr>
        <w:t xml:space="preserve"> </w:t>
      </w:r>
      <w:r w:rsidR="000D5D46" w:rsidRPr="000D5D46">
        <w:rPr>
          <w:rFonts w:ascii="Arial" w:hAnsi="Arial" w:cs="Arial"/>
          <w:sz w:val="24"/>
          <w:szCs w:val="24"/>
        </w:rPr>
        <w:t>propaga todos os meios para se conseguir o corpo perfeito.</w:t>
      </w:r>
    </w:p>
    <w:p w:rsidR="000D5D46" w:rsidRDefault="000D5D46" w:rsidP="000D5D46">
      <w:pPr>
        <w:tabs>
          <w:tab w:val="left" w:pos="0"/>
          <w:tab w:val="left" w:pos="851"/>
        </w:tabs>
        <w:spacing w:after="0" w:line="360" w:lineRule="auto"/>
        <w:jc w:val="both"/>
        <w:rPr>
          <w:rFonts w:ascii="Arial" w:hAnsi="Arial" w:cs="Arial"/>
          <w:sz w:val="24"/>
          <w:szCs w:val="24"/>
        </w:rPr>
      </w:pPr>
    </w:p>
    <w:p w:rsidR="0014112E" w:rsidRDefault="008029DB" w:rsidP="008029DB">
      <w:pPr>
        <w:tabs>
          <w:tab w:val="left" w:pos="708"/>
          <w:tab w:val="left" w:pos="2055"/>
        </w:tabs>
        <w:spacing w:after="0" w:line="240" w:lineRule="auto"/>
        <w:jc w:val="both"/>
        <w:outlineLvl w:val="1"/>
        <w:rPr>
          <w:rFonts w:ascii="Arial" w:hAnsi="Arial" w:cs="Arial"/>
          <w:b/>
          <w:sz w:val="24"/>
          <w:szCs w:val="24"/>
        </w:rPr>
      </w:pPr>
      <w:bookmarkStart w:id="3" w:name="_Toc530999904"/>
      <w:r>
        <w:rPr>
          <w:rFonts w:ascii="Arial" w:hAnsi="Arial" w:cs="Arial"/>
          <w:b/>
          <w:sz w:val="24"/>
          <w:szCs w:val="24"/>
        </w:rPr>
        <w:t>2</w:t>
      </w:r>
      <w:r w:rsidRPr="00234702">
        <w:rPr>
          <w:rFonts w:ascii="Arial" w:hAnsi="Arial" w:cs="Arial"/>
          <w:b/>
          <w:sz w:val="24"/>
          <w:szCs w:val="24"/>
        </w:rPr>
        <w:t xml:space="preserve">.2 </w:t>
      </w:r>
      <w:r>
        <w:rPr>
          <w:rFonts w:ascii="Arial" w:hAnsi="Arial" w:cs="Arial"/>
          <w:b/>
          <w:sz w:val="24"/>
          <w:szCs w:val="24"/>
        </w:rPr>
        <w:t xml:space="preserve">Imagem corporal </w:t>
      </w:r>
      <w:bookmarkEnd w:id="3"/>
      <w:r w:rsidR="003D3842">
        <w:rPr>
          <w:rFonts w:ascii="Arial" w:hAnsi="Arial" w:cs="Arial"/>
          <w:b/>
          <w:sz w:val="24"/>
          <w:szCs w:val="24"/>
        </w:rPr>
        <w:t>na sociedade capitalista</w:t>
      </w:r>
    </w:p>
    <w:p w:rsidR="008029DB" w:rsidRDefault="008029DB" w:rsidP="008029DB">
      <w:pPr>
        <w:tabs>
          <w:tab w:val="left" w:pos="708"/>
          <w:tab w:val="left" w:pos="2055"/>
        </w:tabs>
        <w:spacing w:after="0" w:line="240" w:lineRule="auto"/>
        <w:jc w:val="both"/>
        <w:rPr>
          <w:rFonts w:ascii="Arial" w:hAnsi="Arial" w:cs="Arial"/>
          <w:sz w:val="24"/>
          <w:szCs w:val="24"/>
        </w:rPr>
      </w:pPr>
    </w:p>
    <w:p w:rsidR="0014112E" w:rsidRDefault="0014112E" w:rsidP="0014112E">
      <w:pPr>
        <w:tabs>
          <w:tab w:val="left" w:pos="708"/>
          <w:tab w:val="left" w:pos="2055"/>
        </w:tabs>
        <w:spacing w:after="0" w:line="240" w:lineRule="auto"/>
        <w:ind w:left="709"/>
        <w:jc w:val="both"/>
        <w:rPr>
          <w:rFonts w:ascii="Arial" w:hAnsi="Arial" w:cs="Arial"/>
          <w:sz w:val="24"/>
          <w:szCs w:val="24"/>
        </w:rPr>
      </w:pPr>
    </w:p>
    <w:p w:rsidR="0014112E" w:rsidRPr="0015796C" w:rsidRDefault="00762521" w:rsidP="0014112E">
      <w:pPr>
        <w:tabs>
          <w:tab w:val="left" w:pos="0"/>
          <w:tab w:val="left" w:pos="851"/>
          <w:tab w:val="left" w:pos="2055"/>
        </w:tabs>
        <w:spacing w:after="0" w:line="360" w:lineRule="auto"/>
        <w:jc w:val="both"/>
        <w:rPr>
          <w:rFonts w:ascii="Arial" w:hAnsi="Arial" w:cs="Arial"/>
          <w:sz w:val="24"/>
          <w:szCs w:val="24"/>
        </w:rPr>
      </w:pPr>
      <w:r>
        <w:rPr>
          <w:rFonts w:ascii="Arial" w:hAnsi="Arial" w:cs="Arial"/>
          <w:sz w:val="24"/>
          <w:szCs w:val="24"/>
        </w:rPr>
        <w:tab/>
      </w:r>
      <w:r w:rsidR="0014112E" w:rsidRPr="0015796C">
        <w:rPr>
          <w:rFonts w:ascii="Arial" w:hAnsi="Arial" w:cs="Arial"/>
          <w:sz w:val="24"/>
          <w:szCs w:val="24"/>
        </w:rPr>
        <w:t>Nas sociedades ocidentais, o corpo emergiu como o bem mais precioso</w:t>
      </w:r>
      <w:r w:rsidR="00F84604">
        <w:rPr>
          <w:rFonts w:ascii="Arial" w:hAnsi="Arial" w:cs="Arial"/>
          <w:sz w:val="24"/>
          <w:szCs w:val="24"/>
        </w:rPr>
        <w:t xml:space="preserve"> </w:t>
      </w:r>
      <w:r w:rsidR="0014112E" w:rsidRPr="0015796C">
        <w:rPr>
          <w:rFonts w:ascii="Arial" w:hAnsi="Arial" w:cs="Arial"/>
          <w:sz w:val="24"/>
          <w:szCs w:val="24"/>
        </w:rPr>
        <w:t>do homem. Baudrillard (2010) afirma que após uma era milenar de</w:t>
      </w:r>
      <w:r w:rsidR="00F84604">
        <w:rPr>
          <w:rFonts w:ascii="Arial" w:hAnsi="Arial" w:cs="Arial"/>
          <w:sz w:val="24"/>
          <w:szCs w:val="24"/>
        </w:rPr>
        <w:t xml:space="preserve"> </w:t>
      </w:r>
      <w:r w:rsidR="0014112E" w:rsidRPr="0015796C">
        <w:rPr>
          <w:rFonts w:ascii="Arial" w:hAnsi="Arial" w:cs="Arial"/>
          <w:sz w:val="24"/>
          <w:szCs w:val="24"/>
        </w:rPr>
        <w:t>puritanismo, na atualidade, o corpo foi redescoberto sob o signo da libertação</w:t>
      </w:r>
      <w:r w:rsidR="00F84604">
        <w:rPr>
          <w:rFonts w:ascii="Arial" w:hAnsi="Arial" w:cs="Arial"/>
          <w:sz w:val="24"/>
          <w:szCs w:val="24"/>
        </w:rPr>
        <w:t xml:space="preserve"> </w:t>
      </w:r>
      <w:r w:rsidR="0014112E" w:rsidRPr="0015796C">
        <w:rPr>
          <w:rFonts w:ascii="Arial" w:hAnsi="Arial" w:cs="Arial"/>
          <w:sz w:val="24"/>
          <w:szCs w:val="24"/>
        </w:rPr>
        <w:t>física e sexual, mas assume a função moral e ideológica que outrora a alma</w:t>
      </w:r>
      <w:r w:rsidR="00F84604">
        <w:rPr>
          <w:rFonts w:ascii="Arial" w:hAnsi="Arial" w:cs="Arial"/>
          <w:sz w:val="24"/>
          <w:szCs w:val="24"/>
        </w:rPr>
        <w:t xml:space="preserve"> </w:t>
      </w:r>
      <w:r w:rsidR="0014112E" w:rsidRPr="0015796C">
        <w:rPr>
          <w:rFonts w:ascii="Arial" w:hAnsi="Arial" w:cs="Arial"/>
          <w:sz w:val="24"/>
          <w:szCs w:val="24"/>
        </w:rPr>
        <w:t>exerceu em outras sociedades.</w:t>
      </w:r>
    </w:p>
    <w:p w:rsidR="0014112E" w:rsidRDefault="0014112E" w:rsidP="0014112E">
      <w:pPr>
        <w:tabs>
          <w:tab w:val="left" w:pos="0"/>
          <w:tab w:val="left" w:pos="851"/>
          <w:tab w:val="left" w:pos="2055"/>
        </w:tabs>
        <w:spacing w:after="0" w:line="360" w:lineRule="auto"/>
        <w:jc w:val="both"/>
        <w:rPr>
          <w:rFonts w:ascii="Arial" w:hAnsi="Arial" w:cs="Arial"/>
          <w:sz w:val="24"/>
          <w:szCs w:val="24"/>
        </w:rPr>
      </w:pPr>
      <w:r>
        <w:rPr>
          <w:rFonts w:ascii="Arial" w:hAnsi="Arial" w:cs="Arial"/>
          <w:sz w:val="24"/>
          <w:szCs w:val="24"/>
        </w:rPr>
        <w:t xml:space="preserve">           N</w:t>
      </w:r>
      <w:r w:rsidRPr="0015796C">
        <w:rPr>
          <w:rFonts w:ascii="Arial" w:hAnsi="Arial" w:cs="Arial"/>
          <w:sz w:val="24"/>
          <w:szCs w:val="24"/>
        </w:rPr>
        <w:t>a sociedade capitalista o corpo é compreendido na mesma</w:t>
      </w:r>
      <w:r w:rsidR="00F84604">
        <w:rPr>
          <w:rFonts w:ascii="Arial" w:hAnsi="Arial" w:cs="Arial"/>
          <w:sz w:val="24"/>
          <w:szCs w:val="24"/>
        </w:rPr>
        <w:t xml:space="preserve"> </w:t>
      </w:r>
      <w:r w:rsidRPr="0015796C">
        <w:rPr>
          <w:rFonts w:ascii="Arial" w:hAnsi="Arial" w:cs="Arial"/>
          <w:sz w:val="24"/>
          <w:szCs w:val="24"/>
        </w:rPr>
        <w:t>lógica central dessa sociedade: a propriedade privada. Desse modo, o corpo é tratado enquanto capital, ou lócus de investimento pessoal e como</w:t>
      </w:r>
      <w:r>
        <w:rPr>
          <w:rFonts w:ascii="Arial" w:hAnsi="Arial" w:cs="Arial"/>
          <w:sz w:val="24"/>
          <w:szCs w:val="24"/>
        </w:rPr>
        <w:t xml:space="preserve"> fetiche (</w:t>
      </w:r>
      <w:r w:rsidRPr="0015796C">
        <w:rPr>
          <w:rFonts w:ascii="Arial" w:hAnsi="Arial" w:cs="Arial"/>
          <w:sz w:val="24"/>
          <w:szCs w:val="24"/>
        </w:rPr>
        <w:t>BAUDRILLARD</w:t>
      </w:r>
      <w:r>
        <w:rPr>
          <w:rFonts w:ascii="Arial" w:hAnsi="Arial" w:cs="Arial"/>
          <w:sz w:val="24"/>
          <w:szCs w:val="24"/>
        </w:rPr>
        <w:t xml:space="preserve">, </w:t>
      </w:r>
      <w:r w:rsidRPr="0015796C">
        <w:rPr>
          <w:rFonts w:ascii="Arial" w:hAnsi="Arial" w:cs="Arial"/>
          <w:sz w:val="24"/>
          <w:szCs w:val="24"/>
        </w:rPr>
        <w:t>2010</w:t>
      </w:r>
      <w:r>
        <w:rPr>
          <w:rFonts w:ascii="Arial" w:hAnsi="Arial" w:cs="Arial"/>
          <w:sz w:val="24"/>
          <w:szCs w:val="24"/>
        </w:rPr>
        <w:t>).</w:t>
      </w:r>
    </w:p>
    <w:p w:rsidR="0014112E" w:rsidRDefault="0014112E" w:rsidP="0014112E">
      <w:pPr>
        <w:tabs>
          <w:tab w:val="left" w:pos="142"/>
          <w:tab w:val="left" w:pos="2055"/>
        </w:tabs>
        <w:spacing w:after="0" w:line="360" w:lineRule="auto"/>
        <w:jc w:val="both"/>
        <w:rPr>
          <w:rFonts w:ascii="Arial" w:hAnsi="Arial" w:cs="Arial"/>
          <w:sz w:val="24"/>
          <w:szCs w:val="24"/>
        </w:rPr>
      </w:pPr>
      <w:r>
        <w:rPr>
          <w:rFonts w:ascii="Arial" w:hAnsi="Arial" w:cs="Arial"/>
          <w:sz w:val="24"/>
          <w:szCs w:val="24"/>
        </w:rPr>
        <w:tab/>
        <w:t xml:space="preserve">          Estudos de </w:t>
      </w:r>
      <w:proofErr w:type="spellStart"/>
      <w:r w:rsidRPr="00443F9F">
        <w:rPr>
          <w:rFonts w:ascii="Arial" w:hAnsi="Arial" w:cs="Arial"/>
          <w:sz w:val="24"/>
          <w:szCs w:val="24"/>
        </w:rPr>
        <w:t>Biesanz</w:t>
      </w:r>
      <w:proofErr w:type="spellEnd"/>
      <w:r w:rsidR="00F84604">
        <w:rPr>
          <w:rFonts w:ascii="Arial" w:hAnsi="Arial" w:cs="Arial"/>
          <w:sz w:val="24"/>
          <w:szCs w:val="24"/>
        </w:rPr>
        <w:t xml:space="preserve"> </w:t>
      </w:r>
      <w:r>
        <w:rPr>
          <w:rFonts w:ascii="Arial" w:hAnsi="Arial" w:cs="Arial"/>
          <w:sz w:val="24"/>
          <w:szCs w:val="24"/>
        </w:rPr>
        <w:t>e</w:t>
      </w:r>
      <w:r w:rsidR="00F84604">
        <w:rPr>
          <w:rFonts w:ascii="Arial" w:hAnsi="Arial" w:cs="Arial"/>
          <w:sz w:val="24"/>
          <w:szCs w:val="24"/>
        </w:rPr>
        <w:t xml:space="preserve"> </w:t>
      </w:r>
      <w:proofErr w:type="spellStart"/>
      <w:r w:rsidRPr="00443F9F">
        <w:rPr>
          <w:rFonts w:ascii="Arial" w:hAnsi="Arial" w:cs="Arial"/>
          <w:sz w:val="24"/>
          <w:szCs w:val="24"/>
        </w:rPr>
        <w:t>Human</w:t>
      </w:r>
      <w:proofErr w:type="spellEnd"/>
      <w:r>
        <w:rPr>
          <w:rFonts w:ascii="Arial" w:hAnsi="Arial" w:cs="Arial"/>
          <w:sz w:val="24"/>
          <w:szCs w:val="24"/>
        </w:rPr>
        <w:t xml:space="preserve"> (</w:t>
      </w:r>
      <w:r w:rsidRPr="00443F9F">
        <w:rPr>
          <w:rFonts w:ascii="Arial" w:hAnsi="Arial" w:cs="Arial"/>
          <w:sz w:val="24"/>
          <w:szCs w:val="24"/>
        </w:rPr>
        <w:t>2010)</w:t>
      </w:r>
      <w:r>
        <w:rPr>
          <w:rFonts w:ascii="Arial" w:hAnsi="Arial" w:cs="Arial"/>
          <w:sz w:val="24"/>
          <w:szCs w:val="24"/>
        </w:rPr>
        <w:t>,</w:t>
      </w:r>
      <w:r w:rsidR="003D3842">
        <w:rPr>
          <w:rFonts w:ascii="Arial" w:hAnsi="Arial" w:cs="Arial"/>
          <w:sz w:val="24"/>
          <w:szCs w:val="24"/>
        </w:rPr>
        <w:t xml:space="preserve"> </w:t>
      </w:r>
      <w:r>
        <w:rPr>
          <w:rFonts w:ascii="Arial" w:hAnsi="Arial" w:cs="Arial"/>
          <w:sz w:val="24"/>
          <w:szCs w:val="24"/>
        </w:rPr>
        <w:t>constatam que p</w:t>
      </w:r>
      <w:r w:rsidRPr="00443F9F">
        <w:rPr>
          <w:rFonts w:ascii="Arial" w:hAnsi="Arial" w:cs="Arial"/>
          <w:sz w:val="24"/>
          <w:szCs w:val="24"/>
        </w:rPr>
        <w:t>adrões sociais, quando associados à beleza física, evidenciam status, prestígio e aceitação social</w:t>
      </w:r>
      <w:r w:rsidR="00762521">
        <w:rPr>
          <w:rFonts w:ascii="Arial" w:hAnsi="Arial" w:cs="Arial"/>
          <w:sz w:val="24"/>
          <w:szCs w:val="24"/>
        </w:rPr>
        <w:t xml:space="preserve">. </w:t>
      </w:r>
      <w:r w:rsidRPr="00443F9F">
        <w:rPr>
          <w:rFonts w:ascii="Arial" w:hAnsi="Arial" w:cs="Arial"/>
          <w:sz w:val="24"/>
          <w:szCs w:val="24"/>
        </w:rPr>
        <w:t xml:space="preserve">Dessa forma, observa-se um panorama de </w:t>
      </w:r>
      <w:r w:rsidR="000D5D46" w:rsidRPr="000D5D46">
        <w:rPr>
          <w:rFonts w:ascii="Arial" w:hAnsi="Arial" w:cs="Arial"/>
          <w:sz w:val="24"/>
          <w:szCs w:val="24"/>
        </w:rPr>
        <w:t>estudos</w:t>
      </w:r>
      <w:r w:rsidRPr="000D5D46">
        <w:rPr>
          <w:rFonts w:ascii="Arial" w:hAnsi="Arial" w:cs="Arial"/>
          <w:sz w:val="24"/>
          <w:szCs w:val="24"/>
        </w:rPr>
        <w:t xml:space="preserve"> que</w:t>
      </w:r>
      <w:r w:rsidRPr="00443F9F">
        <w:rPr>
          <w:rFonts w:ascii="Arial" w:hAnsi="Arial" w:cs="Arial"/>
          <w:sz w:val="24"/>
          <w:szCs w:val="24"/>
        </w:rPr>
        <w:t xml:space="preserve"> sustentam a noção do quanto o fenômeno do corpo e da beleza influenciam tanto as interações sociais quanto a</w:t>
      </w:r>
      <w:r w:rsidR="00F84604">
        <w:rPr>
          <w:rFonts w:ascii="Arial" w:hAnsi="Arial" w:cs="Arial"/>
          <w:sz w:val="24"/>
          <w:szCs w:val="24"/>
        </w:rPr>
        <w:t xml:space="preserve"> </w:t>
      </w:r>
      <w:r w:rsidRPr="00443F9F">
        <w:rPr>
          <w:rFonts w:ascii="Arial" w:hAnsi="Arial" w:cs="Arial"/>
          <w:sz w:val="24"/>
          <w:szCs w:val="24"/>
        </w:rPr>
        <w:t>relação do indivíduo consigo mesmo, incentivado</w:t>
      </w:r>
      <w:r w:rsidR="00F84604">
        <w:rPr>
          <w:rFonts w:ascii="Arial" w:hAnsi="Arial" w:cs="Arial"/>
          <w:sz w:val="24"/>
          <w:szCs w:val="24"/>
        </w:rPr>
        <w:t xml:space="preserve"> </w:t>
      </w:r>
      <w:r w:rsidRPr="00443F9F">
        <w:rPr>
          <w:rFonts w:ascii="Arial" w:hAnsi="Arial" w:cs="Arial"/>
          <w:sz w:val="24"/>
          <w:szCs w:val="24"/>
        </w:rPr>
        <w:t>por normas e práticas sociais que norteiam tais con</w:t>
      </w:r>
      <w:r>
        <w:rPr>
          <w:rFonts w:ascii="Arial" w:hAnsi="Arial" w:cs="Arial"/>
          <w:sz w:val="24"/>
          <w:szCs w:val="24"/>
        </w:rPr>
        <w:t>dutas.</w:t>
      </w:r>
    </w:p>
    <w:p w:rsidR="008029DB" w:rsidRDefault="0014112E" w:rsidP="008029DB">
      <w:pPr>
        <w:tabs>
          <w:tab w:val="left" w:pos="0"/>
          <w:tab w:val="left" w:pos="851"/>
          <w:tab w:val="left" w:pos="2055"/>
        </w:tabs>
        <w:spacing w:after="0" w:line="240" w:lineRule="auto"/>
        <w:jc w:val="both"/>
        <w:rPr>
          <w:rFonts w:ascii="Arial" w:hAnsi="Arial" w:cs="Arial"/>
          <w:sz w:val="24"/>
          <w:szCs w:val="24"/>
        </w:rPr>
      </w:pPr>
      <w:r>
        <w:rPr>
          <w:rFonts w:ascii="Arial" w:hAnsi="Arial" w:cs="Arial"/>
          <w:sz w:val="24"/>
          <w:szCs w:val="24"/>
        </w:rPr>
        <w:tab/>
      </w:r>
    </w:p>
    <w:p w:rsidR="008029DB" w:rsidRDefault="008029DB" w:rsidP="008029DB">
      <w:pPr>
        <w:tabs>
          <w:tab w:val="left" w:pos="0"/>
          <w:tab w:val="left" w:pos="851"/>
          <w:tab w:val="left" w:pos="2055"/>
        </w:tabs>
        <w:spacing w:after="0" w:line="240" w:lineRule="auto"/>
        <w:jc w:val="both"/>
        <w:outlineLvl w:val="1"/>
        <w:rPr>
          <w:rFonts w:ascii="Arial" w:hAnsi="Arial" w:cs="Arial"/>
          <w:b/>
          <w:sz w:val="24"/>
          <w:szCs w:val="24"/>
        </w:rPr>
      </w:pPr>
      <w:bookmarkStart w:id="4" w:name="_Toc530999905"/>
      <w:r>
        <w:rPr>
          <w:rFonts w:ascii="Arial" w:hAnsi="Arial" w:cs="Arial"/>
          <w:b/>
          <w:sz w:val="24"/>
          <w:szCs w:val="24"/>
        </w:rPr>
        <w:t>2</w:t>
      </w:r>
      <w:r w:rsidRPr="009635FC">
        <w:rPr>
          <w:rFonts w:ascii="Arial" w:hAnsi="Arial" w:cs="Arial"/>
          <w:b/>
          <w:sz w:val="24"/>
          <w:szCs w:val="24"/>
        </w:rPr>
        <w:t xml:space="preserve">.3 </w:t>
      </w:r>
      <w:r>
        <w:rPr>
          <w:rFonts w:ascii="Arial" w:hAnsi="Arial" w:cs="Arial"/>
          <w:b/>
          <w:sz w:val="24"/>
          <w:szCs w:val="24"/>
        </w:rPr>
        <w:t>A mídia como “fabrica”</w:t>
      </w:r>
      <w:r w:rsidR="003D3842">
        <w:rPr>
          <w:rFonts w:ascii="Arial" w:hAnsi="Arial" w:cs="Arial"/>
          <w:b/>
          <w:sz w:val="24"/>
          <w:szCs w:val="24"/>
        </w:rPr>
        <w:t xml:space="preserve"> </w:t>
      </w:r>
      <w:r>
        <w:rPr>
          <w:rFonts w:ascii="Arial" w:hAnsi="Arial" w:cs="Arial"/>
          <w:b/>
          <w:sz w:val="24"/>
          <w:szCs w:val="24"/>
        </w:rPr>
        <w:t>de estereótipos</w:t>
      </w:r>
      <w:bookmarkEnd w:id="4"/>
    </w:p>
    <w:p w:rsidR="008029DB" w:rsidRPr="008029DB" w:rsidRDefault="008029DB" w:rsidP="008029DB">
      <w:pPr>
        <w:tabs>
          <w:tab w:val="left" w:pos="0"/>
          <w:tab w:val="left" w:pos="851"/>
          <w:tab w:val="left" w:pos="2055"/>
        </w:tabs>
        <w:spacing w:after="0" w:line="240" w:lineRule="auto"/>
        <w:jc w:val="both"/>
        <w:rPr>
          <w:rFonts w:ascii="Arial" w:hAnsi="Arial" w:cs="Arial"/>
          <w:sz w:val="24"/>
          <w:szCs w:val="24"/>
        </w:rPr>
      </w:pPr>
    </w:p>
    <w:p w:rsidR="0014112E" w:rsidRDefault="00D91E46" w:rsidP="008029DB">
      <w:pPr>
        <w:tabs>
          <w:tab w:val="left" w:pos="0"/>
          <w:tab w:val="left" w:pos="2055"/>
        </w:tabs>
        <w:spacing w:after="0" w:line="240" w:lineRule="auto"/>
        <w:jc w:val="both"/>
        <w:outlineLvl w:val="2"/>
        <w:rPr>
          <w:rFonts w:ascii="Arial" w:hAnsi="Arial" w:cs="Arial"/>
          <w:sz w:val="24"/>
          <w:szCs w:val="24"/>
        </w:rPr>
      </w:pPr>
      <w:bookmarkStart w:id="5" w:name="_Toc530999906"/>
      <w:r>
        <w:rPr>
          <w:rFonts w:ascii="Arial" w:hAnsi="Arial" w:cs="Arial"/>
          <w:sz w:val="24"/>
          <w:szCs w:val="24"/>
        </w:rPr>
        <w:t>2</w:t>
      </w:r>
      <w:r w:rsidR="0014112E">
        <w:rPr>
          <w:rFonts w:ascii="Arial" w:hAnsi="Arial" w:cs="Arial"/>
          <w:sz w:val="24"/>
          <w:szCs w:val="24"/>
        </w:rPr>
        <w:t xml:space="preserve">.3.1 A </w:t>
      </w:r>
      <w:r w:rsidR="004627F5">
        <w:rPr>
          <w:rFonts w:ascii="Arial" w:hAnsi="Arial" w:cs="Arial"/>
          <w:sz w:val="24"/>
          <w:szCs w:val="24"/>
        </w:rPr>
        <w:t xml:space="preserve">supremacia </w:t>
      </w:r>
      <w:r w:rsidR="0014112E">
        <w:rPr>
          <w:rFonts w:ascii="Arial" w:hAnsi="Arial" w:cs="Arial"/>
          <w:sz w:val="24"/>
          <w:szCs w:val="24"/>
        </w:rPr>
        <w:t>do corpo magro</w:t>
      </w:r>
      <w:bookmarkEnd w:id="5"/>
    </w:p>
    <w:p w:rsidR="009E78F1" w:rsidRDefault="009E78F1" w:rsidP="0014112E">
      <w:pPr>
        <w:tabs>
          <w:tab w:val="left" w:pos="0"/>
          <w:tab w:val="left" w:pos="2055"/>
        </w:tabs>
        <w:spacing w:after="0" w:line="240" w:lineRule="auto"/>
        <w:jc w:val="both"/>
        <w:rPr>
          <w:rFonts w:ascii="Arial" w:hAnsi="Arial" w:cs="Arial"/>
          <w:sz w:val="24"/>
          <w:szCs w:val="24"/>
        </w:rPr>
      </w:pPr>
    </w:p>
    <w:p w:rsidR="0014112E" w:rsidRDefault="0014112E" w:rsidP="0014112E">
      <w:pPr>
        <w:tabs>
          <w:tab w:val="left" w:pos="0"/>
          <w:tab w:val="left" w:pos="851"/>
        </w:tabs>
        <w:spacing w:after="0" w:line="360" w:lineRule="auto"/>
        <w:jc w:val="both"/>
        <w:rPr>
          <w:rFonts w:ascii="Arial" w:hAnsi="Arial" w:cs="Arial"/>
          <w:sz w:val="24"/>
          <w:szCs w:val="24"/>
        </w:rPr>
      </w:pPr>
      <w:r>
        <w:rPr>
          <w:rFonts w:ascii="Arial" w:hAnsi="Arial" w:cs="Arial"/>
          <w:sz w:val="24"/>
          <w:szCs w:val="24"/>
        </w:rPr>
        <w:lastRenderedPageBreak/>
        <w:tab/>
      </w:r>
      <w:r w:rsidRPr="009635FC">
        <w:rPr>
          <w:rFonts w:ascii="Arial" w:hAnsi="Arial" w:cs="Arial"/>
          <w:sz w:val="24"/>
          <w:szCs w:val="24"/>
        </w:rPr>
        <w:t xml:space="preserve">Com a globalização da economia e os avanços tecnológicos, </w:t>
      </w:r>
      <w:r>
        <w:rPr>
          <w:rFonts w:ascii="Arial" w:hAnsi="Arial" w:cs="Arial"/>
          <w:sz w:val="24"/>
          <w:szCs w:val="24"/>
        </w:rPr>
        <w:t xml:space="preserve">por meio </w:t>
      </w:r>
      <w:r w:rsidRPr="009635FC">
        <w:rPr>
          <w:rFonts w:ascii="Arial" w:hAnsi="Arial" w:cs="Arial"/>
          <w:sz w:val="24"/>
          <w:szCs w:val="24"/>
        </w:rPr>
        <w:t>da integração econômica do mundo e com modelos eficazes de atingir o público, como</w:t>
      </w:r>
      <w:r w:rsidR="00F84604">
        <w:rPr>
          <w:rFonts w:ascii="Arial" w:hAnsi="Arial" w:cs="Arial"/>
          <w:sz w:val="24"/>
          <w:szCs w:val="24"/>
        </w:rPr>
        <w:t xml:space="preserve"> </w:t>
      </w:r>
      <w:r w:rsidRPr="009635FC">
        <w:rPr>
          <w:rFonts w:ascii="Arial" w:hAnsi="Arial" w:cs="Arial"/>
          <w:sz w:val="24"/>
          <w:szCs w:val="24"/>
        </w:rPr>
        <w:t>propagandas</w:t>
      </w:r>
      <w:r>
        <w:rPr>
          <w:rFonts w:ascii="Arial" w:hAnsi="Arial" w:cs="Arial"/>
          <w:sz w:val="24"/>
          <w:szCs w:val="24"/>
        </w:rPr>
        <w:t xml:space="preserve"> muito bem elaboradas</w:t>
      </w:r>
      <w:r w:rsidRPr="009635FC">
        <w:rPr>
          <w:rFonts w:ascii="Arial" w:hAnsi="Arial" w:cs="Arial"/>
          <w:sz w:val="24"/>
          <w:szCs w:val="24"/>
        </w:rPr>
        <w:t xml:space="preserve">, a mídia intensifica a mistura das culturas e difunde formas particulares e únicas de ser, implicando na produção de perfis e de </w:t>
      </w:r>
      <w:r>
        <w:rPr>
          <w:rFonts w:ascii="Arial" w:hAnsi="Arial" w:cs="Arial"/>
          <w:sz w:val="24"/>
          <w:szCs w:val="24"/>
        </w:rPr>
        <w:t xml:space="preserve">padrões </w:t>
      </w:r>
      <w:r w:rsidRPr="009635FC">
        <w:rPr>
          <w:rFonts w:ascii="Arial" w:hAnsi="Arial" w:cs="Arial"/>
          <w:sz w:val="24"/>
          <w:szCs w:val="24"/>
        </w:rPr>
        <w:t>a serem consumidos pelas diversas subjetividades, independentemente de contexto geográfico, cultural etc.: "as identidades locais fixas desaparecem para dar lugar a identidades globalizadas flexíveis, que mudam ao sabor dos movimentos do mercado e com igual velocidade" (ROLNIK, 1997, p. 20)</w:t>
      </w:r>
      <w:r>
        <w:rPr>
          <w:rFonts w:ascii="Arial" w:hAnsi="Arial" w:cs="Arial"/>
          <w:sz w:val="24"/>
          <w:szCs w:val="24"/>
        </w:rPr>
        <w:t>.</w:t>
      </w:r>
    </w:p>
    <w:p w:rsidR="009E78F1" w:rsidRDefault="009E78F1" w:rsidP="009E78F1">
      <w:pPr>
        <w:tabs>
          <w:tab w:val="left" w:pos="0"/>
          <w:tab w:val="left" w:pos="851"/>
        </w:tabs>
        <w:spacing w:after="0" w:line="360" w:lineRule="auto"/>
        <w:jc w:val="both"/>
        <w:rPr>
          <w:rFonts w:ascii="Arial" w:hAnsi="Arial" w:cs="Arial"/>
          <w:sz w:val="24"/>
          <w:szCs w:val="24"/>
        </w:rPr>
      </w:pPr>
      <w:r>
        <w:rPr>
          <w:rFonts w:ascii="Arial" w:hAnsi="Arial" w:cs="Arial"/>
          <w:sz w:val="24"/>
          <w:szCs w:val="24"/>
        </w:rPr>
        <w:tab/>
      </w:r>
      <w:r w:rsidRPr="009E78F1">
        <w:rPr>
          <w:rFonts w:ascii="Arial" w:hAnsi="Arial" w:cs="Arial"/>
          <w:sz w:val="24"/>
          <w:szCs w:val="24"/>
        </w:rPr>
        <w:t>A sociedade contemporânea assiste deslumbrada a passagem dos corpos</w:t>
      </w:r>
      <w:r w:rsidR="00F84604">
        <w:rPr>
          <w:rFonts w:ascii="Arial" w:hAnsi="Arial" w:cs="Arial"/>
          <w:sz w:val="24"/>
          <w:szCs w:val="24"/>
        </w:rPr>
        <w:t xml:space="preserve"> </w:t>
      </w:r>
      <w:r w:rsidRPr="009E78F1">
        <w:rPr>
          <w:rFonts w:ascii="Arial" w:hAnsi="Arial" w:cs="Arial"/>
          <w:sz w:val="24"/>
          <w:szCs w:val="24"/>
        </w:rPr>
        <w:t>perfeitos, que invadem progressivamente todos os espaços da vida moderna. O</w:t>
      </w:r>
      <w:r w:rsidR="00F84604">
        <w:rPr>
          <w:rFonts w:ascii="Arial" w:hAnsi="Arial" w:cs="Arial"/>
          <w:sz w:val="24"/>
          <w:szCs w:val="24"/>
        </w:rPr>
        <w:t xml:space="preserve"> </w:t>
      </w:r>
      <w:r w:rsidRPr="009E78F1">
        <w:rPr>
          <w:rFonts w:ascii="Arial" w:hAnsi="Arial" w:cs="Arial"/>
          <w:sz w:val="24"/>
          <w:szCs w:val="24"/>
        </w:rPr>
        <w:t>século XXI de acordo com Neto (2007) traz a obsessão por ser magra ou por ter um</w:t>
      </w:r>
      <w:r w:rsidR="00F84604">
        <w:rPr>
          <w:rFonts w:ascii="Arial" w:hAnsi="Arial" w:cs="Arial"/>
          <w:sz w:val="24"/>
          <w:szCs w:val="24"/>
        </w:rPr>
        <w:t xml:space="preserve"> </w:t>
      </w:r>
      <w:r w:rsidRPr="009E78F1">
        <w:rPr>
          <w:rFonts w:ascii="Arial" w:hAnsi="Arial" w:cs="Arial"/>
          <w:sz w:val="24"/>
          <w:szCs w:val="24"/>
        </w:rPr>
        <w:t>corpo musculoso, isento de qualquer descuido ou preguiça. A mulher deve ter um</w:t>
      </w:r>
      <w:r w:rsidR="00F84604">
        <w:rPr>
          <w:rFonts w:ascii="Arial" w:hAnsi="Arial" w:cs="Arial"/>
          <w:sz w:val="24"/>
          <w:szCs w:val="24"/>
        </w:rPr>
        <w:t xml:space="preserve"> </w:t>
      </w:r>
      <w:r w:rsidRPr="009E78F1">
        <w:rPr>
          <w:rFonts w:ascii="Arial" w:hAnsi="Arial" w:cs="Arial"/>
          <w:sz w:val="24"/>
          <w:szCs w:val="24"/>
        </w:rPr>
        <w:t>corpo plasticamente perfeito</w:t>
      </w:r>
    </w:p>
    <w:p w:rsidR="0014112E" w:rsidRDefault="0014112E" w:rsidP="00877E6E">
      <w:pPr>
        <w:tabs>
          <w:tab w:val="left" w:pos="0"/>
          <w:tab w:val="left" w:pos="851"/>
        </w:tabs>
        <w:spacing w:after="0" w:line="360" w:lineRule="auto"/>
        <w:jc w:val="both"/>
        <w:rPr>
          <w:rFonts w:ascii="Arial" w:hAnsi="Arial" w:cs="Arial"/>
          <w:sz w:val="24"/>
          <w:szCs w:val="24"/>
        </w:rPr>
      </w:pPr>
      <w:r>
        <w:rPr>
          <w:rFonts w:ascii="Arial" w:hAnsi="Arial" w:cs="Arial"/>
          <w:sz w:val="24"/>
          <w:szCs w:val="24"/>
        </w:rPr>
        <w:tab/>
      </w:r>
      <w:r w:rsidRPr="00D84CD9">
        <w:rPr>
          <w:rFonts w:ascii="Arial" w:hAnsi="Arial" w:cs="Arial"/>
          <w:sz w:val="24"/>
          <w:szCs w:val="24"/>
        </w:rPr>
        <w:t>Santos e Veloso (2010) ressaltam que a imagem feminina representada pelos</w:t>
      </w:r>
      <w:r w:rsidR="00F84604">
        <w:rPr>
          <w:rFonts w:ascii="Arial" w:hAnsi="Arial" w:cs="Arial"/>
          <w:sz w:val="24"/>
          <w:szCs w:val="24"/>
        </w:rPr>
        <w:t xml:space="preserve"> </w:t>
      </w:r>
      <w:r w:rsidRPr="00D84CD9">
        <w:rPr>
          <w:rFonts w:ascii="Arial" w:hAnsi="Arial" w:cs="Arial"/>
          <w:sz w:val="24"/>
          <w:szCs w:val="24"/>
        </w:rPr>
        <w:t xml:space="preserve">meios de comunicação </w:t>
      </w:r>
      <w:r w:rsidR="009E78F1">
        <w:rPr>
          <w:rFonts w:ascii="Arial" w:hAnsi="Arial" w:cs="Arial"/>
          <w:sz w:val="24"/>
          <w:szCs w:val="24"/>
        </w:rPr>
        <w:t>apresenta uma linha evolutiva estética</w:t>
      </w:r>
      <w:r w:rsidRPr="00D84CD9">
        <w:rPr>
          <w:rFonts w:ascii="Arial" w:hAnsi="Arial" w:cs="Arial"/>
          <w:sz w:val="24"/>
          <w:szCs w:val="24"/>
        </w:rPr>
        <w:t>, que</w:t>
      </w:r>
      <w:r w:rsidR="00F84604">
        <w:rPr>
          <w:rFonts w:ascii="Arial" w:hAnsi="Arial" w:cs="Arial"/>
          <w:sz w:val="24"/>
          <w:szCs w:val="24"/>
        </w:rPr>
        <w:t xml:space="preserve"> </w:t>
      </w:r>
      <w:r w:rsidRPr="00D84CD9">
        <w:rPr>
          <w:rFonts w:ascii="Arial" w:hAnsi="Arial" w:cs="Arial"/>
          <w:sz w:val="24"/>
          <w:szCs w:val="24"/>
        </w:rPr>
        <w:t>varia através dos anos e nesse período tem sugerido padrões e modelos para o</w:t>
      </w:r>
      <w:r w:rsidR="00F84604">
        <w:rPr>
          <w:rFonts w:ascii="Arial" w:hAnsi="Arial" w:cs="Arial"/>
          <w:sz w:val="24"/>
          <w:szCs w:val="24"/>
        </w:rPr>
        <w:t xml:space="preserve"> </w:t>
      </w:r>
      <w:r w:rsidRPr="00D84CD9">
        <w:rPr>
          <w:rFonts w:ascii="Arial" w:hAnsi="Arial" w:cs="Arial"/>
          <w:sz w:val="24"/>
          <w:szCs w:val="24"/>
        </w:rPr>
        <w:t xml:space="preserve">consumo da sociedade. A padronização desse modelo </w:t>
      </w:r>
      <w:r w:rsidRPr="009E78F1">
        <w:rPr>
          <w:rFonts w:ascii="Arial" w:hAnsi="Arial" w:cs="Arial"/>
          <w:sz w:val="24"/>
          <w:szCs w:val="24"/>
        </w:rPr>
        <w:t>determina</w:t>
      </w:r>
      <w:r w:rsidR="00F84604">
        <w:rPr>
          <w:rFonts w:ascii="Arial" w:hAnsi="Arial" w:cs="Arial"/>
          <w:sz w:val="24"/>
          <w:szCs w:val="24"/>
        </w:rPr>
        <w:t xml:space="preserve"> </w:t>
      </w:r>
      <w:r w:rsidRPr="009E78F1">
        <w:rPr>
          <w:rFonts w:ascii="Arial" w:hAnsi="Arial" w:cs="Arial"/>
          <w:sz w:val="24"/>
          <w:szCs w:val="24"/>
        </w:rPr>
        <w:t>uma</w:t>
      </w:r>
      <w:r w:rsidRPr="00D84CD9">
        <w:rPr>
          <w:rFonts w:ascii="Arial" w:hAnsi="Arial" w:cs="Arial"/>
          <w:sz w:val="24"/>
          <w:szCs w:val="24"/>
        </w:rPr>
        <w:t xml:space="preserve"> série de fatores desde os de ordem psicológica até os de ordem social que cria</w:t>
      </w:r>
      <w:r w:rsidR="00F84604">
        <w:rPr>
          <w:rFonts w:ascii="Arial" w:hAnsi="Arial" w:cs="Arial"/>
          <w:sz w:val="24"/>
          <w:szCs w:val="24"/>
        </w:rPr>
        <w:t xml:space="preserve"> </w:t>
      </w:r>
      <w:r w:rsidRPr="00D84CD9">
        <w:rPr>
          <w:rFonts w:ascii="Arial" w:hAnsi="Arial" w:cs="Arial"/>
          <w:sz w:val="24"/>
          <w:szCs w:val="24"/>
        </w:rPr>
        <w:t xml:space="preserve">o pensamento responsável pela construção de um </w:t>
      </w:r>
      <w:r w:rsidR="009E78F1" w:rsidRPr="009E78F1">
        <w:rPr>
          <w:rFonts w:ascii="Arial" w:hAnsi="Arial" w:cs="Arial"/>
          <w:sz w:val="24"/>
          <w:szCs w:val="24"/>
        </w:rPr>
        <w:t xml:space="preserve">corpo </w:t>
      </w:r>
      <w:r w:rsidRPr="009E78F1">
        <w:rPr>
          <w:rFonts w:ascii="Arial" w:hAnsi="Arial" w:cs="Arial"/>
          <w:sz w:val="24"/>
          <w:szCs w:val="24"/>
        </w:rPr>
        <w:t>feminino,</w:t>
      </w:r>
      <w:r w:rsidRPr="00D84CD9">
        <w:rPr>
          <w:rFonts w:ascii="Arial" w:hAnsi="Arial" w:cs="Arial"/>
          <w:sz w:val="24"/>
          <w:szCs w:val="24"/>
        </w:rPr>
        <w:t xml:space="preserve"> caracterizado por</w:t>
      </w:r>
      <w:r w:rsidR="00F84604">
        <w:rPr>
          <w:rFonts w:ascii="Arial" w:hAnsi="Arial" w:cs="Arial"/>
          <w:sz w:val="24"/>
          <w:szCs w:val="24"/>
        </w:rPr>
        <w:t xml:space="preserve"> </w:t>
      </w:r>
      <w:r w:rsidRPr="00D84CD9">
        <w:rPr>
          <w:rFonts w:ascii="Arial" w:hAnsi="Arial" w:cs="Arial"/>
          <w:sz w:val="24"/>
          <w:szCs w:val="24"/>
        </w:rPr>
        <w:t>um corpo artificial, construído e surreal</w:t>
      </w:r>
      <w:r w:rsidR="009E78F1">
        <w:rPr>
          <w:rFonts w:ascii="Arial" w:hAnsi="Arial" w:cs="Arial"/>
          <w:sz w:val="24"/>
          <w:szCs w:val="24"/>
        </w:rPr>
        <w:t>, assim, c</w:t>
      </w:r>
      <w:r>
        <w:rPr>
          <w:rFonts w:ascii="Arial" w:hAnsi="Arial" w:cs="Arial"/>
          <w:sz w:val="24"/>
          <w:szCs w:val="24"/>
        </w:rPr>
        <w:t>ria-se o estereótipo</w:t>
      </w:r>
      <w:r w:rsidR="009E78F1">
        <w:rPr>
          <w:rFonts w:ascii="Arial" w:hAnsi="Arial" w:cs="Arial"/>
          <w:sz w:val="24"/>
          <w:szCs w:val="24"/>
        </w:rPr>
        <w:t xml:space="preserve">, que é </w:t>
      </w:r>
      <w:r w:rsidR="009E78F1" w:rsidRPr="00CC4A4F">
        <w:rPr>
          <w:rFonts w:ascii="Arial" w:hAnsi="Arial" w:cs="Arial"/>
          <w:sz w:val="24"/>
          <w:szCs w:val="24"/>
        </w:rPr>
        <w:t xml:space="preserve">definido </w:t>
      </w:r>
      <w:r w:rsidR="009E78F1">
        <w:rPr>
          <w:rFonts w:ascii="Arial" w:hAnsi="Arial" w:cs="Arial"/>
          <w:sz w:val="24"/>
          <w:szCs w:val="24"/>
        </w:rPr>
        <w:t xml:space="preserve">por </w:t>
      </w:r>
      <w:proofErr w:type="spellStart"/>
      <w:r w:rsidRPr="00CC4A4F">
        <w:rPr>
          <w:rFonts w:ascii="Arial" w:hAnsi="Arial" w:cs="Arial"/>
          <w:sz w:val="24"/>
          <w:szCs w:val="24"/>
        </w:rPr>
        <w:t>Lysardo</w:t>
      </w:r>
      <w:proofErr w:type="spellEnd"/>
      <w:r w:rsidRPr="00CC4A4F">
        <w:rPr>
          <w:rFonts w:ascii="Arial" w:hAnsi="Arial" w:cs="Arial"/>
          <w:sz w:val="24"/>
          <w:szCs w:val="24"/>
        </w:rPr>
        <w:t>-</w:t>
      </w:r>
      <w:r>
        <w:rPr>
          <w:rFonts w:ascii="Arial" w:hAnsi="Arial" w:cs="Arial"/>
          <w:sz w:val="24"/>
          <w:szCs w:val="24"/>
        </w:rPr>
        <w:t>D</w:t>
      </w:r>
      <w:r w:rsidRPr="00CC4A4F">
        <w:rPr>
          <w:rFonts w:ascii="Arial" w:hAnsi="Arial" w:cs="Arial"/>
          <w:sz w:val="24"/>
          <w:szCs w:val="24"/>
        </w:rPr>
        <w:t>ias (2007), como</w:t>
      </w:r>
      <w:r w:rsidR="003550F6">
        <w:rPr>
          <w:rFonts w:ascii="Arial" w:hAnsi="Arial" w:cs="Arial"/>
          <w:sz w:val="24"/>
          <w:szCs w:val="24"/>
        </w:rPr>
        <w:t xml:space="preserve"> </w:t>
      </w:r>
      <w:r w:rsidRPr="00CC4A4F">
        <w:rPr>
          <w:rFonts w:ascii="Arial" w:hAnsi="Arial" w:cs="Arial"/>
          <w:sz w:val="24"/>
          <w:szCs w:val="24"/>
        </w:rPr>
        <w:t>uma imagem mental coletiva que determina formas de pensar, agir e mesmo sentir</w:t>
      </w:r>
      <w:r w:rsidR="00FE7A51">
        <w:rPr>
          <w:rFonts w:ascii="Arial" w:hAnsi="Arial" w:cs="Arial"/>
          <w:sz w:val="24"/>
          <w:szCs w:val="24"/>
        </w:rPr>
        <w:t xml:space="preserve"> </w:t>
      </w:r>
      <w:r w:rsidRPr="00CC4A4F">
        <w:rPr>
          <w:rFonts w:ascii="Arial" w:hAnsi="Arial" w:cs="Arial"/>
          <w:sz w:val="24"/>
          <w:szCs w:val="24"/>
        </w:rPr>
        <w:t>do indivíduo. Essas imagens geram sentimento de conexão entre os indivíduos em</w:t>
      </w:r>
      <w:r w:rsidR="003550F6">
        <w:rPr>
          <w:rFonts w:ascii="Arial" w:hAnsi="Arial" w:cs="Arial"/>
          <w:sz w:val="24"/>
          <w:szCs w:val="24"/>
        </w:rPr>
        <w:t xml:space="preserve"> </w:t>
      </w:r>
      <w:r w:rsidRPr="00CC4A4F">
        <w:rPr>
          <w:rFonts w:ascii="Arial" w:hAnsi="Arial" w:cs="Arial"/>
          <w:sz w:val="24"/>
          <w:szCs w:val="24"/>
        </w:rPr>
        <w:t>relação à comunidade. Assim sendo, os estereótipos garantem uma relativa identidade, já que os membros de um grupo se reconhecem por compartilharem</w:t>
      </w:r>
      <w:r w:rsidR="003550F6">
        <w:rPr>
          <w:rFonts w:ascii="Arial" w:hAnsi="Arial" w:cs="Arial"/>
          <w:sz w:val="24"/>
          <w:szCs w:val="24"/>
        </w:rPr>
        <w:t xml:space="preserve"> </w:t>
      </w:r>
      <w:r w:rsidRPr="00CC4A4F">
        <w:rPr>
          <w:rFonts w:ascii="Arial" w:hAnsi="Arial" w:cs="Arial"/>
          <w:sz w:val="24"/>
          <w:szCs w:val="24"/>
        </w:rPr>
        <w:t>uma visão do mundo</w:t>
      </w:r>
      <w:r w:rsidR="001C6049">
        <w:rPr>
          <w:rFonts w:ascii="Arial" w:hAnsi="Arial" w:cs="Arial"/>
          <w:sz w:val="24"/>
          <w:szCs w:val="24"/>
        </w:rPr>
        <w:t>, o que é facilitado pela mídia, ao alcance da maioria das pessoas, ofertada pelas inúmeras ferramentas tecnológicas e digitais disponíveis no mercado</w:t>
      </w:r>
      <w:r w:rsidRPr="00CC4A4F">
        <w:rPr>
          <w:rFonts w:ascii="Arial" w:hAnsi="Arial" w:cs="Arial"/>
          <w:sz w:val="24"/>
          <w:szCs w:val="24"/>
        </w:rPr>
        <w:t>.</w:t>
      </w:r>
      <w:r w:rsidRPr="00CC4A4F">
        <w:rPr>
          <w:rFonts w:ascii="Arial" w:hAnsi="Arial" w:cs="Arial"/>
          <w:sz w:val="24"/>
          <w:szCs w:val="24"/>
        </w:rPr>
        <w:cr/>
      </w:r>
      <w:r w:rsidR="001C6049">
        <w:rPr>
          <w:rFonts w:ascii="Arial" w:hAnsi="Arial" w:cs="Arial"/>
          <w:sz w:val="24"/>
          <w:szCs w:val="24"/>
        </w:rPr>
        <w:tab/>
      </w:r>
      <w:r w:rsidRPr="00150CB5">
        <w:rPr>
          <w:rFonts w:ascii="Arial" w:hAnsi="Arial" w:cs="Arial"/>
          <w:sz w:val="24"/>
          <w:szCs w:val="24"/>
        </w:rPr>
        <w:t>Os meios de comunicação têm grande relevância no desenvolvimento de uma</w:t>
      </w:r>
      <w:r w:rsidR="003550F6">
        <w:rPr>
          <w:rFonts w:ascii="Arial" w:hAnsi="Arial" w:cs="Arial"/>
          <w:sz w:val="24"/>
          <w:szCs w:val="24"/>
        </w:rPr>
        <w:t xml:space="preserve"> </w:t>
      </w:r>
      <w:r w:rsidRPr="00150CB5">
        <w:rPr>
          <w:rFonts w:ascii="Arial" w:hAnsi="Arial" w:cs="Arial"/>
          <w:sz w:val="24"/>
          <w:szCs w:val="24"/>
        </w:rPr>
        <w:t>sociedade, pois além de fornecerem informações diárias, também possuem grande</w:t>
      </w:r>
      <w:r w:rsidR="003550F6">
        <w:rPr>
          <w:rFonts w:ascii="Arial" w:hAnsi="Arial" w:cs="Arial"/>
          <w:sz w:val="24"/>
          <w:szCs w:val="24"/>
        </w:rPr>
        <w:t xml:space="preserve"> </w:t>
      </w:r>
      <w:r w:rsidRPr="00150CB5">
        <w:rPr>
          <w:rFonts w:ascii="Arial" w:hAnsi="Arial" w:cs="Arial"/>
          <w:sz w:val="24"/>
          <w:szCs w:val="24"/>
        </w:rPr>
        <w:t>capacidade de serem formadores de opiniões. Entretanto, os meios de comunicação</w:t>
      </w:r>
      <w:r w:rsidR="003550F6">
        <w:rPr>
          <w:rFonts w:ascii="Arial" w:hAnsi="Arial" w:cs="Arial"/>
          <w:sz w:val="24"/>
          <w:szCs w:val="24"/>
        </w:rPr>
        <w:t xml:space="preserve"> </w:t>
      </w:r>
      <w:r w:rsidRPr="00150CB5">
        <w:rPr>
          <w:rFonts w:ascii="Arial" w:hAnsi="Arial" w:cs="Arial"/>
          <w:sz w:val="24"/>
          <w:szCs w:val="24"/>
        </w:rPr>
        <w:t>também apresentam um lado negativo, pois lançam informações capazes de alienar</w:t>
      </w:r>
      <w:r w:rsidR="003550F6">
        <w:rPr>
          <w:rFonts w:ascii="Arial" w:hAnsi="Arial" w:cs="Arial"/>
          <w:sz w:val="24"/>
          <w:szCs w:val="24"/>
        </w:rPr>
        <w:t xml:space="preserve"> </w:t>
      </w:r>
      <w:r w:rsidRPr="00150CB5">
        <w:rPr>
          <w:rFonts w:ascii="Arial" w:hAnsi="Arial" w:cs="Arial"/>
          <w:sz w:val="24"/>
          <w:szCs w:val="24"/>
        </w:rPr>
        <w:t>parte da sociedade com questões divulgadas em qualquer de suas formas. Pode-se</w:t>
      </w:r>
      <w:r w:rsidR="003550F6">
        <w:rPr>
          <w:rFonts w:ascii="Arial" w:hAnsi="Arial" w:cs="Arial"/>
          <w:sz w:val="24"/>
          <w:szCs w:val="24"/>
        </w:rPr>
        <w:t xml:space="preserve"> </w:t>
      </w:r>
      <w:r w:rsidRPr="00150CB5">
        <w:rPr>
          <w:rFonts w:ascii="Arial" w:hAnsi="Arial" w:cs="Arial"/>
          <w:sz w:val="24"/>
          <w:szCs w:val="24"/>
        </w:rPr>
        <w:t>dizer que de alguma forma, seja direta ou indiretamente, a mídia tem colaborado</w:t>
      </w:r>
      <w:r w:rsidR="00FE7A51">
        <w:rPr>
          <w:rFonts w:ascii="Arial" w:hAnsi="Arial" w:cs="Arial"/>
          <w:sz w:val="24"/>
          <w:szCs w:val="24"/>
        </w:rPr>
        <w:t xml:space="preserve"> </w:t>
      </w:r>
      <w:r w:rsidRPr="00150CB5">
        <w:rPr>
          <w:rFonts w:ascii="Arial" w:hAnsi="Arial" w:cs="Arial"/>
          <w:sz w:val="24"/>
          <w:szCs w:val="24"/>
        </w:rPr>
        <w:t xml:space="preserve">para que pessoas </w:t>
      </w:r>
      <w:r w:rsidR="00C53791">
        <w:rPr>
          <w:rFonts w:ascii="Arial" w:hAnsi="Arial" w:cs="Arial"/>
          <w:sz w:val="24"/>
          <w:szCs w:val="24"/>
        </w:rPr>
        <w:t>que não têm o corpo padronizado</w:t>
      </w:r>
      <w:r w:rsidRPr="00150CB5">
        <w:rPr>
          <w:rFonts w:ascii="Arial" w:hAnsi="Arial" w:cs="Arial"/>
          <w:sz w:val="24"/>
          <w:szCs w:val="24"/>
        </w:rPr>
        <w:t xml:space="preserve"> sejam </w:t>
      </w:r>
      <w:r w:rsidRPr="00150CB5">
        <w:rPr>
          <w:rFonts w:ascii="Arial" w:hAnsi="Arial" w:cs="Arial"/>
          <w:sz w:val="24"/>
          <w:szCs w:val="24"/>
        </w:rPr>
        <w:lastRenderedPageBreak/>
        <w:t>excluídas. Vale ressaltar que essa forma de</w:t>
      </w:r>
      <w:r w:rsidR="00FE7A51">
        <w:rPr>
          <w:rFonts w:ascii="Arial" w:hAnsi="Arial" w:cs="Arial"/>
          <w:sz w:val="24"/>
          <w:szCs w:val="24"/>
        </w:rPr>
        <w:t xml:space="preserve"> </w:t>
      </w:r>
      <w:r w:rsidRPr="00150CB5">
        <w:rPr>
          <w:rFonts w:ascii="Arial" w:hAnsi="Arial" w:cs="Arial"/>
          <w:sz w:val="24"/>
          <w:szCs w:val="24"/>
        </w:rPr>
        <w:t>exclusão talvez não esteja sendo percebida, mas de um modo geral, as pessoas</w:t>
      </w:r>
      <w:r w:rsidR="00FE7A51">
        <w:rPr>
          <w:rFonts w:ascii="Arial" w:hAnsi="Arial" w:cs="Arial"/>
          <w:sz w:val="24"/>
          <w:szCs w:val="24"/>
        </w:rPr>
        <w:t xml:space="preserve"> </w:t>
      </w:r>
      <w:r w:rsidRPr="00150CB5">
        <w:rPr>
          <w:rFonts w:ascii="Arial" w:hAnsi="Arial" w:cs="Arial"/>
          <w:sz w:val="24"/>
          <w:szCs w:val="24"/>
        </w:rPr>
        <w:t>ainda não notaram a maneira como essa exclusão está sendo propagada</w:t>
      </w:r>
      <w:r w:rsidR="003D3842">
        <w:rPr>
          <w:rFonts w:ascii="Arial" w:hAnsi="Arial" w:cs="Arial"/>
          <w:sz w:val="24"/>
          <w:szCs w:val="24"/>
        </w:rPr>
        <w:t xml:space="preserve"> </w:t>
      </w:r>
      <w:proofErr w:type="gramStart"/>
      <w:r w:rsidRPr="00150CB5">
        <w:rPr>
          <w:rFonts w:ascii="Arial" w:hAnsi="Arial" w:cs="Arial"/>
          <w:sz w:val="24"/>
          <w:szCs w:val="24"/>
        </w:rPr>
        <w:t>GALASSI</w:t>
      </w:r>
      <w:r>
        <w:rPr>
          <w:rFonts w:ascii="Arial" w:hAnsi="Arial" w:cs="Arial"/>
          <w:sz w:val="24"/>
          <w:szCs w:val="24"/>
        </w:rPr>
        <w:t xml:space="preserve"> ;</w:t>
      </w:r>
      <w:proofErr w:type="gramEnd"/>
      <w:r w:rsidRPr="00150CB5">
        <w:rPr>
          <w:rFonts w:ascii="Arial" w:hAnsi="Arial" w:cs="Arial"/>
          <w:sz w:val="24"/>
          <w:szCs w:val="24"/>
        </w:rPr>
        <w:t xml:space="preserve"> YAMASHITA, 2015)</w:t>
      </w:r>
      <w:r>
        <w:rPr>
          <w:rFonts w:ascii="Arial" w:hAnsi="Arial" w:cs="Arial"/>
          <w:sz w:val="24"/>
          <w:szCs w:val="24"/>
        </w:rPr>
        <w:t>.</w:t>
      </w:r>
    </w:p>
    <w:p w:rsidR="0014112E" w:rsidRDefault="0014112E" w:rsidP="0014112E">
      <w:pPr>
        <w:tabs>
          <w:tab w:val="left" w:pos="708"/>
        </w:tabs>
        <w:spacing w:after="0" w:line="240" w:lineRule="auto"/>
        <w:jc w:val="both"/>
        <w:rPr>
          <w:rFonts w:ascii="Arial" w:hAnsi="Arial" w:cs="Arial"/>
          <w:sz w:val="24"/>
          <w:szCs w:val="24"/>
        </w:rPr>
      </w:pPr>
      <w:r>
        <w:rPr>
          <w:rFonts w:ascii="Arial" w:hAnsi="Arial" w:cs="Arial"/>
          <w:sz w:val="24"/>
          <w:szCs w:val="24"/>
        </w:rPr>
        <w:tab/>
      </w:r>
    </w:p>
    <w:p w:rsidR="0014112E" w:rsidRPr="007A67B9" w:rsidRDefault="0014112E" w:rsidP="0014112E">
      <w:pPr>
        <w:tabs>
          <w:tab w:val="left" w:pos="708"/>
        </w:tabs>
        <w:spacing w:after="0" w:line="360" w:lineRule="auto"/>
        <w:jc w:val="both"/>
        <w:rPr>
          <w:rFonts w:ascii="Arial" w:hAnsi="Arial" w:cs="Arial"/>
          <w:sz w:val="16"/>
          <w:szCs w:val="16"/>
        </w:rPr>
      </w:pPr>
    </w:p>
    <w:p w:rsidR="0014112E" w:rsidRPr="007A67B9" w:rsidRDefault="008029DB" w:rsidP="008029DB">
      <w:pPr>
        <w:tabs>
          <w:tab w:val="left" w:pos="708"/>
        </w:tabs>
        <w:spacing w:after="0" w:line="240" w:lineRule="auto"/>
        <w:jc w:val="both"/>
        <w:outlineLvl w:val="1"/>
        <w:rPr>
          <w:rFonts w:ascii="Arial" w:hAnsi="Arial" w:cs="Arial"/>
          <w:sz w:val="16"/>
          <w:szCs w:val="16"/>
        </w:rPr>
      </w:pPr>
      <w:bookmarkStart w:id="6" w:name="_Toc530999907"/>
      <w:r>
        <w:rPr>
          <w:rFonts w:ascii="Arial" w:hAnsi="Arial" w:cs="Arial"/>
          <w:b/>
          <w:sz w:val="24"/>
          <w:szCs w:val="24"/>
        </w:rPr>
        <w:t>2</w:t>
      </w:r>
      <w:r w:rsidRPr="003E4173">
        <w:rPr>
          <w:rFonts w:ascii="Arial" w:hAnsi="Arial" w:cs="Arial"/>
          <w:b/>
          <w:sz w:val="24"/>
          <w:szCs w:val="24"/>
        </w:rPr>
        <w:t xml:space="preserve">.4 </w:t>
      </w:r>
      <w:r>
        <w:rPr>
          <w:rFonts w:ascii="Arial" w:hAnsi="Arial" w:cs="Arial"/>
          <w:b/>
          <w:sz w:val="24"/>
          <w:szCs w:val="24"/>
        </w:rPr>
        <w:t>Anore</w:t>
      </w:r>
      <w:r w:rsidR="006D0796">
        <w:rPr>
          <w:rFonts w:ascii="Arial" w:hAnsi="Arial" w:cs="Arial"/>
          <w:b/>
          <w:sz w:val="24"/>
          <w:szCs w:val="24"/>
        </w:rPr>
        <w:t>x</w:t>
      </w:r>
      <w:r>
        <w:rPr>
          <w:rFonts w:ascii="Arial" w:hAnsi="Arial" w:cs="Arial"/>
          <w:b/>
          <w:sz w:val="24"/>
          <w:szCs w:val="24"/>
        </w:rPr>
        <w:t>ia Nervosa como consequência da busca pelo corpo ideal</w:t>
      </w:r>
      <w:bookmarkEnd w:id="6"/>
    </w:p>
    <w:p w:rsidR="0014112E" w:rsidRDefault="0014112E" w:rsidP="0014112E">
      <w:pPr>
        <w:tabs>
          <w:tab w:val="left" w:pos="708"/>
        </w:tabs>
        <w:spacing w:after="0" w:line="360" w:lineRule="auto"/>
        <w:jc w:val="both"/>
        <w:rPr>
          <w:rFonts w:ascii="Arial" w:hAnsi="Arial" w:cs="Arial"/>
          <w:sz w:val="24"/>
          <w:szCs w:val="24"/>
        </w:rPr>
      </w:pPr>
    </w:p>
    <w:p w:rsidR="0014112E" w:rsidRDefault="0014112E" w:rsidP="0014112E">
      <w:pPr>
        <w:tabs>
          <w:tab w:val="left" w:pos="708"/>
        </w:tabs>
        <w:spacing w:after="0" w:line="360" w:lineRule="auto"/>
        <w:jc w:val="both"/>
        <w:rPr>
          <w:rFonts w:ascii="Arial" w:hAnsi="Arial" w:cs="Arial"/>
          <w:sz w:val="24"/>
          <w:szCs w:val="24"/>
        </w:rPr>
      </w:pPr>
      <w:r>
        <w:rPr>
          <w:rFonts w:ascii="Arial" w:hAnsi="Arial" w:cs="Arial"/>
          <w:sz w:val="24"/>
          <w:szCs w:val="24"/>
        </w:rPr>
        <w:tab/>
      </w:r>
      <w:r w:rsidR="00E27AE4" w:rsidRPr="00E27AE4">
        <w:rPr>
          <w:rFonts w:ascii="Arial" w:hAnsi="Arial" w:cs="Arial"/>
          <w:sz w:val="24"/>
          <w:szCs w:val="24"/>
        </w:rPr>
        <w:t xml:space="preserve">A </w:t>
      </w:r>
      <w:r w:rsidRPr="00E27AE4">
        <w:rPr>
          <w:rFonts w:ascii="Arial" w:hAnsi="Arial" w:cs="Arial"/>
          <w:sz w:val="24"/>
          <w:szCs w:val="24"/>
        </w:rPr>
        <w:t>anorexia nervosa,</w:t>
      </w:r>
      <w:r w:rsidRPr="00281E54">
        <w:rPr>
          <w:rFonts w:ascii="Arial" w:hAnsi="Arial" w:cs="Arial"/>
          <w:sz w:val="24"/>
          <w:szCs w:val="24"/>
        </w:rPr>
        <w:t xml:space="preserve"> definida por Morgan </w:t>
      </w:r>
      <w:r w:rsidRPr="00281E54">
        <w:rPr>
          <w:rFonts w:ascii="Arial" w:hAnsi="Arial" w:cs="Arial"/>
          <w:i/>
          <w:sz w:val="24"/>
          <w:szCs w:val="24"/>
        </w:rPr>
        <w:t>et al</w:t>
      </w:r>
      <w:r w:rsidRPr="00281E54">
        <w:rPr>
          <w:rFonts w:ascii="Arial" w:hAnsi="Arial" w:cs="Arial"/>
          <w:sz w:val="24"/>
          <w:szCs w:val="24"/>
        </w:rPr>
        <w:t>. (2002) como um transtorno alimentar desencadeado e perpetuado por fatores biológicos, psicológicos, sociais e culturais</w:t>
      </w:r>
      <w:r w:rsidR="00E27AE4">
        <w:rPr>
          <w:rFonts w:ascii="Arial" w:hAnsi="Arial" w:cs="Arial"/>
          <w:sz w:val="24"/>
          <w:szCs w:val="24"/>
        </w:rPr>
        <w:t xml:space="preserve"> tem afetado muitas mulheres, na contemporaneidade.</w:t>
      </w:r>
    </w:p>
    <w:p w:rsidR="0014112E" w:rsidRPr="00FE53E4" w:rsidRDefault="0014112E" w:rsidP="00D30CA3">
      <w:pPr>
        <w:tabs>
          <w:tab w:val="left" w:pos="708"/>
        </w:tabs>
        <w:spacing w:after="0" w:line="360" w:lineRule="auto"/>
        <w:jc w:val="both"/>
        <w:rPr>
          <w:rFonts w:ascii="Arial" w:hAnsi="Arial" w:cs="Arial"/>
          <w:color w:val="FF0000"/>
          <w:sz w:val="24"/>
          <w:szCs w:val="24"/>
        </w:rPr>
      </w:pPr>
      <w:r>
        <w:rPr>
          <w:rFonts w:ascii="Arial" w:hAnsi="Arial" w:cs="Arial"/>
          <w:sz w:val="24"/>
          <w:szCs w:val="24"/>
        </w:rPr>
        <w:tab/>
      </w:r>
      <w:r w:rsidR="00D30CA3">
        <w:rPr>
          <w:rFonts w:ascii="Arial" w:hAnsi="Arial" w:cs="Arial"/>
          <w:sz w:val="24"/>
          <w:szCs w:val="24"/>
        </w:rPr>
        <w:t>A</w:t>
      </w:r>
      <w:r w:rsidR="00B060CB" w:rsidRPr="00D30CA3">
        <w:rPr>
          <w:rFonts w:ascii="Arial" w:hAnsi="Arial" w:cs="Arial"/>
          <w:sz w:val="24"/>
          <w:szCs w:val="24"/>
        </w:rPr>
        <w:t xml:space="preserve"> anorexia nervosa</w:t>
      </w:r>
      <w:r w:rsidR="002E3C50">
        <w:rPr>
          <w:rFonts w:ascii="Arial" w:hAnsi="Arial" w:cs="Arial"/>
          <w:sz w:val="24"/>
          <w:szCs w:val="24"/>
        </w:rPr>
        <w:t>, conforme</w:t>
      </w:r>
      <w:r w:rsidR="00FE7A51">
        <w:rPr>
          <w:rFonts w:ascii="Arial" w:hAnsi="Arial" w:cs="Arial"/>
          <w:sz w:val="24"/>
          <w:szCs w:val="24"/>
        </w:rPr>
        <w:t xml:space="preserve"> </w:t>
      </w:r>
      <w:proofErr w:type="spellStart"/>
      <w:r w:rsidR="002E3C50" w:rsidRPr="00D30CA3">
        <w:rPr>
          <w:rFonts w:ascii="Arial" w:hAnsi="Arial" w:cs="Arial"/>
          <w:sz w:val="24"/>
          <w:szCs w:val="24"/>
        </w:rPr>
        <w:t>Escott-Stump</w:t>
      </w:r>
      <w:proofErr w:type="spellEnd"/>
      <w:r w:rsidR="002E3C50">
        <w:rPr>
          <w:rFonts w:ascii="Arial" w:hAnsi="Arial" w:cs="Arial"/>
          <w:sz w:val="24"/>
          <w:szCs w:val="24"/>
        </w:rPr>
        <w:t xml:space="preserve"> (2011),</w:t>
      </w:r>
      <w:r w:rsidR="003D3842">
        <w:rPr>
          <w:rFonts w:ascii="Arial" w:hAnsi="Arial" w:cs="Arial"/>
          <w:sz w:val="24"/>
          <w:szCs w:val="24"/>
        </w:rPr>
        <w:t xml:space="preserve"> </w:t>
      </w:r>
      <w:r w:rsidR="00D30CA3">
        <w:rPr>
          <w:rFonts w:ascii="Arial" w:hAnsi="Arial" w:cs="Arial"/>
          <w:sz w:val="24"/>
          <w:szCs w:val="24"/>
        </w:rPr>
        <w:t xml:space="preserve">pode ser compreendida </w:t>
      </w:r>
      <w:r w:rsidR="00B060CB" w:rsidRPr="00D30CA3">
        <w:rPr>
          <w:rFonts w:ascii="Arial" w:hAnsi="Arial" w:cs="Arial"/>
          <w:sz w:val="24"/>
          <w:szCs w:val="24"/>
        </w:rPr>
        <w:t>como um transtorno alimentar caracterizado pela recusa do alimento pelo paciente, causando importante e extrema perda de peso, baixa taxa metabólica basal e exaustão. É mais comum em meninas entre 12 e 13 e 19 e 20 anos, no entanto, pode ocorrer em qualquer faixa etária</w:t>
      </w:r>
      <w:r w:rsidR="00E27AE4">
        <w:rPr>
          <w:rFonts w:ascii="Arial" w:hAnsi="Arial" w:cs="Arial"/>
          <w:sz w:val="24"/>
          <w:szCs w:val="24"/>
        </w:rPr>
        <w:t>, apresentando-se como uma doença progressiva e perigosa.</w:t>
      </w:r>
    </w:p>
    <w:p w:rsidR="00184DED" w:rsidRPr="00D30CA3" w:rsidRDefault="00184DED" w:rsidP="00184D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Lima </w:t>
      </w:r>
      <w:r w:rsidRPr="00184DED">
        <w:rPr>
          <w:rFonts w:ascii="Arial" w:hAnsi="Arial" w:cs="Arial"/>
          <w:i/>
          <w:sz w:val="24"/>
          <w:szCs w:val="24"/>
        </w:rPr>
        <w:t>et. al</w:t>
      </w:r>
      <w:r>
        <w:rPr>
          <w:rFonts w:ascii="Arial" w:hAnsi="Arial" w:cs="Arial"/>
          <w:sz w:val="24"/>
          <w:szCs w:val="24"/>
        </w:rPr>
        <w:t xml:space="preserve">. (2012), </w:t>
      </w:r>
      <w:r w:rsidR="00C53791">
        <w:rPr>
          <w:rFonts w:ascii="Arial" w:hAnsi="Arial" w:cs="Arial"/>
          <w:sz w:val="24"/>
          <w:szCs w:val="24"/>
        </w:rPr>
        <w:tab/>
        <w:t xml:space="preserve">apontam que </w:t>
      </w:r>
      <w:r>
        <w:rPr>
          <w:rFonts w:ascii="Arial" w:hAnsi="Arial" w:cs="Arial"/>
          <w:sz w:val="24"/>
          <w:szCs w:val="24"/>
        </w:rPr>
        <w:t>o</w:t>
      </w:r>
      <w:r w:rsidRPr="00D30CA3">
        <w:rPr>
          <w:rFonts w:ascii="Arial" w:hAnsi="Arial" w:cs="Arial"/>
          <w:sz w:val="24"/>
          <w:szCs w:val="24"/>
        </w:rPr>
        <w:t>s fatores de risco para início e progressão d</w:t>
      </w:r>
      <w:r w:rsidR="00E27AE4">
        <w:rPr>
          <w:rFonts w:ascii="Arial" w:hAnsi="Arial" w:cs="Arial"/>
          <w:sz w:val="24"/>
          <w:szCs w:val="24"/>
        </w:rPr>
        <w:t>ess</w:t>
      </w:r>
      <w:r w:rsidRPr="00D30CA3">
        <w:rPr>
          <w:rFonts w:ascii="Arial" w:hAnsi="Arial" w:cs="Arial"/>
          <w:sz w:val="24"/>
          <w:szCs w:val="24"/>
        </w:rPr>
        <w:t>a</w:t>
      </w:r>
      <w:r w:rsidR="00FE7A51">
        <w:rPr>
          <w:rFonts w:ascii="Arial" w:hAnsi="Arial" w:cs="Arial"/>
          <w:sz w:val="24"/>
          <w:szCs w:val="24"/>
        </w:rPr>
        <w:t xml:space="preserve"> </w:t>
      </w:r>
      <w:r w:rsidRPr="00D30CA3">
        <w:rPr>
          <w:rFonts w:ascii="Arial" w:hAnsi="Arial" w:cs="Arial"/>
          <w:sz w:val="24"/>
          <w:szCs w:val="24"/>
        </w:rPr>
        <w:t>doença são três</w:t>
      </w:r>
      <w:r w:rsidR="00C53791">
        <w:rPr>
          <w:rFonts w:ascii="Arial" w:hAnsi="Arial" w:cs="Arial"/>
          <w:sz w:val="24"/>
          <w:szCs w:val="24"/>
        </w:rPr>
        <w:t>:</w:t>
      </w:r>
      <w:r w:rsidR="003D3842">
        <w:rPr>
          <w:rFonts w:ascii="Arial" w:hAnsi="Arial" w:cs="Arial"/>
          <w:sz w:val="24"/>
          <w:szCs w:val="24"/>
        </w:rPr>
        <w:t xml:space="preserve"> os predisponentes (fatores </w:t>
      </w:r>
      <w:r w:rsidRPr="00D30CA3">
        <w:rPr>
          <w:rFonts w:ascii="Arial" w:hAnsi="Arial" w:cs="Arial"/>
          <w:sz w:val="24"/>
          <w:szCs w:val="24"/>
        </w:rPr>
        <w:t>genéticos,</w:t>
      </w:r>
      <w:r w:rsidR="003D3842">
        <w:rPr>
          <w:rFonts w:ascii="Arial" w:hAnsi="Arial" w:cs="Arial"/>
          <w:sz w:val="24"/>
          <w:szCs w:val="24"/>
        </w:rPr>
        <w:t xml:space="preserve"> </w:t>
      </w:r>
      <w:r w:rsidRPr="00D30CA3">
        <w:rPr>
          <w:rFonts w:ascii="Arial" w:hAnsi="Arial" w:cs="Arial"/>
          <w:sz w:val="24"/>
          <w:szCs w:val="24"/>
        </w:rPr>
        <w:t>biológicos, neurológicos de personalidade, familiares e</w:t>
      </w:r>
      <w:r w:rsidR="00FE7A51">
        <w:rPr>
          <w:rFonts w:ascii="Arial" w:hAnsi="Arial" w:cs="Arial"/>
          <w:sz w:val="24"/>
          <w:szCs w:val="24"/>
        </w:rPr>
        <w:t xml:space="preserve"> </w:t>
      </w:r>
      <w:r w:rsidRPr="00D30CA3">
        <w:rPr>
          <w:rFonts w:ascii="Arial" w:hAnsi="Arial" w:cs="Arial"/>
          <w:sz w:val="24"/>
          <w:szCs w:val="24"/>
        </w:rPr>
        <w:t>socioculturais), os fatores que precipitam a doença</w:t>
      </w:r>
      <w:r w:rsidR="003D3842">
        <w:rPr>
          <w:rFonts w:ascii="Arial" w:hAnsi="Arial" w:cs="Arial"/>
          <w:sz w:val="24"/>
          <w:szCs w:val="24"/>
        </w:rPr>
        <w:t xml:space="preserve"> </w:t>
      </w:r>
      <w:r w:rsidRPr="00D30CA3">
        <w:rPr>
          <w:rFonts w:ascii="Arial" w:hAnsi="Arial" w:cs="Arial"/>
          <w:sz w:val="24"/>
          <w:szCs w:val="24"/>
        </w:rPr>
        <w:t>(dietas hipocalóricas, efeitos estressores) e fatores</w:t>
      </w:r>
      <w:r w:rsidR="00FE7A51">
        <w:rPr>
          <w:rFonts w:ascii="Arial" w:hAnsi="Arial" w:cs="Arial"/>
          <w:sz w:val="24"/>
          <w:szCs w:val="24"/>
        </w:rPr>
        <w:t xml:space="preserve"> </w:t>
      </w:r>
      <w:r w:rsidRPr="00D30CA3">
        <w:rPr>
          <w:rFonts w:ascii="Arial" w:hAnsi="Arial" w:cs="Arial"/>
          <w:sz w:val="24"/>
          <w:szCs w:val="24"/>
        </w:rPr>
        <w:t>mantenedores (alterações fisiológicas e psicológicas).</w:t>
      </w:r>
    </w:p>
    <w:p w:rsidR="00184DED" w:rsidRDefault="0014112E" w:rsidP="00184DED">
      <w:pPr>
        <w:autoSpaceDE w:val="0"/>
        <w:autoSpaceDN w:val="0"/>
        <w:adjustRightInd w:val="0"/>
        <w:spacing w:after="0" w:line="360" w:lineRule="auto"/>
        <w:jc w:val="both"/>
        <w:rPr>
          <w:rFonts w:ascii="Arial" w:hAnsi="Arial" w:cs="Arial"/>
          <w:sz w:val="24"/>
          <w:szCs w:val="24"/>
        </w:rPr>
      </w:pPr>
      <w:r w:rsidRPr="00D30CA3">
        <w:rPr>
          <w:rFonts w:ascii="Arial" w:hAnsi="Arial" w:cs="Arial"/>
          <w:sz w:val="24"/>
          <w:szCs w:val="24"/>
        </w:rPr>
        <w:tab/>
      </w:r>
      <w:r w:rsidR="00184DED" w:rsidRPr="00281E54">
        <w:rPr>
          <w:rFonts w:ascii="Arial" w:hAnsi="Arial" w:cs="Arial"/>
          <w:sz w:val="24"/>
          <w:szCs w:val="24"/>
        </w:rPr>
        <w:t xml:space="preserve">A anorexia nervosa pode se manifestar sob dois tipos: o tipo restritivo, no qual a perda de peso é obtida através de dietas ou jejum, com ou sem exercícios excessivos, e o tipo compulsão periódica/purgativo, caracterizado pela ocorrência de episódios de compulsão alimentar associados a vômitos </w:t>
      </w:r>
      <w:proofErr w:type="spellStart"/>
      <w:r w:rsidR="00184DED" w:rsidRPr="00281E54">
        <w:rPr>
          <w:rFonts w:ascii="Arial" w:hAnsi="Arial" w:cs="Arial"/>
          <w:sz w:val="24"/>
          <w:szCs w:val="24"/>
        </w:rPr>
        <w:t>autoinduzidos</w:t>
      </w:r>
      <w:proofErr w:type="spellEnd"/>
      <w:r w:rsidR="00184DED" w:rsidRPr="00281E54">
        <w:rPr>
          <w:rFonts w:ascii="Arial" w:hAnsi="Arial" w:cs="Arial"/>
          <w:sz w:val="24"/>
          <w:szCs w:val="24"/>
        </w:rPr>
        <w:t xml:space="preserve">, ao abuso de laxativos e de diuréticos (HA </w:t>
      </w:r>
      <w:r w:rsidR="00184DED" w:rsidRPr="00C87805">
        <w:rPr>
          <w:rFonts w:ascii="Arial" w:hAnsi="Arial" w:cs="Arial"/>
          <w:i/>
          <w:sz w:val="24"/>
          <w:szCs w:val="24"/>
        </w:rPr>
        <w:t>et al</w:t>
      </w:r>
      <w:r w:rsidR="00184DED" w:rsidRPr="00281E54">
        <w:rPr>
          <w:rFonts w:ascii="Arial" w:hAnsi="Arial" w:cs="Arial"/>
          <w:sz w:val="24"/>
          <w:szCs w:val="24"/>
        </w:rPr>
        <w:t>., 2003).</w:t>
      </w:r>
    </w:p>
    <w:p w:rsidR="003077C8" w:rsidRDefault="00E3112C" w:rsidP="00184D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3077C8" w:rsidRPr="003077C8">
        <w:rPr>
          <w:rFonts w:ascii="Arial" w:hAnsi="Arial" w:cs="Arial"/>
          <w:sz w:val="24"/>
          <w:szCs w:val="24"/>
        </w:rPr>
        <w:t>A anorexia pode gerar diversas complicações médicas, sobretudo decorrentes da desnutrição e dos comportamentos purgativos como, por exemplo, anemia, alterações endócrinas, osteoporose, dentre outras. Geralmente há quadros psiquiátricos associados à anorexia, em especial, transtornos do humor, ansiedade e/ou personalidade (APPOLINÁRIO; CLAUDINO, 2000).</w:t>
      </w:r>
    </w:p>
    <w:p w:rsidR="00E3112C" w:rsidRPr="00E3112C" w:rsidRDefault="00E3112C" w:rsidP="00E3112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O </w:t>
      </w:r>
      <w:r w:rsidRPr="00E3112C">
        <w:rPr>
          <w:rFonts w:ascii="Arial" w:hAnsi="Arial" w:cs="Arial"/>
          <w:sz w:val="24"/>
          <w:szCs w:val="24"/>
        </w:rPr>
        <w:t>subtipo Compulsão Periódica/Purgativo é utilizado quando a pessoa anoréxica se envolveu de maneira regular em compulsões periódicas ou purgações, podendo ser ambas, durante o episódio atual.</w:t>
      </w:r>
      <w:r w:rsidR="003D3842">
        <w:rPr>
          <w:rFonts w:ascii="Arial" w:hAnsi="Arial" w:cs="Arial"/>
          <w:sz w:val="24"/>
          <w:szCs w:val="24"/>
        </w:rPr>
        <w:t xml:space="preserve"> </w:t>
      </w:r>
      <w:r w:rsidRPr="00E3112C">
        <w:rPr>
          <w:rFonts w:ascii="Arial" w:hAnsi="Arial" w:cs="Arial"/>
          <w:sz w:val="24"/>
          <w:szCs w:val="24"/>
        </w:rPr>
        <w:t xml:space="preserve">Segundo destaca o </w:t>
      </w:r>
      <w:r w:rsidR="00111340">
        <w:rPr>
          <w:rFonts w:ascii="Arial" w:hAnsi="Arial" w:cs="Arial"/>
          <w:sz w:val="24"/>
          <w:szCs w:val="24"/>
        </w:rPr>
        <w:t>APA</w:t>
      </w:r>
      <w:r w:rsidRPr="00E3112C">
        <w:rPr>
          <w:rFonts w:ascii="Arial" w:hAnsi="Arial" w:cs="Arial"/>
          <w:sz w:val="24"/>
          <w:szCs w:val="24"/>
        </w:rPr>
        <w:t xml:space="preserve"> (2013, p. 01):</w:t>
      </w:r>
    </w:p>
    <w:p w:rsidR="00E3112C" w:rsidRDefault="00E3112C" w:rsidP="00E3112C">
      <w:pPr>
        <w:autoSpaceDE w:val="0"/>
        <w:autoSpaceDN w:val="0"/>
        <w:adjustRightInd w:val="0"/>
        <w:spacing w:after="0" w:line="240" w:lineRule="auto"/>
        <w:ind w:left="2268"/>
        <w:jc w:val="both"/>
        <w:rPr>
          <w:rFonts w:ascii="Arial" w:hAnsi="Arial" w:cs="Arial"/>
          <w:sz w:val="20"/>
          <w:szCs w:val="20"/>
        </w:rPr>
      </w:pPr>
    </w:p>
    <w:p w:rsidR="00E3112C" w:rsidRDefault="00E3112C" w:rsidP="00E3112C">
      <w:pPr>
        <w:autoSpaceDE w:val="0"/>
        <w:autoSpaceDN w:val="0"/>
        <w:adjustRightInd w:val="0"/>
        <w:spacing w:after="0" w:line="240" w:lineRule="auto"/>
        <w:ind w:left="2268"/>
        <w:jc w:val="both"/>
        <w:rPr>
          <w:rFonts w:ascii="Arial" w:hAnsi="Arial" w:cs="Arial"/>
          <w:sz w:val="20"/>
          <w:szCs w:val="20"/>
        </w:rPr>
      </w:pPr>
      <w:r w:rsidRPr="00E3112C">
        <w:rPr>
          <w:rFonts w:ascii="Arial" w:hAnsi="Arial" w:cs="Arial"/>
          <w:sz w:val="20"/>
          <w:szCs w:val="20"/>
        </w:rPr>
        <w:lastRenderedPageBreak/>
        <w:t xml:space="preserve">A maioria dos indivíduos com Anorexia Nervosa que comem compulsivamente também fazem purgações mediante vômitos auto induzidos ou uso indevido de laxantes, diuréticos ou </w:t>
      </w:r>
      <w:proofErr w:type="spellStart"/>
      <w:r w:rsidRPr="00E3112C">
        <w:rPr>
          <w:rFonts w:ascii="Arial" w:hAnsi="Arial" w:cs="Arial"/>
          <w:sz w:val="20"/>
          <w:szCs w:val="20"/>
        </w:rPr>
        <w:t>enemas</w:t>
      </w:r>
      <w:proofErr w:type="spellEnd"/>
      <w:r w:rsidRPr="00E3112C">
        <w:rPr>
          <w:rFonts w:ascii="Arial" w:hAnsi="Arial" w:cs="Arial"/>
          <w:sz w:val="20"/>
          <w:szCs w:val="20"/>
        </w:rPr>
        <w:t>. Alguns indivíduos incluídos neste subtipo não comem de forma compulsiva, mas fazem purgações regularmente após o consumo de pequenas quantidades de alimentos. Aparentemente, a maior parte dos indivíduos com o Tipo Compulsão Periódica/Purgativo dedica-se a esses comportamentos pelo menos 1 vez por semana, mas não há informações suficientes que justifiquem a especificação de uma frequência mínima.</w:t>
      </w:r>
    </w:p>
    <w:p w:rsidR="00E3112C" w:rsidRDefault="00E3112C" w:rsidP="00E3112C">
      <w:pPr>
        <w:autoSpaceDE w:val="0"/>
        <w:autoSpaceDN w:val="0"/>
        <w:adjustRightInd w:val="0"/>
        <w:spacing w:after="0" w:line="240" w:lineRule="auto"/>
        <w:ind w:left="2268"/>
        <w:jc w:val="both"/>
        <w:rPr>
          <w:rFonts w:ascii="Arial" w:hAnsi="Arial" w:cs="Arial"/>
          <w:sz w:val="20"/>
          <w:szCs w:val="20"/>
        </w:rPr>
      </w:pPr>
    </w:p>
    <w:p w:rsidR="00E3112C" w:rsidRPr="00E3112C" w:rsidRDefault="00E3112C" w:rsidP="00E3112C">
      <w:pPr>
        <w:autoSpaceDE w:val="0"/>
        <w:autoSpaceDN w:val="0"/>
        <w:adjustRightInd w:val="0"/>
        <w:spacing w:after="0" w:line="240" w:lineRule="auto"/>
        <w:ind w:left="2268"/>
        <w:jc w:val="both"/>
        <w:rPr>
          <w:rFonts w:ascii="Arial" w:hAnsi="Arial" w:cs="Arial"/>
          <w:sz w:val="20"/>
          <w:szCs w:val="20"/>
        </w:rPr>
      </w:pPr>
    </w:p>
    <w:p w:rsidR="00D30CA3" w:rsidRDefault="00184DED" w:rsidP="00184DE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Estudos de Lima </w:t>
      </w:r>
      <w:r w:rsidRPr="00184DED">
        <w:rPr>
          <w:rFonts w:ascii="Arial" w:hAnsi="Arial" w:cs="Arial"/>
          <w:i/>
          <w:sz w:val="24"/>
          <w:szCs w:val="24"/>
        </w:rPr>
        <w:t>et al</w:t>
      </w:r>
      <w:r>
        <w:rPr>
          <w:rFonts w:ascii="Arial" w:hAnsi="Arial" w:cs="Arial"/>
          <w:i/>
          <w:sz w:val="24"/>
          <w:szCs w:val="24"/>
        </w:rPr>
        <w:t>.</w:t>
      </w:r>
      <w:r>
        <w:rPr>
          <w:rFonts w:ascii="Arial" w:hAnsi="Arial" w:cs="Arial"/>
          <w:sz w:val="24"/>
          <w:szCs w:val="24"/>
        </w:rPr>
        <w:t xml:space="preserve"> (2002) destacam que o</w:t>
      </w:r>
      <w:r w:rsidR="00D30CA3" w:rsidRPr="00D30CA3">
        <w:rPr>
          <w:rFonts w:ascii="Arial" w:hAnsi="Arial" w:cs="Arial"/>
          <w:sz w:val="24"/>
          <w:szCs w:val="24"/>
        </w:rPr>
        <w:t>s sinais e sintomas mais comuns dessa</w:t>
      </w:r>
      <w:r w:rsidR="006D0796">
        <w:rPr>
          <w:rFonts w:ascii="Arial" w:hAnsi="Arial" w:cs="Arial"/>
          <w:sz w:val="24"/>
          <w:szCs w:val="24"/>
        </w:rPr>
        <w:t xml:space="preserve"> </w:t>
      </w:r>
      <w:r w:rsidR="00D30CA3" w:rsidRPr="00D30CA3">
        <w:rPr>
          <w:rFonts w:ascii="Arial" w:hAnsi="Arial" w:cs="Arial"/>
          <w:sz w:val="24"/>
          <w:szCs w:val="24"/>
        </w:rPr>
        <w:t>patologia são: busca incessante pelo emagrecimento,</w:t>
      </w:r>
      <w:r w:rsidR="003D3842">
        <w:rPr>
          <w:rFonts w:ascii="Arial" w:hAnsi="Arial" w:cs="Arial"/>
          <w:sz w:val="24"/>
          <w:szCs w:val="24"/>
        </w:rPr>
        <w:t xml:space="preserve"> </w:t>
      </w:r>
      <w:r w:rsidR="00D30CA3" w:rsidRPr="00D30CA3">
        <w:rPr>
          <w:rFonts w:ascii="Arial" w:hAnsi="Arial" w:cs="Arial"/>
          <w:sz w:val="24"/>
          <w:szCs w:val="24"/>
        </w:rPr>
        <w:t>percepção distorcida da imagem corporal, restrição</w:t>
      </w:r>
      <w:r w:rsidR="006D0796">
        <w:rPr>
          <w:rFonts w:ascii="Arial" w:hAnsi="Arial" w:cs="Arial"/>
          <w:sz w:val="24"/>
          <w:szCs w:val="24"/>
        </w:rPr>
        <w:t xml:space="preserve"> </w:t>
      </w:r>
      <w:r w:rsidR="00D30CA3" w:rsidRPr="00D30CA3">
        <w:rPr>
          <w:rFonts w:ascii="Arial" w:hAnsi="Arial" w:cs="Arial"/>
          <w:sz w:val="24"/>
          <w:szCs w:val="24"/>
        </w:rPr>
        <w:t xml:space="preserve">alimentar ou episódios </w:t>
      </w:r>
      <w:proofErr w:type="spellStart"/>
      <w:r w:rsidR="00D30CA3" w:rsidRPr="00D30CA3">
        <w:rPr>
          <w:rFonts w:ascii="Arial" w:hAnsi="Arial" w:cs="Arial"/>
          <w:sz w:val="24"/>
          <w:szCs w:val="24"/>
        </w:rPr>
        <w:t>bulímicos</w:t>
      </w:r>
      <w:proofErr w:type="spellEnd"/>
      <w:r w:rsidR="00D30CA3" w:rsidRPr="00D30CA3">
        <w:rPr>
          <w:rFonts w:ascii="Arial" w:hAnsi="Arial" w:cs="Arial"/>
          <w:sz w:val="24"/>
          <w:szCs w:val="24"/>
        </w:rPr>
        <w:t xml:space="preserve"> seguidos por</w:t>
      </w:r>
      <w:r w:rsidR="006D0796">
        <w:rPr>
          <w:rFonts w:ascii="Arial" w:hAnsi="Arial" w:cs="Arial"/>
          <w:sz w:val="24"/>
          <w:szCs w:val="24"/>
        </w:rPr>
        <w:t xml:space="preserve"> </w:t>
      </w:r>
      <w:r w:rsidR="00D30CA3" w:rsidRPr="00D30CA3">
        <w:rPr>
          <w:rFonts w:ascii="Arial" w:hAnsi="Arial" w:cs="Arial"/>
          <w:sz w:val="24"/>
          <w:szCs w:val="24"/>
        </w:rPr>
        <w:t>purgação. Esses pacientes diagnosticados geralmente</w:t>
      </w:r>
      <w:r w:rsidR="006D0796">
        <w:rPr>
          <w:rFonts w:ascii="Arial" w:hAnsi="Arial" w:cs="Arial"/>
          <w:sz w:val="24"/>
          <w:szCs w:val="24"/>
        </w:rPr>
        <w:t xml:space="preserve"> </w:t>
      </w:r>
      <w:r w:rsidR="00D30CA3" w:rsidRPr="00D30CA3">
        <w:rPr>
          <w:rFonts w:ascii="Arial" w:hAnsi="Arial" w:cs="Arial"/>
          <w:sz w:val="24"/>
          <w:szCs w:val="24"/>
        </w:rPr>
        <w:t>têm perfil perfeccionista, manipulador, inseguro e de</w:t>
      </w:r>
      <w:r w:rsidR="006D0796">
        <w:rPr>
          <w:rFonts w:ascii="Arial" w:hAnsi="Arial" w:cs="Arial"/>
          <w:sz w:val="24"/>
          <w:szCs w:val="24"/>
        </w:rPr>
        <w:t xml:space="preserve"> </w:t>
      </w:r>
      <w:r w:rsidR="00D30CA3" w:rsidRPr="00D30CA3">
        <w:rPr>
          <w:rFonts w:ascii="Arial" w:hAnsi="Arial" w:cs="Arial"/>
          <w:sz w:val="24"/>
          <w:szCs w:val="24"/>
        </w:rPr>
        <w:t>rejeição</w:t>
      </w:r>
      <w:r>
        <w:rPr>
          <w:rFonts w:ascii="Arial" w:hAnsi="Arial" w:cs="Arial"/>
          <w:sz w:val="24"/>
          <w:szCs w:val="24"/>
        </w:rPr>
        <w:t xml:space="preserve"> (</w:t>
      </w:r>
      <w:r w:rsidRPr="00D30CA3">
        <w:rPr>
          <w:rFonts w:ascii="Arial" w:hAnsi="Arial" w:cs="Arial"/>
          <w:sz w:val="24"/>
          <w:szCs w:val="24"/>
        </w:rPr>
        <w:t>ESCOTT-STUMP</w:t>
      </w:r>
      <w:r>
        <w:rPr>
          <w:rFonts w:ascii="Arial" w:hAnsi="Arial" w:cs="Arial"/>
          <w:sz w:val="24"/>
          <w:szCs w:val="24"/>
        </w:rPr>
        <w:t>, 2011)</w:t>
      </w:r>
      <w:r w:rsidR="00D30CA3" w:rsidRPr="00D30CA3">
        <w:rPr>
          <w:rFonts w:ascii="Arial" w:hAnsi="Arial" w:cs="Arial"/>
          <w:sz w:val="24"/>
          <w:szCs w:val="24"/>
        </w:rPr>
        <w:t xml:space="preserve">. </w:t>
      </w:r>
    </w:p>
    <w:p w:rsidR="00D30CA3" w:rsidRPr="00C53791" w:rsidRDefault="00184DED" w:rsidP="00C53791">
      <w:pPr>
        <w:autoSpaceDE w:val="0"/>
        <w:autoSpaceDN w:val="0"/>
        <w:adjustRightInd w:val="0"/>
        <w:spacing w:after="0" w:line="360" w:lineRule="auto"/>
        <w:jc w:val="both"/>
        <w:rPr>
          <w:rFonts w:ascii="Arial" w:hAnsi="Arial" w:cs="Arial"/>
          <w:i/>
          <w:sz w:val="24"/>
          <w:szCs w:val="24"/>
        </w:rPr>
      </w:pPr>
      <w:r>
        <w:rPr>
          <w:rFonts w:ascii="Arial" w:hAnsi="Arial" w:cs="Arial"/>
          <w:sz w:val="24"/>
          <w:szCs w:val="24"/>
        </w:rPr>
        <w:tab/>
      </w:r>
      <w:r w:rsidR="00D30CA3" w:rsidRPr="00D30CA3">
        <w:rPr>
          <w:rFonts w:ascii="Arial" w:hAnsi="Arial" w:cs="Arial"/>
          <w:sz w:val="24"/>
          <w:szCs w:val="24"/>
        </w:rPr>
        <w:t>Os pacientes diagnosticados com anorexia apresentam</w:t>
      </w:r>
      <w:r w:rsidR="006D0796">
        <w:rPr>
          <w:rFonts w:ascii="Arial" w:hAnsi="Arial" w:cs="Arial"/>
          <w:sz w:val="24"/>
          <w:szCs w:val="24"/>
        </w:rPr>
        <w:t xml:space="preserve"> </w:t>
      </w:r>
      <w:r w:rsidR="00D30CA3" w:rsidRPr="00D30CA3">
        <w:rPr>
          <w:rFonts w:ascii="Arial" w:hAnsi="Arial" w:cs="Arial"/>
          <w:sz w:val="24"/>
          <w:szCs w:val="24"/>
        </w:rPr>
        <w:t xml:space="preserve">inexplicável </w:t>
      </w:r>
      <w:r w:rsidR="00E27AE4" w:rsidRPr="00E27AE4">
        <w:rPr>
          <w:rFonts w:ascii="Arial" w:hAnsi="Arial" w:cs="Arial"/>
          <w:sz w:val="24"/>
          <w:szCs w:val="24"/>
        </w:rPr>
        <w:t>cuidado para não ganhar</w:t>
      </w:r>
      <w:r w:rsidR="00D30CA3" w:rsidRPr="00D30CA3">
        <w:rPr>
          <w:rFonts w:ascii="Arial" w:hAnsi="Arial" w:cs="Arial"/>
          <w:sz w:val="24"/>
          <w:szCs w:val="24"/>
        </w:rPr>
        <w:t xml:space="preserve"> peso, supervalorizando a</w:t>
      </w:r>
      <w:r w:rsidR="006D0796">
        <w:rPr>
          <w:rFonts w:ascii="Arial" w:hAnsi="Arial" w:cs="Arial"/>
          <w:sz w:val="24"/>
          <w:szCs w:val="24"/>
        </w:rPr>
        <w:t xml:space="preserve"> </w:t>
      </w:r>
      <w:r w:rsidR="00D30CA3" w:rsidRPr="00D30CA3">
        <w:rPr>
          <w:rFonts w:ascii="Arial" w:hAnsi="Arial" w:cs="Arial"/>
          <w:sz w:val="24"/>
          <w:szCs w:val="24"/>
        </w:rPr>
        <w:t>forma corporal como um todo ou de suas partes. A</w:t>
      </w:r>
      <w:r w:rsidR="006D0796">
        <w:rPr>
          <w:rFonts w:ascii="Arial" w:hAnsi="Arial" w:cs="Arial"/>
          <w:sz w:val="24"/>
          <w:szCs w:val="24"/>
        </w:rPr>
        <w:t xml:space="preserve"> </w:t>
      </w:r>
      <w:r w:rsidR="00D30CA3" w:rsidRPr="00D30CA3">
        <w:rPr>
          <w:rFonts w:ascii="Arial" w:hAnsi="Arial" w:cs="Arial"/>
          <w:sz w:val="24"/>
          <w:szCs w:val="24"/>
        </w:rPr>
        <w:t>restrição alimentar afeta todo o organismo, que começa</w:t>
      </w:r>
      <w:r w:rsidR="006D0796">
        <w:rPr>
          <w:rFonts w:ascii="Arial" w:hAnsi="Arial" w:cs="Arial"/>
          <w:sz w:val="24"/>
          <w:szCs w:val="24"/>
        </w:rPr>
        <w:t xml:space="preserve"> </w:t>
      </w:r>
      <w:r w:rsidR="00D30CA3" w:rsidRPr="00D30CA3">
        <w:rPr>
          <w:rFonts w:ascii="Arial" w:hAnsi="Arial" w:cs="Arial"/>
          <w:sz w:val="24"/>
          <w:szCs w:val="24"/>
        </w:rPr>
        <w:t xml:space="preserve">a apresentar alterações </w:t>
      </w:r>
      <w:r w:rsidR="00C53791">
        <w:rPr>
          <w:rFonts w:ascii="Arial" w:hAnsi="Arial" w:cs="Arial"/>
          <w:sz w:val="24"/>
          <w:szCs w:val="24"/>
        </w:rPr>
        <w:t>m</w:t>
      </w:r>
      <w:r w:rsidR="00D30CA3" w:rsidRPr="00D30CA3">
        <w:rPr>
          <w:rFonts w:ascii="Arial" w:hAnsi="Arial" w:cs="Arial"/>
          <w:sz w:val="24"/>
          <w:szCs w:val="24"/>
        </w:rPr>
        <w:t>orfofisiológicas, como</w:t>
      </w:r>
      <w:r w:rsidR="006D0796">
        <w:rPr>
          <w:rFonts w:ascii="Arial" w:hAnsi="Arial" w:cs="Arial"/>
          <w:sz w:val="24"/>
          <w:szCs w:val="24"/>
        </w:rPr>
        <w:t xml:space="preserve"> </w:t>
      </w:r>
      <w:proofErr w:type="spellStart"/>
      <w:r w:rsidR="00D30CA3" w:rsidRPr="00D30CA3">
        <w:rPr>
          <w:rFonts w:ascii="Arial" w:hAnsi="Arial" w:cs="Arial"/>
          <w:sz w:val="24"/>
          <w:szCs w:val="24"/>
        </w:rPr>
        <w:t>amenorréia</w:t>
      </w:r>
      <w:proofErr w:type="spellEnd"/>
      <w:r w:rsidR="00D30CA3" w:rsidRPr="00D30CA3">
        <w:rPr>
          <w:rFonts w:ascii="Arial" w:hAnsi="Arial" w:cs="Arial"/>
          <w:sz w:val="24"/>
          <w:szCs w:val="24"/>
        </w:rPr>
        <w:t>, retração das paredes abdominais, diminuição</w:t>
      </w:r>
      <w:r w:rsidR="006D0796">
        <w:rPr>
          <w:rFonts w:ascii="Arial" w:hAnsi="Arial" w:cs="Arial"/>
          <w:sz w:val="24"/>
          <w:szCs w:val="24"/>
        </w:rPr>
        <w:t xml:space="preserve"> </w:t>
      </w:r>
      <w:r w:rsidR="00D30CA3" w:rsidRPr="00D30CA3">
        <w:rPr>
          <w:rFonts w:ascii="Arial" w:hAnsi="Arial" w:cs="Arial"/>
          <w:sz w:val="24"/>
          <w:szCs w:val="24"/>
        </w:rPr>
        <w:t>da elasticidade da pele e constipação apresentando</w:t>
      </w:r>
      <w:r w:rsidR="006D0796">
        <w:rPr>
          <w:rFonts w:ascii="Arial" w:hAnsi="Arial" w:cs="Arial"/>
          <w:sz w:val="24"/>
          <w:szCs w:val="24"/>
        </w:rPr>
        <w:t xml:space="preserve"> </w:t>
      </w:r>
      <w:r w:rsidR="00D30CA3" w:rsidRPr="00D30CA3">
        <w:rPr>
          <w:rFonts w:ascii="Arial" w:hAnsi="Arial" w:cs="Arial"/>
          <w:sz w:val="24"/>
          <w:szCs w:val="24"/>
        </w:rPr>
        <w:t>significativa morbidade</w:t>
      </w:r>
      <w:r w:rsidR="00BD4D20">
        <w:rPr>
          <w:rFonts w:ascii="Arial" w:hAnsi="Arial" w:cs="Arial"/>
          <w:sz w:val="24"/>
          <w:szCs w:val="24"/>
        </w:rPr>
        <w:t xml:space="preserve"> (LIMA </w:t>
      </w:r>
      <w:r w:rsidR="00BD4D20" w:rsidRPr="00C53791">
        <w:rPr>
          <w:rFonts w:ascii="Arial" w:hAnsi="Arial" w:cs="Arial"/>
          <w:i/>
          <w:sz w:val="24"/>
          <w:szCs w:val="24"/>
        </w:rPr>
        <w:t>et al., 2012)</w:t>
      </w:r>
      <w:r w:rsidR="00D30CA3" w:rsidRPr="00C53791">
        <w:rPr>
          <w:rFonts w:ascii="Arial" w:hAnsi="Arial" w:cs="Arial"/>
          <w:i/>
          <w:sz w:val="24"/>
          <w:szCs w:val="24"/>
        </w:rPr>
        <w:t>.</w:t>
      </w:r>
    </w:p>
    <w:p w:rsidR="00D30CA3" w:rsidRPr="00C53791" w:rsidRDefault="00D30CA3" w:rsidP="00C53791">
      <w:pPr>
        <w:autoSpaceDE w:val="0"/>
        <w:autoSpaceDN w:val="0"/>
        <w:adjustRightInd w:val="0"/>
        <w:spacing w:after="0" w:line="240" w:lineRule="auto"/>
        <w:jc w:val="both"/>
        <w:rPr>
          <w:rFonts w:ascii="Arial" w:hAnsi="Arial" w:cs="Arial"/>
          <w:i/>
          <w:sz w:val="24"/>
          <w:szCs w:val="24"/>
        </w:rPr>
      </w:pPr>
    </w:p>
    <w:p w:rsidR="00D30CA3" w:rsidRPr="00D30CA3" w:rsidRDefault="00D30CA3" w:rsidP="009F5AD0">
      <w:pPr>
        <w:autoSpaceDE w:val="0"/>
        <w:autoSpaceDN w:val="0"/>
        <w:adjustRightInd w:val="0"/>
        <w:spacing w:after="0" w:line="240" w:lineRule="auto"/>
        <w:jc w:val="both"/>
        <w:rPr>
          <w:rFonts w:ascii="Arial" w:hAnsi="Arial" w:cs="Arial"/>
          <w:sz w:val="24"/>
          <w:szCs w:val="24"/>
        </w:rPr>
      </w:pPr>
    </w:p>
    <w:p w:rsidR="0014112E" w:rsidRDefault="008029DB" w:rsidP="008029DB">
      <w:pPr>
        <w:tabs>
          <w:tab w:val="left" w:pos="708"/>
        </w:tabs>
        <w:spacing w:after="0" w:line="360" w:lineRule="auto"/>
        <w:jc w:val="both"/>
        <w:outlineLvl w:val="1"/>
        <w:rPr>
          <w:rFonts w:ascii="Arial" w:hAnsi="Arial" w:cs="Arial"/>
          <w:b/>
          <w:sz w:val="24"/>
          <w:szCs w:val="24"/>
        </w:rPr>
      </w:pPr>
      <w:bookmarkStart w:id="7" w:name="_Toc530999908"/>
      <w:r>
        <w:rPr>
          <w:rFonts w:ascii="Arial" w:hAnsi="Arial" w:cs="Arial"/>
          <w:b/>
          <w:sz w:val="24"/>
          <w:szCs w:val="24"/>
        </w:rPr>
        <w:t>2</w:t>
      </w:r>
      <w:r w:rsidRPr="00D03E04">
        <w:rPr>
          <w:rFonts w:ascii="Arial" w:hAnsi="Arial" w:cs="Arial"/>
          <w:b/>
          <w:sz w:val="24"/>
          <w:szCs w:val="24"/>
        </w:rPr>
        <w:t xml:space="preserve">.5 </w:t>
      </w:r>
      <w:r>
        <w:rPr>
          <w:rFonts w:ascii="Arial" w:hAnsi="Arial" w:cs="Arial"/>
          <w:b/>
          <w:sz w:val="24"/>
          <w:szCs w:val="24"/>
        </w:rPr>
        <w:t>Contribuições do psicólogo para o tratamento da Anorexia Nervosa</w:t>
      </w:r>
      <w:bookmarkEnd w:id="7"/>
    </w:p>
    <w:p w:rsidR="008029DB" w:rsidRDefault="008029DB" w:rsidP="0014112E">
      <w:pPr>
        <w:tabs>
          <w:tab w:val="left" w:pos="708"/>
        </w:tabs>
        <w:spacing w:after="0" w:line="360" w:lineRule="auto"/>
        <w:jc w:val="both"/>
        <w:rPr>
          <w:rFonts w:ascii="Arial" w:hAnsi="Arial" w:cs="Arial"/>
          <w:sz w:val="24"/>
          <w:szCs w:val="24"/>
        </w:rPr>
      </w:pPr>
    </w:p>
    <w:p w:rsidR="0014112E" w:rsidRDefault="0014112E" w:rsidP="0014112E">
      <w:pPr>
        <w:tabs>
          <w:tab w:val="left" w:pos="708"/>
        </w:tabs>
        <w:spacing w:after="0" w:line="360" w:lineRule="auto"/>
        <w:jc w:val="both"/>
        <w:rPr>
          <w:rFonts w:ascii="Arial" w:hAnsi="Arial" w:cs="Arial"/>
          <w:sz w:val="24"/>
          <w:szCs w:val="24"/>
        </w:rPr>
      </w:pPr>
      <w:r>
        <w:rPr>
          <w:rFonts w:ascii="Arial" w:hAnsi="Arial" w:cs="Arial"/>
          <w:sz w:val="24"/>
          <w:szCs w:val="24"/>
        </w:rPr>
        <w:tab/>
      </w:r>
      <w:r w:rsidRPr="00D03E04">
        <w:rPr>
          <w:rFonts w:ascii="Arial" w:hAnsi="Arial" w:cs="Arial"/>
          <w:sz w:val="24"/>
          <w:szCs w:val="24"/>
        </w:rPr>
        <w:t>Moreira</w:t>
      </w:r>
      <w:r>
        <w:rPr>
          <w:rFonts w:ascii="Arial" w:hAnsi="Arial" w:cs="Arial"/>
          <w:sz w:val="24"/>
          <w:szCs w:val="24"/>
        </w:rPr>
        <w:t xml:space="preserve"> (</w:t>
      </w:r>
      <w:r w:rsidRPr="00D03E04">
        <w:rPr>
          <w:rFonts w:ascii="Arial" w:hAnsi="Arial" w:cs="Arial"/>
          <w:sz w:val="24"/>
          <w:szCs w:val="24"/>
        </w:rPr>
        <w:t>2010)</w:t>
      </w:r>
      <w:r>
        <w:rPr>
          <w:rFonts w:ascii="Arial" w:hAnsi="Arial" w:cs="Arial"/>
          <w:sz w:val="24"/>
          <w:szCs w:val="24"/>
        </w:rPr>
        <w:t xml:space="preserve">, relata que </w:t>
      </w:r>
      <w:r w:rsidRPr="00D03E04">
        <w:rPr>
          <w:rFonts w:ascii="Arial" w:hAnsi="Arial" w:cs="Arial"/>
          <w:sz w:val="24"/>
          <w:szCs w:val="24"/>
        </w:rPr>
        <w:t>Carl Rogers, psicólogo norte-americano,</w:t>
      </w:r>
      <w:r w:rsidR="003D3842">
        <w:rPr>
          <w:rFonts w:ascii="Arial" w:hAnsi="Arial" w:cs="Arial"/>
          <w:sz w:val="24"/>
          <w:szCs w:val="24"/>
        </w:rPr>
        <w:t xml:space="preserve"> </w:t>
      </w:r>
      <w:r w:rsidRPr="00D03E04">
        <w:rPr>
          <w:rFonts w:ascii="Arial" w:hAnsi="Arial" w:cs="Arial"/>
          <w:sz w:val="24"/>
          <w:szCs w:val="24"/>
        </w:rPr>
        <w:t xml:space="preserve">enfatizava as potencialidades do ser humano </w:t>
      </w:r>
      <w:r>
        <w:rPr>
          <w:rFonts w:ascii="Arial" w:hAnsi="Arial" w:cs="Arial"/>
          <w:sz w:val="24"/>
          <w:szCs w:val="24"/>
        </w:rPr>
        <w:t xml:space="preserve">e </w:t>
      </w:r>
      <w:r w:rsidRPr="00D03E04">
        <w:rPr>
          <w:rFonts w:ascii="Arial" w:hAnsi="Arial" w:cs="Arial"/>
          <w:sz w:val="24"/>
          <w:szCs w:val="24"/>
        </w:rPr>
        <w:t>desenvolveu a Abordagem Centrada na Pessoa</w:t>
      </w:r>
      <w:r>
        <w:rPr>
          <w:rFonts w:ascii="Arial" w:hAnsi="Arial" w:cs="Arial"/>
          <w:sz w:val="24"/>
          <w:szCs w:val="24"/>
        </w:rPr>
        <w:t>. A</w:t>
      </w:r>
      <w:r w:rsidRPr="00D03E04">
        <w:rPr>
          <w:rFonts w:ascii="Arial" w:hAnsi="Arial" w:cs="Arial"/>
          <w:sz w:val="24"/>
          <w:szCs w:val="24"/>
        </w:rPr>
        <w:t xml:space="preserve">ntes </w:t>
      </w:r>
      <w:r>
        <w:rPr>
          <w:rFonts w:ascii="Arial" w:hAnsi="Arial" w:cs="Arial"/>
          <w:sz w:val="24"/>
          <w:szCs w:val="24"/>
        </w:rPr>
        <w:t>d</w:t>
      </w:r>
      <w:r w:rsidRPr="00D03E04">
        <w:rPr>
          <w:rFonts w:ascii="Arial" w:hAnsi="Arial" w:cs="Arial"/>
          <w:sz w:val="24"/>
          <w:szCs w:val="24"/>
        </w:rPr>
        <w:t>essa nomenclatura</w:t>
      </w:r>
      <w:r>
        <w:rPr>
          <w:rFonts w:ascii="Arial" w:hAnsi="Arial" w:cs="Arial"/>
          <w:sz w:val="24"/>
          <w:szCs w:val="24"/>
        </w:rPr>
        <w:t>,</w:t>
      </w:r>
      <w:r w:rsidRPr="00D03E04">
        <w:rPr>
          <w:rFonts w:ascii="Arial" w:hAnsi="Arial" w:cs="Arial"/>
          <w:sz w:val="24"/>
          <w:szCs w:val="24"/>
        </w:rPr>
        <w:t xml:space="preserve"> essa abordagem teve outros títulos. Em 1940, quando surgiu sua primeira proposta teórica, Rogers a nomeou de Psicoterapia Não-Diretiva ou Aconselhamento Não-Diretivo, logo após, denominou-a como Terapia Centrada no Cliente, Ensino Centrado no Aluno, Liderança Centrada no Grupo, e por fim, Abordagem Centrada na Pess</w:t>
      </w:r>
      <w:r>
        <w:rPr>
          <w:rFonts w:ascii="Arial" w:hAnsi="Arial" w:cs="Arial"/>
          <w:sz w:val="24"/>
          <w:szCs w:val="24"/>
        </w:rPr>
        <w:t>oa, como é conhecida atualmente.</w:t>
      </w:r>
    </w:p>
    <w:p w:rsidR="00B3221D" w:rsidRDefault="0014112E" w:rsidP="00B3221D">
      <w:pPr>
        <w:tabs>
          <w:tab w:val="left" w:pos="708"/>
        </w:tabs>
        <w:spacing w:after="0" w:line="360" w:lineRule="auto"/>
        <w:jc w:val="both"/>
        <w:rPr>
          <w:rFonts w:ascii="Arial" w:hAnsi="Arial" w:cs="Arial"/>
          <w:sz w:val="24"/>
          <w:szCs w:val="24"/>
        </w:rPr>
      </w:pPr>
      <w:r>
        <w:rPr>
          <w:rFonts w:ascii="Arial" w:hAnsi="Arial" w:cs="Arial"/>
          <w:sz w:val="24"/>
          <w:szCs w:val="24"/>
        </w:rPr>
        <w:tab/>
      </w:r>
      <w:r w:rsidR="00B3221D" w:rsidRPr="00B3221D">
        <w:rPr>
          <w:rFonts w:ascii="Arial" w:hAnsi="Arial" w:cs="Arial"/>
          <w:sz w:val="24"/>
          <w:szCs w:val="24"/>
        </w:rPr>
        <w:t xml:space="preserve">A </w:t>
      </w:r>
      <w:r w:rsidR="00E27AE4" w:rsidRPr="00E27AE4">
        <w:rPr>
          <w:rFonts w:ascii="Arial" w:hAnsi="Arial" w:cs="Arial"/>
          <w:sz w:val="24"/>
          <w:szCs w:val="24"/>
        </w:rPr>
        <w:t>psicologia</w:t>
      </w:r>
      <w:r w:rsidR="00B3221D" w:rsidRPr="00B3221D">
        <w:rPr>
          <w:rFonts w:ascii="Arial" w:hAnsi="Arial" w:cs="Arial"/>
          <w:sz w:val="24"/>
          <w:szCs w:val="24"/>
        </w:rPr>
        <w:t xml:space="preserve"> trabalha os sentimentos do sujeito, tendo como principal propósito que esse sujeito, o paciente, cumpra sua missão, se perceba vivo, dinâmico e, principalmente, cheio de infinitas possibilidades. </w:t>
      </w:r>
      <w:r w:rsidR="006D0796">
        <w:rPr>
          <w:rFonts w:ascii="Arial" w:hAnsi="Arial" w:cs="Arial"/>
          <w:sz w:val="24"/>
          <w:szCs w:val="24"/>
        </w:rPr>
        <w:t>A</w:t>
      </w:r>
      <w:r w:rsidR="00B3221D" w:rsidRPr="00B3221D">
        <w:rPr>
          <w:rFonts w:ascii="Arial" w:hAnsi="Arial" w:cs="Arial"/>
          <w:sz w:val="24"/>
          <w:szCs w:val="24"/>
        </w:rPr>
        <w:t xml:space="preserve"> </w:t>
      </w:r>
      <w:r w:rsidR="00E27AE4" w:rsidRPr="00E27AE4">
        <w:rPr>
          <w:rFonts w:ascii="Arial" w:hAnsi="Arial" w:cs="Arial"/>
          <w:sz w:val="24"/>
          <w:szCs w:val="24"/>
        </w:rPr>
        <w:t>psicologia</w:t>
      </w:r>
      <w:r w:rsidR="006D0796">
        <w:rPr>
          <w:rFonts w:ascii="Arial" w:hAnsi="Arial" w:cs="Arial"/>
          <w:sz w:val="24"/>
          <w:szCs w:val="24"/>
        </w:rPr>
        <w:t xml:space="preserve"> </w:t>
      </w:r>
      <w:r w:rsidR="00B3221D" w:rsidRPr="00B3221D">
        <w:rPr>
          <w:rFonts w:ascii="Arial" w:hAnsi="Arial" w:cs="Arial"/>
          <w:sz w:val="24"/>
          <w:szCs w:val="24"/>
        </w:rPr>
        <w:t xml:space="preserve">assume a função de catalisador da </w:t>
      </w:r>
      <w:proofErr w:type="spellStart"/>
      <w:r w:rsidR="00B3221D" w:rsidRPr="00B3221D">
        <w:rPr>
          <w:rFonts w:ascii="Arial" w:hAnsi="Arial" w:cs="Arial"/>
          <w:sz w:val="24"/>
          <w:szCs w:val="24"/>
        </w:rPr>
        <w:t>autopercepção</w:t>
      </w:r>
      <w:proofErr w:type="spellEnd"/>
      <w:r w:rsidR="00B3221D" w:rsidRPr="00B3221D">
        <w:rPr>
          <w:rFonts w:ascii="Arial" w:hAnsi="Arial" w:cs="Arial"/>
          <w:sz w:val="24"/>
          <w:szCs w:val="24"/>
        </w:rPr>
        <w:t xml:space="preserve"> do paciente, mais conhecida como "</w:t>
      </w:r>
      <w:proofErr w:type="spellStart"/>
      <w:r w:rsidR="00B3221D" w:rsidRPr="00B3221D">
        <w:rPr>
          <w:rFonts w:ascii="Arial" w:hAnsi="Arial" w:cs="Arial"/>
          <w:sz w:val="24"/>
          <w:szCs w:val="24"/>
        </w:rPr>
        <w:t>awareness</w:t>
      </w:r>
      <w:proofErr w:type="spellEnd"/>
      <w:r w:rsidR="00B3221D" w:rsidRPr="00B3221D">
        <w:rPr>
          <w:rFonts w:ascii="Arial" w:hAnsi="Arial" w:cs="Arial"/>
          <w:sz w:val="24"/>
          <w:szCs w:val="24"/>
        </w:rPr>
        <w:t>", a redescoberta de que ainda se está vivo e pronto para fechar velhas portas e atravessar novas janelas (MONTEIRO JÚNIOR, 2009).</w:t>
      </w:r>
    </w:p>
    <w:p w:rsidR="00E27AE4" w:rsidRPr="00B3221D" w:rsidRDefault="00E27AE4" w:rsidP="00E27AE4">
      <w:pPr>
        <w:spacing w:after="0" w:line="360" w:lineRule="auto"/>
        <w:jc w:val="both"/>
        <w:rPr>
          <w:rFonts w:ascii="Arial" w:hAnsi="Arial" w:cs="Arial"/>
          <w:sz w:val="24"/>
          <w:szCs w:val="24"/>
        </w:rPr>
      </w:pPr>
      <w:r>
        <w:rPr>
          <w:rFonts w:ascii="Arial" w:hAnsi="Arial" w:cs="Arial"/>
          <w:sz w:val="24"/>
          <w:szCs w:val="24"/>
        </w:rPr>
        <w:lastRenderedPageBreak/>
        <w:tab/>
      </w:r>
      <w:r w:rsidRPr="00E27AE4">
        <w:rPr>
          <w:rFonts w:ascii="Arial" w:hAnsi="Arial" w:cs="Arial"/>
          <w:sz w:val="24"/>
          <w:szCs w:val="24"/>
        </w:rPr>
        <w:t>“</w:t>
      </w:r>
      <w:proofErr w:type="spellStart"/>
      <w:r w:rsidRPr="00E27AE4">
        <w:rPr>
          <w:rFonts w:ascii="Arial" w:hAnsi="Arial" w:cs="Arial"/>
          <w:sz w:val="24"/>
          <w:szCs w:val="24"/>
        </w:rPr>
        <w:t>Awareness</w:t>
      </w:r>
      <w:proofErr w:type="spellEnd"/>
      <w:r w:rsidRPr="00E27AE4">
        <w:rPr>
          <w:rFonts w:ascii="Arial" w:hAnsi="Arial" w:cs="Arial"/>
          <w:sz w:val="24"/>
          <w:szCs w:val="24"/>
        </w:rPr>
        <w:t>”</w:t>
      </w:r>
      <w:r>
        <w:rPr>
          <w:rFonts w:ascii="Arial" w:hAnsi="Arial" w:cs="Arial"/>
          <w:sz w:val="24"/>
          <w:szCs w:val="24"/>
        </w:rPr>
        <w:t xml:space="preserve">, para </w:t>
      </w:r>
      <w:proofErr w:type="spellStart"/>
      <w:r>
        <w:rPr>
          <w:rFonts w:ascii="Arial" w:hAnsi="Arial" w:cs="Arial"/>
          <w:sz w:val="24"/>
          <w:szCs w:val="24"/>
        </w:rPr>
        <w:t>P</w:t>
      </w:r>
      <w:r w:rsidRPr="00E27AE4">
        <w:rPr>
          <w:rFonts w:ascii="Arial" w:hAnsi="Arial" w:cs="Arial"/>
          <w:sz w:val="24"/>
          <w:szCs w:val="24"/>
        </w:rPr>
        <w:t>olster</w:t>
      </w:r>
      <w:proofErr w:type="spellEnd"/>
      <w:r>
        <w:rPr>
          <w:rFonts w:ascii="Arial" w:hAnsi="Arial" w:cs="Arial"/>
          <w:sz w:val="24"/>
          <w:szCs w:val="24"/>
        </w:rPr>
        <w:t xml:space="preserve"> e </w:t>
      </w:r>
      <w:proofErr w:type="spellStart"/>
      <w:r>
        <w:rPr>
          <w:rFonts w:ascii="Arial" w:hAnsi="Arial" w:cs="Arial"/>
          <w:sz w:val="24"/>
          <w:szCs w:val="24"/>
        </w:rPr>
        <w:t>P</w:t>
      </w:r>
      <w:r w:rsidRPr="00E27AE4">
        <w:rPr>
          <w:rFonts w:ascii="Arial" w:hAnsi="Arial" w:cs="Arial"/>
          <w:sz w:val="24"/>
          <w:szCs w:val="24"/>
        </w:rPr>
        <w:t>olster</w:t>
      </w:r>
      <w:proofErr w:type="spellEnd"/>
      <w:r>
        <w:rPr>
          <w:rFonts w:ascii="Arial" w:hAnsi="Arial" w:cs="Arial"/>
          <w:sz w:val="24"/>
          <w:szCs w:val="24"/>
        </w:rPr>
        <w:t xml:space="preserve"> (</w:t>
      </w:r>
      <w:r w:rsidRPr="00E27AE4">
        <w:rPr>
          <w:rFonts w:ascii="Arial" w:hAnsi="Arial" w:cs="Arial"/>
          <w:sz w:val="24"/>
          <w:szCs w:val="24"/>
        </w:rPr>
        <w:t>2001, p. 217)</w:t>
      </w:r>
      <w:r>
        <w:rPr>
          <w:rFonts w:ascii="Arial" w:hAnsi="Arial" w:cs="Arial"/>
          <w:sz w:val="24"/>
          <w:szCs w:val="24"/>
        </w:rPr>
        <w:t xml:space="preserve">, </w:t>
      </w:r>
      <w:r w:rsidRPr="00E27AE4">
        <w:rPr>
          <w:rFonts w:ascii="Arial" w:hAnsi="Arial" w:cs="Arial"/>
          <w:sz w:val="24"/>
          <w:szCs w:val="24"/>
        </w:rPr>
        <w:t xml:space="preserve">auxilia a recuperar a unidade da função total e integrada do </w:t>
      </w:r>
      <w:r>
        <w:rPr>
          <w:rFonts w:ascii="Arial" w:hAnsi="Arial" w:cs="Arial"/>
          <w:sz w:val="24"/>
          <w:szCs w:val="24"/>
        </w:rPr>
        <w:t>i</w:t>
      </w:r>
      <w:r w:rsidRPr="00E27AE4">
        <w:rPr>
          <w:rFonts w:ascii="Arial" w:hAnsi="Arial" w:cs="Arial"/>
          <w:sz w:val="24"/>
          <w:szCs w:val="24"/>
        </w:rPr>
        <w:t>ndivíduo, necessitando ele primeiro abranger as sensações e os sentimentos que o acompanham antes mesmo de poder alterar de alguma forma seu comportamento. Os atores ainda destacam que a “</w:t>
      </w:r>
      <w:proofErr w:type="spellStart"/>
      <w:r w:rsidRPr="00E27AE4">
        <w:rPr>
          <w:rFonts w:ascii="Arial" w:hAnsi="Arial" w:cs="Arial"/>
          <w:sz w:val="24"/>
          <w:szCs w:val="24"/>
        </w:rPr>
        <w:t>awareness</w:t>
      </w:r>
      <w:proofErr w:type="spellEnd"/>
      <w:r w:rsidRPr="00E27AE4">
        <w:rPr>
          <w:rFonts w:ascii="Arial" w:hAnsi="Arial" w:cs="Arial"/>
          <w:sz w:val="24"/>
          <w:szCs w:val="24"/>
        </w:rPr>
        <w:t>” é um meio contínuo para manter-se atualizado com o próprio eu</w:t>
      </w:r>
      <w:r>
        <w:rPr>
          <w:rFonts w:ascii="Arial" w:hAnsi="Arial" w:cs="Arial"/>
          <w:sz w:val="24"/>
          <w:szCs w:val="24"/>
        </w:rPr>
        <w:t>.</w:t>
      </w:r>
    </w:p>
    <w:p w:rsidR="0014112E" w:rsidRDefault="00B3221D" w:rsidP="0014112E">
      <w:pPr>
        <w:tabs>
          <w:tab w:val="left" w:pos="708"/>
        </w:tabs>
        <w:spacing w:after="0" w:line="360" w:lineRule="auto"/>
        <w:jc w:val="both"/>
        <w:rPr>
          <w:rFonts w:ascii="Arial" w:hAnsi="Arial" w:cs="Arial"/>
          <w:sz w:val="24"/>
          <w:szCs w:val="24"/>
        </w:rPr>
      </w:pPr>
      <w:r>
        <w:rPr>
          <w:rFonts w:ascii="Arial" w:hAnsi="Arial" w:cs="Arial"/>
          <w:sz w:val="24"/>
          <w:szCs w:val="24"/>
        </w:rPr>
        <w:tab/>
      </w:r>
      <w:r w:rsidR="0014112E">
        <w:rPr>
          <w:rFonts w:ascii="Arial" w:hAnsi="Arial" w:cs="Arial"/>
          <w:sz w:val="24"/>
          <w:szCs w:val="24"/>
        </w:rPr>
        <w:t xml:space="preserve">O </w:t>
      </w:r>
      <w:r w:rsidR="0014112E" w:rsidRPr="00316B89">
        <w:rPr>
          <w:rFonts w:ascii="Arial" w:hAnsi="Arial" w:cs="Arial"/>
          <w:sz w:val="24"/>
          <w:szCs w:val="24"/>
        </w:rPr>
        <w:t xml:space="preserve">processo psicoterapêutico </w:t>
      </w:r>
      <w:r w:rsidR="0014112E">
        <w:rPr>
          <w:rFonts w:ascii="Arial" w:hAnsi="Arial" w:cs="Arial"/>
          <w:sz w:val="24"/>
          <w:szCs w:val="24"/>
        </w:rPr>
        <w:t>é</w:t>
      </w:r>
      <w:r w:rsidR="0014112E" w:rsidRPr="00316B89">
        <w:rPr>
          <w:rFonts w:ascii="Arial" w:hAnsi="Arial" w:cs="Arial"/>
          <w:sz w:val="24"/>
          <w:szCs w:val="24"/>
        </w:rPr>
        <w:t xml:space="preserve"> algo muito importante para</w:t>
      </w:r>
      <w:r w:rsidR="006D0796">
        <w:rPr>
          <w:rFonts w:ascii="Arial" w:hAnsi="Arial" w:cs="Arial"/>
          <w:sz w:val="24"/>
          <w:szCs w:val="24"/>
        </w:rPr>
        <w:t xml:space="preserve"> </w:t>
      </w:r>
      <w:r w:rsidR="0014112E" w:rsidRPr="00316B89">
        <w:rPr>
          <w:rFonts w:ascii="Arial" w:hAnsi="Arial" w:cs="Arial"/>
          <w:sz w:val="24"/>
          <w:szCs w:val="24"/>
        </w:rPr>
        <w:t xml:space="preserve">a pessoa </w:t>
      </w:r>
      <w:r w:rsidR="00D30CA3">
        <w:rPr>
          <w:rFonts w:ascii="Arial" w:hAnsi="Arial" w:cs="Arial"/>
          <w:sz w:val="24"/>
          <w:szCs w:val="24"/>
        </w:rPr>
        <w:t>anoréxica</w:t>
      </w:r>
      <w:r w:rsidR="006D0796">
        <w:rPr>
          <w:rFonts w:ascii="Arial" w:hAnsi="Arial" w:cs="Arial"/>
          <w:sz w:val="24"/>
          <w:szCs w:val="24"/>
        </w:rPr>
        <w:t xml:space="preserve"> </w:t>
      </w:r>
      <w:r w:rsidR="0014112E" w:rsidRPr="00316B89">
        <w:rPr>
          <w:rFonts w:ascii="Arial" w:hAnsi="Arial" w:cs="Arial"/>
          <w:sz w:val="24"/>
          <w:szCs w:val="24"/>
        </w:rPr>
        <w:t xml:space="preserve">e </w:t>
      </w:r>
      <w:r w:rsidR="003D3842">
        <w:rPr>
          <w:rFonts w:ascii="Arial" w:hAnsi="Arial" w:cs="Arial"/>
          <w:sz w:val="24"/>
          <w:szCs w:val="24"/>
        </w:rPr>
        <w:t>é importante</w:t>
      </w:r>
      <w:r w:rsidR="0014112E" w:rsidRPr="00316B89">
        <w:rPr>
          <w:rFonts w:ascii="Arial" w:hAnsi="Arial" w:cs="Arial"/>
          <w:sz w:val="24"/>
          <w:szCs w:val="24"/>
        </w:rPr>
        <w:t xml:space="preserve"> que a mesma </w:t>
      </w:r>
      <w:r w:rsidR="00885717">
        <w:rPr>
          <w:rFonts w:ascii="Arial" w:hAnsi="Arial" w:cs="Arial"/>
          <w:sz w:val="24"/>
          <w:szCs w:val="24"/>
        </w:rPr>
        <w:t>seja</w:t>
      </w:r>
      <w:r w:rsidR="0014112E" w:rsidRPr="00316B89">
        <w:rPr>
          <w:rFonts w:ascii="Arial" w:hAnsi="Arial" w:cs="Arial"/>
          <w:sz w:val="24"/>
          <w:szCs w:val="24"/>
        </w:rPr>
        <w:t xml:space="preserve"> informada de que nada será alcançado através</w:t>
      </w:r>
      <w:r w:rsidR="006D0796">
        <w:rPr>
          <w:rFonts w:ascii="Arial" w:hAnsi="Arial" w:cs="Arial"/>
          <w:sz w:val="24"/>
          <w:szCs w:val="24"/>
        </w:rPr>
        <w:t xml:space="preserve"> </w:t>
      </w:r>
      <w:r w:rsidR="0014112E" w:rsidRPr="00316B89">
        <w:rPr>
          <w:rFonts w:ascii="Arial" w:hAnsi="Arial" w:cs="Arial"/>
          <w:sz w:val="24"/>
          <w:szCs w:val="24"/>
        </w:rPr>
        <w:t xml:space="preserve">de mágica, de fórmulas rápidas e promissoras, ou melhor, </w:t>
      </w:r>
      <w:proofErr w:type="spellStart"/>
      <w:r w:rsidR="0014112E" w:rsidRPr="00316B89">
        <w:rPr>
          <w:rFonts w:ascii="Arial" w:hAnsi="Arial" w:cs="Arial"/>
          <w:sz w:val="24"/>
          <w:szCs w:val="24"/>
        </w:rPr>
        <w:t>pseudopromissoras</w:t>
      </w:r>
      <w:proofErr w:type="spellEnd"/>
      <w:r w:rsidR="0014112E" w:rsidRPr="00316B89">
        <w:rPr>
          <w:rFonts w:ascii="Arial" w:hAnsi="Arial" w:cs="Arial"/>
          <w:sz w:val="24"/>
          <w:szCs w:val="24"/>
        </w:rPr>
        <w:t>. Muito pelo</w:t>
      </w:r>
      <w:r w:rsidR="006D0796">
        <w:rPr>
          <w:rFonts w:ascii="Arial" w:hAnsi="Arial" w:cs="Arial"/>
          <w:sz w:val="24"/>
          <w:szCs w:val="24"/>
        </w:rPr>
        <w:t xml:space="preserve"> </w:t>
      </w:r>
      <w:r w:rsidR="0014112E" w:rsidRPr="00316B89">
        <w:rPr>
          <w:rFonts w:ascii="Arial" w:hAnsi="Arial" w:cs="Arial"/>
          <w:sz w:val="24"/>
          <w:szCs w:val="24"/>
        </w:rPr>
        <w:t>contrário, a psicoterapia exige desprendimento, sacrifício, boa vontade e muita persistência</w:t>
      </w:r>
      <w:r w:rsidR="0014112E">
        <w:rPr>
          <w:rFonts w:ascii="Arial" w:hAnsi="Arial" w:cs="Arial"/>
          <w:sz w:val="24"/>
          <w:szCs w:val="24"/>
        </w:rPr>
        <w:t xml:space="preserve"> (</w:t>
      </w:r>
      <w:r w:rsidR="0014112E" w:rsidRPr="00316B89">
        <w:rPr>
          <w:rFonts w:ascii="Arial" w:hAnsi="Arial" w:cs="Arial"/>
          <w:sz w:val="24"/>
          <w:szCs w:val="24"/>
        </w:rPr>
        <w:t>ODDONE</w:t>
      </w:r>
      <w:r w:rsidR="0014112E">
        <w:rPr>
          <w:rFonts w:ascii="Arial" w:hAnsi="Arial" w:cs="Arial"/>
          <w:sz w:val="24"/>
          <w:szCs w:val="24"/>
        </w:rPr>
        <w:t xml:space="preserve">, </w:t>
      </w:r>
      <w:r w:rsidR="0014112E" w:rsidRPr="00316B89">
        <w:rPr>
          <w:rFonts w:ascii="Arial" w:hAnsi="Arial" w:cs="Arial"/>
          <w:sz w:val="24"/>
          <w:szCs w:val="24"/>
        </w:rPr>
        <w:t>2007)</w:t>
      </w:r>
      <w:r w:rsidR="0014112E">
        <w:rPr>
          <w:rFonts w:ascii="Arial" w:hAnsi="Arial" w:cs="Arial"/>
          <w:sz w:val="24"/>
          <w:szCs w:val="24"/>
        </w:rPr>
        <w:t>.</w:t>
      </w:r>
    </w:p>
    <w:p w:rsidR="00B3221D" w:rsidRDefault="0014112E" w:rsidP="00B3221D">
      <w:pPr>
        <w:tabs>
          <w:tab w:val="left" w:pos="708"/>
        </w:tabs>
        <w:spacing w:after="0" w:line="360" w:lineRule="auto"/>
        <w:jc w:val="both"/>
        <w:rPr>
          <w:rFonts w:ascii="Arial" w:hAnsi="Arial" w:cs="Arial"/>
          <w:sz w:val="24"/>
          <w:szCs w:val="24"/>
        </w:rPr>
      </w:pPr>
      <w:r>
        <w:rPr>
          <w:rFonts w:ascii="Arial" w:hAnsi="Arial" w:cs="Arial"/>
          <w:sz w:val="24"/>
          <w:szCs w:val="24"/>
        </w:rPr>
        <w:tab/>
      </w:r>
      <w:r w:rsidR="00E44420">
        <w:rPr>
          <w:rFonts w:ascii="Arial" w:hAnsi="Arial" w:cs="Arial"/>
          <w:sz w:val="24"/>
          <w:szCs w:val="24"/>
        </w:rPr>
        <w:t>A</w:t>
      </w:r>
      <w:r w:rsidR="00B3221D">
        <w:rPr>
          <w:rFonts w:ascii="Arial" w:hAnsi="Arial" w:cs="Arial"/>
          <w:sz w:val="24"/>
          <w:szCs w:val="24"/>
        </w:rPr>
        <w:t xml:space="preserve"> linha humanista </w:t>
      </w:r>
      <w:r w:rsidR="00B3221D" w:rsidRPr="00B3221D">
        <w:rPr>
          <w:rFonts w:ascii="Arial" w:hAnsi="Arial" w:cs="Arial"/>
          <w:sz w:val="24"/>
          <w:szCs w:val="24"/>
        </w:rPr>
        <w:t>busca</w:t>
      </w:r>
      <w:r w:rsidR="00245E7A">
        <w:rPr>
          <w:rFonts w:ascii="Arial" w:hAnsi="Arial" w:cs="Arial"/>
          <w:sz w:val="24"/>
          <w:szCs w:val="24"/>
        </w:rPr>
        <w:t>, por meio</w:t>
      </w:r>
      <w:r w:rsidR="00B3221D" w:rsidRPr="00B3221D">
        <w:rPr>
          <w:rFonts w:ascii="Arial" w:hAnsi="Arial" w:cs="Arial"/>
          <w:sz w:val="24"/>
          <w:szCs w:val="24"/>
        </w:rPr>
        <w:t xml:space="preserve"> d</w:t>
      </w:r>
      <w:r w:rsidR="00B3221D">
        <w:rPr>
          <w:rFonts w:ascii="Arial" w:hAnsi="Arial" w:cs="Arial"/>
          <w:sz w:val="24"/>
          <w:szCs w:val="24"/>
        </w:rPr>
        <w:t>o</w:t>
      </w:r>
      <w:r w:rsidR="00B3221D" w:rsidRPr="00B3221D">
        <w:rPr>
          <w:rFonts w:ascii="Arial" w:hAnsi="Arial" w:cs="Arial"/>
          <w:sz w:val="24"/>
          <w:szCs w:val="24"/>
        </w:rPr>
        <w:t xml:space="preserve"> enfoque fenomenológico, compreender a compulsão alimentar enquanto uma totalidade em si</w:t>
      </w:r>
      <w:r w:rsidR="00245E7A">
        <w:rPr>
          <w:rFonts w:ascii="Arial" w:hAnsi="Arial" w:cs="Arial"/>
          <w:sz w:val="24"/>
          <w:szCs w:val="24"/>
        </w:rPr>
        <w:t xml:space="preserve">. No </w:t>
      </w:r>
      <w:r w:rsidR="00B3221D" w:rsidRPr="00B3221D">
        <w:rPr>
          <w:rFonts w:ascii="Arial" w:hAnsi="Arial" w:cs="Arial"/>
          <w:sz w:val="24"/>
          <w:szCs w:val="24"/>
        </w:rPr>
        <w:t xml:space="preserve">entanto, cabe destacar que a mesma é parte integrante de uma totalidade bem mais complexa, a qual representa o ser humano, e que esta, por sua vez, faz parte de uma totalidade ainda maior e mais complexa que representa a relação entre o indivíduo e seu meio. </w:t>
      </w:r>
      <w:r w:rsidR="00B3221D">
        <w:rPr>
          <w:rFonts w:ascii="Arial" w:hAnsi="Arial" w:cs="Arial"/>
          <w:sz w:val="24"/>
          <w:szCs w:val="24"/>
        </w:rPr>
        <w:t xml:space="preserve">De acordo com </w:t>
      </w:r>
      <w:r w:rsidR="00B3221D" w:rsidRPr="00B3221D">
        <w:rPr>
          <w:rFonts w:ascii="Arial" w:hAnsi="Arial" w:cs="Arial"/>
          <w:sz w:val="24"/>
          <w:szCs w:val="24"/>
        </w:rPr>
        <w:t>Teixeira (2005, p. 44) “isto se dá principalmente por ser uma abordagem que tem uma visão holística do ser humano, evitando privilegiar somente o racional e verbal, cuidando também da linguagem corporal”</w:t>
      </w:r>
      <w:r w:rsidR="00BB1F24">
        <w:rPr>
          <w:rFonts w:ascii="Arial" w:hAnsi="Arial" w:cs="Arial"/>
          <w:sz w:val="24"/>
          <w:szCs w:val="24"/>
        </w:rPr>
        <w:t>, o que é reafirmado por Ribeiro (2012</w:t>
      </w:r>
      <w:r w:rsidR="00C81AB2">
        <w:rPr>
          <w:rFonts w:ascii="Arial" w:hAnsi="Arial" w:cs="Arial"/>
          <w:sz w:val="24"/>
          <w:szCs w:val="24"/>
        </w:rPr>
        <w:t>, p.35</w:t>
      </w:r>
      <w:r w:rsidR="00BB1F24">
        <w:rPr>
          <w:rFonts w:ascii="Arial" w:hAnsi="Arial" w:cs="Arial"/>
          <w:sz w:val="24"/>
          <w:szCs w:val="24"/>
        </w:rPr>
        <w:t>)</w:t>
      </w:r>
      <w:r w:rsidR="00B3221D" w:rsidRPr="00B3221D">
        <w:rPr>
          <w:rFonts w:ascii="Arial" w:hAnsi="Arial" w:cs="Arial"/>
          <w:sz w:val="24"/>
          <w:szCs w:val="24"/>
        </w:rPr>
        <w:t>.</w:t>
      </w:r>
    </w:p>
    <w:p w:rsidR="00E44420" w:rsidRDefault="00E44420" w:rsidP="00B3221D">
      <w:pPr>
        <w:tabs>
          <w:tab w:val="left" w:pos="708"/>
        </w:tabs>
        <w:spacing w:after="0" w:line="360" w:lineRule="auto"/>
        <w:jc w:val="both"/>
        <w:rPr>
          <w:rFonts w:ascii="Arial" w:hAnsi="Arial" w:cs="Arial"/>
          <w:sz w:val="24"/>
          <w:szCs w:val="24"/>
        </w:rPr>
      </w:pPr>
    </w:p>
    <w:p w:rsidR="00E44420" w:rsidRDefault="00E44420" w:rsidP="00E44420">
      <w:pPr>
        <w:tabs>
          <w:tab w:val="left" w:pos="708"/>
        </w:tabs>
        <w:spacing w:after="0" w:line="240" w:lineRule="auto"/>
        <w:ind w:left="2268"/>
        <w:jc w:val="both"/>
        <w:rPr>
          <w:rFonts w:ascii="Arial" w:hAnsi="Arial" w:cs="Arial"/>
          <w:sz w:val="24"/>
          <w:szCs w:val="24"/>
        </w:rPr>
      </w:pPr>
      <w:r w:rsidRPr="00C81AB2">
        <w:rPr>
          <w:rFonts w:ascii="Arial" w:hAnsi="Arial" w:cs="Arial"/>
          <w:sz w:val="20"/>
          <w:szCs w:val="20"/>
        </w:rPr>
        <w:t>(...) a ação psicoterapêutica é orientada para o todo do cliente, cada uma de suas partes está sendo mexida, considerada; quando é orientada para uma parte do cliente, por exemplo, para uma energia localizada na respiração, toda pessoa está sendo atingida, porque a relação não é apenas de causa e efeito, mas uma relação existencial entre as partes e o todo, entre cada nota e sinfonia</w:t>
      </w:r>
      <w:r w:rsidR="00245E7A">
        <w:rPr>
          <w:rFonts w:ascii="Arial" w:hAnsi="Arial" w:cs="Arial"/>
          <w:sz w:val="24"/>
          <w:szCs w:val="24"/>
        </w:rPr>
        <w:t>.</w:t>
      </w:r>
    </w:p>
    <w:p w:rsidR="00245E7A" w:rsidRPr="00E44420" w:rsidRDefault="00245E7A" w:rsidP="00E44420">
      <w:pPr>
        <w:tabs>
          <w:tab w:val="left" w:pos="708"/>
        </w:tabs>
        <w:spacing w:after="0" w:line="240" w:lineRule="auto"/>
        <w:ind w:left="2268"/>
        <w:jc w:val="both"/>
        <w:rPr>
          <w:rFonts w:ascii="Arial" w:hAnsi="Arial" w:cs="Arial"/>
          <w:sz w:val="24"/>
          <w:szCs w:val="24"/>
        </w:rPr>
      </w:pPr>
    </w:p>
    <w:p w:rsidR="00E44420" w:rsidRPr="00D03E04" w:rsidRDefault="00E44420" w:rsidP="00E44420">
      <w:pPr>
        <w:tabs>
          <w:tab w:val="left" w:pos="708"/>
        </w:tabs>
        <w:spacing w:after="0" w:line="240" w:lineRule="auto"/>
        <w:jc w:val="both"/>
        <w:rPr>
          <w:rFonts w:ascii="Arial" w:hAnsi="Arial" w:cs="Arial"/>
          <w:sz w:val="24"/>
          <w:szCs w:val="24"/>
        </w:rPr>
      </w:pPr>
    </w:p>
    <w:p w:rsidR="0014112E" w:rsidRDefault="00B3221D" w:rsidP="0014112E">
      <w:pPr>
        <w:tabs>
          <w:tab w:val="left" w:pos="708"/>
        </w:tabs>
        <w:spacing w:after="0" w:line="360" w:lineRule="auto"/>
        <w:jc w:val="both"/>
        <w:rPr>
          <w:rFonts w:ascii="Arial" w:hAnsi="Arial" w:cs="Arial"/>
          <w:sz w:val="24"/>
          <w:szCs w:val="24"/>
        </w:rPr>
      </w:pPr>
      <w:r>
        <w:rPr>
          <w:rFonts w:ascii="Arial" w:hAnsi="Arial" w:cs="Arial"/>
          <w:sz w:val="24"/>
          <w:szCs w:val="24"/>
        </w:rPr>
        <w:tab/>
      </w:r>
      <w:r w:rsidR="00C50247">
        <w:rPr>
          <w:rFonts w:ascii="Arial" w:hAnsi="Arial" w:cs="Arial"/>
          <w:sz w:val="24"/>
          <w:szCs w:val="24"/>
        </w:rPr>
        <w:t xml:space="preserve">Novaes (2006) </w:t>
      </w:r>
      <w:r w:rsidR="0014112E">
        <w:rPr>
          <w:rFonts w:ascii="Arial" w:hAnsi="Arial" w:cs="Arial"/>
          <w:sz w:val="24"/>
          <w:szCs w:val="24"/>
        </w:rPr>
        <w:t>destaca</w:t>
      </w:r>
      <w:r w:rsidR="0014112E" w:rsidRPr="00D022A0">
        <w:rPr>
          <w:rFonts w:ascii="Arial" w:hAnsi="Arial" w:cs="Arial"/>
          <w:sz w:val="24"/>
          <w:szCs w:val="24"/>
        </w:rPr>
        <w:t xml:space="preserve"> o grau de importância do</w:t>
      </w:r>
      <w:r w:rsidR="003D3842">
        <w:rPr>
          <w:rFonts w:ascii="Arial" w:hAnsi="Arial" w:cs="Arial"/>
          <w:sz w:val="24"/>
          <w:szCs w:val="24"/>
        </w:rPr>
        <w:t xml:space="preserve"> </w:t>
      </w:r>
      <w:r w:rsidR="0014112E" w:rsidRPr="00D022A0">
        <w:rPr>
          <w:rFonts w:ascii="Arial" w:hAnsi="Arial" w:cs="Arial"/>
          <w:sz w:val="24"/>
          <w:szCs w:val="24"/>
        </w:rPr>
        <w:t>acompanhamento destes pacientes em psicoterapia, atestando que o mesmo deve ser</w:t>
      </w:r>
      <w:r w:rsidR="003D3842">
        <w:rPr>
          <w:rFonts w:ascii="Arial" w:hAnsi="Arial" w:cs="Arial"/>
          <w:sz w:val="24"/>
          <w:szCs w:val="24"/>
        </w:rPr>
        <w:t xml:space="preserve"> </w:t>
      </w:r>
      <w:r w:rsidR="0014112E" w:rsidRPr="00D022A0">
        <w:rPr>
          <w:rFonts w:ascii="Arial" w:hAnsi="Arial" w:cs="Arial"/>
          <w:sz w:val="24"/>
          <w:szCs w:val="24"/>
        </w:rPr>
        <w:t>encorajado a se relacionar tanto com seu mundo interno como externo e refletir a respeito de</w:t>
      </w:r>
      <w:r w:rsidR="003D3842">
        <w:rPr>
          <w:rFonts w:ascii="Arial" w:hAnsi="Arial" w:cs="Arial"/>
          <w:sz w:val="24"/>
          <w:szCs w:val="24"/>
        </w:rPr>
        <w:t xml:space="preserve"> </w:t>
      </w:r>
      <w:r w:rsidR="0014112E" w:rsidRPr="00D022A0">
        <w:rPr>
          <w:rFonts w:ascii="Arial" w:hAnsi="Arial" w:cs="Arial"/>
          <w:sz w:val="24"/>
          <w:szCs w:val="24"/>
        </w:rPr>
        <w:t xml:space="preserve">sua vida psíquica para que as mudanças possam vir de maneira natural e menos sofrida. </w:t>
      </w:r>
    </w:p>
    <w:p w:rsidR="00CF3FA6" w:rsidRDefault="00C81AB2" w:rsidP="00E27AE4">
      <w:pPr>
        <w:tabs>
          <w:tab w:val="left" w:pos="708"/>
        </w:tabs>
        <w:spacing w:after="0" w:line="360" w:lineRule="auto"/>
        <w:jc w:val="both"/>
        <w:rPr>
          <w:rFonts w:ascii="Arial" w:hAnsi="Arial" w:cs="Arial"/>
          <w:sz w:val="24"/>
          <w:szCs w:val="24"/>
        </w:rPr>
      </w:pPr>
      <w:r>
        <w:rPr>
          <w:rFonts w:ascii="Arial" w:hAnsi="Arial" w:cs="Arial"/>
          <w:sz w:val="24"/>
          <w:szCs w:val="24"/>
        </w:rPr>
        <w:tab/>
      </w:r>
      <w:r w:rsidR="007D005A">
        <w:rPr>
          <w:rFonts w:ascii="Arial" w:hAnsi="Arial" w:cs="Arial"/>
          <w:sz w:val="24"/>
          <w:szCs w:val="24"/>
        </w:rPr>
        <w:t xml:space="preserve">Estudos de </w:t>
      </w:r>
      <w:r w:rsidR="007D005A" w:rsidRPr="007D005A">
        <w:rPr>
          <w:rFonts w:ascii="Arial" w:hAnsi="Arial" w:cs="Arial"/>
          <w:sz w:val="24"/>
          <w:szCs w:val="24"/>
        </w:rPr>
        <w:t>Nunes e Holanda (2008, p. 01)</w:t>
      </w:r>
      <w:r w:rsidR="007D005A">
        <w:rPr>
          <w:rFonts w:ascii="Arial" w:hAnsi="Arial" w:cs="Arial"/>
          <w:sz w:val="24"/>
          <w:szCs w:val="24"/>
        </w:rPr>
        <w:t xml:space="preserve"> apontam que du</w:t>
      </w:r>
      <w:r w:rsidR="007D005A" w:rsidRPr="007D005A">
        <w:rPr>
          <w:rFonts w:ascii="Arial" w:hAnsi="Arial" w:cs="Arial"/>
          <w:sz w:val="24"/>
          <w:szCs w:val="24"/>
        </w:rPr>
        <w:t xml:space="preserve">rante o processo psicoterapêutico, o paciente aumenta sua capacidade de </w:t>
      </w:r>
      <w:proofErr w:type="spellStart"/>
      <w:r w:rsidR="007D005A" w:rsidRPr="007D005A">
        <w:rPr>
          <w:rFonts w:ascii="Arial" w:hAnsi="Arial" w:cs="Arial"/>
          <w:sz w:val="24"/>
          <w:szCs w:val="24"/>
        </w:rPr>
        <w:t>awareness</w:t>
      </w:r>
      <w:proofErr w:type="spellEnd"/>
      <w:r w:rsidR="007D005A" w:rsidRPr="007D005A">
        <w:rPr>
          <w:rFonts w:ascii="Arial" w:hAnsi="Arial" w:cs="Arial"/>
          <w:sz w:val="24"/>
          <w:szCs w:val="24"/>
        </w:rPr>
        <w:t xml:space="preserve">, isto é, a consciência de si próprio. Outro objetivo da terapia é desenvolver o </w:t>
      </w:r>
      <w:proofErr w:type="spellStart"/>
      <w:r w:rsidR="007D005A" w:rsidRPr="007D005A">
        <w:rPr>
          <w:rFonts w:ascii="Arial" w:hAnsi="Arial" w:cs="Arial"/>
          <w:sz w:val="24"/>
          <w:szCs w:val="24"/>
        </w:rPr>
        <w:t>auto</w:t>
      </w:r>
      <w:r w:rsidR="007D005A">
        <w:rPr>
          <w:rFonts w:ascii="Arial" w:hAnsi="Arial" w:cs="Arial"/>
          <w:sz w:val="24"/>
          <w:szCs w:val="24"/>
        </w:rPr>
        <w:t>s</w:t>
      </w:r>
      <w:r w:rsidR="007D005A" w:rsidRPr="007D005A">
        <w:rPr>
          <w:rFonts w:ascii="Arial" w:hAnsi="Arial" w:cs="Arial"/>
          <w:sz w:val="24"/>
          <w:szCs w:val="24"/>
        </w:rPr>
        <w:t>suporte</w:t>
      </w:r>
      <w:proofErr w:type="spellEnd"/>
      <w:r w:rsidR="007D005A" w:rsidRPr="007D005A">
        <w:rPr>
          <w:rFonts w:ascii="Arial" w:hAnsi="Arial" w:cs="Arial"/>
          <w:sz w:val="24"/>
          <w:szCs w:val="24"/>
        </w:rPr>
        <w:t xml:space="preserve"> do paciente para que ele confie mais em si e possa “andar mais com as suas próprias pernas”, aumentando desta forma a sua autoestima e autoconfiança.</w:t>
      </w:r>
    </w:p>
    <w:p w:rsidR="00A64133" w:rsidRDefault="00427DC2" w:rsidP="008029DB">
      <w:pPr>
        <w:tabs>
          <w:tab w:val="left" w:pos="708"/>
          <w:tab w:val="left" w:pos="2055"/>
        </w:tabs>
        <w:spacing w:line="360" w:lineRule="auto"/>
        <w:jc w:val="both"/>
        <w:outlineLvl w:val="0"/>
        <w:rPr>
          <w:rFonts w:ascii="Arial" w:hAnsi="Arial" w:cs="Arial"/>
          <w:b/>
          <w:sz w:val="24"/>
          <w:szCs w:val="24"/>
        </w:rPr>
      </w:pPr>
      <w:bookmarkStart w:id="8" w:name="_Toc530999909"/>
      <w:r>
        <w:rPr>
          <w:rFonts w:ascii="Arial" w:hAnsi="Arial" w:cs="Arial"/>
          <w:b/>
          <w:sz w:val="24"/>
          <w:szCs w:val="24"/>
        </w:rPr>
        <w:lastRenderedPageBreak/>
        <w:t>3</w:t>
      </w:r>
      <w:r w:rsidR="006A63A5" w:rsidRPr="001267D7">
        <w:rPr>
          <w:rFonts w:ascii="Arial" w:hAnsi="Arial" w:cs="Arial"/>
          <w:b/>
          <w:sz w:val="24"/>
          <w:szCs w:val="24"/>
        </w:rPr>
        <w:t xml:space="preserve"> PROCEDIMENTOS METODOLÓGICOS E TÉCNICOS</w:t>
      </w:r>
      <w:bookmarkEnd w:id="8"/>
    </w:p>
    <w:p w:rsidR="004621CF" w:rsidRDefault="004621CF" w:rsidP="00BB1F24">
      <w:pPr>
        <w:tabs>
          <w:tab w:val="left" w:pos="708"/>
          <w:tab w:val="left" w:pos="2055"/>
        </w:tabs>
        <w:spacing w:after="0" w:line="240" w:lineRule="auto"/>
        <w:jc w:val="both"/>
        <w:rPr>
          <w:rFonts w:ascii="Arial" w:hAnsi="Arial" w:cs="Arial"/>
          <w:b/>
          <w:sz w:val="24"/>
          <w:szCs w:val="24"/>
        </w:rPr>
      </w:pPr>
    </w:p>
    <w:p w:rsidR="008029DB" w:rsidRDefault="008029DB" w:rsidP="008029DB">
      <w:pPr>
        <w:tabs>
          <w:tab w:val="left" w:pos="708"/>
          <w:tab w:val="left" w:pos="2055"/>
        </w:tabs>
        <w:spacing w:after="0" w:line="240" w:lineRule="auto"/>
        <w:jc w:val="both"/>
        <w:outlineLvl w:val="1"/>
        <w:rPr>
          <w:rFonts w:ascii="Arial" w:hAnsi="Arial" w:cs="Arial"/>
          <w:b/>
          <w:sz w:val="24"/>
          <w:szCs w:val="24"/>
        </w:rPr>
      </w:pPr>
      <w:bookmarkStart w:id="9" w:name="_Toc530999910"/>
      <w:r>
        <w:rPr>
          <w:rFonts w:ascii="Arial" w:hAnsi="Arial" w:cs="Arial"/>
          <w:b/>
          <w:sz w:val="24"/>
          <w:szCs w:val="24"/>
        </w:rPr>
        <w:t>3.1 Classificação da pesquisa quanto aos fins</w:t>
      </w:r>
      <w:bookmarkEnd w:id="9"/>
    </w:p>
    <w:p w:rsidR="00840EB2" w:rsidRDefault="00840EB2" w:rsidP="00BB1F24">
      <w:pPr>
        <w:tabs>
          <w:tab w:val="left" w:pos="708"/>
          <w:tab w:val="left" w:pos="2055"/>
        </w:tabs>
        <w:spacing w:after="0" w:line="240" w:lineRule="auto"/>
        <w:jc w:val="both"/>
        <w:rPr>
          <w:rFonts w:ascii="Arial" w:hAnsi="Arial" w:cs="Arial"/>
          <w:b/>
          <w:sz w:val="24"/>
          <w:szCs w:val="24"/>
        </w:rPr>
      </w:pPr>
      <w:r>
        <w:rPr>
          <w:rFonts w:ascii="Arial" w:hAnsi="Arial" w:cs="Arial"/>
          <w:b/>
          <w:sz w:val="24"/>
          <w:szCs w:val="24"/>
        </w:rPr>
        <w:tab/>
      </w:r>
    </w:p>
    <w:p w:rsidR="00B73EF2" w:rsidRPr="00DA1A4B" w:rsidRDefault="00840EB2" w:rsidP="00342C91">
      <w:pPr>
        <w:spacing w:after="0" w:line="360" w:lineRule="auto"/>
        <w:jc w:val="both"/>
        <w:rPr>
          <w:rFonts w:ascii="Arial" w:hAnsi="Arial" w:cs="Arial"/>
          <w:sz w:val="24"/>
          <w:szCs w:val="24"/>
        </w:rPr>
      </w:pPr>
      <w:r>
        <w:rPr>
          <w:rFonts w:ascii="Arial" w:hAnsi="Arial" w:cs="Arial"/>
          <w:b/>
          <w:sz w:val="24"/>
          <w:szCs w:val="24"/>
        </w:rPr>
        <w:tab/>
      </w:r>
      <w:r w:rsidR="007C71E8" w:rsidRPr="00DA1A4B">
        <w:rPr>
          <w:rFonts w:ascii="Arial" w:hAnsi="Arial" w:cs="Arial"/>
          <w:sz w:val="24"/>
          <w:szCs w:val="24"/>
        </w:rPr>
        <w:t xml:space="preserve">A metodologia adotada para a execução deste estudo </w:t>
      </w:r>
      <w:r w:rsidR="00342C91">
        <w:rPr>
          <w:rFonts w:ascii="Arial" w:hAnsi="Arial" w:cs="Arial"/>
          <w:sz w:val="24"/>
          <w:szCs w:val="24"/>
        </w:rPr>
        <w:t>foi</w:t>
      </w:r>
      <w:r w:rsidR="00885717">
        <w:rPr>
          <w:rFonts w:ascii="Arial" w:hAnsi="Arial" w:cs="Arial"/>
          <w:sz w:val="24"/>
          <w:szCs w:val="24"/>
        </w:rPr>
        <w:t xml:space="preserve"> </w:t>
      </w:r>
      <w:r w:rsidR="007C71E8" w:rsidRPr="00DA1A4B">
        <w:rPr>
          <w:rFonts w:ascii="Arial" w:hAnsi="Arial" w:cs="Arial"/>
          <w:sz w:val="24"/>
          <w:szCs w:val="24"/>
        </w:rPr>
        <w:t>a pesquisa bibliográfica, definida por Gil (</w:t>
      </w:r>
      <w:r w:rsidR="00E96C02">
        <w:rPr>
          <w:rFonts w:ascii="Arial" w:hAnsi="Arial" w:cs="Arial"/>
          <w:sz w:val="24"/>
          <w:szCs w:val="24"/>
        </w:rPr>
        <w:t>2002</w:t>
      </w:r>
      <w:r w:rsidR="007C71E8" w:rsidRPr="00DA1A4B">
        <w:rPr>
          <w:rFonts w:ascii="Arial" w:hAnsi="Arial" w:cs="Arial"/>
          <w:sz w:val="24"/>
          <w:szCs w:val="24"/>
        </w:rPr>
        <w:t xml:space="preserve">) como o tipo de pesquisa elaborada a partir de material já publicado, constituído principalmente de livros, artigos, de periódicos e </w:t>
      </w:r>
      <w:r w:rsidR="00DA1A4B">
        <w:rPr>
          <w:rFonts w:ascii="Arial" w:hAnsi="Arial" w:cs="Arial"/>
          <w:sz w:val="24"/>
          <w:szCs w:val="24"/>
        </w:rPr>
        <w:t>de</w:t>
      </w:r>
      <w:r w:rsidR="007C71E8" w:rsidRPr="00DA1A4B">
        <w:rPr>
          <w:rFonts w:ascii="Arial" w:hAnsi="Arial" w:cs="Arial"/>
          <w:sz w:val="24"/>
          <w:szCs w:val="24"/>
        </w:rPr>
        <w:t xml:space="preserve"> material </w:t>
      </w:r>
      <w:r w:rsidR="00DA1A4B">
        <w:rPr>
          <w:rFonts w:ascii="Arial" w:hAnsi="Arial" w:cs="Arial"/>
          <w:sz w:val="24"/>
          <w:szCs w:val="24"/>
        </w:rPr>
        <w:t xml:space="preserve">científico </w:t>
      </w:r>
      <w:r w:rsidR="007C71E8" w:rsidRPr="00DA1A4B">
        <w:rPr>
          <w:rFonts w:ascii="Arial" w:hAnsi="Arial" w:cs="Arial"/>
          <w:sz w:val="24"/>
          <w:szCs w:val="24"/>
        </w:rPr>
        <w:t>disponibilizado na Internet.</w:t>
      </w:r>
      <w:r w:rsidR="00342C91" w:rsidRPr="00342C91">
        <w:rPr>
          <w:rFonts w:ascii="Arial" w:hAnsi="Arial" w:cs="Arial"/>
          <w:sz w:val="24"/>
          <w:szCs w:val="24"/>
        </w:rPr>
        <w:t xml:space="preserve"> A pesquisa consiste na revisão de literatura, utilizando-se do método da leitura,</w:t>
      </w:r>
      <w:r w:rsidR="00885717">
        <w:rPr>
          <w:rFonts w:ascii="Arial" w:hAnsi="Arial" w:cs="Arial"/>
          <w:sz w:val="24"/>
          <w:szCs w:val="24"/>
        </w:rPr>
        <w:t xml:space="preserve"> </w:t>
      </w:r>
      <w:r w:rsidR="00342C91" w:rsidRPr="00342C91">
        <w:rPr>
          <w:rFonts w:ascii="Arial" w:hAnsi="Arial" w:cs="Arial"/>
          <w:sz w:val="24"/>
          <w:szCs w:val="24"/>
        </w:rPr>
        <w:t>interpretação e associação entre os textos.</w:t>
      </w:r>
    </w:p>
    <w:p w:rsidR="00840EB2" w:rsidRDefault="00840EB2" w:rsidP="00BB1F24">
      <w:pPr>
        <w:spacing w:after="0" w:line="360" w:lineRule="auto"/>
        <w:ind w:firstLine="851"/>
        <w:jc w:val="both"/>
        <w:rPr>
          <w:rFonts w:ascii="Times New Roman" w:hAnsi="Times New Roman"/>
        </w:rPr>
      </w:pPr>
    </w:p>
    <w:p w:rsidR="00FE4556" w:rsidRDefault="008029DB" w:rsidP="008029DB">
      <w:pPr>
        <w:spacing w:after="0" w:line="240" w:lineRule="auto"/>
        <w:jc w:val="both"/>
        <w:outlineLvl w:val="1"/>
        <w:rPr>
          <w:rFonts w:ascii="Arial" w:hAnsi="Arial" w:cs="Arial"/>
          <w:b/>
          <w:sz w:val="24"/>
          <w:szCs w:val="24"/>
        </w:rPr>
      </w:pPr>
      <w:bookmarkStart w:id="10" w:name="_Toc530999911"/>
      <w:r>
        <w:rPr>
          <w:rFonts w:ascii="Arial" w:hAnsi="Arial" w:cs="Arial"/>
          <w:b/>
          <w:sz w:val="24"/>
          <w:szCs w:val="24"/>
        </w:rPr>
        <w:t>3</w:t>
      </w:r>
      <w:r w:rsidRPr="004621CF">
        <w:rPr>
          <w:rFonts w:ascii="Arial" w:hAnsi="Arial" w:cs="Arial"/>
          <w:b/>
          <w:sz w:val="24"/>
          <w:szCs w:val="24"/>
        </w:rPr>
        <w:t>.2</w:t>
      </w:r>
      <w:r>
        <w:rPr>
          <w:rFonts w:ascii="Arial" w:hAnsi="Arial" w:cs="Arial"/>
          <w:b/>
          <w:sz w:val="24"/>
          <w:szCs w:val="24"/>
        </w:rPr>
        <w:t xml:space="preserve"> Classificação da pesquisa quanto aos meios</w:t>
      </w:r>
      <w:bookmarkEnd w:id="10"/>
    </w:p>
    <w:p w:rsidR="008029DB" w:rsidRDefault="008029DB" w:rsidP="00BB1F24">
      <w:pPr>
        <w:spacing w:after="0" w:line="240" w:lineRule="auto"/>
        <w:jc w:val="both"/>
        <w:rPr>
          <w:rFonts w:ascii="Arial" w:hAnsi="Arial" w:cs="Arial"/>
          <w:b/>
          <w:sz w:val="24"/>
          <w:szCs w:val="24"/>
        </w:rPr>
      </w:pPr>
    </w:p>
    <w:p w:rsidR="007A3808" w:rsidRPr="007C70D2" w:rsidRDefault="0093344D" w:rsidP="004621CF">
      <w:pPr>
        <w:spacing w:line="360" w:lineRule="auto"/>
        <w:jc w:val="both"/>
        <w:rPr>
          <w:rFonts w:ascii="Arial" w:hAnsi="Arial" w:cs="Arial"/>
          <w:sz w:val="24"/>
          <w:szCs w:val="24"/>
        </w:rPr>
      </w:pPr>
      <w:r>
        <w:rPr>
          <w:rFonts w:ascii="Arial" w:hAnsi="Arial" w:cs="Arial"/>
          <w:b/>
          <w:sz w:val="24"/>
          <w:szCs w:val="24"/>
        </w:rPr>
        <w:tab/>
      </w:r>
      <w:r w:rsidR="007C70D2" w:rsidRPr="007C70D2">
        <w:rPr>
          <w:rFonts w:ascii="Arial" w:hAnsi="Arial" w:cs="Arial"/>
          <w:sz w:val="24"/>
          <w:szCs w:val="24"/>
        </w:rPr>
        <w:t>A coleta de dados foi realizada semanalmente, em livros e em trabalhos de conclusão de curso da biblioteca da</w:t>
      </w:r>
      <w:r w:rsidR="005E5F7E">
        <w:rPr>
          <w:rFonts w:ascii="Arial" w:hAnsi="Arial" w:cs="Arial"/>
          <w:sz w:val="24"/>
          <w:szCs w:val="24"/>
        </w:rPr>
        <w:t>s</w:t>
      </w:r>
      <w:r w:rsidR="001B3F50">
        <w:rPr>
          <w:rFonts w:ascii="Arial" w:hAnsi="Arial" w:cs="Arial"/>
          <w:sz w:val="24"/>
          <w:szCs w:val="24"/>
        </w:rPr>
        <w:t xml:space="preserve"> </w:t>
      </w:r>
      <w:r w:rsidR="00FE4556" w:rsidRPr="00FE4556">
        <w:rPr>
          <w:rFonts w:ascii="Arial" w:hAnsi="Arial" w:cs="Arial"/>
          <w:sz w:val="24"/>
          <w:szCs w:val="24"/>
        </w:rPr>
        <w:t xml:space="preserve">Faculdades Unificadas </w:t>
      </w:r>
      <w:r w:rsidR="00FE4556">
        <w:rPr>
          <w:rFonts w:ascii="Arial" w:hAnsi="Arial" w:cs="Arial"/>
          <w:sz w:val="24"/>
          <w:szCs w:val="24"/>
        </w:rPr>
        <w:t>d</w:t>
      </w:r>
      <w:r w:rsidR="00FE4556" w:rsidRPr="00FE4556">
        <w:rPr>
          <w:rFonts w:ascii="Arial" w:hAnsi="Arial" w:cs="Arial"/>
          <w:sz w:val="24"/>
          <w:szCs w:val="24"/>
        </w:rPr>
        <w:t>e Teófilo Otoni</w:t>
      </w:r>
      <w:r w:rsidR="00FE4556" w:rsidRPr="007C70D2">
        <w:rPr>
          <w:rFonts w:ascii="Arial" w:hAnsi="Arial" w:cs="Arial"/>
          <w:sz w:val="24"/>
          <w:szCs w:val="24"/>
        </w:rPr>
        <w:t>,</w:t>
      </w:r>
      <w:r w:rsidR="007C70D2" w:rsidRPr="007C70D2">
        <w:rPr>
          <w:rFonts w:ascii="Arial" w:hAnsi="Arial" w:cs="Arial"/>
          <w:sz w:val="24"/>
          <w:szCs w:val="24"/>
        </w:rPr>
        <w:t xml:space="preserve"> em sites que publicam artigos científicos como o </w:t>
      </w:r>
      <w:proofErr w:type="spellStart"/>
      <w:r w:rsidR="007C70D2" w:rsidRPr="007C70D2">
        <w:rPr>
          <w:rFonts w:ascii="Arial" w:hAnsi="Arial" w:cs="Arial"/>
          <w:sz w:val="24"/>
          <w:szCs w:val="24"/>
        </w:rPr>
        <w:t>Scielo</w:t>
      </w:r>
      <w:proofErr w:type="spellEnd"/>
      <w:r w:rsidR="007C70D2" w:rsidRPr="007C70D2">
        <w:rPr>
          <w:rFonts w:ascii="Arial" w:hAnsi="Arial" w:cs="Arial"/>
          <w:sz w:val="24"/>
          <w:szCs w:val="24"/>
        </w:rPr>
        <w:t xml:space="preserve"> e em </w:t>
      </w:r>
      <w:r w:rsidR="00FE4556">
        <w:rPr>
          <w:rFonts w:ascii="Arial" w:hAnsi="Arial" w:cs="Arial"/>
          <w:sz w:val="24"/>
          <w:szCs w:val="24"/>
        </w:rPr>
        <w:t xml:space="preserve">obras acadêmicas </w:t>
      </w:r>
      <w:r w:rsidR="007C70D2" w:rsidRPr="007C70D2">
        <w:rPr>
          <w:rFonts w:ascii="Arial" w:hAnsi="Arial" w:cs="Arial"/>
          <w:sz w:val="24"/>
          <w:szCs w:val="24"/>
        </w:rPr>
        <w:t>virtuais</w:t>
      </w:r>
      <w:r w:rsidR="00342C91" w:rsidRPr="00342C91">
        <w:rPr>
          <w:rFonts w:ascii="Arial" w:hAnsi="Arial" w:cs="Arial"/>
          <w:sz w:val="24"/>
          <w:szCs w:val="24"/>
        </w:rPr>
        <w:t xml:space="preserve"> que tenham como tema psic</w:t>
      </w:r>
      <w:r w:rsidR="00342C91">
        <w:rPr>
          <w:rFonts w:ascii="Arial" w:hAnsi="Arial" w:cs="Arial"/>
          <w:sz w:val="24"/>
          <w:szCs w:val="24"/>
        </w:rPr>
        <w:t>ologia</w:t>
      </w:r>
      <w:r w:rsidR="00342C91" w:rsidRPr="00342C91">
        <w:rPr>
          <w:rFonts w:ascii="Arial" w:hAnsi="Arial" w:cs="Arial"/>
          <w:sz w:val="24"/>
          <w:szCs w:val="24"/>
        </w:rPr>
        <w:t xml:space="preserve"> e transtornos alimentares</w:t>
      </w:r>
      <w:r w:rsidR="001B3F50">
        <w:rPr>
          <w:rFonts w:ascii="Arial" w:hAnsi="Arial" w:cs="Arial"/>
          <w:sz w:val="24"/>
          <w:szCs w:val="24"/>
        </w:rPr>
        <w:t xml:space="preserve"> </w:t>
      </w:r>
      <w:r w:rsidR="00342C91" w:rsidRPr="00342C91">
        <w:rPr>
          <w:rFonts w:ascii="Arial" w:hAnsi="Arial" w:cs="Arial"/>
          <w:sz w:val="24"/>
          <w:szCs w:val="24"/>
        </w:rPr>
        <w:t>dos últimos anos.</w:t>
      </w:r>
      <w:r w:rsidR="00FE773E">
        <w:rPr>
          <w:rFonts w:ascii="Arial" w:hAnsi="Arial" w:cs="Arial"/>
          <w:sz w:val="24"/>
          <w:szCs w:val="24"/>
        </w:rPr>
        <w:t xml:space="preserve"> De março a outubro de 2018, livros e artigos acadêmicos foram prioridade de leitura e estudo, com destaque para questões relacionadas ao tema abordado neste trabalho.</w:t>
      </w:r>
    </w:p>
    <w:p w:rsidR="00E60465" w:rsidRDefault="00E60465" w:rsidP="00BB1F24">
      <w:pPr>
        <w:spacing w:after="0" w:line="240" w:lineRule="auto"/>
        <w:jc w:val="both"/>
        <w:rPr>
          <w:rFonts w:ascii="Arial" w:hAnsi="Arial" w:cs="Arial"/>
          <w:b/>
          <w:sz w:val="24"/>
          <w:szCs w:val="24"/>
        </w:rPr>
      </w:pPr>
    </w:p>
    <w:p w:rsidR="007A3808" w:rsidRDefault="008029DB" w:rsidP="008029DB">
      <w:pPr>
        <w:spacing w:line="360" w:lineRule="auto"/>
        <w:jc w:val="both"/>
        <w:outlineLvl w:val="1"/>
        <w:rPr>
          <w:rFonts w:ascii="Arial" w:hAnsi="Arial" w:cs="Arial"/>
          <w:b/>
          <w:sz w:val="24"/>
          <w:szCs w:val="24"/>
        </w:rPr>
      </w:pPr>
      <w:bookmarkStart w:id="11" w:name="_Toc530999912"/>
      <w:r>
        <w:rPr>
          <w:rFonts w:ascii="Arial" w:hAnsi="Arial" w:cs="Arial"/>
          <w:b/>
          <w:sz w:val="24"/>
          <w:szCs w:val="24"/>
        </w:rPr>
        <w:t xml:space="preserve">3.3 Tratamento dos </w:t>
      </w:r>
      <w:r w:rsidRPr="00891549">
        <w:rPr>
          <w:rFonts w:ascii="Arial" w:hAnsi="Arial" w:cs="Arial"/>
          <w:b/>
          <w:sz w:val="24"/>
          <w:szCs w:val="24"/>
        </w:rPr>
        <w:t>dados</w:t>
      </w:r>
      <w:bookmarkEnd w:id="11"/>
    </w:p>
    <w:p w:rsidR="005E5F7E" w:rsidRDefault="005E5F7E" w:rsidP="00BB1F24">
      <w:pPr>
        <w:spacing w:after="0" w:line="240" w:lineRule="auto"/>
        <w:jc w:val="both"/>
        <w:rPr>
          <w:rFonts w:ascii="Arial" w:hAnsi="Arial" w:cs="Arial"/>
          <w:b/>
          <w:sz w:val="24"/>
          <w:szCs w:val="24"/>
        </w:rPr>
      </w:pPr>
    </w:p>
    <w:p w:rsidR="005E5F7E" w:rsidRPr="00342C91" w:rsidRDefault="00392A74" w:rsidP="00342C91">
      <w:pPr>
        <w:spacing w:after="0" w:line="360" w:lineRule="auto"/>
        <w:jc w:val="both"/>
        <w:rPr>
          <w:rFonts w:ascii="Arial" w:hAnsi="Arial" w:cs="Arial"/>
          <w:sz w:val="24"/>
          <w:szCs w:val="24"/>
        </w:rPr>
      </w:pPr>
      <w:r>
        <w:rPr>
          <w:rFonts w:ascii="Arial" w:hAnsi="Arial" w:cs="Arial"/>
          <w:sz w:val="24"/>
          <w:szCs w:val="24"/>
        </w:rPr>
        <w:tab/>
        <w:t>Os resultados obtidos permitir</w:t>
      </w:r>
      <w:r w:rsidR="004627F5">
        <w:rPr>
          <w:rFonts w:ascii="Arial" w:hAnsi="Arial" w:cs="Arial"/>
          <w:sz w:val="24"/>
          <w:szCs w:val="24"/>
        </w:rPr>
        <w:t>am</w:t>
      </w:r>
      <w:r w:rsidRPr="00392A74">
        <w:rPr>
          <w:rFonts w:ascii="Arial" w:hAnsi="Arial" w:cs="Arial"/>
          <w:sz w:val="24"/>
          <w:szCs w:val="24"/>
        </w:rPr>
        <w:t xml:space="preserve"> que a priorização</w:t>
      </w:r>
      <w:r w:rsidR="001B3F50">
        <w:rPr>
          <w:rFonts w:ascii="Arial" w:hAnsi="Arial" w:cs="Arial"/>
          <w:sz w:val="24"/>
          <w:szCs w:val="24"/>
        </w:rPr>
        <w:t xml:space="preserve"> </w:t>
      </w:r>
      <w:r w:rsidRPr="00392A74">
        <w:rPr>
          <w:rFonts w:ascii="Arial" w:hAnsi="Arial" w:cs="Arial"/>
          <w:sz w:val="24"/>
          <w:szCs w:val="24"/>
        </w:rPr>
        <w:t xml:space="preserve">da leitura do pesquisador </w:t>
      </w:r>
      <w:r w:rsidR="00342C91">
        <w:rPr>
          <w:rFonts w:ascii="Arial" w:hAnsi="Arial" w:cs="Arial"/>
          <w:sz w:val="24"/>
          <w:szCs w:val="24"/>
        </w:rPr>
        <w:t>fosse</w:t>
      </w:r>
      <w:r w:rsidRPr="00392A74">
        <w:rPr>
          <w:rFonts w:ascii="Arial" w:hAnsi="Arial" w:cs="Arial"/>
          <w:sz w:val="24"/>
          <w:szCs w:val="24"/>
        </w:rPr>
        <w:t xml:space="preserve"> realizada com garantia</w:t>
      </w:r>
      <w:r w:rsidR="001B3F50">
        <w:rPr>
          <w:rFonts w:ascii="Arial" w:hAnsi="Arial" w:cs="Arial"/>
          <w:sz w:val="24"/>
          <w:szCs w:val="24"/>
        </w:rPr>
        <w:t xml:space="preserve"> </w:t>
      </w:r>
      <w:r w:rsidRPr="00392A74">
        <w:rPr>
          <w:rFonts w:ascii="Arial" w:hAnsi="Arial" w:cs="Arial"/>
          <w:sz w:val="24"/>
          <w:szCs w:val="24"/>
        </w:rPr>
        <w:t xml:space="preserve">de que os artigos </w:t>
      </w:r>
      <w:r w:rsidR="00342C91">
        <w:rPr>
          <w:rFonts w:ascii="Arial" w:hAnsi="Arial" w:cs="Arial"/>
          <w:sz w:val="24"/>
          <w:szCs w:val="24"/>
        </w:rPr>
        <w:t>fossem</w:t>
      </w:r>
      <w:r w:rsidRPr="00392A74">
        <w:rPr>
          <w:rFonts w:ascii="Arial" w:hAnsi="Arial" w:cs="Arial"/>
          <w:sz w:val="24"/>
          <w:szCs w:val="24"/>
        </w:rPr>
        <w:t xml:space="preserve"> alinhado</w:t>
      </w:r>
      <w:r w:rsidR="00B060CB">
        <w:rPr>
          <w:rFonts w:ascii="Arial" w:hAnsi="Arial" w:cs="Arial"/>
          <w:sz w:val="24"/>
          <w:szCs w:val="24"/>
        </w:rPr>
        <w:t xml:space="preserve">s </w:t>
      </w:r>
      <w:r w:rsidRPr="00392A74">
        <w:rPr>
          <w:rFonts w:ascii="Arial" w:hAnsi="Arial" w:cs="Arial"/>
          <w:sz w:val="24"/>
          <w:szCs w:val="24"/>
        </w:rPr>
        <w:t>ao tema</w:t>
      </w:r>
      <w:r w:rsidR="00DD2A3A">
        <w:rPr>
          <w:rFonts w:ascii="Arial" w:hAnsi="Arial" w:cs="Arial"/>
          <w:sz w:val="24"/>
          <w:szCs w:val="24"/>
        </w:rPr>
        <w:t>,</w:t>
      </w:r>
      <w:r w:rsidRPr="00392A74">
        <w:rPr>
          <w:rFonts w:ascii="Arial" w:hAnsi="Arial" w:cs="Arial"/>
          <w:sz w:val="24"/>
          <w:szCs w:val="24"/>
        </w:rPr>
        <w:t xml:space="preserve"> e que atend</w:t>
      </w:r>
      <w:r w:rsidR="00342C91">
        <w:rPr>
          <w:rFonts w:ascii="Arial" w:hAnsi="Arial" w:cs="Arial"/>
          <w:sz w:val="24"/>
          <w:szCs w:val="24"/>
        </w:rPr>
        <w:t xml:space="preserve">essem </w:t>
      </w:r>
      <w:r w:rsidRPr="00392A74">
        <w:rPr>
          <w:rFonts w:ascii="Arial" w:hAnsi="Arial" w:cs="Arial"/>
          <w:sz w:val="24"/>
          <w:szCs w:val="24"/>
        </w:rPr>
        <w:t>a critérios de</w:t>
      </w:r>
      <w:r w:rsidR="001B3F50">
        <w:rPr>
          <w:rFonts w:ascii="Arial" w:hAnsi="Arial" w:cs="Arial"/>
          <w:sz w:val="24"/>
          <w:szCs w:val="24"/>
        </w:rPr>
        <w:t xml:space="preserve"> </w:t>
      </w:r>
      <w:r w:rsidRPr="00392A74">
        <w:rPr>
          <w:rFonts w:ascii="Arial" w:hAnsi="Arial" w:cs="Arial"/>
          <w:sz w:val="24"/>
          <w:szCs w:val="24"/>
        </w:rPr>
        <w:t>qualidade</w:t>
      </w:r>
      <w:r w:rsidR="001B3F50">
        <w:rPr>
          <w:rFonts w:ascii="Arial" w:hAnsi="Arial" w:cs="Arial"/>
          <w:sz w:val="24"/>
          <w:szCs w:val="24"/>
        </w:rPr>
        <w:t xml:space="preserve"> </w:t>
      </w:r>
      <w:r w:rsidRPr="00392A74">
        <w:rPr>
          <w:rFonts w:ascii="Arial" w:hAnsi="Arial" w:cs="Arial"/>
          <w:sz w:val="24"/>
          <w:szCs w:val="24"/>
        </w:rPr>
        <w:t>apresentados pela sociedade acadêmica.</w:t>
      </w:r>
      <w:r w:rsidR="00342C91" w:rsidRPr="00342C91">
        <w:rPr>
          <w:rFonts w:ascii="Arial" w:hAnsi="Arial" w:cs="Arial"/>
          <w:sz w:val="24"/>
          <w:szCs w:val="24"/>
        </w:rPr>
        <w:t xml:space="preserve"> Ao serem levantados estes dados foi feita uma análise como uma</w:t>
      </w:r>
      <w:r w:rsidR="001B3F50">
        <w:rPr>
          <w:rFonts w:ascii="Arial" w:hAnsi="Arial" w:cs="Arial"/>
          <w:sz w:val="24"/>
          <w:szCs w:val="24"/>
        </w:rPr>
        <w:t xml:space="preserve"> </w:t>
      </w:r>
      <w:r w:rsidR="00342C91" w:rsidRPr="00342C91">
        <w:rPr>
          <w:rFonts w:ascii="Arial" w:hAnsi="Arial" w:cs="Arial"/>
          <w:sz w:val="24"/>
          <w:szCs w:val="24"/>
        </w:rPr>
        <w:t>tentativa de responder às perguntas previamente estabelecidas nos objetivos da</w:t>
      </w:r>
      <w:r w:rsidR="00342C91">
        <w:rPr>
          <w:rFonts w:ascii="Arial" w:hAnsi="Arial" w:cs="Arial"/>
          <w:sz w:val="24"/>
          <w:szCs w:val="24"/>
        </w:rPr>
        <w:t xml:space="preserve"> pesquisa, a</w:t>
      </w:r>
      <w:r w:rsidR="00342C91" w:rsidRPr="00342C91">
        <w:rPr>
          <w:rFonts w:ascii="Arial" w:hAnsi="Arial" w:cs="Arial"/>
          <w:sz w:val="24"/>
          <w:szCs w:val="24"/>
        </w:rPr>
        <w:t>rticulando-se com a psic</w:t>
      </w:r>
      <w:r w:rsidR="00342C91">
        <w:rPr>
          <w:rFonts w:ascii="Arial" w:hAnsi="Arial" w:cs="Arial"/>
          <w:sz w:val="24"/>
          <w:szCs w:val="24"/>
        </w:rPr>
        <w:t xml:space="preserve">ologia </w:t>
      </w:r>
      <w:r w:rsidR="00342C91" w:rsidRPr="00342C91">
        <w:rPr>
          <w:rFonts w:ascii="Arial" w:hAnsi="Arial" w:cs="Arial"/>
          <w:sz w:val="24"/>
          <w:szCs w:val="24"/>
        </w:rPr>
        <w:t>na tentativa de</w:t>
      </w:r>
      <w:r w:rsidR="001B3F50">
        <w:rPr>
          <w:rFonts w:ascii="Arial" w:hAnsi="Arial" w:cs="Arial"/>
          <w:sz w:val="24"/>
          <w:szCs w:val="24"/>
        </w:rPr>
        <w:t xml:space="preserve"> </w:t>
      </w:r>
      <w:r w:rsidR="00342C91" w:rsidRPr="00342C91">
        <w:rPr>
          <w:rFonts w:ascii="Arial" w:hAnsi="Arial" w:cs="Arial"/>
          <w:sz w:val="24"/>
          <w:szCs w:val="24"/>
        </w:rPr>
        <w:t xml:space="preserve">buscar olhares </w:t>
      </w:r>
      <w:r w:rsidR="00342C91">
        <w:rPr>
          <w:rFonts w:ascii="Arial" w:hAnsi="Arial" w:cs="Arial"/>
          <w:sz w:val="24"/>
          <w:szCs w:val="24"/>
        </w:rPr>
        <w:t xml:space="preserve">de autores </w:t>
      </w:r>
      <w:r w:rsidR="00342C91" w:rsidRPr="00342C91">
        <w:rPr>
          <w:rFonts w:ascii="Arial" w:hAnsi="Arial" w:cs="Arial"/>
          <w:sz w:val="24"/>
          <w:szCs w:val="24"/>
        </w:rPr>
        <w:t>para compreender o fenômeno</w:t>
      </w:r>
      <w:r w:rsidR="00342C91">
        <w:rPr>
          <w:rFonts w:ascii="Arial" w:hAnsi="Arial" w:cs="Arial"/>
          <w:sz w:val="24"/>
          <w:szCs w:val="24"/>
        </w:rPr>
        <w:t xml:space="preserve"> abordado</w:t>
      </w:r>
      <w:r w:rsidR="00342C91" w:rsidRPr="00342C91">
        <w:rPr>
          <w:rFonts w:ascii="Arial" w:hAnsi="Arial" w:cs="Arial"/>
          <w:sz w:val="24"/>
          <w:szCs w:val="24"/>
        </w:rPr>
        <w:t>.</w:t>
      </w:r>
      <w:r w:rsidR="00342C91" w:rsidRPr="00342C91">
        <w:rPr>
          <w:rFonts w:ascii="Arial" w:hAnsi="Arial" w:cs="Arial"/>
          <w:sz w:val="24"/>
          <w:szCs w:val="24"/>
        </w:rPr>
        <w:cr/>
      </w:r>
    </w:p>
    <w:p w:rsidR="005E5F7E" w:rsidRDefault="005E5F7E" w:rsidP="004621CF">
      <w:pPr>
        <w:spacing w:line="360" w:lineRule="auto"/>
        <w:jc w:val="both"/>
        <w:rPr>
          <w:rFonts w:ascii="Arial" w:hAnsi="Arial" w:cs="Arial"/>
          <w:b/>
          <w:sz w:val="24"/>
          <w:szCs w:val="24"/>
        </w:rPr>
      </w:pPr>
    </w:p>
    <w:p w:rsidR="005E5F7E" w:rsidRDefault="005E5F7E" w:rsidP="004621CF">
      <w:pPr>
        <w:spacing w:line="360" w:lineRule="auto"/>
        <w:jc w:val="both"/>
        <w:rPr>
          <w:rFonts w:ascii="Arial" w:hAnsi="Arial" w:cs="Arial"/>
          <w:b/>
          <w:sz w:val="24"/>
          <w:szCs w:val="24"/>
        </w:rPr>
      </w:pPr>
    </w:p>
    <w:p w:rsidR="008029DB" w:rsidRDefault="008029DB" w:rsidP="004621CF">
      <w:pPr>
        <w:spacing w:line="360" w:lineRule="auto"/>
        <w:jc w:val="both"/>
        <w:rPr>
          <w:rFonts w:ascii="Arial" w:hAnsi="Arial" w:cs="Arial"/>
          <w:b/>
          <w:sz w:val="24"/>
          <w:szCs w:val="24"/>
        </w:rPr>
      </w:pPr>
    </w:p>
    <w:p w:rsidR="00B73EF2" w:rsidRDefault="00D12DB9" w:rsidP="008029DB">
      <w:pPr>
        <w:tabs>
          <w:tab w:val="left" w:pos="708"/>
          <w:tab w:val="left" w:pos="2055"/>
        </w:tabs>
        <w:spacing w:line="360" w:lineRule="auto"/>
        <w:jc w:val="both"/>
        <w:outlineLvl w:val="0"/>
        <w:rPr>
          <w:rFonts w:ascii="Arial" w:hAnsi="Arial" w:cs="Arial"/>
          <w:b/>
          <w:sz w:val="24"/>
          <w:szCs w:val="24"/>
        </w:rPr>
      </w:pPr>
      <w:bookmarkStart w:id="12" w:name="_Toc530999913"/>
      <w:r>
        <w:rPr>
          <w:rFonts w:ascii="Arial" w:hAnsi="Arial" w:cs="Arial"/>
          <w:b/>
          <w:sz w:val="24"/>
          <w:szCs w:val="24"/>
        </w:rPr>
        <w:lastRenderedPageBreak/>
        <w:t>4</w:t>
      </w:r>
      <w:r w:rsidR="004627F5">
        <w:rPr>
          <w:rFonts w:ascii="Arial" w:hAnsi="Arial" w:cs="Arial"/>
          <w:b/>
          <w:sz w:val="24"/>
          <w:szCs w:val="24"/>
        </w:rPr>
        <w:t xml:space="preserve">RESULTADOS E </w:t>
      </w:r>
      <w:r>
        <w:rPr>
          <w:rFonts w:ascii="Arial" w:hAnsi="Arial" w:cs="Arial"/>
          <w:b/>
          <w:sz w:val="24"/>
          <w:szCs w:val="24"/>
        </w:rPr>
        <w:t>DISCUSSÃO</w:t>
      </w:r>
      <w:bookmarkEnd w:id="12"/>
    </w:p>
    <w:p w:rsidR="00BA2F33" w:rsidRDefault="00BA2F33" w:rsidP="00CF030A">
      <w:pPr>
        <w:tabs>
          <w:tab w:val="left" w:pos="708"/>
          <w:tab w:val="left" w:pos="2055"/>
        </w:tabs>
        <w:spacing w:after="0" w:line="240" w:lineRule="auto"/>
        <w:jc w:val="both"/>
        <w:rPr>
          <w:rFonts w:ascii="Arial" w:hAnsi="Arial" w:cs="Arial"/>
          <w:b/>
          <w:sz w:val="24"/>
          <w:szCs w:val="24"/>
        </w:rPr>
      </w:pPr>
    </w:p>
    <w:p w:rsidR="00D12DB9" w:rsidRPr="00D12DB9" w:rsidRDefault="008029DB" w:rsidP="008029DB">
      <w:pPr>
        <w:tabs>
          <w:tab w:val="left" w:pos="708"/>
          <w:tab w:val="left" w:pos="2055"/>
        </w:tabs>
        <w:spacing w:after="0" w:line="360" w:lineRule="auto"/>
        <w:jc w:val="both"/>
        <w:outlineLvl w:val="1"/>
        <w:rPr>
          <w:rFonts w:ascii="Arial" w:hAnsi="Arial" w:cs="Arial"/>
          <w:sz w:val="24"/>
          <w:szCs w:val="24"/>
        </w:rPr>
      </w:pPr>
      <w:bookmarkStart w:id="13" w:name="_Toc530999914"/>
      <w:r>
        <w:rPr>
          <w:rFonts w:ascii="Arial" w:hAnsi="Arial" w:cs="Arial"/>
          <w:b/>
          <w:sz w:val="24"/>
          <w:szCs w:val="24"/>
        </w:rPr>
        <w:t>4.1Anorexia Nervosa associada a distorção da imagem corporal</w:t>
      </w:r>
      <w:bookmarkEnd w:id="13"/>
      <w:r w:rsidR="00D12DB9">
        <w:rPr>
          <w:rFonts w:ascii="Arial" w:hAnsi="Arial" w:cs="Arial"/>
          <w:b/>
          <w:sz w:val="24"/>
          <w:szCs w:val="24"/>
        </w:rPr>
        <w:tab/>
      </w:r>
    </w:p>
    <w:p w:rsidR="00BA2F33" w:rsidRDefault="00D12DB9" w:rsidP="00E4038A">
      <w:pPr>
        <w:tabs>
          <w:tab w:val="left" w:pos="708"/>
          <w:tab w:val="left" w:pos="2055"/>
        </w:tabs>
        <w:spacing w:after="0" w:line="360" w:lineRule="auto"/>
        <w:jc w:val="both"/>
        <w:rPr>
          <w:rFonts w:ascii="Arial" w:hAnsi="Arial" w:cs="Arial"/>
          <w:b/>
          <w:sz w:val="24"/>
          <w:szCs w:val="24"/>
        </w:rPr>
      </w:pPr>
      <w:r>
        <w:rPr>
          <w:rFonts w:ascii="Arial" w:hAnsi="Arial" w:cs="Arial"/>
          <w:b/>
          <w:sz w:val="24"/>
          <w:szCs w:val="24"/>
        </w:rPr>
        <w:tab/>
      </w:r>
    </w:p>
    <w:p w:rsidR="00A42FCF" w:rsidRDefault="00BA2F33" w:rsidP="00A42FCF">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00A42FCF">
        <w:rPr>
          <w:rFonts w:ascii="Arial" w:hAnsi="Arial" w:cs="Arial"/>
          <w:sz w:val="24"/>
          <w:szCs w:val="24"/>
        </w:rPr>
        <w:t xml:space="preserve">Dados os objetivos deste trabalho de pesquisa bibliográfica, discute-se que o corpo está no centro algumas questões que podem gerar transtornos psicológicos, como afirma </w:t>
      </w:r>
      <w:r w:rsidR="00A42FCF" w:rsidRPr="00F63F03">
        <w:rPr>
          <w:rFonts w:ascii="Arial" w:hAnsi="Arial" w:cs="Arial"/>
          <w:sz w:val="24"/>
          <w:szCs w:val="24"/>
        </w:rPr>
        <w:t xml:space="preserve">Foucault (1987, p. 26), </w:t>
      </w:r>
      <w:r w:rsidR="00A42FCF">
        <w:rPr>
          <w:rFonts w:ascii="Arial" w:hAnsi="Arial" w:cs="Arial"/>
          <w:sz w:val="24"/>
          <w:szCs w:val="24"/>
        </w:rPr>
        <w:t xml:space="preserve">ao destacar que </w:t>
      </w:r>
      <w:r w:rsidR="00A42FCF" w:rsidRPr="00F63F03">
        <w:rPr>
          <w:rFonts w:ascii="Arial" w:hAnsi="Arial" w:cs="Arial"/>
          <w:sz w:val="24"/>
          <w:szCs w:val="24"/>
        </w:rPr>
        <w:t xml:space="preserve">o corpo está sempre inserido em uma teia de poderes que lhe dita proibições e obrigações, coerções que determinam seus gestos e atitudes e que delimitam e investem seu exercício e suas práticas, mecanismos de se construir o corpo inteligível num campo político de utilidade-docilidade. Essa é a "disciplina", a sujeição que cria um 'saber' sobre o corpo: </w:t>
      </w:r>
    </w:p>
    <w:p w:rsidR="00A42FCF" w:rsidRPr="00A42FCF" w:rsidRDefault="00A42FCF" w:rsidP="00A42FCF">
      <w:pPr>
        <w:tabs>
          <w:tab w:val="left" w:pos="708"/>
          <w:tab w:val="left" w:pos="2055"/>
        </w:tabs>
        <w:spacing w:after="0" w:line="240" w:lineRule="auto"/>
        <w:ind w:left="2268"/>
        <w:jc w:val="both"/>
        <w:rPr>
          <w:rFonts w:ascii="Arial" w:hAnsi="Arial" w:cs="Arial"/>
          <w:b/>
          <w:color w:val="FF0000"/>
          <w:sz w:val="20"/>
          <w:szCs w:val="20"/>
        </w:rPr>
      </w:pPr>
      <w:r w:rsidRPr="00A42FCF">
        <w:rPr>
          <w:rFonts w:ascii="Arial" w:hAnsi="Arial" w:cs="Arial"/>
          <w:sz w:val="20"/>
          <w:szCs w:val="20"/>
        </w:rPr>
        <w:t>"(...) que não é exatamente a ciência de seu funcionamento, e um controle de suas forças que não é mais que a capacidade de vencê-las: esse saber e este controle constituem o que se poderia chamar a tecnologia política do corpo".</w:t>
      </w:r>
    </w:p>
    <w:p w:rsidR="00A42FCF" w:rsidRDefault="00A42FCF" w:rsidP="009C49EB">
      <w:pPr>
        <w:tabs>
          <w:tab w:val="left" w:pos="708"/>
          <w:tab w:val="left" w:pos="2055"/>
        </w:tabs>
        <w:spacing w:after="0" w:line="360" w:lineRule="auto"/>
        <w:jc w:val="both"/>
        <w:rPr>
          <w:rFonts w:ascii="Arial" w:hAnsi="Arial" w:cs="Arial"/>
          <w:sz w:val="24"/>
          <w:szCs w:val="24"/>
        </w:rPr>
      </w:pPr>
    </w:p>
    <w:p w:rsidR="009C49EB" w:rsidRPr="009C49EB" w:rsidRDefault="00A42FCF" w:rsidP="009C49EB">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Para Freitas, o</w:t>
      </w:r>
      <w:r w:rsidR="009C49EB" w:rsidRPr="009C49EB">
        <w:rPr>
          <w:rFonts w:ascii="Arial" w:hAnsi="Arial" w:cs="Arial"/>
          <w:sz w:val="24"/>
          <w:szCs w:val="24"/>
        </w:rPr>
        <w:t xml:space="preserve"> pior prognóstico é associado ao surgimento tardio do quadro, ao re</w:t>
      </w:r>
      <w:r>
        <w:rPr>
          <w:rFonts w:ascii="Arial" w:hAnsi="Arial" w:cs="Arial"/>
          <w:sz w:val="24"/>
          <w:szCs w:val="24"/>
        </w:rPr>
        <w:t>tardo no diagnóstico com consequ</w:t>
      </w:r>
      <w:r w:rsidR="009C49EB" w:rsidRPr="009C49EB">
        <w:rPr>
          <w:rFonts w:ascii="Arial" w:hAnsi="Arial" w:cs="Arial"/>
          <w:sz w:val="24"/>
          <w:szCs w:val="24"/>
        </w:rPr>
        <w:t>ente retardo na intervenção, bem como a uma problemática familiar marcada pela gravidade e pela cristalização dos conflitos. No entanto, de maneira geral, a proporção de pacientes que se recupera completamente é pequena, e um terço deles continua a ter problemas com a imagem corporal, sendo que 40% adquirem sintomas de bulimia ou dificuldades psiquiátricas diversas (FREITAS, 2004).</w:t>
      </w:r>
    </w:p>
    <w:p w:rsidR="00D12DB9" w:rsidRDefault="00830CD7" w:rsidP="00E4038A">
      <w:pPr>
        <w:tabs>
          <w:tab w:val="left" w:pos="708"/>
          <w:tab w:val="left" w:pos="2055"/>
        </w:tabs>
        <w:spacing w:after="0" w:line="360" w:lineRule="auto"/>
        <w:jc w:val="both"/>
        <w:rPr>
          <w:rFonts w:ascii="Arial" w:hAnsi="Arial" w:cs="Arial"/>
          <w:sz w:val="24"/>
          <w:szCs w:val="24"/>
        </w:rPr>
      </w:pPr>
      <w:r>
        <w:rPr>
          <w:rFonts w:ascii="Arial" w:hAnsi="Arial" w:cs="Arial"/>
          <w:b/>
          <w:sz w:val="24"/>
          <w:szCs w:val="24"/>
        </w:rPr>
        <w:tab/>
      </w:r>
      <w:proofErr w:type="spellStart"/>
      <w:r w:rsidR="00C8040D" w:rsidRPr="00C8040D">
        <w:rPr>
          <w:rFonts w:ascii="Arial" w:hAnsi="Arial" w:cs="Arial"/>
          <w:sz w:val="24"/>
          <w:szCs w:val="24"/>
        </w:rPr>
        <w:t>Petroski</w:t>
      </w:r>
      <w:r w:rsidR="00C8040D" w:rsidRPr="00C8040D">
        <w:rPr>
          <w:rFonts w:ascii="Arial" w:hAnsi="Arial" w:cs="Arial"/>
          <w:i/>
          <w:sz w:val="24"/>
          <w:szCs w:val="24"/>
        </w:rPr>
        <w:t>et</w:t>
      </w:r>
      <w:proofErr w:type="spellEnd"/>
      <w:r w:rsidR="00C8040D" w:rsidRPr="00C8040D">
        <w:rPr>
          <w:rFonts w:ascii="Arial" w:hAnsi="Arial" w:cs="Arial"/>
          <w:i/>
          <w:sz w:val="24"/>
          <w:szCs w:val="24"/>
        </w:rPr>
        <w:t xml:space="preserve"> al</w:t>
      </w:r>
      <w:r w:rsidR="00C8040D">
        <w:rPr>
          <w:rFonts w:ascii="Arial" w:hAnsi="Arial" w:cs="Arial"/>
          <w:i/>
          <w:sz w:val="24"/>
          <w:szCs w:val="24"/>
        </w:rPr>
        <w:t>.</w:t>
      </w:r>
      <w:r w:rsidR="00C8040D">
        <w:rPr>
          <w:rFonts w:ascii="Arial" w:hAnsi="Arial" w:cs="Arial"/>
          <w:sz w:val="24"/>
          <w:szCs w:val="24"/>
        </w:rPr>
        <w:t xml:space="preserve"> (2012), </w:t>
      </w:r>
      <w:r w:rsidR="00EF2C5F">
        <w:rPr>
          <w:rFonts w:ascii="Arial" w:hAnsi="Arial" w:cs="Arial"/>
          <w:sz w:val="24"/>
          <w:szCs w:val="24"/>
        </w:rPr>
        <w:t xml:space="preserve">afirmam que </w:t>
      </w:r>
      <w:r w:rsidR="00286EB0">
        <w:rPr>
          <w:rFonts w:ascii="Arial" w:hAnsi="Arial" w:cs="Arial"/>
          <w:sz w:val="24"/>
          <w:szCs w:val="24"/>
        </w:rPr>
        <w:t>a</w:t>
      </w:r>
      <w:r w:rsidR="00EF2C5F" w:rsidRPr="00EF2C5F">
        <w:rPr>
          <w:rFonts w:ascii="Arial" w:hAnsi="Arial" w:cs="Arial"/>
          <w:sz w:val="24"/>
          <w:szCs w:val="24"/>
        </w:rPr>
        <w:t>s sociedades atuais, principalmente as</w:t>
      </w:r>
      <w:r w:rsidR="001B3F50">
        <w:rPr>
          <w:rFonts w:ascii="Arial" w:hAnsi="Arial" w:cs="Arial"/>
          <w:sz w:val="24"/>
          <w:szCs w:val="24"/>
        </w:rPr>
        <w:t xml:space="preserve"> </w:t>
      </w:r>
      <w:r w:rsidR="00EF2C5F" w:rsidRPr="00EF2C5F">
        <w:rPr>
          <w:rFonts w:ascii="Arial" w:hAnsi="Arial" w:cs="Arial"/>
          <w:sz w:val="24"/>
          <w:szCs w:val="24"/>
        </w:rPr>
        <w:t>ocidentais, vêm apresentando uma preocupação</w:t>
      </w:r>
      <w:r w:rsidR="001B3F50">
        <w:rPr>
          <w:rFonts w:ascii="Arial" w:hAnsi="Arial" w:cs="Arial"/>
          <w:sz w:val="24"/>
          <w:szCs w:val="24"/>
        </w:rPr>
        <w:t xml:space="preserve"> </w:t>
      </w:r>
      <w:r w:rsidR="00EF2C5F" w:rsidRPr="00EF2C5F">
        <w:rPr>
          <w:rFonts w:ascii="Arial" w:hAnsi="Arial" w:cs="Arial"/>
          <w:sz w:val="24"/>
          <w:szCs w:val="24"/>
        </w:rPr>
        <w:t>demasiada com os padrões de beleza, nas quais há uma</w:t>
      </w:r>
      <w:r w:rsidR="001B3F50">
        <w:rPr>
          <w:rFonts w:ascii="Arial" w:hAnsi="Arial" w:cs="Arial"/>
          <w:sz w:val="24"/>
          <w:szCs w:val="24"/>
        </w:rPr>
        <w:t xml:space="preserve"> </w:t>
      </w:r>
      <w:r w:rsidR="00EF2C5F" w:rsidRPr="00EF2C5F">
        <w:rPr>
          <w:rFonts w:ascii="Arial" w:hAnsi="Arial" w:cs="Arial"/>
          <w:sz w:val="24"/>
          <w:szCs w:val="24"/>
        </w:rPr>
        <w:t>v</w:t>
      </w:r>
      <w:r w:rsidR="00BB24FB">
        <w:rPr>
          <w:rFonts w:ascii="Arial" w:hAnsi="Arial" w:cs="Arial"/>
          <w:sz w:val="24"/>
          <w:szCs w:val="24"/>
        </w:rPr>
        <w:t>e</w:t>
      </w:r>
      <w:r w:rsidR="00EF2C5F" w:rsidRPr="00EF2C5F">
        <w:rPr>
          <w:rFonts w:ascii="Arial" w:hAnsi="Arial" w:cs="Arial"/>
          <w:sz w:val="24"/>
          <w:szCs w:val="24"/>
        </w:rPr>
        <w:t>rdadeira “divinização” do corpo belo, além de uma</w:t>
      </w:r>
      <w:r w:rsidR="001B3F50">
        <w:rPr>
          <w:rFonts w:ascii="Arial" w:hAnsi="Arial" w:cs="Arial"/>
          <w:sz w:val="24"/>
          <w:szCs w:val="24"/>
        </w:rPr>
        <w:t xml:space="preserve"> </w:t>
      </w:r>
      <w:r w:rsidR="00EF2C5F" w:rsidRPr="00EF2C5F">
        <w:rPr>
          <w:rFonts w:ascii="Arial" w:hAnsi="Arial" w:cs="Arial"/>
          <w:sz w:val="24"/>
          <w:szCs w:val="24"/>
        </w:rPr>
        <w:t>busca incessante pela magreza exagerada</w:t>
      </w:r>
      <w:r w:rsidR="00EF2C5F">
        <w:rPr>
          <w:rFonts w:ascii="Arial" w:hAnsi="Arial" w:cs="Arial"/>
          <w:sz w:val="24"/>
          <w:szCs w:val="24"/>
        </w:rPr>
        <w:t xml:space="preserve">. </w:t>
      </w:r>
      <w:r w:rsidR="00286EB0">
        <w:rPr>
          <w:rFonts w:ascii="Arial" w:hAnsi="Arial" w:cs="Arial"/>
          <w:sz w:val="24"/>
          <w:szCs w:val="24"/>
        </w:rPr>
        <w:t xml:space="preserve">Essa busca pode levar a </w:t>
      </w:r>
      <w:r w:rsidR="00EF2C5F" w:rsidRPr="00EF2C5F">
        <w:rPr>
          <w:rFonts w:ascii="Arial" w:hAnsi="Arial" w:cs="Arial"/>
          <w:sz w:val="24"/>
          <w:szCs w:val="24"/>
        </w:rPr>
        <w:t>transtornos alimentares</w:t>
      </w:r>
      <w:r w:rsidR="00286EB0">
        <w:rPr>
          <w:rFonts w:ascii="Arial" w:hAnsi="Arial" w:cs="Arial"/>
          <w:sz w:val="24"/>
          <w:szCs w:val="24"/>
        </w:rPr>
        <w:t xml:space="preserve">, que, conforme Alves </w:t>
      </w:r>
      <w:r w:rsidR="00286EB0" w:rsidRPr="00286EB0">
        <w:rPr>
          <w:rFonts w:ascii="Arial" w:hAnsi="Arial" w:cs="Arial"/>
          <w:i/>
          <w:sz w:val="24"/>
          <w:szCs w:val="24"/>
        </w:rPr>
        <w:t>et al</w:t>
      </w:r>
      <w:r w:rsidR="00286EB0">
        <w:rPr>
          <w:rFonts w:ascii="Arial" w:hAnsi="Arial" w:cs="Arial"/>
          <w:i/>
          <w:sz w:val="24"/>
          <w:szCs w:val="24"/>
        </w:rPr>
        <w:t>.</w:t>
      </w:r>
      <w:r w:rsidR="00286EB0">
        <w:rPr>
          <w:rFonts w:ascii="Arial" w:hAnsi="Arial" w:cs="Arial"/>
          <w:sz w:val="24"/>
          <w:szCs w:val="24"/>
        </w:rPr>
        <w:t xml:space="preserve"> (2012), </w:t>
      </w:r>
      <w:r w:rsidR="00EF2C5F" w:rsidRPr="00EF2C5F">
        <w:rPr>
          <w:rFonts w:ascii="Arial" w:hAnsi="Arial" w:cs="Arial"/>
          <w:sz w:val="24"/>
          <w:szCs w:val="24"/>
        </w:rPr>
        <w:t>são</w:t>
      </w:r>
      <w:r w:rsidR="001B3F50">
        <w:rPr>
          <w:rFonts w:ascii="Arial" w:hAnsi="Arial" w:cs="Arial"/>
          <w:sz w:val="24"/>
          <w:szCs w:val="24"/>
        </w:rPr>
        <w:t xml:space="preserve"> </w:t>
      </w:r>
      <w:r w:rsidR="00EF2C5F" w:rsidRPr="00EF2C5F">
        <w:rPr>
          <w:rFonts w:ascii="Arial" w:hAnsi="Arial" w:cs="Arial"/>
          <w:sz w:val="24"/>
          <w:szCs w:val="24"/>
        </w:rPr>
        <w:t>doenças de origem psiquiátrica que trazem prejuízos</w:t>
      </w:r>
      <w:r w:rsidR="001B3F50">
        <w:rPr>
          <w:rFonts w:ascii="Arial" w:hAnsi="Arial" w:cs="Arial"/>
          <w:sz w:val="24"/>
          <w:szCs w:val="24"/>
        </w:rPr>
        <w:t xml:space="preserve"> </w:t>
      </w:r>
      <w:r w:rsidR="00EF2C5F" w:rsidRPr="00EF2C5F">
        <w:rPr>
          <w:rFonts w:ascii="Arial" w:hAnsi="Arial" w:cs="Arial"/>
          <w:sz w:val="24"/>
          <w:szCs w:val="24"/>
        </w:rPr>
        <w:t xml:space="preserve">emocionais e sociais com consequências </w:t>
      </w:r>
      <w:r w:rsidR="00286EB0">
        <w:rPr>
          <w:rFonts w:ascii="Arial" w:hAnsi="Arial" w:cs="Arial"/>
          <w:sz w:val="24"/>
          <w:szCs w:val="24"/>
        </w:rPr>
        <w:t>para o</w:t>
      </w:r>
      <w:r w:rsidR="00EF2C5F" w:rsidRPr="00EF2C5F">
        <w:rPr>
          <w:rFonts w:ascii="Arial" w:hAnsi="Arial" w:cs="Arial"/>
          <w:sz w:val="24"/>
          <w:szCs w:val="24"/>
        </w:rPr>
        <w:t xml:space="preserve"> sistema</w:t>
      </w:r>
      <w:r w:rsidR="001B3F50">
        <w:rPr>
          <w:rFonts w:ascii="Arial" w:hAnsi="Arial" w:cs="Arial"/>
          <w:sz w:val="24"/>
          <w:szCs w:val="24"/>
        </w:rPr>
        <w:t xml:space="preserve"> </w:t>
      </w:r>
      <w:r w:rsidR="00EF2C5F" w:rsidRPr="00EF2C5F">
        <w:rPr>
          <w:rFonts w:ascii="Arial" w:hAnsi="Arial" w:cs="Arial"/>
          <w:sz w:val="24"/>
          <w:szCs w:val="24"/>
        </w:rPr>
        <w:t>metabólico e endócrino, e</w:t>
      </w:r>
      <w:r w:rsidR="00286EB0">
        <w:rPr>
          <w:rFonts w:ascii="Arial" w:hAnsi="Arial" w:cs="Arial"/>
          <w:sz w:val="24"/>
          <w:szCs w:val="24"/>
        </w:rPr>
        <w:t>,</w:t>
      </w:r>
      <w:r w:rsidR="00EF2C5F" w:rsidRPr="00EF2C5F">
        <w:rPr>
          <w:rFonts w:ascii="Arial" w:hAnsi="Arial" w:cs="Arial"/>
          <w:sz w:val="24"/>
          <w:szCs w:val="24"/>
        </w:rPr>
        <w:t xml:space="preserve"> muitas vezes</w:t>
      </w:r>
      <w:r w:rsidR="00286EB0">
        <w:rPr>
          <w:rFonts w:ascii="Arial" w:hAnsi="Arial" w:cs="Arial"/>
          <w:sz w:val="24"/>
          <w:szCs w:val="24"/>
        </w:rPr>
        <w:t>,</w:t>
      </w:r>
      <w:r w:rsidR="00EF2C5F" w:rsidRPr="00EF2C5F">
        <w:rPr>
          <w:rFonts w:ascii="Arial" w:hAnsi="Arial" w:cs="Arial"/>
          <w:sz w:val="24"/>
          <w:szCs w:val="24"/>
        </w:rPr>
        <w:t xml:space="preserve"> associados à</w:t>
      </w:r>
      <w:r w:rsidR="001B3F50">
        <w:rPr>
          <w:rFonts w:ascii="Arial" w:hAnsi="Arial" w:cs="Arial"/>
          <w:sz w:val="24"/>
          <w:szCs w:val="24"/>
        </w:rPr>
        <w:t xml:space="preserve"> </w:t>
      </w:r>
      <w:proofErr w:type="spellStart"/>
      <w:r w:rsidR="00EF2C5F" w:rsidRPr="00EF2C5F">
        <w:rPr>
          <w:rFonts w:ascii="Arial" w:hAnsi="Arial" w:cs="Arial"/>
          <w:sz w:val="24"/>
          <w:szCs w:val="24"/>
        </w:rPr>
        <w:t>morbi-mortalidade</w:t>
      </w:r>
      <w:proofErr w:type="spellEnd"/>
      <w:r w:rsidR="00EF2C5F" w:rsidRPr="00EF2C5F">
        <w:rPr>
          <w:rFonts w:ascii="Arial" w:hAnsi="Arial" w:cs="Arial"/>
          <w:sz w:val="24"/>
          <w:szCs w:val="24"/>
        </w:rPr>
        <w:t>.</w:t>
      </w:r>
    </w:p>
    <w:p w:rsidR="00A42FCF" w:rsidRPr="00FC7E57" w:rsidRDefault="00A42FCF" w:rsidP="00E4038A">
      <w:pPr>
        <w:tabs>
          <w:tab w:val="left" w:pos="708"/>
          <w:tab w:val="left" w:pos="2055"/>
        </w:tabs>
        <w:spacing w:after="0" w:line="360" w:lineRule="auto"/>
        <w:jc w:val="both"/>
        <w:rPr>
          <w:rFonts w:ascii="Arial" w:hAnsi="Arial" w:cs="Arial"/>
          <w:color w:val="FF0000"/>
          <w:sz w:val="24"/>
          <w:szCs w:val="24"/>
        </w:rPr>
      </w:pPr>
      <w:r>
        <w:rPr>
          <w:rFonts w:ascii="Arial" w:hAnsi="Arial" w:cs="Arial"/>
          <w:color w:val="FF0000"/>
          <w:sz w:val="24"/>
          <w:szCs w:val="24"/>
        </w:rPr>
        <w:tab/>
      </w:r>
      <w:r w:rsidRPr="009C49EB">
        <w:rPr>
          <w:rFonts w:ascii="Arial" w:hAnsi="Arial" w:cs="Arial"/>
          <w:sz w:val="24"/>
          <w:szCs w:val="24"/>
        </w:rPr>
        <w:t>A taxa de mortalidade associada à anorexia nervosa é em torno de 5%, principalmente devido a doenças cardíacas e suicídios (SAITO; FAGUNDES-NETO, 2004).</w:t>
      </w:r>
    </w:p>
    <w:p w:rsidR="00830CD7" w:rsidRDefault="00E4038A" w:rsidP="00514A7D">
      <w:pPr>
        <w:tabs>
          <w:tab w:val="left" w:pos="708"/>
          <w:tab w:val="left" w:pos="2055"/>
        </w:tabs>
        <w:spacing w:after="0" w:line="360" w:lineRule="auto"/>
        <w:jc w:val="both"/>
        <w:rPr>
          <w:rFonts w:ascii="Arial" w:hAnsi="Arial" w:cs="Arial"/>
          <w:sz w:val="24"/>
          <w:szCs w:val="24"/>
        </w:rPr>
      </w:pPr>
      <w:r>
        <w:rPr>
          <w:rFonts w:ascii="Arial" w:hAnsi="Arial" w:cs="Arial"/>
          <w:sz w:val="24"/>
          <w:szCs w:val="24"/>
        </w:rPr>
        <w:lastRenderedPageBreak/>
        <w:tab/>
      </w:r>
      <w:proofErr w:type="spellStart"/>
      <w:r w:rsidR="00514A7D" w:rsidRPr="00514A7D">
        <w:rPr>
          <w:rFonts w:ascii="Arial" w:hAnsi="Arial" w:cs="Arial"/>
          <w:sz w:val="24"/>
          <w:szCs w:val="24"/>
        </w:rPr>
        <w:t>Escott-Stump</w:t>
      </w:r>
      <w:proofErr w:type="spellEnd"/>
      <w:r w:rsidR="00514A7D">
        <w:rPr>
          <w:rFonts w:ascii="Arial" w:hAnsi="Arial" w:cs="Arial"/>
          <w:sz w:val="24"/>
          <w:szCs w:val="24"/>
        </w:rPr>
        <w:t xml:space="preserve"> (</w:t>
      </w:r>
      <w:r w:rsidR="00514A7D" w:rsidRPr="00514A7D">
        <w:rPr>
          <w:rFonts w:ascii="Arial" w:hAnsi="Arial" w:cs="Arial"/>
          <w:sz w:val="24"/>
          <w:szCs w:val="24"/>
        </w:rPr>
        <w:t>2011</w:t>
      </w:r>
      <w:r w:rsidR="00514A7D">
        <w:rPr>
          <w:rFonts w:ascii="Arial" w:hAnsi="Arial" w:cs="Arial"/>
          <w:sz w:val="24"/>
          <w:szCs w:val="24"/>
        </w:rPr>
        <w:t xml:space="preserve">), </w:t>
      </w:r>
      <w:r w:rsidR="00E27AE4">
        <w:rPr>
          <w:rFonts w:ascii="Arial" w:hAnsi="Arial" w:cs="Arial"/>
          <w:sz w:val="24"/>
          <w:szCs w:val="24"/>
        </w:rPr>
        <w:t xml:space="preserve">ressalta </w:t>
      </w:r>
      <w:r w:rsidR="00514A7D">
        <w:rPr>
          <w:rFonts w:ascii="Arial" w:hAnsi="Arial" w:cs="Arial"/>
          <w:sz w:val="24"/>
          <w:szCs w:val="24"/>
        </w:rPr>
        <w:t xml:space="preserve">como </w:t>
      </w:r>
      <w:r w:rsidR="00514A7D" w:rsidRPr="00514A7D">
        <w:rPr>
          <w:rFonts w:ascii="Arial" w:hAnsi="Arial" w:cs="Arial"/>
          <w:sz w:val="24"/>
          <w:szCs w:val="24"/>
        </w:rPr>
        <w:t>um transtorno alimentar caracterizado pela recusa do</w:t>
      </w:r>
      <w:r w:rsidR="001B3F50">
        <w:rPr>
          <w:rFonts w:ascii="Arial" w:hAnsi="Arial" w:cs="Arial"/>
          <w:sz w:val="24"/>
          <w:szCs w:val="24"/>
        </w:rPr>
        <w:t xml:space="preserve"> </w:t>
      </w:r>
      <w:r w:rsidR="00514A7D" w:rsidRPr="00514A7D">
        <w:rPr>
          <w:rFonts w:ascii="Arial" w:hAnsi="Arial" w:cs="Arial"/>
          <w:sz w:val="24"/>
          <w:szCs w:val="24"/>
        </w:rPr>
        <w:t>alimento pelo paciente, causando importante e extrema</w:t>
      </w:r>
      <w:r w:rsidR="001B3F50">
        <w:rPr>
          <w:rFonts w:ascii="Arial" w:hAnsi="Arial" w:cs="Arial"/>
          <w:sz w:val="24"/>
          <w:szCs w:val="24"/>
        </w:rPr>
        <w:t xml:space="preserve"> </w:t>
      </w:r>
      <w:r w:rsidR="00514A7D" w:rsidRPr="00514A7D">
        <w:rPr>
          <w:rFonts w:ascii="Arial" w:hAnsi="Arial" w:cs="Arial"/>
          <w:sz w:val="24"/>
          <w:szCs w:val="24"/>
        </w:rPr>
        <w:t>perda de peso, baixa taxa metabólica basal e exaustão. É</w:t>
      </w:r>
      <w:r w:rsidR="001B3F50">
        <w:rPr>
          <w:rFonts w:ascii="Arial" w:hAnsi="Arial" w:cs="Arial"/>
          <w:sz w:val="24"/>
          <w:szCs w:val="24"/>
        </w:rPr>
        <w:t xml:space="preserve"> </w:t>
      </w:r>
      <w:r w:rsidR="00514A7D" w:rsidRPr="00514A7D">
        <w:rPr>
          <w:rFonts w:ascii="Arial" w:hAnsi="Arial" w:cs="Arial"/>
          <w:sz w:val="24"/>
          <w:szCs w:val="24"/>
        </w:rPr>
        <w:t>mais comum em meninas entre 12 e 13 e 19 e 20 anos, no</w:t>
      </w:r>
      <w:r w:rsidR="001B3F50">
        <w:rPr>
          <w:rFonts w:ascii="Arial" w:hAnsi="Arial" w:cs="Arial"/>
          <w:sz w:val="24"/>
          <w:szCs w:val="24"/>
        </w:rPr>
        <w:t xml:space="preserve"> </w:t>
      </w:r>
      <w:r w:rsidR="00514A7D" w:rsidRPr="00514A7D">
        <w:rPr>
          <w:rFonts w:ascii="Arial" w:hAnsi="Arial" w:cs="Arial"/>
          <w:sz w:val="24"/>
          <w:szCs w:val="24"/>
        </w:rPr>
        <w:t>entanto, pode ocorrer em qualquer faixa etária.</w:t>
      </w:r>
    </w:p>
    <w:p w:rsidR="00514A7D" w:rsidRDefault="00830CD7" w:rsidP="00514A7D">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Pr="00830CD7">
        <w:rPr>
          <w:rFonts w:ascii="Arial" w:hAnsi="Arial" w:cs="Arial"/>
          <w:sz w:val="24"/>
          <w:szCs w:val="24"/>
        </w:rPr>
        <w:t>A literatura científica especializada registra que pacientes portadores de anorexia nervosa, especialmente no universo feminino, de modo geral, superestimam o próprio tamanho e, desse modo, fazem uma avaliação extremamente negativa de sua aparência física. Também apresentam um acentuado temor de expor o próprio corpo, pois acreditam que, inevitavelmente, serão considerados obesos pelas demais pessoas. Assim, pode-se propor que, com raras exceções, a anorexia nervosa se encontra intimamente associada a uma marcante distorção da imagem corporal (STRAUB, 2005).</w:t>
      </w:r>
    </w:p>
    <w:p w:rsidR="00CC22C4" w:rsidRDefault="00CC22C4" w:rsidP="00CC22C4">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É muito importante observar que o </w:t>
      </w:r>
      <w:r w:rsidR="009C49EB">
        <w:rPr>
          <w:rFonts w:ascii="Arial" w:hAnsi="Arial" w:cs="Arial"/>
          <w:sz w:val="24"/>
          <w:szCs w:val="24"/>
        </w:rPr>
        <w:t>APA</w:t>
      </w:r>
      <w:r w:rsidRPr="00CC22C4">
        <w:rPr>
          <w:rFonts w:ascii="Arial" w:hAnsi="Arial" w:cs="Arial"/>
          <w:sz w:val="24"/>
          <w:szCs w:val="24"/>
        </w:rPr>
        <w:t xml:space="preserve"> (2013) – Manual</w:t>
      </w:r>
      <w:r w:rsidR="001B3F50">
        <w:rPr>
          <w:rFonts w:ascii="Arial" w:hAnsi="Arial" w:cs="Arial"/>
          <w:sz w:val="24"/>
          <w:szCs w:val="24"/>
        </w:rPr>
        <w:t xml:space="preserve"> </w:t>
      </w:r>
      <w:r w:rsidR="0025011A">
        <w:rPr>
          <w:rFonts w:ascii="Arial" w:hAnsi="Arial" w:cs="Arial"/>
          <w:sz w:val="24"/>
          <w:szCs w:val="24"/>
        </w:rPr>
        <w:t>Diagnóstico e E</w:t>
      </w:r>
      <w:r w:rsidR="002A606D">
        <w:rPr>
          <w:rFonts w:ascii="Arial" w:hAnsi="Arial" w:cs="Arial"/>
          <w:sz w:val="24"/>
          <w:szCs w:val="24"/>
        </w:rPr>
        <w:t>statístico de Transtornos M</w:t>
      </w:r>
      <w:r w:rsidRPr="00CC22C4">
        <w:rPr>
          <w:rFonts w:ascii="Arial" w:hAnsi="Arial" w:cs="Arial"/>
          <w:sz w:val="24"/>
          <w:szCs w:val="24"/>
        </w:rPr>
        <w:t xml:space="preserve">entais </w:t>
      </w:r>
      <w:r>
        <w:rPr>
          <w:rFonts w:ascii="Arial" w:hAnsi="Arial" w:cs="Arial"/>
          <w:sz w:val="24"/>
          <w:szCs w:val="24"/>
        </w:rPr>
        <w:t xml:space="preserve">reforça o que vem sendo contemplado neste estudo, considerando que este Manual </w:t>
      </w:r>
      <w:r w:rsidR="0025011A">
        <w:rPr>
          <w:rFonts w:ascii="Arial" w:hAnsi="Arial" w:cs="Arial"/>
          <w:sz w:val="24"/>
          <w:szCs w:val="24"/>
        </w:rPr>
        <w:t>afirma</w:t>
      </w:r>
      <w:r>
        <w:rPr>
          <w:rFonts w:ascii="Arial" w:hAnsi="Arial" w:cs="Arial"/>
          <w:sz w:val="24"/>
          <w:szCs w:val="24"/>
        </w:rPr>
        <w:t xml:space="preserve"> que </w:t>
      </w:r>
      <w:r w:rsidRPr="00CC22C4">
        <w:rPr>
          <w:rFonts w:ascii="Arial" w:hAnsi="Arial" w:cs="Arial"/>
          <w:sz w:val="24"/>
          <w:szCs w:val="24"/>
        </w:rPr>
        <w:t>a incidência em mulheres é maior, bem como o transtorno alimentar do adulto é</w:t>
      </w:r>
      <w:r w:rsidR="001B3F50">
        <w:rPr>
          <w:rFonts w:ascii="Arial" w:hAnsi="Arial" w:cs="Arial"/>
          <w:sz w:val="24"/>
          <w:szCs w:val="24"/>
        </w:rPr>
        <w:t xml:space="preserve"> </w:t>
      </w:r>
      <w:r w:rsidRPr="00CC22C4">
        <w:rPr>
          <w:rFonts w:ascii="Arial" w:hAnsi="Arial" w:cs="Arial"/>
          <w:sz w:val="24"/>
          <w:szCs w:val="24"/>
        </w:rPr>
        <w:t>geralmente acompanhado de um transtorno alimentar antecedente na infância e</w:t>
      </w:r>
      <w:r w:rsidR="001B3F50">
        <w:rPr>
          <w:rFonts w:ascii="Arial" w:hAnsi="Arial" w:cs="Arial"/>
          <w:sz w:val="24"/>
          <w:szCs w:val="24"/>
        </w:rPr>
        <w:t xml:space="preserve"> </w:t>
      </w:r>
      <w:r w:rsidRPr="00CC22C4">
        <w:rPr>
          <w:rFonts w:ascii="Arial" w:hAnsi="Arial" w:cs="Arial"/>
          <w:sz w:val="24"/>
          <w:szCs w:val="24"/>
        </w:rPr>
        <w:t>adolescência</w:t>
      </w:r>
      <w:r>
        <w:rPr>
          <w:rFonts w:ascii="Arial" w:hAnsi="Arial" w:cs="Arial"/>
          <w:sz w:val="24"/>
          <w:szCs w:val="24"/>
        </w:rPr>
        <w:t>, o que remete à necessidade de uma intervenção do profissional psicólogo.</w:t>
      </w:r>
    </w:p>
    <w:p w:rsidR="00CC22C4" w:rsidRDefault="00CC22C4" w:rsidP="00CC22C4">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Esse mesmo Manual, o </w:t>
      </w:r>
      <w:r w:rsidR="009C49EB">
        <w:rPr>
          <w:rFonts w:ascii="Arial" w:hAnsi="Arial" w:cs="Arial"/>
          <w:sz w:val="24"/>
          <w:szCs w:val="24"/>
        </w:rPr>
        <w:t>APA</w:t>
      </w:r>
      <w:r w:rsidRPr="00CC22C4">
        <w:rPr>
          <w:rFonts w:ascii="Arial" w:hAnsi="Arial" w:cs="Arial"/>
          <w:sz w:val="24"/>
          <w:szCs w:val="24"/>
        </w:rPr>
        <w:t xml:space="preserve"> (2013)</w:t>
      </w:r>
      <w:r>
        <w:rPr>
          <w:rFonts w:ascii="Arial" w:hAnsi="Arial" w:cs="Arial"/>
          <w:sz w:val="24"/>
          <w:szCs w:val="24"/>
        </w:rPr>
        <w:t xml:space="preserve">, aponta os critérios para o </w:t>
      </w:r>
      <w:r w:rsidRPr="00CC22C4">
        <w:rPr>
          <w:rFonts w:ascii="Arial" w:hAnsi="Arial" w:cs="Arial"/>
          <w:sz w:val="24"/>
          <w:szCs w:val="24"/>
        </w:rPr>
        <w:t xml:space="preserve">diagnóstico </w:t>
      </w:r>
      <w:r>
        <w:rPr>
          <w:rFonts w:ascii="Arial" w:hAnsi="Arial" w:cs="Arial"/>
          <w:sz w:val="24"/>
          <w:szCs w:val="24"/>
        </w:rPr>
        <w:t>da</w:t>
      </w:r>
      <w:r w:rsidRPr="00CC22C4">
        <w:rPr>
          <w:rFonts w:ascii="Arial" w:hAnsi="Arial" w:cs="Arial"/>
          <w:sz w:val="24"/>
          <w:szCs w:val="24"/>
        </w:rPr>
        <w:t xml:space="preserve"> anorexia</w:t>
      </w:r>
      <w:r>
        <w:rPr>
          <w:rFonts w:ascii="Arial" w:hAnsi="Arial" w:cs="Arial"/>
          <w:sz w:val="24"/>
          <w:szCs w:val="24"/>
        </w:rPr>
        <w:t>, como apresentado no Q</w:t>
      </w:r>
      <w:r w:rsidRPr="00CC22C4">
        <w:rPr>
          <w:rFonts w:ascii="Arial" w:hAnsi="Arial" w:cs="Arial"/>
          <w:sz w:val="24"/>
          <w:szCs w:val="24"/>
        </w:rPr>
        <w:t>uadro1</w:t>
      </w:r>
      <w:r>
        <w:rPr>
          <w:rFonts w:ascii="Arial" w:hAnsi="Arial" w:cs="Arial"/>
          <w:sz w:val="24"/>
          <w:szCs w:val="24"/>
        </w:rPr>
        <w:t>:</w:t>
      </w:r>
    </w:p>
    <w:p w:rsidR="00E4038A" w:rsidRDefault="00664184" w:rsidP="00E4038A">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BA2F33" w:rsidRPr="00BA2F33" w:rsidRDefault="00BA2F33" w:rsidP="00E15EFC">
      <w:pPr>
        <w:tabs>
          <w:tab w:val="left" w:pos="708"/>
          <w:tab w:val="left" w:pos="2055"/>
        </w:tabs>
        <w:spacing w:after="0" w:line="240" w:lineRule="auto"/>
        <w:jc w:val="both"/>
        <w:rPr>
          <w:rFonts w:ascii="Arial" w:hAnsi="Arial" w:cs="Arial"/>
          <w:b/>
          <w:sz w:val="24"/>
          <w:szCs w:val="24"/>
        </w:rPr>
      </w:pPr>
      <w:r w:rsidRPr="00BA2F33">
        <w:rPr>
          <w:rFonts w:ascii="Arial" w:hAnsi="Arial" w:cs="Arial"/>
          <w:b/>
          <w:sz w:val="24"/>
          <w:szCs w:val="24"/>
        </w:rPr>
        <w:t xml:space="preserve">Quadro 1 – Critérios diagnósticos para o Transtorno da Anorexia Nervosa </w:t>
      </w:r>
    </w:p>
    <w:p w:rsidR="00BA2F33" w:rsidRDefault="00BA2F33" w:rsidP="00E15EFC">
      <w:pPr>
        <w:tabs>
          <w:tab w:val="left" w:pos="708"/>
          <w:tab w:val="left" w:pos="2055"/>
        </w:tabs>
        <w:spacing w:after="0" w:line="240" w:lineRule="auto"/>
        <w:jc w:val="both"/>
      </w:pPr>
    </w:p>
    <w:tbl>
      <w:tblPr>
        <w:tblStyle w:val="Tabelacomgrade"/>
        <w:tblW w:w="0" w:type="auto"/>
        <w:tblLook w:val="04A0" w:firstRow="1" w:lastRow="0" w:firstColumn="1" w:lastColumn="0" w:noHBand="0" w:noVBand="1"/>
      </w:tblPr>
      <w:tblGrid>
        <w:gridCol w:w="534"/>
        <w:gridCol w:w="8646"/>
      </w:tblGrid>
      <w:tr w:rsidR="00BA2F33" w:rsidTr="006E2031">
        <w:tc>
          <w:tcPr>
            <w:tcW w:w="534" w:type="dxa"/>
          </w:tcPr>
          <w:p w:rsidR="00BA2F33" w:rsidRPr="00CC22C4" w:rsidRDefault="00BA2F33" w:rsidP="00E15EFC">
            <w:pPr>
              <w:tabs>
                <w:tab w:val="left" w:pos="708"/>
                <w:tab w:val="left" w:pos="2055"/>
              </w:tabs>
              <w:jc w:val="both"/>
              <w:rPr>
                <w:rFonts w:ascii="Arial" w:hAnsi="Arial" w:cs="Arial"/>
                <w:sz w:val="24"/>
                <w:szCs w:val="24"/>
              </w:rPr>
            </w:pPr>
            <w:r w:rsidRPr="00CC22C4">
              <w:rPr>
                <w:rFonts w:ascii="Arial" w:hAnsi="Arial" w:cs="Arial"/>
                <w:sz w:val="24"/>
                <w:szCs w:val="24"/>
              </w:rPr>
              <w:t>A</w:t>
            </w:r>
          </w:p>
        </w:tc>
        <w:tc>
          <w:tcPr>
            <w:tcW w:w="8646" w:type="dxa"/>
          </w:tcPr>
          <w:p w:rsidR="00BA2F33" w:rsidRPr="00CC22C4" w:rsidRDefault="00BA2F33" w:rsidP="006E2031">
            <w:pPr>
              <w:tabs>
                <w:tab w:val="left" w:pos="708"/>
                <w:tab w:val="left" w:pos="2055"/>
              </w:tabs>
              <w:spacing w:line="276" w:lineRule="auto"/>
              <w:jc w:val="both"/>
              <w:rPr>
                <w:rFonts w:ascii="Arial" w:hAnsi="Arial" w:cs="Arial"/>
                <w:sz w:val="24"/>
                <w:szCs w:val="24"/>
              </w:rPr>
            </w:pPr>
            <w:r w:rsidRPr="00CC22C4">
              <w:rPr>
                <w:rFonts w:ascii="Arial" w:hAnsi="Arial" w:cs="Arial"/>
                <w:sz w:val="24"/>
                <w:szCs w:val="24"/>
              </w:rPr>
              <w:t>A Restrição da ingestão calórica em relação às necessidades fisiológicas, levando a um peso corporal significativamente baixo no contexto de idade, gênero, trajetória do desenvolvimento e saúde física. Peso significativamente baixo é definido como um peso inferior ao peso mínimo normal e esperado.</w:t>
            </w:r>
          </w:p>
        </w:tc>
      </w:tr>
      <w:tr w:rsidR="00BA2F33" w:rsidTr="006E2031">
        <w:tc>
          <w:tcPr>
            <w:tcW w:w="534" w:type="dxa"/>
          </w:tcPr>
          <w:p w:rsidR="00BA2F33" w:rsidRPr="00CC22C4" w:rsidRDefault="00BA2F33" w:rsidP="00E15EFC">
            <w:pPr>
              <w:tabs>
                <w:tab w:val="left" w:pos="708"/>
                <w:tab w:val="left" w:pos="2055"/>
              </w:tabs>
              <w:jc w:val="both"/>
              <w:rPr>
                <w:rFonts w:ascii="Arial" w:hAnsi="Arial" w:cs="Arial"/>
                <w:sz w:val="24"/>
                <w:szCs w:val="24"/>
              </w:rPr>
            </w:pPr>
            <w:r w:rsidRPr="00CC22C4">
              <w:rPr>
                <w:rFonts w:ascii="Arial" w:hAnsi="Arial" w:cs="Arial"/>
                <w:sz w:val="24"/>
                <w:szCs w:val="24"/>
              </w:rPr>
              <w:t>B</w:t>
            </w:r>
          </w:p>
        </w:tc>
        <w:tc>
          <w:tcPr>
            <w:tcW w:w="8646" w:type="dxa"/>
          </w:tcPr>
          <w:p w:rsidR="00BA2F33" w:rsidRPr="00CC22C4" w:rsidRDefault="00BA2F33" w:rsidP="006E2031">
            <w:pPr>
              <w:tabs>
                <w:tab w:val="left" w:pos="708"/>
                <w:tab w:val="left" w:pos="2055"/>
              </w:tabs>
              <w:spacing w:line="276" w:lineRule="auto"/>
              <w:jc w:val="both"/>
              <w:rPr>
                <w:rFonts w:ascii="Arial" w:hAnsi="Arial" w:cs="Arial"/>
                <w:sz w:val="24"/>
                <w:szCs w:val="24"/>
              </w:rPr>
            </w:pPr>
            <w:r w:rsidRPr="00CC22C4">
              <w:rPr>
                <w:rFonts w:ascii="Arial" w:hAnsi="Arial" w:cs="Arial"/>
                <w:sz w:val="24"/>
                <w:szCs w:val="24"/>
              </w:rPr>
              <w:t>Medo intenso de ganhar peso ou tornar-se obeso, ou comportamento persistente que interfere no ganho de peso, mesmo estando com peso significativamente baixo.</w:t>
            </w:r>
          </w:p>
        </w:tc>
      </w:tr>
      <w:tr w:rsidR="00BA2F33" w:rsidTr="006E2031">
        <w:tc>
          <w:tcPr>
            <w:tcW w:w="534" w:type="dxa"/>
          </w:tcPr>
          <w:p w:rsidR="00BA2F33" w:rsidRPr="00CC22C4" w:rsidRDefault="00BA2F33" w:rsidP="00E15EFC">
            <w:pPr>
              <w:tabs>
                <w:tab w:val="left" w:pos="708"/>
                <w:tab w:val="left" w:pos="2055"/>
              </w:tabs>
              <w:jc w:val="both"/>
              <w:rPr>
                <w:rFonts w:ascii="Arial" w:hAnsi="Arial" w:cs="Arial"/>
                <w:sz w:val="24"/>
                <w:szCs w:val="24"/>
              </w:rPr>
            </w:pPr>
            <w:r w:rsidRPr="00CC22C4">
              <w:rPr>
                <w:rFonts w:ascii="Arial" w:hAnsi="Arial" w:cs="Arial"/>
                <w:sz w:val="24"/>
                <w:szCs w:val="24"/>
              </w:rPr>
              <w:t>C</w:t>
            </w:r>
          </w:p>
        </w:tc>
        <w:tc>
          <w:tcPr>
            <w:tcW w:w="8646" w:type="dxa"/>
          </w:tcPr>
          <w:p w:rsidR="00BA2F33" w:rsidRPr="00CC22C4" w:rsidRDefault="00BA2F33" w:rsidP="006E2031">
            <w:pPr>
              <w:tabs>
                <w:tab w:val="left" w:pos="708"/>
                <w:tab w:val="left" w:pos="2055"/>
              </w:tabs>
              <w:spacing w:line="276" w:lineRule="auto"/>
              <w:jc w:val="both"/>
              <w:rPr>
                <w:rFonts w:ascii="Arial" w:hAnsi="Arial" w:cs="Arial"/>
                <w:sz w:val="24"/>
                <w:szCs w:val="24"/>
              </w:rPr>
            </w:pPr>
            <w:r w:rsidRPr="00CC22C4">
              <w:rPr>
                <w:rFonts w:ascii="Arial" w:hAnsi="Arial" w:cs="Arial"/>
                <w:sz w:val="24"/>
                <w:szCs w:val="24"/>
              </w:rPr>
              <w:t xml:space="preserve">Perturbação do modo como o próprio peso e/ou a forma corporal são vivenciados, influência indevida do peso ou da forma corporal na </w:t>
            </w:r>
            <w:proofErr w:type="spellStart"/>
            <w:r w:rsidRPr="00CC22C4">
              <w:rPr>
                <w:rFonts w:ascii="Arial" w:hAnsi="Arial" w:cs="Arial"/>
                <w:sz w:val="24"/>
                <w:szCs w:val="24"/>
              </w:rPr>
              <w:t>autoavaliação</w:t>
            </w:r>
            <w:proofErr w:type="spellEnd"/>
            <w:r w:rsidRPr="00CC22C4">
              <w:rPr>
                <w:rFonts w:ascii="Arial" w:hAnsi="Arial" w:cs="Arial"/>
                <w:sz w:val="24"/>
                <w:szCs w:val="24"/>
              </w:rPr>
              <w:t>, ou ausência persistente de reconhecimento da gravidade do baixo peso corporal atual</w:t>
            </w:r>
          </w:p>
        </w:tc>
      </w:tr>
    </w:tbl>
    <w:p w:rsidR="00E15EFC" w:rsidRPr="00BA2F33" w:rsidRDefault="00BA2F33" w:rsidP="00E15EFC">
      <w:pPr>
        <w:tabs>
          <w:tab w:val="left" w:pos="708"/>
          <w:tab w:val="left" w:pos="2055"/>
        </w:tabs>
        <w:spacing w:after="0" w:line="240" w:lineRule="auto"/>
        <w:jc w:val="both"/>
        <w:rPr>
          <w:rFonts w:ascii="Arial" w:hAnsi="Arial" w:cs="Arial"/>
          <w:sz w:val="24"/>
          <w:szCs w:val="24"/>
        </w:rPr>
      </w:pPr>
      <w:r w:rsidRPr="00BA2F33">
        <w:rPr>
          <w:rFonts w:ascii="Arial" w:hAnsi="Arial" w:cs="Arial"/>
          <w:sz w:val="24"/>
          <w:szCs w:val="24"/>
        </w:rPr>
        <w:t xml:space="preserve">FONTE: </w:t>
      </w:r>
      <w:r w:rsidR="00111340">
        <w:rPr>
          <w:rFonts w:ascii="Arial" w:hAnsi="Arial" w:cs="Arial"/>
          <w:sz w:val="24"/>
          <w:szCs w:val="24"/>
        </w:rPr>
        <w:t>APA</w:t>
      </w:r>
      <w:r w:rsidR="00E27AE4">
        <w:rPr>
          <w:rFonts w:ascii="Arial" w:hAnsi="Arial" w:cs="Arial"/>
          <w:sz w:val="24"/>
          <w:szCs w:val="24"/>
        </w:rPr>
        <w:t xml:space="preserve">, </w:t>
      </w:r>
      <w:r w:rsidR="009C49EB">
        <w:rPr>
          <w:rFonts w:ascii="Arial" w:hAnsi="Arial" w:cs="Arial"/>
          <w:sz w:val="24"/>
          <w:szCs w:val="24"/>
        </w:rPr>
        <w:t xml:space="preserve">DSM-V, </w:t>
      </w:r>
      <w:r w:rsidR="00E27AE4">
        <w:rPr>
          <w:rFonts w:ascii="Arial" w:hAnsi="Arial" w:cs="Arial"/>
          <w:sz w:val="24"/>
          <w:szCs w:val="24"/>
        </w:rPr>
        <w:t>2013, p.231</w:t>
      </w:r>
    </w:p>
    <w:p w:rsidR="00BA2F33" w:rsidRDefault="00D039ED" w:rsidP="00D039ED">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p>
    <w:p w:rsidR="00D12DB9" w:rsidRDefault="0025011A" w:rsidP="00D039ED">
      <w:pPr>
        <w:tabs>
          <w:tab w:val="left" w:pos="708"/>
          <w:tab w:val="left" w:pos="2055"/>
        </w:tabs>
        <w:spacing w:after="0" w:line="360" w:lineRule="auto"/>
        <w:jc w:val="both"/>
        <w:rPr>
          <w:rFonts w:ascii="Arial" w:hAnsi="Arial" w:cs="Arial"/>
          <w:sz w:val="24"/>
          <w:szCs w:val="24"/>
        </w:rPr>
      </w:pPr>
      <w:r>
        <w:rPr>
          <w:rFonts w:ascii="Arial" w:hAnsi="Arial" w:cs="Arial"/>
          <w:sz w:val="24"/>
          <w:szCs w:val="24"/>
        </w:rPr>
        <w:lastRenderedPageBreak/>
        <w:tab/>
      </w:r>
      <w:r w:rsidR="00D039ED">
        <w:rPr>
          <w:rFonts w:ascii="Arial" w:hAnsi="Arial" w:cs="Arial"/>
          <w:sz w:val="24"/>
          <w:szCs w:val="24"/>
        </w:rPr>
        <w:t xml:space="preserve">Lima </w:t>
      </w:r>
      <w:r w:rsidR="00D039ED" w:rsidRPr="00D039ED">
        <w:rPr>
          <w:rFonts w:ascii="Arial" w:hAnsi="Arial" w:cs="Arial"/>
          <w:i/>
          <w:sz w:val="24"/>
          <w:szCs w:val="24"/>
        </w:rPr>
        <w:t>et al</w:t>
      </w:r>
      <w:r w:rsidR="00D039ED">
        <w:rPr>
          <w:rFonts w:ascii="Arial" w:hAnsi="Arial" w:cs="Arial"/>
          <w:i/>
          <w:sz w:val="24"/>
          <w:szCs w:val="24"/>
        </w:rPr>
        <w:t>.</w:t>
      </w:r>
      <w:r w:rsidR="00D039ED">
        <w:rPr>
          <w:rFonts w:ascii="Arial" w:hAnsi="Arial" w:cs="Arial"/>
          <w:sz w:val="24"/>
          <w:szCs w:val="24"/>
        </w:rPr>
        <w:t>(2012), destacam que os</w:t>
      </w:r>
      <w:r w:rsidR="00D039ED" w:rsidRPr="00D039ED">
        <w:rPr>
          <w:rFonts w:ascii="Arial" w:hAnsi="Arial" w:cs="Arial"/>
          <w:sz w:val="24"/>
          <w:szCs w:val="24"/>
        </w:rPr>
        <w:t xml:space="preserve"> pacientes diagnosticados com anorexia apresentam</w:t>
      </w:r>
      <w:r w:rsidR="001B3F50">
        <w:rPr>
          <w:rFonts w:ascii="Arial" w:hAnsi="Arial" w:cs="Arial"/>
          <w:sz w:val="24"/>
          <w:szCs w:val="24"/>
        </w:rPr>
        <w:t xml:space="preserve"> </w:t>
      </w:r>
      <w:r w:rsidR="00D039ED" w:rsidRPr="00D039ED">
        <w:rPr>
          <w:rFonts w:ascii="Arial" w:hAnsi="Arial" w:cs="Arial"/>
          <w:sz w:val="24"/>
          <w:szCs w:val="24"/>
        </w:rPr>
        <w:t>inexplicável medo de ganhar peso, supervalorizando a</w:t>
      </w:r>
      <w:r w:rsidR="001B3F50">
        <w:rPr>
          <w:rFonts w:ascii="Arial" w:hAnsi="Arial" w:cs="Arial"/>
          <w:sz w:val="24"/>
          <w:szCs w:val="24"/>
        </w:rPr>
        <w:t xml:space="preserve"> </w:t>
      </w:r>
      <w:r w:rsidR="00D039ED" w:rsidRPr="00D039ED">
        <w:rPr>
          <w:rFonts w:ascii="Arial" w:hAnsi="Arial" w:cs="Arial"/>
          <w:sz w:val="24"/>
          <w:szCs w:val="24"/>
        </w:rPr>
        <w:t>forma corporal como um todo ou de suas partes. A</w:t>
      </w:r>
      <w:r w:rsidR="001B3F50">
        <w:rPr>
          <w:rFonts w:ascii="Arial" w:hAnsi="Arial" w:cs="Arial"/>
          <w:sz w:val="24"/>
          <w:szCs w:val="24"/>
        </w:rPr>
        <w:t xml:space="preserve"> </w:t>
      </w:r>
      <w:r w:rsidR="00D039ED" w:rsidRPr="00D039ED">
        <w:rPr>
          <w:rFonts w:ascii="Arial" w:hAnsi="Arial" w:cs="Arial"/>
          <w:sz w:val="24"/>
          <w:szCs w:val="24"/>
        </w:rPr>
        <w:t>restrição alimentar afeta todo o organismo, que começa</w:t>
      </w:r>
      <w:r w:rsidR="001B3F50">
        <w:rPr>
          <w:rFonts w:ascii="Arial" w:hAnsi="Arial" w:cs="Arial"/>
          <w:sz w:val="24"/>
          <w:szCs w:val="24"/>
        </w:rPr>
        <w:t xml:space="preserve"> </w:t>
      </w:r>
      <w:r w:rsidR="00D039ED" w:rsidRPr="00D039ED">
        <w:rPr>
          <w:rFonts w:ascii="Arial" w:hAnsi="Arial" w:cs="Arial"/>
          <w:sz w:val="24"/>
          <w:szCs w:val="24"/>
        </w:rPr>
        <w:t>a apresentar alterações morfofisiológicas, como</w:t>
      </w:r>
      <w:r w:rsidR="001B3F50">
        <w:rPr>
          <w:rFonts w:ascii="Arial" w:hAnsi="Arial" w:cs="Arial"/>
          <w:sz w:val="24"/>
          <w:szCs w:val="24"/>
        </w:rPr>
        <w:t xml:space="preserve"> </w:t>
      </w:r>
      <w:proofErr w:type="spellStart"/>
      <w:r w:rsidR="00D039ED" w:rsidRPr="00D039ED">
        <w:rPr>
          <w:rFonts w:ascii="Arial" w:hAnsi="Arial" w:cs="Arial"/>
          <w:sz w:val="24"/>
          <w:szCs w:val="24"/>
        </w:rPr>
        <w:t>amenorréia</w:t>
      </w:r>
      <w:proofErr w:type="spellEnd"/>
      <w:r w:rsidR="00D039ED" w:rsidRPr="00D039ED">
        <w:rPr>
          <w:rFonts w:ascii="Arial" w:hAnsi="Arial" w:cs="Arial"/>
          <w:sz w:val="24"/>
          <w:szCs w:val="24"/>
        </w:rPr>
        <w:t>, retração das paredes abdominais, diminuição</w:t>
      </w:r>
      <w:r w:rsidR="001B3F50">
        <w:rPr>
          <w:rFonts w:ascii="Arial" w:hAnsi="Arial" w:cs="Arial"/>
          <w:sz w:val="24"/>
          <w:szCs w:val="24"/>
        </w:rPr>
        <w:t xml:space="preserve"> </w:t>
      </w:r>
      <w:r w:rsidR="00D039ED" w:rsidRPr="00D039ED">
        <w:rPr>
          <w:rFonts w:ascii="Arial" w:hAnsi="Arial" w:cs="Arial"/>
          <w:sz w:val="24"/>
          <w:szCs w:val="24"/>
        </w:rPr>
        <w:t>da elasticidade da pele e constipação apresentando</w:t>
      </w:r>
      <w:r w:rsidR="001B3F50">
        <w:rPr>
          <w:rFonts w:ascii="Arial" w:hAnsi="Arial" w:cs="Arial"/>
          <w:sz w:val="24"/>
          <w:szCs w:val="24"/>
        </w:rPr>
        <w:t xml:space="preserve"> </w:t>
      </w:r>
      <w:r w:rsidR="00D039ED" w:rsidRPr="00D039ED">
        <w:rPr>
          <w:rFonts w:ascii="Arial" w:hAnsi="Arial" w:cs="Arial"/>
          <w:sz w:val="24"/>
          <w:szCs w:val="24"/>
        </w:rPr>
        <w:t>significativa morbidade.</w:t>
      </w:r>
    </w:p>
    <w:p w:rsidR="002A606D" w:rsidRDefault="002A606D" w:rsidP="00D039ED">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O </w:t>
      </w:r>
      <w:r w:rsidRPr="002A606D">
        <w:rPr>
          <w:rFonts w:ascii="Arial" w:hAnsi="Arial" w:cs="Arial"/>
          <w:sz w:val="24"/>
          <w:szCs w:val="24"/>
        </w:rPr>
        <w:t xml:space="preserve">Manual Diagnóstico e Estatístico de Transtornos Mentais </w:t>
      </w:r>
      <w:r>
        <w:rPr>
          <w:rFonts w:ascii="Arial" w:hAnsi="Arial" w:cs="Arial"/>
          <w:sz w:val="24"/>
          <w:szCs w:val="24"/>
        </w:rPr>
        <w:t>Subtipos da Anorexia Nervosa (2014) aponta que há dois subtipos de Anorexia Nervosa, conforme Quadro 2.</w:t>
      </w:r>
    </w:p>
    <w:p w:rsidR="002A606D" w:rsidRDefault="002A606D" w:rsidP="00D039ED">
      <w:pPr>
        <w:tabs>
          <w:tab w:val="left" w:pos="708"/>
          <w:tab w:val="left" w:pos="2055"/>
        </w:tabs>
        <w:spacing w:after="0" w:line="360" w:lineRule="auto"/>
        <w:jc w:val="both"/>
        <w:rPr>
          <w:rFonts w:ascii="Arial" w:hAnsi="Arial" w:cs="Arial"/>
          <w:sz w:val="24"/>
          <w:szCs w:val="24"/>
        </w:rPr>
      </w:pPr>
    </w:p>
    <w:p w:rsidR="002A606D" w:rsidRPr="009829AE" w:rsidRDefault="002A606D" w:rsidP="00D039ED">
      <w:pPr>
        <w:tabs>
          <w:tab w:val="left" w:pos="708"/>
          <w:tab w:val="left" w:pos="2055"/>
        </w:tabs>
        <w:spacing w:after="0" w:line="360" w:lineRule="auto"/>
        <w:jc w:val="both"/>
        <w:rPr>
          <w:rFonts w:ascii="Arial" w:hAnsi="Arial" w:cs="Arial"/>
          <w:b/>
          <w:sz w:val="24"/>
          <w:szCs w:val="24"/>
        </w:rPr>
      </w:pPr>
      <w:r w:rsidRPr="009829AE">
        <w:rPr>
          <w:rFonts w:ascii="Arial" w:hAnsi="Arial" w:cs="Arial"/>
          <w:b/>
          <w:sz w:val="24"/>
          <w:szCs w:val="24"/>
        </w:rPr>
        <w:t xml:space="preserve">Quadro 2 </w:t>
      </w:r>
      <w:r w:rsidR="009829AE" w:rsidRPr="009829AE">
        <w:rPr>
          <w:rFonts w:ascii="Arial" w:hAnsi="Arial" w:cs="Arial"/>
          <w:b/>
          <w:sz w:val="24"/>
          <w:szCs w:val="24"/>
        </w:rPr>
        <w:t>–Subtipos do Transtorno de Anorexia Nervosa</w:t>
      </w:r>
    </w:p>
    <w:tbl>
      <w:tblPr>
        <w:tblStyle w:val="Tabelacomgrade"/>
        <w:tblW w:w="9180" w:type="dxa"/>
        <w:tblLook w:val="04A0" w:firstRow="1" w:lastRow="0" w:firstColumn="1" w:lastColumn="0" w:noHBand="0" w:noVBand="1"/>
      </w:tblPr>
      <w:tblGrid>
        <w:gridCol w:w="3085"/>
        <w:gridCol w:w="6095"/>
      </w:tblGrid>
      <w:tr w:rsidR="002A606D" w:rsidRPr="002A606D" w:rsidTr="002A606D">
        <w:tc>
          <w:tcPr>
            <w:tcW w:w="3085" w:type="dxa"/>
          </w:tcPr>
          <w:p w:rsidR="002A606D" w:rsidRPr="002A606D" w:rsidRDefault="002A606D" w:rsidP="00EE6792">
            <w:pPr>
              <w:tabs>
                <w:tab w:val="left" w:pos="708"/>
                <w:tab w:val="left" w:pos="2055"/>
              </w:tabs>
              <w:jc w:val="both"/>
              <w:rPr>
                <w:rFonts w:ascii="Arial" w:hAnsi="Arial" w:cs="Arial"/>
                <w:sz w:val="24"/>
                <w:szCs w:val="24"/>
              </w:rPr>
            </w:pPr>
            <w:r w:rsidRPr="002A606D">
              <w:rPr>
                <w:rFonts w:ascii="Arial" w:hAnsi="Arial" w:cs="Arial"/>
                <w:sz w:val="24"/>
                <w:szCs w:val="24"/>
              </w:rPr>
              <w:t>Tipo Restritivo</w:t>
            </w:r>
          </w:p>
        </w:tc>
        <w:tc>
          <w:tcPr>
            <w:tcW w:w="6095" w:type="dxa"/>
          </w:tcPr>
          <w:p w:rsidR="002A606D" w:rsidRPr="002A606D" w:rsidRDefault="002A606D" w:rsidP="009829AE">
            <w:pPr>
              <w:tabs>
                <w:tab w:val="left" w:pos="708"/>
                <w:tab w:val="left" w:pos="2055"/>
              </w:tabs>
              <w:spacing w:line="276" w:lineRule="auto"/>
              <w:jc w:val="both"/>
              <w:rPr>
                <w:rFonts w:ascii="Arial" w:hAnsi="Arial" w:cs="Arial"/>
                <w:sz w:val="24"/>
                <w:szCs w:val="24"/>
              </w:rPr>
            </w:pPr>
            <w:r w:rsidRPr="002A606D">
              <w:rPr>
                <w:rFonts w:ascii="Arial" w:hAnsi="Arial" w:cs="Arial"/>
                <w:sz w:val="24"/>
                <w:szCs w:val="24"/>
              </w:rPr>
              <w:t xml:space="preserve">Durante os últimos três meses, o indivíduo não se envolveu em episódios recorrentes de compulsão alimentar ou comportamento purgativo (i. e., vômitos </w:t>
            </w:r>
            <w:proofErr w:type="spellStart"/>
            <w:r w:rsidRPr="002A606D">
              <w:rPr>
                <w:rFonts w:ascii="Arial" w:hAnsi="Arial" w:cs="Arial"/>
                <w:sz w:val="24"/>
                <w:szCs w:val="24"/>
              </w:rPr>
              <w:t>autoinduzidos</w:t>
            </w:r>
            <w:proofErr w:type="spellEnd"/>
            <w:r w:rsidRPr="002A606D">
              <w:rPr>
                <w:rFonts w:ascii="Arial" w:hAnsi="Arial" w:cs="Arial"/>
                <w:sz w:val="24"/>
                <w:szCs w:val="24"/>
              </w:rPr>
              <w:t xml:space="preserve"> ou uso indevido de laxantes, diuréticos ou </w:t>
            </w:r>
            <w:proofErr w:type="spellStart"/>
            <w:r w:rsidRPr="002A606D">
              <w:rPr>
                <w:rFonts w:ascii="Arial" w:hAnsi="Arial" w:cs="Arial"/>
                <w:sz w:val="24"/>
                <w:szCs w:val="24"/>
              </w:rPr>
              <w:t>enemas</w:t>
            </w:r>
            <w:proofErr w:type="spellEnd"/>
            <w:r w:rsidRPr="002A606D">
              <w:rPr>
                <w:rFonts w:ascii="Arial" w:hAnsi="Arial" w:cs="Arial"/>
                <w:sz w:val="24"/>
                <w:szCs w:val="24"/>
              </w:rPr>
              <w:t>) esse subtipo descreve apresentações nas quais a perda de peso seja conseguida essencialmente por meio de dieta, jejum e/ou exercício excessivo.</w:t>
            </w:r>
          </w:p>
        </w:tc>
      </w:tr>
      <w:tr w:rsidR="002A606D" w:rsidRPr="002A606D" w:rsidTr="002A606D">
        <w:tc>
          <w:tcPr>
            <w:tcW w:w="3085" w:type="dxa"/>
          </w:tcPr>
          <w:p w:rsidR="002A606D" w:rsidRPr="002A606D" w:rsidRDefault="002A606D" w:rsidP="00EE6792">
            <w:pPr>
              <w:tabs>
                <w:tab w:val="left" w:pos="708"/>
                <w:tab w:val="left" w:pos="2055"/>
              </w:tabs>
              <w:jc w:val="both"/>
              <w:rPr>
                <w:rFonts w:ascii="Arial" w:hAnsi="Arial" w:cs="Arial"/>
                <w:sz w:val="24"/>
                <w:szCs w:val="24"/>
              </w:rPr>
            </w:pPr>
            <w:r w:rsidRPr="002A606D">
              <w:rPr>
                <w:rFonts w:ascii="Arial" w:hAnsi="Arial" w:cs="Arial"/>
                <w:sz w:val="24"/>
                <w:szCs w:val="24"/>
              </w:rPr>
              <w:t>Tipo Compulsão alimentar purgativa</w:t>
            </w:r>
          </w:p>
        </w:tc>
        <w:tc>
          <w:tcPr>
            <w:tcW w:w="6095" w:type="dxa"/>
          </w:tcPr>
          <w:p w:rsidR="002A606D" w:rsidRPr="002A606D" w:rsidRDefault="002A606D" w:rsidP="009829AE">
            <w:pPr>
              <w:tabs>
                <w:tab w:val="left" w:pos="708"/>
                <w:tab w:val="left" w:pos="2055"/>
              </w:tabs>
              <w:spacing w:line="276" w:lineRule="auto"/>
              <w:jc w:val="both"/>
              <w:rPr>
                <w:rFonts w:ascii="Arial" w:hAnsi="Arial" w:cs="Arial"/>
                <w:sz w:val="24"/>
                <w:szCs w:val="24"/>
              </w:rPr>
            </w:pPr>
            <w:r w:rsidRPr="002A606D">
              <w:rPr>
                <w:rFonts w:ascii="Arial" w:hAnsi="Arial" w:cs="Arial"/>
                <w:sz w:val="24"/>
                <w:szCs w:val="24"/>
              </w:rPr>
              <w:t>. Nos últimos três meses, o indivíduo se envolveu em episódios recorrentes de co</w:t>
            </w:r>
            <w:r w:rsidR="001B3F50">
              <w:rPr>
                <w:rFonts w:ascii="Arial" w:hAnsi="Arial" w:cs="Arial"/>
                <w:sz w:val="24"/>
                <w:szCs w:val="24"/>
              </w:rPr>
              <w:t>mpulsão alimentar purgativa (</w:t>
            </w:r>
            <w:proofErr w:type="spellStart"/>
            <w:proofErr w:type="gramStart"/>
            <w:r w:rsidR="001B3F50">
              <w:rPr>
                <w:rFonts w:ascii="Arial" w:hAnsi="Arial" w:cs="Arial"/>
                <w:sz w:val="24"/>
                <w:szCs w:val="24"/>
              </w:rPr>
              <w:t>i.</w:t>
            </w:r>
            <w:r w:rsidRPr="002A606D">
              <w:rPr>
                <w:rFonts w:ascii="Arial" w:hAnsi="Arial" w:cs="Arial"/>
                <w:sz w:val="24"/>
                <w:szCs w:val="24"/>
              </w:rPr>
              <w:t>e.,vômitos</w:t>
            </w:r>
            <w:proofErr w:type="spellEnd"/>
            <w:proofErr w:type="gramEnd"/>
            <w:r w:rsidR="001B3F50">
              <w:rPr>
                <w:rFonts w:ascii="Arial" w:hAnsi="Arial" w:cs="Arial"/>
                <w:sz w:val="24"/>
                <w:szCs w:val="24"/>
              </w:rPr>
              <w:t xml:space="preserve"> </w:t>
            </w:r>
            <w:proofErr w:type="spellStart"/>
            <w:r w:rsidRPr="002A606D">
              <w:rPr>
                <w:rFonts w:ascii="Arial" w:hAnsi="Arial" w:cs="Arial"/>
                <w:sz w:val="24"/>
                <w:szCs w:val="24"/>
              </w:rPr>
              <w:t>autoinduzidos</w:t>
            </w:r>
            <w:proofErr w:type="spellEnd"/>
            <w:r w:rsidRPr="002A606D">
              <w:rPr>
                <w:rFonts w:ascii="Arial" w:hAnsi="Arial" w:cs="Arial"/>
                <w:sz w:val="24"/>
                <w:szCs w:val="24"/>
              </w:rPr>
              <w:t xml:space="preserve"> ou uso indevido de laxantes, diuréticos ou </w:t>
            </w:r>
            <w:proofErr w:type="spellStart"/>
            <w:r w:rsidRPr="002A606D">
              <w:rPr>
                <w:rFonts w:ascii="Arial" w:hAnsi="Arial" w:cs="Arial"/>
                <w:sz w:val="24"/>
                <w:szCs w:val="24"/>
              </w:rPr>
              <w:t>enemas</w:t>
            </w:r>
            <w:proofErr w:type="spellEnd"/>
            <w:r w:rsidRPr="002A606D">
              <w:rPr>
                <w:rFonts w:ascii="Arial" w:hAnsi="Arial" w:cs="Arial"/>
                <w:sz w:val="24"/>
                <w:szCs w:val="24"/>
              </w:rPr>
              <w:t xml:space="preserve">). </w:t>
            </w:r>
          </w:p>
          <w:p w:rsidR="002A606D" w:rsidRPr="002A606D" w:rsidRDefault="002A606D" w:rsidP="009829AE">
            <w:pPr>
              <w:tabs>
                <w:tab w:val="left" w:pos="708"/>
                <w:tab w:val="left" w:pos="2055"/>
              </w:tabs>
              <w:spacing w:line="276" w:lineRule="auto"/>
              <w:jc w:val="both"/>
              <w:rPr>
                <w:rFonts w:ascii="Arial" w:hAnsi="Arial" w:cs="Arial"/>
                <w:sz w:val="24"/>
                <w:szCs w:val="24"/>
              </w:rPr>
            </w:pPr>
          </w:p>
        </w:tc>
      </w:tr>
    </w:tbl>
    <w:p w:rsidR="002A606D" w:rsidRPr="00BA2F33" w:rsidRDefault="002A606D" w:rsidP="002A606D">
      <w:pPr>
        <w:tabs>
          <w:tab w:val="left" w:pos="708"/>
          <w:tab w:val="left" w:pos="2055"/>
        </w:tabs>
        <w:spacing w:after="0" w:line="240" w:lineRule="auto"/>
        <w:jc w:val="both"/>
        <w:rPr>
          <w:rFonts w:ascii="Arial" w:hAnsi="Arial" w:cs="Arial"/>
          <w:sz w:val="24"/>
          <w:szCs w:val="24"/>
        </w:rPr>
      </w:pPr>
      <w:r w:rsidRPr="00BA2F33">
        <w:rPr>
          <w:rFonts w:ascii="Arial" w:hAnsi="Arial" w:cs="Arial"/>
          <w:sz w:val="24"/>
          <w:szCs w:val="24"/>
        </w:rPr>
        <w:t xml:space="preserve">FONTE: </w:t>
      </w:r>
      <w:proofErr w:type="gramStart"/>
      <w:r w:rsidR="00111340">
        <w:rPr>
          <w:rFonts w:ascii="Arial" w:hAnsi="Arial" w:cs="Arial"/>
          <w:sz w:val="24"/>
          <w:szCs w:val="24"/>
        </w:rPr>
        <w:t>APA</w:t>
      </w:r>
      <w:r>
        <w:rPr>
          <w:rFonts w:ascii="Arial" w:hAnsi="Arial" w:cs="Arial"/>
          <w:sz w:val="24"/>
          <w:szCs w:val="24"/>
        </w:rPr>
        <w:t>,</w:t>
      </w:r>
      <w:r w:rsidR="009C49EB">
        <w:rPr>
          <w:rFonts w:ascii="Arial" w:hAnsi="Arial" w:cs="Arial"/>
          <w:sz w:val="24"/>
          <w:szCs w:val="24"/>
        </w:rPr>
        <w:t xml:space="preserve">  DSM</w:t>
      </w:r>
      <w:proofErr w:type="gramEnd"/>
      <w:r w:rsidR="009C49EB">
        <w:rPr>
          <w:rFonts w:ascii="Arial" w:hAnsi="Arial" w:cs="Arial"/>
          <w:sz w:val="24"/>
          <w:szCs w:val="24"/>
        </w:rPr>
        <w:t xml:space="preserve"> – V, </w:t>
      </w:r>
      <w:r>
        <w:rPr>
          <w:rFonts w:ascii="Arial" w:hAnsi="Arial" w:cs="Arial"/>
          <w:sz w:val="24"/>
          <w:szCs w:val="24"/>
        </w:rPr>
        <w:t>2014, p.339</w:t>
      </w:r>
    </w:p>
    <w:p w:rsidR="002A606D" w:rsidRDefault="002A606D" w:rsidP="00D039ED">
      <w:pPr>
        <w:tabs>
          <w:tab w:val="left" w:pos="708"/>
          <w:tab w:val="left" w:pos="2055"/>
        </w:tabs>
        <w:spacing w:after="0" w:line="360" w:lineRule="auto"/>
        <w:jc w:val="both"/>
        <w:rPr>
          <w:rFonts w:ascii="Arial" w:hAnsi="Arial" w:cs="Arial"/>
          <w:sz w:val="24"/>
          <w:szCs w:val="24"/>
        </w:rPr>
      </w:pPr>
    </w:p>
    <w:p w:rsidR="0080505F" w:rsidRDefault="0080505F" w:rsidP="00D039ED">
      <w:pPr>
        <w:tabs>
          <w:tab w:val="left" w:pos="708"/>
          <w:tab w:val="left" w:pos="2055"/>
        </w:tabs>
        <w:spacing w:after="0" w:line="360" w:lineRule="auto"/>
        <w:jc w:val="both"/>
        <w:rPr>
          <w:rFonts w:ascii="Arial" w:hAnsi="Arial" w:cs="Arial"/>
          <w:sz w:val="24"/>
          <w:szCs w:val="24"/>
        </w:rPr>
      </w:pPr>
    </w:p>
    <w:p w:rsidR="0080505F" w:rsidRDefault="008029DB" w:rsidP="008029DB">
      <w:pPr>
        <w:tabs>
          <w:tab w:val="left" w:pos="708"/>
          <w:tab w:val="left" w:pos="2055"/>
        </w:tabs>
        <w:spacing w:after="0" w:line="360" w:lineRule="auto"/>
        <w:jc w:val="both"/>
        <w:outlineLvl w:val="1"/>
        <w:rPr>
          <w:rFonts w:ascii="Arial" w:hAnsi="Arial" w:cs="Arial"/>
          <w:b/>
          <w:sz w:val="24"/>
          <w:szCs w:val="24"/>
        </w:rPr>
      </w:pPr>
      <w:bookmarkStart w:id="14" w:name="_Toc530999915"/>
      <w:r w:rsidRPr="00B807E8">
        <w:rPr>
          <w:rFonts w:ascii="Arial" w:hAnsi="Arial" w:cs="Arial"/>
          <w:b/>
          <w:sz w:val="24"/>
          <w:szCs w:val="24"/>
        </w:rPr>
        <w:t xml:space="preserve">4.2 </w:t>
      </w:r>
      <w:r>
        <w:rPr>
          <w:rFonts w:ascii="Arial" w:hAnsi="Arial" w:cs="Arial"/>
          <w:b/>
          <w:sz w:val="24"/>
          <w:szCs w:val="24"/>
        </w:rPr>
        <w:t>A influência da mídia e das redes de relacionamento</w:t>
      </w:r>
      <w:bookmarkEnd w:id="14"/>
    </w:p>
    <w:p w:rsidR="008029DB" w:rsidRDefault="008029DB" w:rsidP="00D039ED">
      <w:pPr>
        <w:tabs>
          <w:tab w:val="left" w:pos="708"/>
          <w:tab w:val="left" w:pos="2055"/>
        </w:tabs>
        <w:spacing w:after="0" w:line="360" w:lineRule="auto"/>
        <w:jc w:val="both"/>
        <w:rPr>
          <w:rFonts w:ascii="Arial" w:hAnsi="Arial" w:cs="Arial"/>
          <w:sz w:val="24"/>
          <w:szCs w:val="24"/>
        </w:rPr>
      </w:pPr>
    </w:p>
    <w:p w:rsidR="00F81BF1" w:rsidRDefault="003F15DE" w:rsidP="00D039ED">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00080247">
        <w:rPr>
          <w:rFonts w:ascii="Arial" w:hAnsi="Arial" w:cs="Arial"/>
          <w:sz w:val="24"/>
          <w:szCs w:val="24"/>
        </w:rPr>
        <w:t xml:space="preserve">Durante as décadas o </w:t>
      </w:r>
      <w:r w:rsidR="00080247" w:rsidRPr="00080247">
        <w:rPr>
          <w:rFonts w:ascii="Arial" w:hAnsi="Arial" w:cs="Arial"/>
          <w:sz w:val="24"/>
          <w:szCs w:val="24"/>
        </w:rPr>
        <w:t xml:space="preserve">padrão de beleza </w:t>
      </w:r>
      <w:r w:rsidR="00080247">
        <w:rPr>
          <w:rFonts w:ascii="Arial" w:hAnsi="Arial" w:cs="Arial"/>
          <w:sz w:val="24"/>
          <w:szCs w:val="24"/>
        </w:rPr>
        <w:t xml:space="preserve">e os conceitos do corpo ideal tiveram alterações, entretanto, especialmente em relação à mulher, </w:t>
      </w:r>
      <w:r w:rsidR="00F81BF1">
        <w:rPr>
          <w:rFonts w:ascii="Arial" w:hAnsi="Arial" w:cs="Arial"/>
          <w:sz w:val="24"/>
          <w:szCs w:val="24"/>
        </w:rPr>
        <w:t xml:space="preserve">há rígidas cobranças sociais e midiáticas, sendo que essa última vale-se das </w:t>
      </w:r>
      <w:r w:rsidR="00080247" w:rsidRPr="00080247">
        <w:rPr>
          <w:rFonts w:ascii="Arial" w:hAnsi="Arial" w:cs="Arial"/>
          <w:sz w:val="24"/>
          <w:szCs w:val="24"/>
        </w:rPr>
        <w:t>definições socioculturais</w:t>
      </w:r>
      <w:r w:rsidR="00F81BF1">
        <w:rPr>
          <w:rFonts w:ascii="Arial" w:hAnsi="Arial" w:cs="Arial"/>
          <w:sz w:val="24"/>
          <w:szCs w:val="24"/>
        </w:rPr>
        <w:t xml:space="preserve"> pré-estabelecidas para instigar o consumismo, rotulando formas físicas como ideais em determinadas épocas, à sua conveniência.</w:t>
      </w:r>
    </w:p>
    <w:p w:rsidR="00466DE2" w:rsidRDefault="00466DE2" w:rsidP="00B807E8">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Sobre isso, </w:t>
      </w:r>
      <w:r w:rsidR="00B807E8" w:rsidRPr="00B807E8">
        <w:rPr>
          <w:rFonts w:ascii="Arial" w:hAnsi="Arial" w:cs="Arial"/>
          <w:sz w:val="24"/>
          <w:szCs w:val="24"/>
        </w:rPr>
        <w:t>Ramos</w:t>
      </w:r>
      <w:r w:rsidR="001B3F50">
        <w:rPr>
          <w:rFonts w:ascii="Arial" w:hAnsi="Arial" w:cs="Arial"/>
          <w:sz w:val="24"/>
          <w:szCs w:val="24"/>
        </w:rPr>
        <w:t xml:space="preserve"> </w:t>
      </w:r>
      <w:r w:rsidRPr="00466DE2">
        <w:rPr>
          <w:rFonts w:ascii="Arial" w:hAnsi="Arial" w:cs="Arial"/>
          <w:i/>
          <w:sz w:val="24"/>
          <w:szCs w:val="24"/>
        </w:rPr>
        <w:t>et al.</w:t>
      </w:r>
      <w:r w:rsidR="00B807E8" w:rsidRPr="00B807E8">
        <w:rPr>
          <w:rFonts w:ascii="Arial" w:hAnsi="Arial" w:cs="Arial"/>
          <w:sz w:val="24"/>
          <w:szCs w:val="24"/>
        </w:rPr>
        <w:t>(2011), estudando a representação</w:t>
      </w:r>
      <w:r w:rsidR="001B3F50">
        <w:rPr>
          <w:rFonts w:ascii="Arial" w:hAnsi="Arial" w:cs="Arial"/>
          <w:sz w:val="24"/>
          <w:szCs w:val="24"/>
        </w:rPr>
        <w:t xml:space="preserve"> </w:t>
      </w:r>
      <w:r w:rsidR="00B807E8" w:rsidRPr="00B807E8">
        <w:rPr>
          <w:rFonts w:ascii="Arial" w:hAnsi="Arial" w:cs="Arial"/>
          <w:sz w:val="24"/>
          <w:szCs w:val="24"/>
        </w:rPr>
        <w:t xml:space="preserve">da anorexia na internet por meio dos fóruns online, </w:t>
      </w:r>
      <w:r>
        <w:rPr>
          <w:rFonts w:ascii="Arial" w:hAnsi="Arial" w:cs="Arial"/>
          <w:sz w:val="24"/>
          <w:szCs w:val="24"/>
        </w:rPr>
        <w:t>identificaram</w:t>
      </w:r>
      <w:r w:rsidR="00B807E8" w:rsidRPr="00B807E8">
        <w:rPr>
          <w:rFonts w:ascii="Arial" w:hAnsi="Arial" w:cs="Arial"/>
          <w:sz w:val="24"/>
          <w:szCs w:val="24"/>
        </w:rPr>
        <w:t xml:space="preserve"> alguns sentidos</w:t>
      </w:r>
      <w:r w:rsidR="001B3F50">
        <w:rPr>
          <w:rFonts w:ascii="Arial" w:hAnsi="Arial" w:cs="Arial"/>
          <w:sz w:val="24"/>
          <w:szCs w:val="24"/>
        </w:rPr>
        <w:t xml:space="preserve"> </w:t>
      </w:r>
      <w:r w:rsidR="00B807E8" w:rsidRPr="00B807E8">
        <w:rPr>
          <w:rFonts w:ascii="Arial" w:hAnsi="Arial" w:cs="Arial"/>
          <w:sz w:val="24"/>
          <w:szCs w:val="24"/>
        </w:rPr>
        <w:t xml:space="preserve">atribuídos pelos participantes. O primeiro sentido é de pertencimento, </w:t>
      </w:r>
      <w:r>
        <w:rPr>
          <w:rFonts w:ascii="Arial" w:hAnsi="Arial" w:cs="Arial"/>
          <w:sz w:val="24"/>
          <w:szCs w:val="24"/>
        </w:rPr>
        <w:t>ou seja</w:t>
      </w:r>
      <w:r w:rsidR="00B807E8" w:rsidRPr="00B807E8">
        <w:rPr>
          <w:rFonts w:ascii="Arial" w:hAnsi="Arial" w:cs="Arial"/>
          <w:sz w:val="24"/>
          <w:szCs w:val="24"/>
        </w:rPr>
        <w:t>, na</w:t>
      </w:r>
      <w:r w:rsidR="001B3F50">
        <w:rPr>
          <w:rFonts w:ascii="Arial" w:hAnsi="Arial" w:cs="Arial"/>
          <w:sz w:val="24"/>
          <w:szCs w:val="24"/>
        </w:rPr>
        <w:t xml:space="preserve"> </w:t>
      </w:r>
      <w:r w:rsidR="00B807E8" w:rsidRPr="00B807E8">
        <w:rPr>
          <w:rFonts w:ascii="Arial" w:hAnsi="Arial" w:cs="Arial"/>
          <w:sz w:val="24"/>
          <w:szCs w:val="24"/>
        </w:rPr>
        <w:t xml:space="preserve">internet as </w:t>
      </w:r>
      <w:r w:rsidR="00B807E8" w:rsidRPr="00B807E8">
        <w:rPr>
          <w:rFonts w:ascii="Arial" w:hAnsi="Arial" w:cs="Arial"/>
          <w:sz w:val="24"/>
          <w:szCs w:val="24"/>
        </w:rPr>
        <w:lastRenderedPageBreak/>
        <w:t xml:space="preserve">anoréxicas </w:t>
      </w:r>
      <w:r>
        <w:rPr>
          <w:rFonts w:ascii="Arial" w:hAnsi="Arial" w:cs="Arial"/>
          <w:sz w:val="24"/>
          <w:szCs w:val="24"/>
        </w:rPr>
        <w:t>unem-se</w:t>
      </w:r>
      <w:r w:rsidR="00B807E8" w:rsidRPr="00B807E8">
        <w:rPr>
          <w:rFonts w:ascii="Arial" w:hAnsi="Arial" w:cs="Arial"/>
          <w:sz w:val="24"/>
          <w:szCs w:val="24"/>
        </w:rPr>
        <w:t xml:space="preserve"> como uma espécie de grupo de identidade e desta</w:t>
      </w:r>
      <w:r w:rsidR="001B3F50">
        <w:rPr>
          <w:rFonts w:ascii="Arial" w:hAnsi="Arial" w:cs="Arial"/>
          <w:sz w:val="24"/>
          <w:szCs w:val="24"/>
        </w:rPr>
        <w:t xml:space="preserve"> </w:t>
      </w:r>
      <w:r w:rsidR="00B807E8" w:rsidRPr="00B807E8">
        <w:rPr>
          <w:rFonts w:ascii="Arial" w:hAnsi="Arial" w:cs="Arial"/>
          <w:sz w:val="24"/>
          <w:szCs w:val="24"/>
        </w:rPr>
        <w:t>forma uma anoréxica ao encontrar outras em igual condição vive e revela sua</w:t>
      </w:r>
      <w:r w:rsidR="001B3F50">
        <w:rPr>
          <w:rFonts w:ascii="Arial" w:hAnsi="Arial" w:cs="Arial"/>
          <w:sz w:val="24"/>
          <w:szCs w:val="24"/>
        </w:rPr>
        <w:t xml:space="preserve"> </w:t>
      </w:r>
      <w:r w:rsidR="00B807E8" w:rsidRPr="00B807E8">
        <w:rPr>
          <w:rFonts w:ascii="Arial" w:hAnsi="Arial" w:cs="Arial"/>
          <w:sz w:val="24"/>
          <w:szCs w:val="24"/>
        </w:rPr>
        <w:t xml:space="preserve">identidade pró </w:t>
      </w:r>
      <w:r>
        <w:rPr>
          <w:rFonts w:ascii="Arial" w:hAnsi="Arial" w:cs="Arial"/>
          <w:sz w:val="24"/>
          <w:szCs w:val="24"/>
        </w:rPr>
        <w:t>anorexia</w:t>
      </w:r>
      <w:r w:rsidR="001B3F50">
        <w:rPr>
          <w:rFonts w:ascii="Arial" w:hAnsi="Arial" w:cs="Arial"/>
          <w:sz w:val="24"/>
          <w:szCs w:val="24"/>
        </w:rPr>
        <w:t xml:space="preserve"> </w:t>
      </w:r>
      <w:r w:rsidR="00B807E8" w:rsidRPr="00B807E8">
        <w:rPr>
          <w:rFonts w:ascii="Arial" w:hAnsi="Arial" w:cs="Arial"/>
          <w:sz w:val="24"/>
          <w:szCs w:val="24"/>
        </w:rPr>
        <w:t xml:space="preserve">com mais liberdade, realizando e compartilhando os valores </w:t>
      </w:r>
      <w:r>
        <w:rPr>
          <w:rFonts w:ascii="Arial" w:hAnsi="Arial" w:cs="Arial"/>
          <w:sz w:val="24"/>
          <w:szCs w:val="24"/>
        </w:rPr>
        <w:t>comuns.</w:t>
      </w:r>
      <w:r w:rsidR="00B807E8" w:rsidRPr="00B807E8">
        <w:rPr>
          <w:rFonts w:ascii="Arial" w:hAnsi="Arial" w:cs="Arial"/>
          <w:sz w:val="24"/>
          <w:szCs w:val="24"/>
        </w:rPr>
        <w:t xml:space="preserve"> O que acontece nesses fóruns é uma troca de suas “receitas”,</w:t>
      </w:r>
      <w:r w:rsidR="001B3F50">
        <w:rPr>
          <w:rFonts w:ascii="Arial" w:hAnsi="Arial" w:cs="Arial"/>
          <w:sz w:val="24"/>
          <w:szCs w:val="24"/>
        </w:rPr>
        <w:t xml:space="preserve"> </w:t>
      </w:r>
      <w:r w:rsidR="00B807E8" w:rsidRPr="00B807E8">
        <w:rPr>
          <w:rFonts w:ascii="Arial" w:hAnsi="Arial" w:cs="Arial"/>
          <w:sz w:val="24"/>
          <w:szCs w:val="24"/>
        </w:rPr>
        <w:t>como as práticas de exercício, os laxantes que usam, os alimentos que ajudam a</w:t>
      </w:r>
      <w:r w:rsidR="001B3F50">
        <w:rPr>
          <w:rFonts w:ascii="Arial" w:hAnsi="Arial" w:cs="Arial"/>
          <w:sz w:val="24"/>
          <w:szCs w:val="24"/>
        </w:rPr>
        <w:t xml:space="preserve"> </w:t>
      </w:r>
      <w:r w:rsidR="00B807E8" w:rsidRPr="00B807E8">
        <w:rPr>
          <w:rFonts w:ascii="Arial" w:hAnsi="Arial" w:cs="Arial"/>
          <w:sz w:val="24"/>
          <w:szCs w:val="24"/>
        </w:rPr>
        <w:t>atingir esta meta, entre outras práticas. Desta forma</w:t>
      </w:r>
      <w:r>
        <w:rPr>
          <w:rFonts w:ascii="Arial" w:hAnsi="Arial" w:cs="Arial"/>
          <w:sz w:val="24"/>
          <w:szCs w:val="24"/>
        </w:rPr>
        <w:t>,</w:t>
      </w:r>
      <w:r w:rsidR="00B807E8" w:rsidRPr="00B807E8">
        <w:rPr>
          <w:rFonts w:ascii="Arial" w:hAnsi="Arial" w:cs="Arial"/>
          <w:sz w:val="24"/>
          <w:szCs w:val="24"/>
        </w:rPr>
        <w:t xml:space="preserve"> os fóruns da internet são locais</w:t>
      </w:r>
      <w:r w:rsidR="001B3F50">
        <w:rPr>
          <w:rFonts w:ascii="Arial" w:hAnsi="Arial" w:cs="Arial"/>
          <w:sz w:val="24"/>
          <w:szCs w:val="24"/>
        </w:rPr>
        <w:t xml:space="preserve"> </w:t>
      </w:r>
      <w:r w:rsidR="00B807E8" w:rsidRPr="00B807E8">
        <w:rPr>
          <w:rFonts w:ascii="Arial" w:hAnsi="Arial" w:cs="Arial"/>
          <w:sz w:val="24"/>
          <w:szCs w:val="24"/>
        </w:rPr>
        <w:t xml:space="preserve">privilegiados para elas fazerem novas amizades, possibilitando conhecer pessoas </w:t>
      </w:r>
      <w:r>
        <w:rPr>
          <w:rFonts w:ascii="Arial" w:hAnsi="Arial" w:cs="Arial"/>
          <w:sz w:val="24"/>
          <w:szCs w:val="24"/>
        </w:rPr>
        <w:t>e c</w:t>
      </w:r>
      <w:r w:rsidR="00B807E8" w:rsidRPr="00B807E8">
        <w:rPr>
          <w:rFonts w:ascii="Arial" w:hAnsi="Arial" w:cs="Arial"/>
          <w:sz w:val="24"/>
          <w:szCs w:val="24"/>
        </w:rPr>
        <w:t>ompartilhar</w:t>
      </w:r>
      <w:r w:rsidR="001B3F50">
        <w:rPr>
          <w:rFonts w:ascii="Arial" w:hAnsi="Arial" w:cs="Arial"/>
          <w:sz w:val="24"/>
          <w:szCs w:val="24"/>
        </w:rPr>
        <w:t xml:space="preserve"> </w:t>
      </w:r>
      <w:r w:rsidR="00B807E8" w:rsidRPr="00B807E8">
        <w:rPr>
          <w:rFonts w:ascii="Arial" w:hAnsi="Arial" w:cs="Arial"/>
          <w:sz w:val="24"/>
          <w:szCs w:val="24"/>
        </w:rPr>
        <w:t>experiências de maneira anônima conseguindo uma espécie de proteção,</w:t>
      </w:r>
      <w:r w:rsidR="001B3F50">
        <w:rPr>
          <w:rFonts w:ascii="Arial" w:hAnsi="Arial" w:cs="Arial"/>
          <w:sz w:val="24"/>
          <w:szCs w:val="24"/>
        </w:rPr>
        <w:t xml:space="preserve"> </w:t>
      </w:r>
      <w:r w:rsidR="00B807E8" w:rsidRPr="00B807E8">
        <w:rPr>
          <w:rFonts w:ascii="Arial" w:hAnsi="Arial" w:cs="Arial"/>
          <w:sz w:val="24"/>
          <w:szCs w:val="24"/>
        </w:rPr>
        <w:t xml:space="preserve">reciprocidade e reconhecimento. </w:t>
      </w:r>
      <w:r>
        <w:rPr>
          <w:rFonts w:ascii="Arial" w:hAnsi="Arial" w:cs="Arial"/>
          <w:sz w:val="24"/>
          <w:szCs w:val="24"/>
        </w:rPr>
        <w:t>Nos fóruns da internet, essas anoréxicas encontram-se com outras que pensam de forma igual, contrariando o que é pregado por suas famílias, médicos e amigos que tentam alertá-las sobre as consequências desastrosas desse transtorno alimentar.</w:t>
      </w:r>
    </w:p>
    <w:p w:rsidR="00356E97" w:rsidRDefault="00356E97" w:rsidP="00356E97">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Em busca do </w:t>
      </w:r>
      <w:r w:rsidRPr="00356E97">
        <w:rPr>
          <w:rFonts w:ascii="Arial" w:hAnsi="Arial" w:cs="Arial"/>
          <w:sz w:val="24"/>
          <w:szCs w:val="24"/>
        </w:rPr>
        <w:t>“corpo perfeito”</w:t>
      </w:r>
      <w:r>
        <w:rPr>
          <w:rFonts w:ascii="Arial" w:hAnsi="Arial" w:cs="Arial"/>
          <w:sz w:val="24"/>
          <w:szCs w:val="24"/>
        </w:rPr>
        <w:t xml:space="preserve">, nesses fóruns é apregoado </w:t>
      </w:r>
      <w:r w:rsidRPr="00356E97">
        <w:rPr>
          <w:rFonts w:ascii="Arial" w:hAnsi="Arial" w:cs="Arial"/>
          <w:sz w:val="24"/>
          <w:szCs w:val="24"/>
        </w:rPr>
        <w:t>que para ter o corpo</w:t>
      </w:r>
      <w:r w:rsidR="001B3F50">
        <w:rPr>
          <w:rFonts w:ascii="Arial" w:hAnsi="Arial" w:cs="Arial"/>
          <w:sz w:val="24"/>
          <w:szCs w:val="24"/>
        </w:rPr>
        <w:t xml:space="preserve"> </w:t>
      </w:r>
      <w:r w:rsidRPr="00356E97">
        <w:rPr>
          <w:rFonts w:ascii="Arial" w:hAnsi="Arial" w:cs="Arial"/>
          <w:sz w:val="24"/>
          <w:szCs w:val="24"/>
        </w:rPr>
        <w:t xml:space="preserve">magro é necessário esforço, sacrifício, autocontrole e disciplina, ou seja, </w:t>
      </w:r>
      <w:r>
        <w:rPr>
          <w:rFonts w:ascii="Arial" w:hAnsi="Arial" w:cs="Arial"/>
          <w:sz w:val="24"/>
          <w:szCs w:val="24"/>
        </w:rPr>
        <w:t xml:space="preserve">é preciso seguir </w:t>
      </w:r>
      <w:r w:rsidRPr="00356E97">
        <w:rPr>
          <w:rFonts w:ascii="Arial" w:hAnsi="Arial" w:cs="Arial"/>
          <w:sz w:val="24"/>
          <w:szCs w:val="24"/>
        </w:rPr>
        <w:t>um</w:t>
      </w:r>
      <w:r w:rsidR="001B3F50">
        <w:rPr>
          <w:rFonts w:ascii="Arial" w:hAnsi="Arial" w:cs="Arial"/>
          <w:sz w:val="24"/>
          <w:szCs w:val="24"/>
        </w:rPr>
        <w:t xml:space="preserve"> </w:t>
      </w:r>
      <w:r w:rsidRPr="00356E97">
        <w:rPr>
          <w:rFonts w:ascii="Arial" w:hAnsi="Arial" w:cs="Arial"/>
          <w:sz w:val="24"/>
          <w:szCs w:val="24"/>
        </w:rPr>
        <w:t>modelo de beleza vigente e obedece</w:t>
      </w:r>
      <w:r>
        <w:rPr>
          <w:rFonts w:ascii="Arial" w:hAnsi="Arial" w:cs="Arial"/>
          <w:sz w:val="24"/>
          <w:szCs w:val="24"/>
        </w:rPr>
        <w:t xml:space="preserve">r </w:t>
      </w:r>
      <w:r w:rsidRPr="00356E97">
        <w:rPr>
          <w:rFonts w:ascii="Arial" w:hAnsi="Arial" w:cs="Arial"/>
          <w:sz w:val="24"/>
          <w:szCs w:val="24"/>
        </w:rPr>
        <w:t>a um rígido sacrifício</w:t>
      </w:r>
      <w:r>
        <w:rPr>
          <w:rFonts w:ascii="Arial" w:hAnsi="Arial" w:cs="Arial"/>
          <w:sz w:val="24"/>
          <w:szCs w:val="24"/>
        </w:rPr>
        <w:t>.</w:t>
      </w:r>
    </w:p>
    <w:p w:rsidR="00F63F03" w:rsidRDefault="00466DE2" w:rsidP="00E76BBF">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Colaborando com essa “união” de anoréxicas via redes sociais, os outros tipos de mídias (televisão, rádio, outdoors</w:t>
      </w:r>
      <w:r w:rsidR="00356E97">
        <w:rPr>
          <w:rFonts w:ascii="Arial" w:hAnsi="Arial" w:cs="Arial"/>
          <w:sz w:val="24"/>
          <w:szCs w:val="24"/>
        </w:rPr>
        <w:t xml:space="preserve"> e</w:t>
      </w:r>
      <w:r>
        <w:rPr>
          <w:rFonts w:ascii="Arial" w:hAnsi="Arial" w:cs="Arial"/>
          <w:sz w:val="24"/>
          <w:szCs w:val="24"/>
        </w:rPr>
        <w:t xml:space="preserve"> mídia impressa em geral) preconizam </w:t>
      </w:r>
      <w:proofErr w:type="gramStart"/>
      <w:r w:rsidR="00A26A72">
        <w:rPr>
          <w:rFonts w:ascii="Arial" w:hAnsi="Arial" w:cs="Arial"/>
          <w:sz w:val="24"/>
          <w:szCs w:val="24"/>
        </w:rPr>
        <w:t xml:space="preserve">o </w:t>
      </w:r>
      <w:r w:rsidR="00F63F03">
        <w:rPr>
          <w:rFonts w:ascii="Arial" w:hAnsi="Arial" w:cs="Arial"/>
          <w:sz w:val="24"/>
          <w:szCs w:val="24"/>
        </w:rPr>
        <w:t xml:space="preserve"> corpo</w:t>
      </w:r>
      <w:proofErr w:type="gramEnd"/>
      <w:r w:rsidR="00F63F03">
        <w:rPr>
          <w:rFonts w:ascii="Arial" w:hAnsi="Arial" w:cs="Arial"/>
          <w:sz w:val="24"/>
          <w:szCs w:val="24"/>
        </w:rPr>
        <w:t xml:space="preserve"> magro como o ideal, impondo </w:t>
      </w:r>
      <w:r w:rsidR="00F63F03" w:rsidRPr="00E76BBF">
        <w:rPr>
          <w:rFonts w:ascii="Arial" w:hAnsi="Arial" w:cs="Arial"/>
          <w:sz w:val="24"/>
          <w:szCs w:val="24"/>
        </w:rPr>
        <w:t>padrões de beleza caracterizados pela magreza</w:t>
      </w:r>
      <w:r w:rsidR="001B3F50">
        <w:rPr>
          <w:rFonts w:ascii="Arial" w:hAnsi="Arial" w:cs="Arial"/>
          <w:sz w:val="24"/>
          <w:szCs w:val="24"/>
        </w:rPr>
        <w:t xml:space="preserve"> </w:t>
      </w:r>
      <w:r w:rsidR="00F63F03" w:rsidRPr="00E76BBF">
        <w:rPr>
          <w:rFonts w:ascii="Arial" w:hAnsi="Arial" w:cs="Arial"/>
          <w:sz w:val="24"/>
          <w:szCs w:val="24"/>
        </w:rPr>
        <w:t>excessiva.</w:t>
      </w:r>
      <w:r w:rsidR="00F63F03">
        <w:rPr>
          <w:rFonts w:ascii="Arial" w:hAnsi="Arial" w:cs="Arial"/>
          <w:sz w:val="24"/>
          <w:szCs w:val="24"/>
        </w:rPr>
        <w:t xml:space="preserve"> A</w:t>
      </w:r>
      <w:r w:rsidR="00F63F03" w:rsidRPr="00F63F03">
        <w:rPr>
          <w:rFonts w:ascii="Arial" w:hAnsi="Arial" w:cs="Arial"/>
          <w:sz w:val="24"/>
          <w:szCs w:val="24"/>
        </w:rPr>
        <w:t xml:space="preserve"> mídia funciona como ferramenta de poder à disposição da comunicação baseada nas fórmulas de mercado. Ademais, atualiza as práticas de persuasão sobre o significado do corpo na contemporaneidade. As subjetividades levam os corpos a sacrifícios voluntários e o corpo passa a produto da mídia que serve ao capitalismo que visa prioritariamente o lucro</w:t>
      </w:r>
      <w:r w:rsidR="00F63F03">
        <w:rPr>
          <w:rFonts w:ascii="Arial" w:hAnsi="Arial" w:cs="Arial"/>
          <w:sz w:val="24"/>
          <w:szCs w:val="24"/>
        </w:rPr>
        <w:t xml:space="preserve">. </w:t>
      </w:r>
      <w:r w:rsidR="008626DA" w:rsidRPr="008626DA">
        <w:rPr>
          <w:rFonts w:ascii="Arial" w:hAnsi="Arial" w:cs="Arial"/>
          <w:sz w:val="24"/>
          <w:szCs w:val="24"/>
        </w:rPr>
        <w:t>Para Franchini (2010, p. 55), no Brasil, devido à sua popularidade, a televisão atinge um público com muita eficácia, e as telenovelas têm o poder de influenciar na divu</w:t>
      </w:r>
      <w:r w:rsidR="008626DA">
        <w:rPr>
          <w:rFonts w:ascii="Arial" w:hAnsi="Arial" w:cs="Arial"/>
          <w:sz w:val="24"/>
          <w:szCs w:val="24"/>
        </w:rPr>
        <w:t>lgação e consumo dos indivíduos.</w:t>
      </w:r>
      <w:r w:rsidR="008626DA" w:rsidRPr="008626DA">
        <w:rPr>
          <w:rFonts w:ascii="Arial" w:hAnsi="Arial" w:cs="Arial"/>
          <w:sz w:val="24"/>
          <w:szCs w:val="24"/>
        </w:rPr>
        <w:t xml:space="preserve"> “As mensagens comerciais são carregadas de mensagens sedutoras capazes de afetar costumes e comportamentos. O convencimento da publicidade de moda reside na imagem e no discurso persuasivo”.</w:t>
      </w:r>
    </w:p>
    <w:p w:rsidR="00232BA0" w:rsidRDefault="008626DA" w:rsidP="00E76BBF">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Estudos de </w:t>
      </w:r>
      <w:proofErr w:type="spellStart"/>
      <w:r w:rsidRPr="008626DA">
        <w:rPr>
          <w:rFonts w:ascii="Arial" w:hAnsi="Arial" w:cs="Arial"/>
          <w:sz w:val="24"/>
          <w:szCs w:val="24"/>
        </w:rPr>
        <w:t>Knopp</w:t>
      </w:r>
      <w:proofErr w:type="spellEnd"/>
      <w:r w:rsidRPr="008626DA">
        <w:rPr>
          <w:rFonts w:ascii="Arial" w:hAnsi="Arial" w:cs="Arial"/>
          <w:sz w:val="24"/>
          <w:szCs w:val="24"/>
        </w:rPr>
        <w:t xml:space="preserve"> (2008, p. 5),</w:t>
      </w:r>
      <w:r>
        <w:rPr>
          <w:rFonts w:ascii="Arial" w:hAnsi="Arial" w:cs="Arial"/>
          <w:sz w:val="24"/>
          <w:szCs w:val="24"/>
        </w:rPr>
        <w:t xml:space="preserve"> afirmam que </w:t>
      </w:r>
      <w:r w:rsidRPr="008626DA">
        <w:rPr>
          <w:rFonts w:ascii="Arial" w:hAnsi="Arial" w:cs="Arial"/>
          <w:sz w:val="24"/>
          <w:szCs w:val="24"/>
        </w:rPr>
        <w:t xml:space="preserve">“a atratividade física é o elemento visível que as pessoas dispõem e utilizam para formar opiniões e fazer julgamentos acerca da personalidade, status e posição social de outras pessoas”, o </w:t>
      </w:r>
      <w:r>
        <w:rPr>
          <w:rFonts w:ascii="Arial" w:hAnsi="Arial" w:cs="Arial"/>
          <w:sz w:val="24"/>
          <w:szCs w:val="24"/>
        </w:rPr>
        <w:t xml:space="preserve">que </w:t>
      </w:r>
      <w:r w:rsidRPr="008626DA">
        <w:rPr>
          <w:rFonts w:ascii="Arial" w:hAnsi="Arial" w:cs="Arial"/>
          <w:sz w:val="24"/>
          <w:szCs w:val="24"/>
        </w:rPr>
        <w:t xml:space="preserve">equivale a dizer que a mídia manipula as pessoas de tal forma, que não importa apenas quais as funções do produto, ou a qualidade do serviço, mas como este é apresentado e quem o apresenta. </w:t>
      </w:r>
    </w:p>
    <w:p w:rsidR="00232BA0" w:rsidRDefault="00232BA0" w:rsidP="00232BA0">
      <w:pPr>
        <w:tabs>
          <w:tab w:val="left" w:pos="708"/>
          <w:tab w:val="left" w:pos="2055"/>
        </w:tabs>
        <w:spacing w:after="0" w:line="360" w:lineRule="auto"/>
        <w:jc w:val="both"/>
        <w:rPr>
          <w:rFonts w:ascii="Arial" w:hAnsi="Arial" w:cs="Arial"/>
          <w:sz w:val="24"/>
          <w:szCs w:val="24"/>
        </w:rPr>
      </w:pPr>
      <w:r>
        <w:rPr>
          <w:rFonts w:ascii="Arial" w:hAnsi="Arial" w:cs="Arial"/>
          <w:sz w:val="24"/>
          <w:szCs w:val="24"/>
        </w:rPr>
        <w:lastRenderedPageBreak/>
        <w:tab/>
        <w:t xml:space="preserve">Os </w:t>
      </w:r>
      <w:r w:rsidRPr="00232BA0">
        <w:rPr>
          <w:rFonts w:ascii="Arial" w:hAnsi="Arial" w:cs="Arial"/>
          <w:sz w:val="24"/>
          <w:szCs w:val="24"/>
        </w:rPr>
        <w:t>meios de comunicação, pelo estatuto atribuído na cultura, acabam sendo influentes no processo de subjetivação, certamente não apenas das mulheres, mas de todos os que se acham nela inseridos, anunciando seus produtos como promessa ilusória de felicidade e plenitude.</w:t>
      </w:r>
      <w:r>
        <w:rPr>
          <w:rFonts w:ascii="Arial" w:hAnsi="Arial" w:cs="Arial"/>
          <w:sz w:val="24"/>
          <w:szCs w:val="24"/>
        </w:rPr>
        <w:t xml:space="preserve"> </w:t>
      </w:r>
      <w:r w:rsidRPr="00232BA0">
        <w:rPr>
          <w:rFonts w:ascii="Arial" w:hAnsi="Arial" w:cs="Arial"/>
          <w:sz w:val="24"/>
          <w:szCs w:val="24"/>
        </w:rPr>
        <w:t xml:space="preserve">Dessa maneira, não </w:t>
      </w:r>
      <w:r>
        <w:rPr>
          <w:rFonts w:ascii="Arial" w:hAnsi="Arial" w:cs="Arial"/>
          <w:sz w:val="24"/>
          <w:szCs w:val="24"/>
        </w:rPr>
        <w:t xml:space="preserve">ter como </w:t>
      </w:r>
      <w:r w:rsidRPr="00232BA0">
        <w:rPr>
          <w:rFonts w:ascii="Arial" w:hAnsi="Arial" w:cs="Arial"/>
          <w:sz w:val="24"/>
          <w:szCs w:val="24"/>
        </w:rPr>
        <w:t>obter esses produtos nem satisfazer aos ideais estéticos sinalizados pela cultura coloca</w:t>
      </w:r>
      <w:r>
        <w:rPr>
          <w:rFonts w:ascii="Arial" w:hAnsi="Arial" w:cs="Arial"/>
          <w:sz w:val="24"/>
          <w:szCs w:val="24"/>
        </w:rPr>
        <w:t>m</w:t>
      </w:r>
      <w:r w:rsidRPr="00232BA0">
        <w:rPr>
          <w:rFonts w:ascii="Arial" w:hAnsi="Arial" w:cs="Arial"/>
          <w:sz w:val="24"/>
          <w:szCs w:val="24"/>
        </w:rPr>
        <w:t xml:space="preserve"> essas mulheres em uma significativa condição de sofrimento psíquico. Além disso, conforme Novaes (2006) são </w:t>
      </w:r>
      <w:proofErr w:type="spellStart"/>
      <w:r w:rsidRPr="00232BA0">
        <w:rPr>
          <w:rFonts w:ascii="Arial" w:hAnsi="Arial" w:cs="Arial"/>
          <w:sz w:val="24"/>
          <w:szCs w:val="24"/>
        </w:rPr>
        <w:t>culpabilizadas</w:t>
      </w:r>
      <w:proofErr w:type="spellEnd"/>
      <w:r w:rsidRPr="00232BA0">
        <w:rPr>
          <w:rFonts w:ascii="Arial" w:hAnsi="Arial" w:cs="Arial"/>
          <w:sz w:val="24"/>
          <w:szCs w:val="24"/>
        </w:rPr>
        <w:t xml:space="preserve"> por sua situação, já que o que elas desejam é, supostamente, acessível, basta apenas se esforçarem para obter o que desejam ou para alcançar determinada aparência.</w:t>
      </w:r>
    </w:p>
    <w:p w:rsidR="00D62677" w:rsidRDefault="00232BA0" w:rsidP="00E76BBF">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008626DA" w:rsidRPr="008626DA">
        <w:rPr>
          <w:rFonts w:ascii="Arial" w:hAnsi="Arial" w:cs="Arial"/>
          <w:sz w:val="24"/>
          <w:szCs w:val="24"/>
        </w:rPr>
        <w:t>Esse é o fator primordial para a aceitação e adesão à mensagem</w:t>
      </w:r>
      <w:r w:rsidR="008626DA">
        <w:rPr>
          <w:rFonts w:ascii="Arial" w:hAnsi="Arial" w:cs="Arial"/>
          <w:sz w:val="24"/>
          <w:szCs w:val="24"/>
        </w:rPr>
        <w:t>, o que pode alienar e fazer com que pessoas busquem o resultado do corpo magro a qualquer custo, ainda que sofram, involuntariamente, algum transtorno alimentar</w:t>
      </w:r>
      <w:r w:rsidR="008626DA" w:rsidRPr="008626DA">
        <w:rPr>
          <w:rFonts w:ascii="Arial" w:hAnsi="Arial" w:cs="Arial"/>
          <w:sz w:val="24"/>
          <w:szCs w:val="24"/>
        </w:rPr>
        <w:t xml:space="preserve">.  </w:t>
      </w:r>
      <w:r w:rsidR="00B876C6">
        <w:rPr>
          <w:rFonts w:ascii="Arial" w:hAnsi="Arial" w:cs="Arial"/>
          <w:sz w:val="24"/>
          <w:szCs w:val="24"/>
        </w:rPr>
        <w:tab/>
      </w:r>
      <w:r w:rsidR="00B876C6" w:rsidRPr="00B876C6">
        <w:rPr>
          <w:rFonts w:ascii="Arial" w:hAnsi="Arial" w:cs="Arial"/>
          <w:sz w:val="24"/>
          <w:szCs w:val="24"/>
        </w:rPr>
        <w:t>Isso</w:t>
      </w:r>
      <w:r>
        <w:rPr>
          <w:rFonts w:ascii="Arial" w:hAnsi="Arial" w:cs="Arial"/>
          <w:sz w:val="24"/>
          <w:szCs w:val="24"/>
        </w:rPr>
        <w:t xml:space="preserve"> </w:t>
      </w:r>
      <w:r w:rsidR="00B876C6" w:rsidRPr="00B876C6">
        <w:rPr>
          <w:rFonts w:ascii="Arial" w:hAnsi="Arial" w:cs="Arial"/>
          <w:sz w:val="24"/>
          <w:szCs w:val="24"/>
        </w:rPr>
        <w:t xml:space="preserve">pode trazer como efeito o que vem sendo discutido: deixar o próprio corpo à mercê do imperativo da perfeição estética como condição fundamental para ser feliz </w:t>
      </w:r>
      <w:r w:rsidR="00B876C6" w:rsidRPr="005D7314">
        <w:rPr>
          <w:rFonts w:ascii="Arial" w:hAnsi="Arial" w:cs="Arial"/>
          <w:sz w:val="24"/>
          <w:szCs w:val="24"/>
        </w:rPr>
        <w:t>(PIMENTEL,</w:t>
      </w:r>
      <w:r w:rsidR="00B876C6" w:rsidRPr="00B876C6">
        <w:rPr>
          <w:rFonts w:ascii="Arial" w:hAnsi="Arial" w:cs="Arial"/>
          <w:sz w:val="24"/>
          <w:szCs w:val="24"/>
        </w:rPr>
        <w:t xml:space="preserve"> 2008).  Na busca constante do belo, pode ocorrer uma inversão de valores: o que deveria ser usado para melhorar a condição da mulher pode provocar um mergulho inconsciente na insatisfação com a imagem corporal. O significado de tantas modificações da aparência não pode ser considerado sempre como consciente, pois há também um significado simbólico para tais modificações (SCHILDER, 1999).</w:t>
      </w:r>
    </w:p>
    <w:p w:rsidR="00E27AE4" w:rsidRDefault="00F63F03" w:rsidP="00E76BBF">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00B876C6">
        <w:rPr>
          <w:rFonts w:ascii="Arial" w:hAnsi="Arial" w:cs="Arial"/>
          <w:sz w:val="24"/>
          <w:szCs w:val="24"/>
        </w:rPr>
        <w:t xml:space="preserve">A afirmação de </w:t>
      </w:r>
      <w:proofErr w:type="spellStart"/>
      <w:r w:rsidR="00B876C6">
        <w:rPr>
          <w:rFonts w:ascii="Arial" w:hAnsi="Arial" w:cs="Arial"/>
          <w:sz w:val="24"/>
          <w:szCs w:val="24"/>
        </w:rPr>
        <w:t>Schilder</w:t>
      </w:r>
      <w:proofErr w:type="spellEnd"/>
      <w:r w:rsidR="00B876C6">
        <w:rPr>
          <w:rFonts w:ascii="Arial" w:hAnsi="Arial" w:cs="Arial"/>
          <w:sz w:val="24"/>
          <w:szCs w:val="24"/>
        </w:rPr>
        <w:t xml:space="preserve"> (1999) é ampliada por</w:t>
      </w:r>
      <w:r w:rsidR="00D62677" w:rsidRPr="00D62677">
        <w:rPr>
          <w:rFonts w:ascii="Arial" w:hAnsi="Arial" w:cs="Arial"/>
          <w:sz w:val="24"/>
          <w:szCs w:val="24"/>
        </w:rPr>
        <w:t xml:space="preserve"> Fagundes e Oliva (2005) </w:t>
      </w:r>
      <w:r w:rsidR="00B876C6">
        <w:rPr>
          <w:rFonts w:ascii="Arial" w:hAnsi="Arial" w:cs="Arial"/>
          <w:sz w:val="24"/>
          <w:szCs w:val="24"/>
        </w:rPr>
        <w:t xml:space="preserve">ao apontarem que </w:t>
      </w:r>
      <w:r w:rsidR="00D62677" w:rsidRPr="00D62677">
        <w:rPr>
          <w:rFonts w:ascii="Arial" w:hAnsi="Arial" w:cs="Arial"/>
          <w:sz w:val="24"/>
          <w:szCs w:val="24"/>
        </w:rPr>
        <w:t>devido a variações nas manifestações clínicas, os transtornos alimentares são um grupo de doenças psiquiátricas que exigem atenção dos profissionais de saúde no sentido de realizar o diagnóstico precocemente.</w:t>
      </w:r>
    </w:p>
    <w:p w:rsidR="00E27AE4" w:rsidRDefault="00E27AE4" w:rsidP="005379AD">
      <w:pPr>
        <w:tabs>
          <w:tab w:val="left" w:pos="708"/>
          <w:tab w:val="left" w:pos="2055"/>
        </w:tabs>
        <w:spacing w:after="0"/>
        <w:jc w:val="both"/>
        <w:rPr>
          <w:rFonts w:ascii="Arial" w:hAnsi="Arial" w:cs="Arial"/>
          <w:sz w:val="24"/>
          <w:szCs w:val="24"/>
        </w:rPr>
      </w:pPr>
    </w:p>
    <w:p w:rsidR="00A26A72" w:rsidRDefault="00A26A72" w:rsidP="009D18CB">
      <w:pPr>
        <w:tabs>
          <w:tab w:val="left" w:pos="708"/>
          <w:tab w:val="left" w:pos="2055"/>
        </w:tabs>
        <w:spacing w:after="0" w:line="240" w:lineRule="auto"/>
        <w:jc w:val="both"/>
        <w:rPr>
          <w:rFonts w:ascii="Arial" w:hAnsi="Arial" w:cs="Arial"/>
          <w:sz w:val="24"/>
          <w:szCs w:val="24"/>
        </w:rPr>
      </w:pPr>
    </w:p>
    <w:p w:rsidR="00A26A72" w:rsidRDefault="008029DB" w:rsidP="008029DB">
      <w:pPr>
        <w:tabs>
          <w:tab w:val="left" w:pos="708"/>
          <w:tab w:val="left" w:pos="2055"/>
        </w:tabs>
        <w:spacing w:after="0" w:line="360" w:lineRule="auto"/>
        <w:jc w:val="both"/>
        <w:outlineLvl w:val="1"/>
        <w:rPr>
          <w:rFonts w:ascii="Arial" w:hAnsi="Arial" w:cs="Arial"/>
          <w:b/>
          <w:sz w:val="24"/>
          <w:szCs w:val="24"/>
        </w:rPr>
      </w:pPr>
      <w:bookmarkStart w:id="15" w:name="_Toc530999916"/>
      <w:r w:rsidRPr="0018239D">
        <w:rPr>
          <w:rFonts w:ascii="Arial" w:hAnsi="Arial" w:cs="Arial"/>
          <w:b/>
          <w:sz w:val="24"/>
          <w:szCs w:val="24"/>
        </w:rPr>
        <w:t xml:space="preserve">4.3 </w:t>
      </w:r>
      <w:r>
        <w:rPr>
          <w:rFonts w:ascii="Arial" w:hAnsi="Arial" w:cs="Arial"/>
          <w:b/>
          <w:sz w:val="24"/>
          <w:szCs w:val="24"/>
        </w:rPr>
        <w:t>O papel do psicólogo no tratamento da Anorexia</w:t>
      </w:r>
      <w:bookmarkEnd w:id="15"/>
    </w:p>
    <w:p w:rsidR="008029DB" w:rsidRDefault="008029DB" w:rsidP="00E76BBF">
      <w:pPr>
        <w:tabs>
          <w:tab w:val="left" w:pos="708"/>
          <w:tab w:val="left" w:pos="2055"/>
        </w:tabs>
        <w:spacing w:after="0" w:line="360" w:lineRule="auto"/>
        <w:jc w:val="both"/>
        <w:rPr>
          <w:rFonts w:ascii="Arial" w:hAnsi="Arial" w:cs="Arial"/>
          <w:sz w:val="24"/>
          <w:szCs w:val="24"/>
        </w:rPr>
      </w:pPr>
    </w:p>
    <w:p w:rsidR="0065227B" w:rsidRDefault="00B876C6" w:rsidP="0065227B">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Pr="00B876C6">
        <w:rPr>
          <w:rFonts w:ascii="Arial" w:hAnsi="Arial" w:cs="Arial"/>
          <w:sz w:val="24"/>
          <w:szCs w:val="24"/>
        </w:rPr>
        <w:t xml:space="preserve">Miller (2002) enfoca a importância do trabalho terapêutico, como forma de compreender como o sujeito cresce e se desenvolve, e isso possivelmente se aplica </w:t>
      </w:r>
      <w:r>
        <w:rPr>
          <w:rFonts w:ascii="Arial" w:hAnsi="Arial" w:cs="Arial"/>
          <w:sz w:val="24"/>
          <w:szCs w:val="24"/>
        </w:rPr>
        <w:t>a pessoas</w:t>
      </w:r>
      <w:r w:rsidRPr="00B876C6">
        <w:rPr>
          <w:rFonts w:ascii="Arial" w:hAnsi="Arial" w:cs="Arial"/>
          <w:sz w:val="24"/>
          <w:szCs w:val="24"/>
        </w:rPr>
        <w:t xml:space="preserve"> que sofrem com a anorexia, visto que, a história de vida e os significados que o sujeito atribui a seus eventos, são de extrema importância para a compreensão do momento presente em que o indivíduo se encontra</w:t>
      </w:r>
      <w:r>
        <w:rPr>
          <w:rFonts w:ascii="Arial" w:hAnsi="Arial" w:cs="Arial"/>
          <w:sz w:val="24"/>
          <w:szCs w:val="24"/>
        </w:rPr>
        <w:t>.</w:t>
      </w:r>
    </w:p>
    <w:p w:rsidR="003F362A" w:rsidRDefault="003F362A" w:rsidP="003F362A">
      <w:pPr>
        <w:tabs>
          <w:tab w:val="left" w:pos="708"/>
          <w:tab w:val="left" w:pos="2055"/>
        </w:tabs>
        <w:spacing w:after="0" w:line="360" w:lineRule="auto"/>
        <w:jc w:val="both"/>
        <w:rPr>
          <w:rFonts w:ascii="Arial" w:hAnsi="Arial" w:cs="Arial"/>
          <w:sz w:val="24"/>
          <w:szCs w:val="24"/>
        </w:rPr>
      </w:pPr>
      <w:r>
        <w:rPr>
          <w:rFonts w:ascii="Arial" w:hAnsi="Arial" w:cs="Arial"/>
          <w:sz w:val="24"/>
          <w:szCs w:val="24"/>
        </w:rPr>
        <w:lastRenderedPageBreak/>
        <w:tab/>
      </w:r>
      <w:r w:rsidRPr="009C6D0C">
        <w:rPr>
          <w:rFonts w:ascii="Arial" w:hAnsi="Arial" w:cs="Arial"/>
          <w:sz w:val="24"/>
          <w:szCs w:val="24"/>
        </w:rPr>
        <w:t xml:space="preserve">Para a anoréxica, a </w:t>
      </w:r>
      <w:proofErr w:type="spellStart"/>
      <w:r w:rsidRPr="009C6D0C">
        <w:rPr>
          <w:rFonts w:ascii="Arial" w:hAnsi="Arial" w:cs="Arial"/>
          <w:sz w:val="24"/>
          <w:szCs w:val="24"/>
        </w:rPr>
        <w:t>auto-estima</w:t>
      </w:r>
      <w:proofErr w:type="spellEnd"/>
      <w:r w:rsidRPr="009C6D0C">
        <w:rPr>
          <w:rFonts w:ascii="Arial" w:hAnsi="Arial" w:cs="Arial"/>
          <w:sz w:val="24"/>
          <w:szCs w:val="24"/>
        </w:rPr>
        <w:t xml:space="preserve"> estaria dependente da magreza, essa, por sua vez, associada à compe</w:t>
      </w:r>
      <w:r>
        <w:rPr>
          <w:rFonts w:ascii="Arial" w:hAnsi="Arial" w:cs="Arial"/>
          <w:sz w:val="24"/>
          <w:szCs w:val="24"/>
        </w:rPr>
        <w:t>tência, superioridade e sucesso</w:t>
      </w:r>
      <w:r w:rsidRPr="009C6D0C">
        <w:rPr>
          <w:rFonts w:ascii="Arial" w:hAnsi="Arial" w:cs="Arial"/>
          <w:sz w:val="24"/>
          <w:szCs w:val="24"/>
        </w:rPr>
        <w:t xml:space="preserve">. Quanto a isso, a estratégia seria reduzir as altas expectativas de desempenho que têm essas pacientes, desenvolvendo-se padrões realistas de </w:t>
      </w:r>
      <w:proofErr w:type="spellStart"/>
      <w:r w:rsidRPr="009C6D0C">
        <w:rPr>
          <w:rFonts w:ascii="Arial" w:hAnsi="Arial" w:cs="Arial"/>
          <w:sz w:val="24"/>
          <w:szCs w:val="24"/>
        </w:rPr>
        <w:t>auto-avaliação</w:t>
      </w:r>
      <w:proofErr w:type="spellEnd"/>
      <w:r w:rsidRPr="009C6D0C">
        <w:rPr>
          <w:rFonts w:ascii="Arial" w:hAnsi="Arial" w:cs="Arial"/>
          <w:sz w:val="24"/>
          <w:szCs w:val="24"/>
        </w:rPr>
        <w:t xml:space="preserve">, pondo em destaque os sucessos e as qualidades, e levando-as a apoiarem a </w:t>
      </w:r>
      <w:proofErr w:type="spellStart"/>
      <w:r w:rsidRPr="009C6D0C">
        <w:rPr>
          <w:rFonts w:ascii="Arial" w:hAnsi="Arial" w:cs="Arial"/>
          <w:sz w:val="24"/>
          <w:szCs w:val="24"/>
        </w:rPr>
        <w:t>auto-estima</w:t>
      </w:r>
      <w:proofErr w:type="spellEnd"/>
      <w:r w:rsidRPr="009C6D0C">
        <w:rPr>
          <w:rFonts w:ascii="Arial" w:hAnsi="Arial" w:cs="Arial"/>
          <w:sz w:val="24"/>
          <w:szCs w:val="24"/>
        </w:rPr>
        <w:t xml:space="preserve"> em parâmetros outros que não a aparência (DUCHESNE; ALMEIDA, 2002).</w:t>
      </w:r>
    </w:p>
    <w:p w:rsidR="003F362A" w:rsidRDefault="003F362A" w:rsidP="003F362A">
      <w:pPr>
        <w:tabs>
          <w:tab w:val="left" w:pos="708"/>
          <w:tab w:val="left" w:pos="2055"/>
        </w:tabs>
        <w:spacing w:after="0" w:line="360" w:lineRule="auto"/>
        <w:ind w:firstLine="709"/>
        <w:jc w:val="both"/>
        <w:rPr>
          <w:rFonts w:ascii="Arial" w:hAnsi="Arial" w:cs="Arial"/>
          <w:sz w:val="24"/>
          <w:szCs w:val="24"/>
        </w:rPr>
      </w:pPr>
      <w:r w:rsidRPr="003F362A">
        <w:rPr>
          <w:rFonts w:ascii="Arial" w:hAnsi="Arial" w:cs="Arial"/>
          <w:sz w:val="24"/>
          <w:szCs w:val="24"/>
        </w:rPr>
        <w:t>De maneira geral, devemos considerar o tratamento da anorexia nervosa constando de quatro abordagens:</w:t>
      </w:r>
      <w:r>
        <w:rPr>
          <w:rFonts w:ascii="Arial" w:hAnsi="Arial" w:cs="Arial"/>
          <w:sz w:val="24"/>
          <w:szCs w:val="24"/>
        </w:rPr>
        <w:t xml:space="preserve"> </w:t>
      </w:r>
      <w:r w:rsidRPr="003F362A">
        <w:rPr>
          <w:rFonts w:ascii="Arial" w:hAnsi="Arial" w:cs="Arial"/>
          <w:sz w:val="24"/>
          <w:szCs w:val="24"/>
        </w:rPr>
        <w:t>a) a recuperação nutricional que, por sua vez, com freq</w:t>
      </w:r>
      <w:r>
        <w:rPr>
          <w:rFonts w:ascii="Arial" w:hAnsi="Arial" w:cs="Arial"/>
          <w:sz w:val="24"/>
          <w:szCs w:val="24"/>
        </w:rPr>
        <w:t>u</w:t>
      </w:r>
      <w:r w:rsidRPr="003F362A">
        <w:rPr>
          <w:rFonts w:ascii="Arial" w:hAnsi="Arial" w:cs="Arial"/>
          <w:sz w:val="24"/>
          <w:szCs w:val="24"/>
        </w:rPr>
        <w:t>ência necessitará de</w:t>
      </w:r>
      <w:r>
        <w:rPr>
          <w:rFonts w:ascii="Arial" w:hAnsi="Arial" w:cs="Arial"/>
          <w:sz w:val="24"/>
          <w:szCs w:val="24"/>
        </w:rPr>
        <w:t xml:space="preserve"> </w:t>
      </w:r>
      <w:r w:rsidRPr="003F362A">
        <w:rPr>
          <w:rFonts w:ascii="Arial" w:hAnsi="Arial" w:cs="Arial"/>
          <w:sz w:val="24"/>
          <w:szCs w:val="24"/>
        </w:rPr>
        <w:t>b) abordagem psicofarmacológica visando uma suspensão mais rápida da recusa ao alimento, o que não implica em uma rearticulação da conflitiva inconsciente individual ou familiar que sustenta a sintomatologia o que, exigirá</w:t>
      </w:r>
      <w:r>
        <w:rPr>
          <w:rFonts w:ascii="Arial" w:hAnsi="Arial" w:cs="Arial"/>
          <w:sz w:val="24"/>
          <w:szCs w:val="24"/>
        </w:rPr>
        <w:t xml:space="preserve"> </w:t>
      </w:r>
      <w:r w:rsidRPr="003F362A">
        <w:rPr>
          <w:rFonts w:ascii="Arial" w:hAnsi="Arial" w:cs="Arial"/>
          <w:sz w:val="24"/>
          <w:szCs w:val="24"/>
        </w:rPr>
        <w:t>c) a psicanálise e</w:t>
      </w:r>
      <w:r>
        <w:rPr>
          <w:rFonts w:ascii="Arial" w:hAnsi="Arial" w:cs="Arial"/>
          <w:sz w:val="24"/>
          <w:szCs w:val="24"/>
        </w:rPr>
        <w:t xml:space="preserve"> </w:t>
      </w:r>
      <w:r w:rsidRPr="003F362A">
        <w:rPr>
          <w:rFonts w:ascii="Arial" w:hAnsi="Arial" w:cs="Arial"/>
          <w:sz w:val="24"/>
          <w:szCs w:val="24"/>
        </w:rPr>
        <w:t>d) a terapia familiar, ou de outros membros da família</w:t>
      </w:r>
      <w:r>
        <w:rPr>
          <w:rFonts w:ascii="Arial" w:hAnsi="Arial" w:cs="Arial"/>
          <w:sz w:val="24"/>
          <w:szCs w:val="24"/>
        </w:rPr>
        <w:t xml:space="preserve"> (</w:t>
      </w:r>
      <w:r w:rsidRPr="009C6D0C">
        <w:rPr>
          <w:rFonts w:ascii="Arial" w:hAnsi="Arial" w:cs="Arial"/>
          <w:sz w:val="24"/>
          <w:szCs w:val="24"/>
          <w:shd w:val="clear" w:color="auto" w:fill="FFFFFF"/>
        </w:rPr>
        <w:t>SCHMIDTI</w:t>
      </w:r>
      <w:r>
        <w:rPr>
          <w:rFonts w:ascii="Arial" w:hAnsi="Arial" w:cs="Arial"/>
          <w:sz w:val="24"/>
          <w:szCs w:val="24"/>
          <w:shd w:val="clear" w:color="auto" w:fill="FFFFFF"/>
        </w:rPr>
        <w:t xml:space="preserve">; </w:t>
      </w:r>
      <w:r w:rsidRPr="009C6D0C">
        <w:rPr>
          <w:rFonts w:ascii="Arial" w:hAnsi="Arial" w:cs="Arial"/>
          <w:sz w:val="24"/>
          <w:szCs w:val="24"/>
          <w:shd w:val="clear" w:color="auto" w:fill="FFFFFF"/>
        </w:rPr>
        <w:t>MATAII</w:t>
      </w:r>
      <w:r>
        <w:rPr>
          <w:rFonts w:ascii="Arial" w:hAnsi="Arial" w:cs="Arial"/>
          <w:sz w:val="24"/>
          <w:szCs w:val="24"/>
          <w:shd w:val="clear" w:color="auto" w:fill="FFFFFF"/>
        </w:rPr>
        <w:t>, 2008).</w:t>
      </w:r>
    </w:p>
    <w:p w:rsidR="00E83A68" w:rsidRDefault="00E83A68" w:rsidP="00E83A68">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Segundo </w:t>
      </w:r>
      <w:proofErr w:type="spellStart"/>
      <w:r>
        <w:rPr>
          <w:rFonts w:ascii="Arial" w:hAnsi="Arial" w:cs="Arial"/>
          <w:sz w:val="24"/>
          <w:szCs w:val="24"/>
        </w:rPr>
        <w:t>Ocampo</w:t>
      </w:r>
      <w:proofErr w:type="spellEnd"/>
      <w:r w:rsidR="001B3F50">
        <w:rPr>
          <w:rFonts w:ascii="Arial" w:hAnsi="Arial" w:cs="Arial"/>
          <w:sz w:val="24"/>
          <w:szCs w:val="24"/>
        </w:rPr>
        <w:t xml:space="preserve"> </w:t>
      </w:r>
      <w:r w:rsidRPr="006502F9">
        <w:rPr>
          <w:rFonts w:ascii="Arial" w:hAnsi="Arial" w:cs="Arial"/>
          <w:i/>
          <w:sz w:val="24"/>
          <w:szCs w:val="24"/>
        </w:rPr>
        <w:t>et al</w:t>
      </w:r>
      <w:r>
        <w:rPr>
          <w:rFonts w:ascii="Arial" w:hAnsi="Arial" w:cs="Arial"/>
          <w:sz w:val="24"/>
          <w:szCs w:val="24"/>
        </w:rPr>
        <w:t>. (1995), o</w:t>
      </w:r>
      <w:r w:rsidRPr="006502F9">
        <w:rPr>
          <w:rFonts w:ascii="Arial" w:hAnsi="Arial" w:cs="Arial"/>
          <w:sz w:val="24"/>
          <w:szCs w:val="24"/>
        </w:rPr>
        <w:t xml:space="preserve"> processo psicodiagnóstico pode ser caracterizado</w:t>
      </w:r>
      <w:r w:rsidR="001B3F50">
        <w:rPr>
          <w:rFonts w:ascii="Arial" w:hAnsi="Arial" w:cs="Arial"/>
          <w:sz w:val="24"/>
          <w:szCs w:val="24"/>
        </w:rPr>
        <w:t xml:space="preserve"> </w:t>
      </w:r>
      <w:r w:rsidRPr="006502F9">
        <w:rPr>
          <w:rFonts w:ascii="Arial" w:hAnsi="Arial" w:cs="Arial"/>
          <w:sz w:val="24"/>
          <w:szCs w:val="24"/>
        </w:rPr>
        <w:t xml:space="preserve">como uma situação </w:t>
      </w:r>
      <w:proofErr w:type="spellStart"/>
      <w:r w:rsidRPr="006502F9">
        <w:rPr>
          <w:rFonts w:ascii="Arial" w:hAnsi="Arial" w:cs="Arial"/>
          <w:sz w:val="24"/>
          <w:szCs w:val="24"/>
        </w:rPr>
        <w:t>bi-pessoal</w:t>
      </w:r>
      <w:proofErr w:type="spellEnd"/>
      <w:r w:rsidRPr="006502F9">
        <w:rPr>
          <w:rFonts w:ascii="Arial" w:hAnsi="Arial" w:cs="Arial"/>
          <w:sz w:val="24"/>
          <w:szCs w:val="24"/>
        </w:rPr>
        <w:t xml:space="preserve"> (psicólogo-paciente),</w:t>
      </w:r>
      <w:r w:rsidR="001B3F50">
        <w:rPr>
          <w:rFonts w:ascii="Arial" w:hAnsi="Arial" w:cs="Arial"/>
          <w:sz w:val="24"/>
          <w:szCs w:val="24"/>
        </w:rPr>
        <w:t xml:space="preserve"> </w:t>
      </w:r>
      <w:r w:rsidRPr="006502F9">
        <w:rPr>
          <w:rFonts w:ascii="Arial" w:hAnsi="Arial" w:cs="Arial"/>
          <w:sz w:val="24"/>
          <w:szCs w:val="24"/>
        </w:rPr>
        <w:t>de</w:t>
      </w:r>
      <w:r w:rsidR="001B3F50">
        <w:rPr>
          <w:rFonts w:ascii="Arial" w:hAnsi="Arial" w:cs="Arial"/>
          <w:sz w:val="24"/>
          <w:szCs w:val="24"/>
        </w:rPr>
        <w:t xml:space="preserve"> </w:t>
      </w:r>
      <w:r w:rsidRPr="006502F9">
        <w:rPr>
          <w:rFonts w:ascii="Arial" w:hAnsi="Arial" w:cs="Arial"/>
          <w:sz w:val="24"/>
          <w:szCs w:val="24"/>
        </w:rPr>
        <w:t>duração limitada, cujo objetivo é a descrição</w:t>
      </w:r>
      <w:r w:rsidR="001B3F50">
        <w:rPr>
          <w:rFonts w:ascii="Arial" w:hAnsi="Arial" w:cs="Arial"/>
          <w:sz w:val="24"/>
          <w:szCs w:val="24"/>
        </w:rPr>
        <w:t xml:space="preserve"> </w:t>
      </w:r>
      <w:r w:rsidRPr="006502F9">
        <w:rPr>
          <w:rFonts w:ascii="Arial" w:hAnsi="Arial" w:cs="Arial"/>
          <w:sz w:val="24"/>
          <w:szCs w:val="24"/>
        </w:rPr>
        <w:t>e compreensão da personalidade do paciente, utilizando-se para alcançar este objetivo as seguintes técnicas:</w:t>
      </w:r>
      <w:r w:rsidR="001B3F50">
        <w:rPr>
          <w:rFonts w:ascii="Arial" w:hAnsi="Arial" w:cs="Arial"/>
          <w:sz w:val="24"/>
          <w:szCs w:val="24"/>
        </w:rPr>
        <w:t xml:space="preserve"> </w:t>
      </w:r>
      <w:r w:rsidRPr="006502F9">
        <w:rPr>
          <w:rFonts w:ascii="Arial" w:hAnsi="Arial" w:cs="Arial"/>
          <w:sz w:val="24"/>
          <w:szCs w:val="24"/>
        </w:rPr>
        <w:t xml:space="preserve">entrevistas </w:t>
      </w:r>
      <w:proofErr w:type="spellStart"/>
      <w:r w:rsidRPr="006502F9">
        <w:rPr>
          <w:rFonts w:ascii="Arial" w:hAnsi="Arial" w:cs="Arial"/>
          <w:sz w:val="24"/>
          <w:szCs w:val="24"/>
        </w:rPr>
        <w:t>semidirigidas</w:t>
      </w:r>
      <w:proofErr w:type="spellEnd"/>
      <w:r w:rsidRPr="006502F9">
        <w:rPr>
          <w:rFonts w:ascii="Arial" w:hAnsi="Arial" w:cs="Arial"/>
          <w:sz w:val="24"/>
          <w:szCs w:val="24"/>
        </w:rPr>
        <w:t>, técnicas projetivas e</w:t>
      </w:r>
      <w:r w:rsidR="001B3F50">
        <w:rPr>
          <w:rFonts w:ascii="Arial" w:hAnsi="Arial" w:cs="Arial"/>
          <w:sz w:val="24"/>
          <w:szCs w:val="24"/>
        </w:rPr>
        <w:t xml:space="preserve"> </w:t>
      </w:r>
      <w:r w:rsidRPr="006502F9">
        <w:rPr>
          <w:rFonts w:ascii="Arial" w:hAnsi="Arial" w:cs="Arial"/>
          <w:sz w:val="24"/>
          <w:szCs w:val="24"/>
        </w:rPr>
        <w:t>entrevistas de devolução. O psicólogo, ao planejar uma</w:t>
      </w:r>
      <w:r w:rsidR="001B3F50">
        <w:rPr>
          <w:rFonts w:ascii="Arial" w:hAnsi="Arial" w:cs="Arial"/>
          <w:sz w:val="24"/>
          <w:szCs w:val="24"/>
        </w:rPr>
        <w:t xml:space="preserve"> </w:t>
      </w:r>
      <w:r w:rsidRPr="006502F9">
        <w:rPr>
          <w:rFonts w:ascii="Arial" w:hAnsi="Arial" w:cs="Arial"/>
          <w:sz w:val="24"/>
          <w:szCs w:val="24"/>
        </w:rPr>
        <w:t>bateria de testes, deve escolher os que captem o maior</w:t>
      </w:r>
      <w:r w:rsidR="001B3F50">
        <w:rPr>
          <w:rFonts w:ascii="Arial" w:hAnsi="Arial" w:cs="Arial"/>
          <w:sz w:val="24"/>
          <w:szCs w:val="24"/>
        </w:rPr>
        <w:t xml:space="preserve"> </w:t>
      </w:r>
      <w:r w:rsidRPr="006502F9">
        <w:rPr>
          <w:rFonts w:ascii="Arial" w:hAnsi="Arial" w:cs="Arial"/>
          <w:sz w:val="24"/>
          <w:szCs w:val="24"/>
        </w:rPr>
        <w:t>número de condutas e em seus pormenores, estabelecendo</w:t>
      </w:r>
      <w:r w:rsidR="001B3F50">
        <w:rPr>
          <w:rFonts w:ascii="Arial" w:hAnsi="Arial" w:cs="Arial"/>
          <w:sz w:val="24"/>
          <w:szCs w:val="24"/>
        </w:rPr>
        <w:t xml:space="preserve"> a melhor sequ</w:t>
      </w:r>
      <w:r w:rsidRPr="006502F9">
        <w:rPr>
          <w:rFonts w:ascii="Arial" w:hAnsi="Arial" w:cs="Arial"/>
          <w:sz w:val="24"/>
          <w:szCs w:val="24"/>
        </w:rPr>
        <w:t>ência em que os instrumentos de</w:t>
      </w:r>
      <w:r w:rsidR="001B3F50">
        <w:rPr>
          <w:rFonts w:ascii="Arial" w:hAnsi="Arial" w:cs="Arial"/>
          <w:sz w:val="24"/>
          <w:szCs w:val="24"/>
        </w:rPr>
        <w:t xml:space="preserve"> </w:t>
      </w:r>
      <w:r w:rsidRPr="006502F9">
        <w:rPr>
          <w:rFonts w:ascii="Arial" w:hAnsi="Arial" w:cs="Arial"/>
          <w:sz w:val="24"/>
          <w:szCs w:val="24"/>
        </w:rPr>
        <w:t>avaliação ps</w:t>
      </w:r>
      <w:r>
        <w:rPr>
          <w:rFonts w:ascii="Arial" w:hAnsi="Arial" w:cs="Arial"/>
          <w:sz w:val="24"/>
          <w:szCs w:val="24"/>
        </w:rPr>
        <w:t>icológica deverão ser aplicados</w:t>
      </w:r>
      <w:r w:rsidRPr="006502F9">
        <w:rPr>
          <w:rFonts w:ascii="Arial" w:hAnsi="Arial" w:cs="Arial"/>
          <w:sz w:val="24"/>
          <w:szCs w:val="24"/>
        </w:rPr>
        <w:t>.</w:t>
      </w:r>
    </w:p>
    <w:p w:rsidR="002242AA" w:rsidRDefault="0094523B" w:rsidP="002242AA">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002242AA">
        <w:rPr>
          <w:rFonts w:ascii="Arial" w:hAnsi="Arial" w:cs="Arial"/>
          <w:sz w:val="24"/>
          <w:szCs w:val="24"/>
        </w:rPr>
        <w:t xml:space="preserve">Neste contexto, é essencial que seja estabelecido o </w:t>
      </w:r>
      <w:r w:rsidR="002242AA" w:rsidRPr="002242AA">
        <w:rPr>
          <w:rFonts w:ascii="Arial" w:hAnsi="Arial" w:cs="Arial"/>
          <w:sz w:val="24"/>
          <w:szCs w:val="24"/>
        </w:rPr>
        <w:t>vínculo terapêutico</w:t>
      </w:r>
      <w:r w:rsidR="002242AA">
        <w:rPr>
          <w:rFonts w:ascii="Arial" w:hAnsi="Arial" w:cs="Arial"/>
          <w:sz w:val="24"/>
          <w:szCs w:val="24"/>
        </w:rPr>
        <w:t>, entretanto, como os c</w:t>
      </w:r>
      <w:r w:rsidR="002242AA" w:rsidRPr="002242AA">
        <w:rPr>
          <w:rFonts w:ascii="Arial" w:hAnsi="Arial" w:cs="Arial"/>
          <w:sz w:val="24"/>
          <w:szCs w:val="24"/>
        </w:rPr>
        <w:t>lientes com anorexia demonstra</w:t>
      </w:r>
      <w:r w:rsidR="00356E97">
        <w:rPr>
          <w:rFonts w:ascii="Arial" w:hAnsi="Arial" w:cs="Arial"/>
          <w:sz w:val="24"/>
          <w:szCs w:val="24"/>
        </w:rPr>
        <w:t>m</w:t>
      </w:r>
      <w:r w:rsidR="002242AA" w:rsidRPr="002242AA">
        <w:rPr>
          <w:rFonts w:ascii="Arial" w:hAnsi="Arial" w:cs="Arial"/>
          <w:sz w:val="24"/>
          <w:szCs w:val="24"/>
        </w:rPr>
        <w:t xml:space="preserve"> postura defensiva, podem evitar o contato visual e quando trazem queixas, essas são referentes a outras pessoas de seu convívio.</w:t>
      </w:r>
      <w:r w:rsidR="002242AA">
        <w:rPr>
          <w:rFonts w:ascii="Arial" w:hAnsi="Arial" w:cs="Arial"/>
          <w:sz w:val="24"/>
          <w:szCs w:val="24"/>
        </w:rPr>
        <w:t xml:space="preserve"> No processo </w:t>
      </w:r>
      <w:r w:rsidR="002242AA" w:rsidRPr="002242AA">
        <w:rPr>
          <w:rFonts w:ascii="Arial" w:hAnsi="Arial" w:cs="Arial"/>
          <w:sz w:val="24"/>
          <w:szCs w:val="24"/>
        </w:rPr>
        <w:t xml:space="preserve">terapêutico, </w:t>
      </w:r>
      <w:r w:rsidR="002242AA">
        <w:rPr>
          <w:rFonts w:ascii="Arial" w:hAnsi="Arial" w:cs="Arial"/>
          <w:sz w:val="24"/>
          <w:szCs w:val="24"/>
        </w:rPr>
        <w:t xml:space="preserve">é possível que </w:t>
      </w:r>
      <w:r w:rsidR="002242AA" w:rsidRPr="002242AA">
        <w:rPr>
          <w:rFonts w:ascii="Arial" w:hAnsi="Arial" w:cs="Arial"/>
          <w:sz w:val="24"/>
          <w:szCs w:val="24"/>
        </w:rPr>
        <w:t>o sujeito s</w:t>
      </w:r>
      <w:r w:rsidR="002242AA">
        <w:rPr>
          <w:rFonts w:ascii="Arial" w:hAnsi="Arial" w:cs="Arial"/>
          <w:sz w:val="24"/>
          <w:szCs w:val="24"/>
        </w:rPr>
        <w:t>inta</w:t>
      </w:r>
      <w:r w:rsidR="002242AA" w:rsidRPr="002242AA">
        <w:rPr>
          <w:rFonts w:ascii="Arial" w:hAnsi="Arial" w:cs="Arial"/>
          <w:sz w:val="24"/>
          <w:szCs w:val="24"/>
        </w:rPr>
        <w:t xml:space="preserve"> medo e por isso desvia sua atenção, impossibilitando a “</w:t>
      </w:r>
      <w:proofErr w:type="spellStart"/>
      <w:r w:rsidR="002242AA" w:rsidRPr="002242AA">
        <w:rPr>
          <w:rFonts w:ascii="Arial" w:hAnsi="Arial" w:cs="Arial"/>
          <w:sz w:val="24"/>
          <w:szCs w:val="24"/>
        </w:rPr>
        <w:t>awareness</w:t>
      </w:r>
      <w:proofErr w:type="spellEnd"/>
      <w:r w:rsidR="002242AA" w:rsidRPr="002242AA">
        <w:rPr>
          <w:rFonts w:ascii="Arial" w:hAnsi="Arial" w:cs="Arial"/>
          <w:sz w:val="24"/>
          <w:szCs w:val="24"/>
        </w:rPr>
        <w:t>”. No entanto, é fundamental que o cliente perceba, acolha e entenda o que o está impossibilitando entrar em contato com determinado conteúdo</w:t>
      </w:r>
      <w:r w:rsidR="0003108E">
        <w:rPr>
          <w:rFonts w:ascii="Arial" w:hAnsi="Arial" w:cs="Arial"/>
          <w:sz w:val="24"/>
          <w:szCs w:val="24"/>
        </w:rPr>
        <w:t xml:space="preserve">. </w:t>
      </w:r>
    </w:p>
    <w:p w:rsidR="00D3313B" w:rsidRDefault="0003108E" w:rsidP="00D3313B">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Ao profissional psicólogo, cabe ter a convicção de que a an</w:t>
      </w:r>
      <w:r w:rsidRPr="0003108E">
        <w:rPr>
          <w:rFonts w:ascii="Arial" w:hAnsi="Arial" w:cs="Arial"/>
          <w:sz w:val="24"/>
          <w:szCs w:val="24"/>
        </w:rPr>
        <w:t xml:space="preserve">orexia </w:t>
      </w:r>
      <w:r w:rsidR="00020860">
        <w:rPr>
          <w:rFonts w:ascii="Arial" w:hAnsi="Arial" w:cs="Arial"/>
          <w:sz w:val="24"/>
          <w:szCs w:val="24"/>
        </w:rPr>
        <w:t>n</w:t>
      </w:r>
      <w:r w:rsidRPr="0003108E">
        <w:rPr>
          <w:rFonts w:ascii="Arial" w:hAnsi="Arial" w:cs="Arial"/>
          <w:sz w:val="24"/>
          <w:szCs w:val="24"/>
        </w:rPr>
        <w:t xml:space="preserve">ervosa </w:t>
      </w:r>
      <w:r w:rsidR="00020860">
        <w:rPr>
          <w:rFonts w:ascii="Arial" w:hAnsi="Arial" w:cs="Arial"/>
          <w:sz w:val="24"/>
          <w:szCs w:val="24"/>
        </w:rPr>
        <w:t xml:space="preserve">não é apenas um adoecimento do corpo, antes, </w:t>
      </w:r>
      <w:r w:rsidRPr="0003108E">
        <w:rPr>
          <w:rFonts w:ascii="Arial" w:hAnsi="Arial" w:cs="Arial"/>
          <w:sz w:val="24"/>
          <w:szCs w:val="24"/>
        </w:rPr>
        <w:t>pode estar intimamente ligada com os transtornos ansiosos, fobia social, TOC</w:t>
      </w:r>
      <w:r w:rsidR="00020860">
        <w:rPr>
          <w:rFonts w:ascii="Arial" w:hAnsi="Arial" w:cs="Arial"/>
          <w:sz w:val="24"/>
          <w:szCs w:val="24"/>
        </w:rPr>
        <w:t xml:space="preserve"> (T</w:t>
      </w:r>
      <w:r w:rsidRPr="0003108E">
        <w:rPr>
          <w:rFonts w:ascii="Arial" w:hAnsi="Arial" w:cs="Arial"/>
          <w:sz w:val="24"/>
          <w:szCs w:val="24"/>
        </w:rPr>
        <w:t xml:space="preserve">ranstorno </w:t>
      </w:r>
      <w:r w:rsidR="00020860">
        <w:rPr>
          <w:rFonts w:ascii="Arial" w:hAnsi="Arial" w:cs="Arial"/>
          <w:sz w:val="24"/>
          <w:szCs w:val="24"/>
        </w:rPr>
        <w:t>O</w:t>
      </w:r>
      <w:r w:rsidRPr="0003108E">
        <w:rPr>
          <w:rFonts w:ascii="Arial" w:hAnsi="Arial" w:cs="Arial"/>
          <w:sz w:val="24"/>
          <w:szCs w:val="24"/>
        </w:rPr>
        <w:t xml:space="preserve">bsessivo </w:t>
      </w:r>
      <w:r w:rsidR="00020860">
        <w:rPr>
          <w:rFonts w:ascii="Arial" w:hAnsi="Arial" w:cs="Arial"/>
          <w:sz w:val="24"/>
          <w:szCs w:val="24"/>
        </w:rPr>
        <w:t>C</w:t>
      </w:r>
      <w:r w:rsidRPr="0003108E">
        <w:rPr>
          <w:rFonts w:ascii="Arial" w:hAnsi="Arial" w:cs="Arial"/>
          <w:sz w:val="24"/>
          <w:szCs w:val="24"/>
        </w:rPr>
        <w:t>ompulsivo</w:t>
      </w:r>
      <w:r w:rsidR="00020860">
        <w:rPr>
          <w:rFonts w:ascii="Arial" w:hAnsi="Arial" w:cs="Arial"/>
          <w:sz w:val="24"/>
          <w:szCs w:val="24"/>
        </w:rPr>
        <w:t>)</w:t>
      </w:r>
      <w:r w:rsidRPr="0003108E">
        <w:rPr>
          <w:rFonts w:ascii="Arial" w:hAnsi="Arial" w:cs="Arial"/>
          <w:sz w:val="24"/>
          <w:szCs w:val="24"/>
        </w:rPr>
        <w:t>,transtornos afetivos e transtornos da personalidade</w:t>
      </w:r>
      <w:r w:rsidR="00020860">
        <w:rPr>
          <w:rFonts w:ascii="Arial" w:hAnsi="Arial" w:cs="Arial"/>
          <w:sz w:val="24"/>
          <w:szCs w:val="24"/>
        </w:rPr>
        <w:t xml:space="preserve">, conforme afirmam Alvarenga </w:t>
      </w:r>
      <w:r w:rsidR="00020860" w:rsidRPr="00020860">
        <w:rPr>
          <w:rFonts w:ascii="Arial" w:hAnsi="Arial" w:cs="Arial"/>
          <w:i/>
          <w:sz w:val="24"/>
          <w:szCs w:val="24"/>
        </w:rPr>
        <w:t>et al.</w:t>
      </w:r>
      <w:r w:rsidR="00020860">
        <w:rPr>
          <w:rFonts w:ascii="Arial" w:hAnsi="Arial" w:cs="Arial"/>
          <w:sz w:val="24"/>
          <w:szCs w:val="24"/>
        </w:rPr>
        <w:t xml:space="preserve"> (2011) ao destacarem que p</w:t>
      </w:r>
      <w:r w:rsidRPr="0003108E">
        <w:rPr>
          <w:rFonts w:ascii="Arial" w:hAnsi="Arial" w:cs="Arial"/>
          <w:sz w:val="24"/>
          <w:szCs w:val="24"/>
        </w:rPr>
        <w:t xml:space="preserve">essoas com características tais como </w:t>
      </w:r>
      <w:r w:rsidRPr="0003108E">
        <w:rPr>
          <w:rFonts w:ascii="Arial" w:hAnsi="Arial" w:cs="Arial"/>
          <w:sz w:val="24"/>
          <w:szCs w:val="24"/>
        </w:rPr>
        <w:lastRenderedPageBreak/>
        <w:t>perfeccionismo, necessidade de manter o controle de sua vida e impassibilidade ao sexo têm traços de perfil</w:t>
      </w:r>
      <w:r w:rsidR="00020860">
        <w:rPr>
          <w:rFonts w:ascii="Arial" w:hAnsi="Arial" w:cs="Arial"/>
          <w:sz w:val="24"/>
          <w:szCs w:val="24"/>
        </w:rPr>
        <w:t xml:space="preserve"> anoréxico. </w:t>
      </w:r>
      <w:r w:rsidR="00D3313B" w:rsidRPr="00D3313B">
        <w:rPr>
          <w:rFonts w:ascii="Arial" w:hAnsi="Arial" w:cs="Arial"/>
          <w:sz w:val="24"/>
          <w:szCs w:val="24"/>
        </w:rPr>
        <w:t xml:space="preserve"> Vieira (2008, p.3)</w:t>
      </w:r>
      <w:r w:rsidR="00F217AE">
        <w:rPr>
          <w:rFonts w:ascii="Arial" w:hAnsi="Arial" w:cs="Arial"/>
          <w:sz w:val="24"/>
          <w:szCs w:val="24"/>
        </w:rPr>
        <w:t>, ressalta que</w:t>
      </w:r>
      <w:r w:rsidR="00D3313B" w:rsidRPr="00D3313B">
        <w:rPr>
          <w:rFonts w:ascii="Arial" w:hAnsi="Arial" w:cs="Arial"/>
          <w:sz w:val="24"/>
          <w:szCs w:val="24"/>
        </w:rPr>
        <w:t>:</w:t>
      </w:r>
    </w:p>
    <w:p w:rsidR="00D3313B" w:rsidRPr="005379AD" w:rsidRDefault="00D3313B" w:rsidP="005379AD">
      <w:pPr>
        <w:tabs>
          <w:tab w:val="left" w:pos="708"/>
          <w:tab w:val="left" w:pos="2055"/>
        </w:tabs>
        <w:spacing w:after="0"/>
        <w:jc w:val="both"/>
        <w:rPr>
          <w:rFonts w:ascii="Arial" w:hAnsi="Arial" w:cs="Arial"/>
          <w:sz w:val="16"/>
          <w:szCs w:val="16"/>
        </w:rPr>
      </w:pPr>
    </w:p>
    <w:p w:rsidR="00020860" w:rsidRDefault="00D3313B" w:rsidP="00D3313B">
      <w:pPr>
        <w:tabs>
          <w:tab w:val="left" w:pos="708"/>
          <w:tab w:val="left" w:pos="2055"/>
        </w:tabs>
        <w:spacing w:after="0" w:line="240" w:lineRule="auto"/>
        <w:ind w:left="2268"/>
        <w:jc w:val="both"/>
        <w:rPr>
          <w:rFonts w:ascii="Arial" w:hAnsi="Arial" w:cs="Arial"/>
          <w:sz w:val="20"/>
          <w:szCs w:val="20"/>
        </w:rPr>
      </w:pPr>
      <w:r w:rsidRPr="00D3313B">
        <w:rPr>
          <w:rFonts w:ascii="Arial" w:hAnsi="Arial" w:cs="Arial"/>
          <w:sz w:val="20"/>
          <w:szCs w:val="20"/>
        </w:rPr>
        <w:t>Ao comer nada, o sujeito tenta transformar uma situação de</w:t>
      </w:r>
      <w:r w:rsidR="001B3F50">
        <w:rPr>
          <w:rFonts w:ascii="Arial" w:hAnsi="Arial" w:cs="Arial"/>
          <w:sz w:val="20"/>
          <w:szCs w:val="20"/>
        </w:rPr>
        <w:t xml:space="preserve"> </w:t>
      </w:r>
      <w:r w:rsidRPr="00D3313B">
        <w:rPr>
          <w:rFonts w:ascii="Arial" w:hAnsi="Arial" w:cs="Arial"/>
          <w:sz w:val="20"/>
          <w:szCs w:val="20"/>
        </w:rPr>
        <w:t>onipotência em que o Outro se encontra numa impotência diante de</w:t>
      </w:r>
      <w:r w:rsidR="001B3F50">
        <w:rPr>
          <w:rFonts w:ascii="Arial" w:hAnsi="Arial" w:cs="Arial"/>
          <w:sz w:val="20"/>
          <w:szCs w:val="20"/>
        </w:rPr>
        <w:t xml:space="preserve"> </w:t>
      </w:r>
      <w:r w:rsidRPr="00D3313B">
        <w:rPr>
          <w:rFonts w:ascii="Arial" w:hAnsi="Arial" w:cs="Arial"/>
          <w:sz w:val="20"/>
          <w:szCs w:val="20"/>
        </w:rPr>
        <w:t>seu desejo, ainda que pos</w:t>
      </w:r>
      <w:r w:rsidR="001B3F50">
        <w:rPr>
          <w:rFonts w:ascii="Arial" w:hAnsi="Arial" w:cs="Arial"/>
          <w:sz w:val="20"/>
          <w:szCs w:val="20"/>
        </w:rPr>
        <w:t>sa ser levado às últimas consequ</w:t>
      </w:r>
      <w:r w:rsidRPr="00D3313B">
        <w:rPr>
          <w:rFonts w:ascii="Arial" w:hAnsi="Arial" w:cs="Arial"/>
          <w:sz w:val="20"/>
          <w:szCs w:val="20"/>
        </w:rPr>
        <w:t>ências.</w:t>
      </w:r>
      <w:r w:rsidR="001B3F50">
        <w:rPr>
          <w:rFonts w:ascii="Arial" w:hAnsi="Arial" w:cs="Arial"/>
          <w:sz w:val="20"/>
          <w:szCs w:val="20"/>
        </w:rPr>
        <w:t xml:space="preserve"> </w:t>
      </w:r>
      <w:r w:rsidRPr="00D3313B">
        <w:rPr>
          <w:rFonts w:ascii="Arial" w:hAnsi="Arial" w:cs="Arial"/>
          <w:sz w:val="20"/>
          <w:szCs w:val="20"/>
        </w:rPr>
        <w:t>Ocorre, desse modo, uma troca de lugares e, por meio desta, o sujeito</w:t>
      </w:r>
      <w:r w:rsidR="001B3F50">
        <w:rPr>
          <w:rFonts w:ascii="Arial" w:hAnsi="Arial" w:cs="Arial"/>
          <w:sz w:val="20"/>
          <w:szCs w:val="20"/>
        </w:rPr>
        <w:t xml:space="preserve"> </w:t>
      </w:r>
      <w:r w:rsidRPr="00D3313B">
        <w:rPr>
          <w:rFonts w:ascii="Arial" w:hAnsi="Arial" w:cs="Arial"/>
          <w:sz w:val="20"/>
          <w:szCs w:val="20"/>
        </w:rPr>
        <w:t xml:space="preserve">ocupa, agora, imaginariamente, uma </w:t>
      </w:r>
      <w:r w:rsidR="005379AD">
        <w:rPr>
          <w:rFonts w:ascii="Arial" w:hAnsi="Arial" w:cs="Arial"/>
          <w:sz w:val="20"/>
          <w:szCs w:val="20"/>
        </w:rPr>
        <w:t>p</w:t>
      </w:r>
      <w:r w:rsidRPr="00D3313B">
        <w:rPr>
          <w:rFonts w:ascii="Arial" w:hAnsi="Arial" w:cs="Arial"/>
          <w:sz w:val="20"/>
          <w:szCs w:val="20"/>
        </w:rPr>
        <w:t>osição ativa, um lugar fálico,</w:t>
      </w:r>
      <w:r w:rsidR="001B3F50">
        <w:rPr>
          <w:rFonts w:ascii="Arial" w:hAnsi="Arial" w:cs="Arial"/>
          <w:sz w:val="20"/>
          <w:szCs w:val="20"/>
        </w:rPr>
        <w:t xml:space="preserve"> </w:t>
      </w:r>
      <w:r w:rsidRPr="00D3313B">
        <w:rPr>
          <w:rFonts w:ascii="Arial" w:hAnsi="Arial" w:cs="Arial"/>
          <w:sz w:val="20"/>
          <w:szCs w:val="20"/>
        </w:rPr>
        <w:t>através da recusa ao alimento.</w:t>
      </w:r>
      <w:r w:rsidRPr="00D3313B">
        <w:rPr>
          <w:rFonts w:ascii="Arial" w:hAnsi="Arial" w:cs="Arial"/>
          <w:sz w:val="20"/>
          <w:szCs w:val="20"/>
        </w:rPr>
        <w:cr/>
      </w:r>
    </w:p>
    <w:p w:rsidR="003960CA" w:rsidRDefault="003960CA" w:rsidP="00D3313B">
      <w:pPr>
        <w:tabs>
          <w:tab w:val="left" w:pos="708"/>
          <w:tab w:val="left" w:pos="2055"/>
        </w:tabs>
        <w:spacing w:after="0" w:line="240" w:lineRule="auto"/>
        <w:ind w:left="2268"/>
        <w:jc w:val="both"/>
        <w:rPr>
          <w:rFonts w:ascii="Arial" w:hAnsi="Arial" w:cs="Arial"/>
          <w:sz w:val="20"/>
          <w:szCs w:val="20"/>
        </w:rPr>
      </w:pPr>
    </w:p>
    <w:p w:rsidR="005C2465" w:rsidRDefault="0097206A" w:rsidP="005C2465">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005C2465">
        <w:rPr>
          <w:rFonts w:ascii="Arial" w:hAnsi="Arial" w:cs="Arial"/>
          <w:sz w:val="24"/>
          <w:szCs w:val="24"/>
        </w:rPr>
        <w:t xml:space="preserve">Há um consenso de que o que é muito cobrado torna-se massacre, sofrimento, passível de desobediência. </w:t>
      </w:r>
      <w:r w:rsidR="005C2465" w:rsidRPr="005C2465">
        <w:rPr>
          <w:rFonts w:ascii="Arial" w:hAnsi="Arial" w:cs="Arial"/>
          <w:sz w:val="24"/>
          <w:szCs w:val="24"/>
        </w:rPr>
        <w:t xml:space="preserve">Ferreira (2003) </w:t>
      </w:r>
      <w:r w:rsidR="005C2465">
        <w:rPr>
          <w:rFonts w:ascii="Arial" w:hAnsi="Arial" w:cs="Arial"/>
          <w:sz w:val="24"/>
          <w:szCs w:val="24"/>
        </w:rPr>
        <w:t xml:space="preserve">compartilha dessa ideia ao </w:t>
      </w:r>
      <w:r w:rsidR="005C2465" w:rsidRPr="005C2465">
        <w:rPr>
          <w:rFonts w:ascii="Arial" w:hAnsi="Arial" w:cs="Arial"/>
          <w:sz w:val="24"/>
          <w:szCs w:val="24"/>
        </w:rPr>
        <w:t>demonstra</w:t>
      </w:r>
      <w:r w:rsidR="005C2465">
        <w:rPr>
          <w:rFonts w:ascii="Arial" w:hAnsi="Arial" w:cs="Arial"/>
          <w:sz w:val="24"/>
          <w:szCs w:val="24"/>
        </w:rPr>
        <w:t xml:space="preserve">r, por meio de seus estudos, </w:t>
      </w:r>
      <w:r w:rsidR="005C2465" w:rsidRPr="005C2465">
        <w:rPr>
          <w:rFonts w:ascii="Arial" w:hAnsi="Arial" w:cs="Arial"/>
          <w:sz w:val="24"/>
          <w:szCs w:val="24"/>
        </w:rPr>
        <w:t>que, em</w:t>
      </w:r>
      <w:r w:rsidR="001B3F50">
        <w:rPr>
          <w:rFonts w:ascii="Arial" w:hAnsi="Arial" w:cs="Arial"/>
          <w:sz w:val="24"/>
          <w:szCs w:val="24"/>
        </w:rPr>
        <w:t xml:space="preserve"> </w:t>
      </w:r>
      <w:r w:rsidR="005C2465" w:rsidRPr="005C2465">
        <w:rPr>
          <w:rFonts w:ascii="Arial" w:hAnsi="Arial" w:cs="Arial"/>
          <w:sz w:val="24"/>
          <w:szCs w:val="24"/>
        </w:rPr>
        <w:t>países onde o culto ao corpo esbelto é menor, como na Ásia, África e alguns países</w:t>
      </w:r>
      <w:r w:rsidR="001B3F50">
        <w:rPr>
          <w:rFonts w:ascii="Arial" w:hAnsi="Arial" w:cs="Arial"/>
          <w:sz w:val="24"/>
          <w:szCs w:val="24"/>
        </w:rPr>
        <w:t xml:space="preserve"> </w:t>
      </w:r>
      <w:r w:rsidR="005C2465" w:rsidRPr="005C2465">
        <w:rPr>
          <w:rFonts w:ascii="Arial" w:hAnsi="Arial" w:cs="Arial"/>
          <w:sz w:val="24"/>
          <w:szCs w:val="24"/>
        </w:rPr>
        <w:t xml:space="preserve">árabes, a anorexia é muito mais rara. </w:t>
      </w:r>
      <w:r>
        <w:rPr>
          <w:rFonts w:ascii="Arial" w:hAnsi="Arial" w:cs="Arial"/>
          <w:sz w:val="24"/>
          <w:szCs w:val="24"/>
        </w:rPr>
        <w:t>C</w:t>
      </w:r>
      <w:r w:rsidR="005C2465">
        <w:rPr>
          <w:rFonts w:ascii="Arial" w:hAnsi="Arial" w:cs="Arial"/>
          <w:sz w:val="24"/>
          <w:szCs w:val="24"/>
        </w:rPr>
        <w:t xml:space="preserve">ontudo, para </w:t>
      </w:r>
      <w:r w:rsidR="005C2465" w:rsidRPr="005C2465">
        <w:rPr>
          <w:rFonts w:ascii="Arial" w:hAnsi="Arial" w:cs="Arial"/>
          <w:sz w:val="24"/>
          <w:szCs w:val="24"/>
        </w:rPr>
        <w:t xml:space="preserve">Ferreira (2003) embora as explicações sociológicas sejam </w:t>
      </w:r>
      <w:r>
        <w:rPr>
          <w:rFonts w:ascii="Arial" w:hAnsi="Arial" w:cs="Arial"/>
          <w:sz w:val="24"/>
          <w:szCs w:val="24"/>
        </w:rPr>
        <w:t>fundamentais</w:t>
      </w:r>
      <w:r w:rsidR="005C2465" w:rsidRPr="005C2465">
        <w:rPr>
          <w:rFonts w:ascii="Arial" w:hAnsi="Arial" w:cs="Arial"/>
          <w:sz w:val="24"/>
          <w:szCs w:val="24"/>
        </w:rPr>
        <w:t>, elas não dão conta de</w:t>
      </w:r>
      <w:r w:rsidR="001B3F50">
        <w:rPr>
          <w:rFonts w:ascii="Arial" w:hAnsi="Arial" w:cs="Arial"/>
          <w:sz w:val="24"/>
          <w:szCs w:val="24"/>
        </w:rPr>
        <w:t xml:space="preserve"> </w:t>
      </w:r>
      <w:r w:rsidR="005C2465" w:rsidRPr="005C2465">
        <w:rPr>
          <w:rFonts w:ascii="Arial" w:hAnsi="Arial" w:cs="Arial"/>
          <w:sz w:val="24"/>
          <w:szCs w:val="24"/>
        </w:rPr>
        <w:t>explicar</w:t>
      </w:r>
      <w:r>
        <w:rPr>
          <w:rFonts w:ascii="Arial" w:hAnsi="Arial" w:cs="Arial"/>
          <w:sz w:val="24"/>
          <w:szCs w:val="24"/>
        </w:rPr>
        <w:t xml:space="preserve">, por si só, </w:t>
      </w:r>
      <w:r w:rsidR="005C2465" w:rsidRPr="005C2465">
        <w:rPr>
          <w:rFonts w:ascii="Arial" w:hAnsi="Arial" w:cs="Arial"/>
          <w:sz w:val="24"/>
          <w:szCs w:val="24"/>
        </w:rPr>
        <w:t xml:space="preserve">o fenômeno da anorexia. </w:t>
      </w:r>
      <w:r>
        <w:rPr>
          <w:rFonts w:ascii="Arial" w:hAnsi="Arial" w:cs="Arial"/>
          <w:sz w:val="24"/>
          <w:szCs w:val="24"/>
        </w:rPr>
        <w:t xml:space="preserve">Logo, </w:t>
      </w:r>
      <w:r w:rsidR="005C2465" w:rsidRPr="005C2465">
        <w:rPr>
          <w:rFonts w:ascii="Arial" w:hAnsi="Arial" w:cs="Arial"/>
          <w:sz w:val="24"/>
          <w:szCs w:val="24"/>
        </w:rPr>
        <w:t>a psic</w:t>
      </w:r>
      <w:r w:rsidR="00D12137">
        <w:rPr>
          <w:rFonts w:ascii="Arial" w:hAnsi="Arial" w:cs="Arial"/>
          <w:sz w:val="24"/>
          <w:szCs w:val="24"/>
        </w:rPr>
        <w:t>ologia</w:t>
      </w:r>
      <w:r w:rsidR="001B3F50">
        <w:rPr>
          <w:rFonts w:ascii="Arial" w:hAnsi="Arial" w:cs="Arial"/>
          <w:sz w:val="24"/>
          <w:szCs w:val="24"/>
        </w:rPr>
        <w:t xml:space="preserve"> </w:t>
      </w:r>
      <w:r>
        <w:rPr>
          <w:rFonts w:ascii="Arial" w:hAnsi="Arial" w:cs="Arial"/>
          <w:sz w:val="24"/>
          <w:szCs w:val="24"/>
        </w:rPr>
        <w:t>ocupa</w:t>
      </w:r>
      <w:r w:rsidR="005C2465" w:rsidRPr="005C2465">
        <w:rPr>
          <w:rFonts w:ascii="Arial" w:hAnsi="Arial" w:cs="Arial"/>
          <w:sz w:val="24"/>
          <w:szCs w:val="24"/>
        </w:rPr>
        <w:t xml:space="preserve"> um lugar privilegiado para tentar desvendar este sintoma dentro da história do</w:t>
      </w:r>
      <w:r w:rsidR="001B3F50">
        <w:rPr>
          <w:rFonts w:ascii="Arial" w:hAnsi="Arial" w:cs="Arial"/>
          <w:sz w:val="24"/>
          <w:szCs w:val="24"/>
        </w:rPr>
        <w:t xml:space="preserve"> </w:t>
      </w:r>
      <w:r w:rsidR="005C2465" w:rsidRPr="005C2465">
        <w:rPr>
          <w:rFonts w:ascii="Arial" w:hAnsi="Arial" w:cs="Arial"/>
          <w:sz w:val="24"/>
          <w:szCs w:val="24"/>
        </w:rPr>
        <w:t>sujeito.</w:t>
      </w:r>
    </w:p>
    <w:p w:rsidR="00B342FE" w:rsidRDefault="00B342FE" w:rsidP="00B342FE">
      <w:pPr>
        <w:tabs>
          <w:tab w:val="left" w:pos="708"/>
          <w:tab w:val="left" w:pos="2055"/>
        </w:tabs>
        <w:spacing w:after="0" w:line="360" w:lineRule="auto"/>
        <w:ind w:firstLine="709"/>
        <w:jc w:val="both"/>
        <w:rPr>
          <w:rFonts w:ascii="Arial" w:hAnsi="Arial" w:cs="Arial"/>
          <w:sz w:val="20"/>
          <w:szCs w:val="20"/>
        </w:rPr>
      </w:pPr>
      <w:proofErr w:type="spellStart"/>
      <w:r w:rsidRPr="007F0277">
        <w:rPr>
          <w:rFonts w:ascii="Arial" w:hAnsi="Arial" w:cs="Arial"/>
          <w:sz w:val="24"/>
          <w:szCs w:val="24"/>
        </w:rPr>
        <w:t>Dar</w:t>
      </w:r>
      <w:r>
        <w:rPr>
          <w:rFonts w:ascii="Arial" w:hAnsi="Arial" w:cs="Arial"/>
          <w:sz w:val="24"/>
          <w:szCs w:val="24"/>
        </w:rPr>
        <w:t>e</w:t>
      </w:r>
      <w:proofErr w:type="spellEnd"/>
      <w:r w:rsidR="001B3F50">
        <w:rPr>
          <w:rFonts w:ascii="Arial" w:hAnsi="Arial" w:cs="Arial"/>
          <w:sz w:val="24"/>
          <w:szCs w:val="24"/>
        </w:rPr>
        <w:t xml:space="preserve"> </w:t>
      </w:r>
      <w:r w:rsidRPr="001B6FCD">
        <w:rPr>
          <w:rFonts w:ascii="Arial" w:hAnsi="Arial" w:cs="Arial"/>
          <w:i/>
          <w:sz w:val="24"/>
          <w:szCs w:val="24"/>
        </w:rPr>
        <w:t>et al</w:t>
      </w:r>
      <w:r>
        <w:rPr>
          <w:rFonts w:ascii="Arial" w:hAnsi="Arial" w:cs="Arial"/>
          <w:sz w:val="24"/>
          <w:szCs w:val="24"/>
        </w:rPr>
        <w:t xml:space="preserve"> (2001), </w:t>
      </w:r>
      <w:r w:rsidRPr="007F0277">
        <w:rPr>
          <w:rFonts w:ascii="Arial" w:hAnsi="Arial" w:cs="Arial"/>
          <w:sz w:val="24"/>
          <w:szCs w:val="24"/>
        </w:rPr>
        <w:t>em ensaio clínico randomizado com</w:t>
      </w:r>
      <w:r w:rsidR="001B3F50">
        <w:rPr>
          <w:rFonts w:ascii="Arial" w:hAnsi="Arial" w:cs="Arial"/>
          <w:sz w:val="24"/>
          <w:szCs w:val="24"/>
        </w:rPr>
        <w:t xml:space="preserve"> </w:t>
      </w:r>
      <w:r w:rsidRPr="007F0277">
        <w:rPr>
          <w:rFonts w:ascii="Arial" w:hAnsi="Arial" w:cs="Arial"/>
          <w:sz w:val="24"/>
          <w:szCs w:val="24"/>
        </w:rPr>
        <w:t>pacientes adultos, apresentam os resultados da comparação</w:t>
      </w:r>
      <w:r w:rsidR="001B3F50">
        <w:rPr>
          <w:rFonts w:ascii="Arial" w:hAnsi="Arial" w:cs="Arial"/>
          <w:sz w:val="24"/>
          <w:szCs w:val="24"/>
        </w:rPr>
        <w:t xml:space="preserve"> </w:t>
      </w:r>
      <w:r w:rsidRPr="007F0277">
        <w:rPr>
          <w:rFonts w:ascii="Arial" w:hAnsi="Arial" w:cs="Arial"/>
          <w:sz w:val="24"/>
          <w:szCs w:val="24"/>
        </w:rPr>
        <w:t>entre duas formas de tratamento psicodinâmico</w:t>
      </w:r>
      <w:r w:rsidR="001B3F50">
        <w:rPr>
          <w:rFonts w:ascii="Arial" w:hAnsi="Arial" w:cs="Arial"/>
          <w:sz w:val="24"/>
          <w:szCs w:val="24"/>
        </w:rPr>
        <w:t xml:space="preserve"> </w:t>
      </w:r>
      <w:r w:rsidRPr="007F0277">
        <w:rPr>
          <w:rFonts w:ascii="Arial" w:hAnsi="Arial" w:cs="Arial"/>
          <w:sz w:val="24"/>
          <w:szCs w:val="24"/>
        </w:rPr>
        <w:t xml:space="preserve">(psicoterapia psicodinâmica focal e terapia </w:t>
      </w:r>
      <w:proofErr w:type="spellStart"/>
      <w:r w:rsidRPr="007F0277">
        <w:rPr>
          <w:rFonts w:ascii="Arial" w:hAnsi="Arial" w:cs="Arial"/>
          <w:sz w:val="24"/>
          <w:szCs w:val="24"/>
        </w:rPr>
        <w:t>cognitivoanalítica</w:t>
      </w:r>
      <w:proofErr w:type="spellEnd"/>
      <w:r w:rsidRPr="007F0277">
        <w:rPr>
          <w:rFonts w:ascii="Arial" w:hAnsi="Arial" w:cs="Arial"/>
          <w:sz w:val="24"/>
          <w:szCs w:val="24"/>
        </w:rPr>
        <w:t>),</w:t>
      </w:r>
      <w:r w:rsidR="001B3F50">
        <w:rPr>
          <w:rFonts w:ascii="Arial" w:hAnsi="Arial" w:cs="Arial"/>
          <w:sz w:val="24"/>
          <w:szCs w:val="24"/>
        </w:rPr>
        <w:t xml:space="preserve"> </w:t>
      </w:r>
      <w:r w:rsidRPr="007F0277">
        <w:rPr>
          <w:rFonts w:ascii="Arial" w:hAnsi="Arial" w:cs="Arial"/>
          <w:sz w:val="24"/>
          <w:szCs w:val="24"/>
        </w:rPr>
        <w:t>terapia familiar e controle. Os achados não</w:t>
      </w:r>
      <w:r w:rsidR="001B3F50">
        <w:rPr>
          <w:rFonts w:ascii="Arial" w:hAnsi="Arial" w:cs="Arial"/>
          <w:sz w:val="24"/>
          <w:szCs w:val="24"/>
        </w:rPr>
        <w:t xml:space="preserve"> </w:t>
      </w:r>
      <w:r w:rsidRPr="007F0277">
        <w:rPr>
          <w:rFonts w:ascii="Arial" w:hAnsi="Arial" w:cs="Arial"/>
          <w:sz w:val="24"/>
          <w:szCs w:val="24"/>
        </w:rPr>
        <w:t>indicaram diferença estatística entre as formas de psicoterapia,</w:t>
      </w:r>
      <w:r w:rsidR="001B3F50">
        <w:rPr>
          <w:rFonts w:ascii="Arial" w:hAnsi="Arial" w:cs="Arial"/>
          <w:sz w:val="24"/>
          <w:szCs w:val="24"/>
        </w:rPr>
        <w:t xml:space="preserve"> </w:t>
      </w:r>
      <w:r w:rsidRPr="007F0277">
        <w:rPr>
          <w:rFonts w:ascii="Arial" w:hAnsi="Arial" w:cs="Arial"/>
          <w:sz w:val="24"/>
          <w:szCs w:val="24"/>
        </w:rPr>
        <w:t>contudo, a psicoterapia focal e a psicoterapia</w:t>
      </w:r>
      <w:r w:rsidR="001B3F50">
        <w:rPr>
          <w:rFonts w:ascii="Arial" w:hAnsi="Arial" w:cs="Arial"/>
          <w:sz w:val="24"/>
          <w:szCs w:val="24"/>
        </w:rPr>
        <w:t xml:space="preserve"> </w:t>
      </w:r>
      <w:r w:rsidRPr="007F0277">
        <w:rPr>
          <w:rFonts w:ascii="Arial" w:hAnsi="Arial" w:cs="Arial"/>
          <w:sz w:val="24"/>
          <w:szCs w:val="24"/>
        </w:rPr>
        <w:t>familiar mostraram-se mais efetivas para ganho de peso</w:t>
      </w:r>
      <w:r w:rsidR="001B3F50">
        <w:rPr>
          <w:rFonts w:ascii="Arial" w:hAnsi="Arial" w:cs="Arial"/>
          <w:sz w:val="24"/>
          <w:szCs w:val="24"/>
        </w:rPr>
        <w:t xml:space="preserve"> </w:t>
      </w:r>
      <w:r w:rsidRPr="007F0277">
        <w:rPr>
          <w:rFonts w:ascii="Arial" w:hAnsi="Arial" w:cs="Arial"/>
          <w:sz w:val="24"/>
          <w:szCs w:val="24"/>
        </w:rPr>
        <w:t>quando comparadas ao tratamento controle.</w:t>
      </w:r>
    </w:p>
    <w:p w:rsidR="009D6190" w:rsidRDefault="009D6190" w:rsidP="009D6190">
      <w:pPr>
        <w:tabs>
          <w:tab w:val="left" w:pos="708"/>
          <w:tab w:val="left" w:pos="2055"/>
        </w:tabs>
        <w:spacing w:after="0" w:line="360" w:lineRule="auto"/>
        <w:ind w:firstLine="709"/>
        <w:jc w:val="both"/>
        <w:rPr>
          <w:rFonts w:ascii="Arial" w:hAnsi="Arial" w:cs="Arial"/>
          <w:sz w:val="24"/>
          <w:szCs w:val="24"/>
        </w:rPr>
      </w:pPr>
      <w:r>
        <w:rPr>
          <w:rFonts w:ascii="Arial" w:hAnsi="Arial" w:cs="Arial"/>
          <w:sz w:val="24"/>
          <w:szCs w:val="24"/>
        </w:rPr>
        <w:t>O</w:t>
      </w:r>
      <w:r w:rsidRPr="009D6190">
        <w:rPr>
          <w:rFonts w:ascii="Arial" w:hAnsi="Arial" w:cs="Arial"/>
          <w:sz w:val="24"/>
          <w:szCs w:val="24"/>
        </w:rPr>
        <w:t xml:space="preserve"> psicólogo é responsável pela investigação e intervenção de origem </w:t>
      </w:r>
      <w:r>
        <w:rPr>
          <w:rFonts w:ascii="Arial" w:hAnsi="Arial" w:cs="Arial"/>
          <w:sz w:val="24"/>
          <w:szCs w:val="24"/>
        </w:rPr>
        <w:t>p</w:t>
      </w:r>
      <w:r w:rsidRPr="009D6190">
        <w:rPr>
          <w:rFonts w:ascii="Arial" w:hAnsi="Arial" w:cs="Arial"/>
          <w:sz w:val="24"/>
          <w:szCs w:val="24"/>
        </w:rPr>
        <w:t>síquica</w:t>
      </w:r>
      <w:r w:rsidR="001B3F50">
        <w:rPr>
          <w:rFonts w:ascii="Arial" w:hAnsi="Arial" w:cs="Arial"/>
          <w:sz w:val="24"/>
          <w:szCs w:val="24"/>
        </w:rPr>
        <w:t xml:space="preserve"> </w:t>
      </w:r>
      <w:r w:rsidRPr="009D6190">
        <w:rPr>
          <w:rFonts w:ascii="Arial" w:hAnsi="Arial" w:cs="Arial"/>
          <w:sz w:val="24"/>
          <w:szCs w:val="24"/>
        </w:rPr>
        <w:t>trabalhan</w:t>
      </w:r>
      <w:r w:rsidR="00D12137">
        <w:rPr>
          <w:rFonts w:ascii="Arial" w:hAnsi="Arial" w:cs="Arial"/>
          <w:sz w:val="24"/>
          <w:szCs w:val="24"/>
        </w:rPr>
        <w:t xml:space="preserve">do autoestima, autoconfiança, </w:t>
      </w:r>
      <w:r w:rsidRPr="009D6190">
        <w:rPr>
          <w:rFonts w:ascii="Arial" w:hAnsi="Arial" w:cs="Arial"/>
          <w:sz w:val="24"/>
          <w:szCs w:val="24"/>
        </w:rPr>
        <w:t xml:space="preserve">emoções, sentimentos, pensamentos e comportamentos, além de investigar a existência de outras doenças subjacentes </w:t>
      </w:r>
      <w:proofErr w:type="gramStart"/>
      <w:r w:rsidRPr="009D6190">
        <w:rPr>
          <w:rFonts w:ascii="Arial" w:hAnsi="Arial" w:cs="Arial"/>
          <w:sz w:val="24"/>
          <w:szCs w:val="24"/>
        </w:rPr>
        <w:t>à  Anorexia</w:t>
      </w:r>
      <w:proofErr w:type="gramEnd"/>
      <w:r w:rsidRPr="009D6190">
        <w:rPr>
          <w:rFonts w:ascii="Arial" w:hAnsi="Arial" w:cs="Arial"/>
          <w:sz w:val="24"/>
          <w:szCs w:val="24"/>
        </w:rPr>
        <w:t xml:space="preserve">  Nervosa</w:t>
      </w:r>
      <w:r>
        <w:rPr>
          <w:rFonts w:ascii="Arial" w:hAnsi="Arial" w:cs="Arial"/>
          <w:sz w:val="24"/>
          <w:szCs w:val="24"/>
        </w:rPr>
        <w:t>, como afirma Amoras (2010).</w:t>
      </w:r>
    </w:p>
    <w:p w:rsidR="0025011A" w:rsidRDefault="00D3313B" w:rsidP="00B342FE">
      <w:pPr>
        <w:tabs>
          <w:tab w:val="left" w:pos="0"/>
          <w:tab w:val="left" w:pos="708"/>
        </w:tabs>
        <w:spacing w:after="0" w:line="360" w:lineRule="auto"/>
        <w:jc w:val="both"/>
        <w:rPr>
          <w:rFonts w:ascii="Arial" w:hAnsi="Arial" w:cs="Arial"/>
          <w:sz w:val="24"/>
          <w:szCs w:val="24"/>
        </w:rPr>
      </w:pPr>
      <w:r>
        <w:rPr>
          <w:rFonts w:ascii="Arial" w:hAnsi="Arial" w:cs="Arial"/>
          <w:sz w:val="24"/>
          <w:szCs w:val="24"/>
        </w:rPr>
        <w:tab/>
      </w:r>
      <w:proofErr w:type="spellStart"/>
      <w:r w:rsidR="001B6FCD" w:rsidRPr="001B6FCD">
        <w:rPr>
          <w:rFonts w:ascii="Arial" w:hAnsi="Arial" w:cs="Arial"/>
          <w:sz w:val="24"/>
          <w:szCs w:val="24"/>
        </w:rPr>
        <w:t>Esherick</w:t>
      </w:r>
      <w:proofErr w:type="spellEnd"/>
      <w:r w:rsidR="005A13D6">
        <w:rPr>
          <w:rFonts w:ascii="Arial" w:hAnsi="Arial" w:cs="Arial"/>
          <w:sz w:val="24"/>
          <w:szCs w:val="24"/>
        </w:rPr>
        <w:t xml:space="preserve"> (2003), </w:t>
      </w:r>
      <w:r w:rsidR="001B6FCD" w:rsidRPr="001B6FCD">
        <w:rPr>
          <w:rFonts w:ascii="Arial" w:hAnsi="Arial" w:cs="Arial"/>
          <w:sz w:val="24"/>
          <w:szCs w:val="24"/>
        </w:rPr>
        <w:t>destaca</w:t>
      </w:r>
      <w:r w:rsidR="001B3F50">
        <w:rPr>
          <w:rFonts w:ascii="Arial" w:hAnsi="Arial" w:cs="Arial"/>
          <w:sz w:val="24"/>
          <w:szCs w:val="24"/>
        </w:rPr>
        <w:t xml:space="preserve"> </w:t>
      </w:r>
      <w:r w:rsidR="001B6FCD" w:rsidRPr="001B6FCD">
        <w:rPr>
          <w:rFonts w:ascii="Arial" w:hAnsi="Arial" w:cs="Arial"/>
          <w:sz w:val="24"/>
          <w:szCs w:val="24"/>
        </w:rPr>
        <w:t>a importância de lidar com as emoções no sentido de passar de</w:t>
      </w:r>
      <w:r w:rsidR="001B3F50">
        <w:rPr>
          <w:rFonts w:ascii="Arial" w:hAnsi="Arial" w:cs="Arial"/>
          <w:sz w:val="24"/>
          <w:szCs w:val="24"/>
        </w:rPr>
        <w:t xml:space="preserve"> </w:t>
      </w:r>
      <w:r w:rsidR="001B6FCD" w:rsidRPr="001B6FCD">
        <w:rPr>
          <w:rFonts w:ascii="Arial" w:hAnsi="Arial" w:cs="Arial"/>
          <w:sz w:val="24"/>
          <w:szCs w:val="24"/>
        </w:rPr>
        <w:t>uma fase de desejo de mudança para uma fase de mudança efetiva.</w:t>
      </w:r>
      <w:r w:rsidR="001B3F50">
        <w:rPr>
          <w:rFonts w:ascii="Arial" w:hAnsi="Arial" w:cs="Arial"/>
          <w:sz w:val="24"/>
          <w:szCs w:val="24"/>
        </w:rPr>
        <w:t xml:space="preserve"> </w:t>
      </w:r>
      <w:r w:rsidR="001B6FCD" w:rsidRPr="001B6FCD">
        <w:rPr>
          <w:rFonts w:ascii="Arial" w:hAnsi="Arial" w:cs="Arial"/>
          <w:sz w:val="24"/>
          <w:szCs w:val="24"/>
        </w:rPr>
        <w:t xml:space="preserve">Relativamente aos fatores que encontrou </w:t>
      </w:r>
      <w:r w:rsidR="00B342FE">
        <w:rPr>
          <w:rFonts w:ascii="Arial" w:hAnsi="Arial" w:cs="Arial"/>
          <w:sz w:val="24"/>
          <w:szCs w:val="24"/>
        </w:rPr>
        <w:t xml:space="preserve">e </w:t>
      </w:r>
      <w:r w:rsidR="001B6FCD" w:rsidRPr="001B6FCD">
        <w:rPr>
          <w:rFonts w:ascii="Arial" w:hAnsi="Arial" w:cs="Arial"/>
          <w:sz w:val="24"/>
          <w:szCs w:val="24"/>
        </w:rPr>
        <w:t>que contribuem para um</w:t>
      </w:r>
      <w:r w:rsidR="001B3F50">
        <w:rPr>
          <w:rFonts w:ascii="Arial" w:hAnsi="Arial" w:cs="Arial"/>
          <w:sz w:val="24"/>
          <w:szCs w:val="24"/>
        </w:rPr>
        <w:t xml:space="preserve"> </w:t>
      </w:r>
      <w:r w:rsidR="001B6FCD" w:rsidRPr="001B6FCD">
        <w:rPr>
          <w:rFonts w:ascii="Arial" w:hAnsi="Arial" w:cs="Arial"/>
          <w:sz w:val="24"/>
          <w:szCs w:val="24"/>
        </w:rPr>
        <w:t>aumento do desejo de mudança, ele destacou: a) aperceber-se do</w:t>
      </w:r>
      <w:r w:rsidR="001B3F50">
        <w:rPr>
          <w:rFonts w:ascii="Arial" w:hAnsi="Arial" w:cs="Arial"/>
          <w:sz w:val="24"/>
          <w:szCs w:val="24"/>
        </w:rPr>
        <w:t xml:space="preserve"> </w:t>
      </w:r>
      <w:r w:rsidR="001B6FCD" w:rsidRPr="001B6FCD">
        <w:rPr>
          <w:rFonts w:ascii="Arial" w:hAnsi="Arial" w:cs="Arial"/>
          <w:sz w:val="24"/>
          <w:szCs w:val="24"/>
        </w:rPr>
        <w:t>amor incondicional, aceitação e preocupação da parte dos outros;</w:t>
      </w:r>
      <w:r w:rsidR="001B3F50">
        <w:rPr>
          <w:rFonts w:ascii="Arial" w:hAnsi="Arial" w:cs="Arial"/>
          <w:sz w:val="24"/>
          <w:szCs w:val="24"/>
        </w:rPr>
        <w:t xml:space="preserve"> </w:t>
      </w:r>
      <w:r w:rsidR="001B6FCD" w:rsidRPr="001B6FCD">
        <w:rPr>
          <w:rFonts w:ascii="Arial" w:hAnsi="Arial" w:cs="Arial"/>
          <w:sz w:val="24"/>
          <w:szCs w:val="24"/>
        </w:rPr>
        <w:t>b) tornar-se cada vez mais consciente e frustrado com o impacto</w:t>
      </w:r>
      <w:r w:rsidR="001B3F50">
        <w:rPr>
          <w:rFonts w:ascii="Arial" w:hAnsi="Arial" w:cs="Arial"/>
          <w:sz w:val="24"/>
          <w:szCs w:val="24"/>
        </w:rPr>
        <w:t xml:space="preserve"> </w:t>
      </w:r>
      <w:r w:rsidR="001B6FCD" w:rsidRPr="001B6FCD">
        <w:rPr>
          <w:rFonts w:ascii="Arial" w:hAnsi="Arial" w:cs="Arial"/>
          <w:sz w:val="24"/>
          <w:szCs w:val="24"/>
        </w:rPr>
        <w:t>negativo da anorexia nas suas vidas e c) ter esperança por um futuro</w:t>
      </w:r>
      <w:r w:rsidR="001B3F50">
        <w:rPr>
          <w:rFonts w:ascii="Arial" w:hAnsi="Arial" w:cs="Arial"/>
          <w:sz w:val="24"/>
          <w:szCs w:val="24"/>
        </w:rPr>
        <w:t xml:space="preserve"> </w:t>
      </w:r>
      <w:r w:rsidR="001B6FCD" w:rsidRPr="001B6FCD">
        <w:rPr>
          <w:rFonts w:ascii="Arial" w:hAnsi="Arial" w:cs="Arial"/>
          <w:sz w:val="24"/>
          <w:szCs w:val="24"/>
        </w:rPr>
        <w:t>melhor. No sentido da passagem de uma fase de desejo de mudança</w:t>
      </w:r>
      <w:r w:rsidR="001B3F50">
        <w:rPr>
          <w:rFonts w:ascii="Arial" w:hAnsi="Arial" w:cs="Arial"/>
          <w:sz w:val="24"/>
          <w:szCs w:val="24"/>
        </w:rPr>
        <w:t xml:space="preserve"> </w:t>
      </w:r>
      <w:r w:rsidR="001B6FCD" w:rsidRPr="001B6FCD">
        <w:rPr>
          <w:rFonts w:ascii="Arial" w:hAnsi="Arial" w:cs="Arial"/>
          <w:sz w:val="24"/>
          <w:szCs w:val="24"/>
        </w:rPr>
        <w:t>para a ação, ele considerou que é necessário o trabalho de determinados</w:t>
      </w:r>
      <w:r w:rsidR="001B3F50">
        <w:rPr>
          <w:rFonts w:ascii="Arial" w:hAnsi="Arial" w:cs="Arial"/>
          <w:sz w:val="24"/>
          <w:szCs w:val="24"/>
        </w:rPr>
        <w:t xml:space="preserve"> </w:t>
      </w:r>
      <w:r w:rsidR="001B6FCD" w:rsidRPr="001B6FCD">
        <w:rPr>
          <w:rFonts w:ascii="Arial" w:hAnsi="Arial" w:cs="Arial"/>
          <w:sz w:val="24"/>
          <w:szCs w:val="24"/>
        </w:rPr>
        <w:t>temas relacionados com os sentimentos e identidade pessoal.</w:t>
      </w:r>
      <w:r w:rsidR="001B3F50">
        <w:rPr>
          <w:rFonts w:ascii="Arial" w:hAnsi="Arial" w:cs="Arial"/>
          <w:sz w:val="24"/>
          <w:szCs w:val="24"/>
        </w:rPr>
        <w:t xml:space="preserve"> </w:t>
      </w:r>
      <w:r w:rsidR="001B6FCD" w:rsidRPr="001B6FCD">
        <w:rPr>
          <w:rFonts w:ascii="Arial" w:hAnsi="Arial" w:cs="Arial"/>
          <w:sz w:val="24"/>
          <w:szCs w:val="24"/>
        </w:rPr>
        <w:t xml:space="preserve">Assim, descreve três etapas </w:t>
      </w:r>
      <w:r w:rsidR="001B6FCD" w:rsidRPr="001B6FCD">
        <w:rPr>
          <w:rFonts w:ascii="Arial" w:hAnsi="Arial" w:cs="Arial"/>
          <w:sz w:val="24"/>
          <w:szCs w:val="24"/>
        </w:rPr>
        <w:lastRenderedPageBreak/>
        <w:t>fundamentais:1. Fase da autodescoberta, que implica que os participantes</w:t>
      </w:r>
      <w:r w:rsidR="001B3F50">
        <w:rPr>
          <w:rFonts w:ascii="Arial" w:hAnsi="Arial" w:cs="Arial"/>
          <w:sz w:val="24"/>
          <w:szCs w:val="24"/>
        </w:rPr>
        <w:t xml:space="preserve"> </w:t>
      </w:r>
      <w:r w:rsidR="001B6FCD" w:rsidRPr="001B6FCD">
        <w:rPr>
          <w:rFonts w:ascii="Arial" w:hAnsi="Arial" w:cs="Arial"/>
          <w:sz w:val="24"/>
          <w:szCs w:val="24"/>
        </w:rPr>
        <w:t>tomem contato com os seus sentimentos e desenvolvam um sentido</w:t>
      </w:r>
      <w:r w:rsidR="001B3F50">
        <w:rPr>
          <w:rFonts w:ascii="Arial" w:hAnsi="Arial" w:cs="Arial"/>
          <w:sz w:val="24"/>
          <w:szCs w:val="24"/>
        </w:rPr>
        <w:t xml:space="preserve"> </w:t>
      </w:r>
      <w:r w:rsidR="001B6FCD" w:rsidRPr="001B6FCD">
        <w:rPr>
          <w:rFonts w:ascii="Arial" w:hAnsi="Arial" w:cs="Arial"/>
          <w:sz w:val="24"/>
          <w:szCs w:val="24"/>
        </w:rPr>
        <w:t xml:space="preserve">de si.2. Fase da </w:t>
      </w:r>
      <w:proofErr w:type="spellStart"/>
      <w:r w:rsidR="001B6FCD" w:rsidRPr="001B6FCD">
        <w:rPr>
          <w:rFonts w:ascii="Arial" w:hAnsi="Arial" w:cs="Arial"/>
          <w:sz w:val="24"/>
          <w:szCs w:val="24"/>
        </w:rPr>
        <w:t>autoaceitação</w:t>
      </w:r>
      <w:proofErr w:type="spellEnd"/>
      <w:r w:rsidR="001B6FCD" w:rsidRPr="001B6FCD">
        <w:rPr>
          <w:rFonts w:ascii="Arial" w:hAnsi="Arial" w:cs="Arial"/>
          <w:sz w:val="24"/>
          <w:szCs w:val="24"/>
        </w:rPr>
        <w:t>, em que os participantes aceitam os seus</w:t>
      </w:r>
      <w:r w:rsidR="001B3F50">
        <w:rPr>
          <w:rFonts w:ascii="Arial" w:hAnsi="Arial" w:cs="Arial"/>
          <w:sz w:val="24"/>
          <w:szCs w:val="24"/>
        </w:rPr>
        <w:t xml:space="preserve"> </w:t>
      </w:r>
      <w:r w:rsidR="001B6FCD" w:rsidRPr="001B6FCD">
        <w:rPr>
          <w:rFonts w:ascii="Arial" w:hAnsi="Arial" w:cs="Arial"/>
          <w:sz w:val="24"/>
          <w:szCs w:val="24"/>
        </w:rPr>
        <w:t xml:space="preserve">sentimentos e aceitam-se a si próprios.3. Fase da </w:t>
      </w:r>
      <w:proofErr w:type="spellStart"/>
      <w:r w:rsidR="001B6FCD" w:rsidRPr="001B6FCD">
        <w:rPr>
          <w:rFonts w:ascii="Arial" w:hAnsi="Arial" w:cs="Arial"/>
          <w:sz w:val="24"/>
          <w:szCs w:val="24"/>
        </w:rPr>
        <w:t>autoexpressão</w:t>
      </w:r>
      <w:proofErr w:type="spellEnd"/>
      <w:r w:rsidR="001B6FCD" w:rsidRPr="001B6FCD">
        <w:rPr>
          <w:rFonts w:ascii="Arial" w:hAnsi="Arial" w:cs="Arial"/>
          <w:sz w:val="24"/>
          <w:szCs w:val="24"/>
        </w:rPr>
        <w:t>, que possibilita aos participantes</w:t>
      </w:r>
      <w:r w:rsidR="001B3F50">
        <w:rPr>
          <w:rFonts w:ascii="Arial" w:hAnsi="Arial" w:cs="Arial"/>
          <w:sz w:val="24"/>
          <w:szCs w:val="24"/>
        </w:rPr>
        <w:t xml:space="preserve"> </w:t>
      </w:r>
      <w:r w:rsidR="001B6FCD" w:rsidRPr="001B6FCD">
        <w:rPr>
          <w:rFonts w:ascii="Arial" w:hAnsi="Arial" w:cs="Arial"/>
          <w:sz w:val="24"/>
          <w:szCs w:val="24"/>
        </w:rPr>
        <w:t>começarem a exprimir os seus próprios sentimentos aos outros e</w:t>
      </w:r>
      <w:r w:rsidR="001B3F50">
        <w:rPr>
          <w:rFonts w:ascii="Arial" w:hAnsi="Arial" w:cs="Arial"/>
          <w:sz w:val="24"/>
          <w:szCs w:val="24"/>
        </w:rPr>
        <w:t xml:space="preserve"> </w:t>
      </w:r>
      <w:r w:rsidR="001B6FCD" w:rsidRPr="001B6FCD">
        <w:rPr>
          <w:rFonts w:ascii="Arial" w:hAnsi="Arial" w:cs="Arial"/>
          <w:sz w:val="24"/>
          <w:szCs w:val="24"/>
        </w:rPr>
        <w:t>afirmarem-se no mundo de forma que se sintam verdadeiros com o</w:t>
      </w:r>
      <w:r w:rsidR="001B3F50">
        <w:rPr>
          <w:rFonts w:ascii="Arial" w:hAnsi="Arial" w:cs="Arial"/>
          <w:sz w:val="24"/>
          <w:szCs w:val="24"/>
        </w:rPr>
        <w:t xml:space="preserve"> </w:t>
      </w:r>
      <w:r w:rsidR="001B6FCD" w:rsidRPr="001B6FCD">
        <w:rPr>
          <w:rFonts w:ascii="Arial" w:hAnsi="Arial" w:cs="Arial"/>
          <w:sz w:val="24"/>
          <w:szCs w:val="24"/>
        </w:rPr>
        <w:t>novo sentido de si que desenvolveram.</w:t>
      </w:r>
      <w:r w:rsidR="00B342FE">
        <w:rPr>
          <w:rFonts w:ascii="Arial" w:hAnsi="Arial" w:cs="Arial"/>
          <w:sz w:val="24"/>
          <w:szCs w:val="24"/>
        </w:rPr>
        <w:t xml:space="preserve"> Rogers (1997), ressalta que a consulta psicológica não resolve todos os problemas do cliente e que este não é o objetivo da terapia.</w:t>
      </w:r>
    </w:p>
    <w:p w:rsidR="0025011A" w:rsidRDefault="0025011A" w:rsidP="002242AA">
      <w:pPr>
        <w:tabs>
          <w:tab w:val="left" w:pos="708"/>
          <w:tab w:val="left" w:pos="2055"/>
        </w:tabs>
        <w:spacing w:after="0" w:line="360" w:lineRule="auto"/>
        <w:jc w:val="both"/>
        <w:rPr>
          <w:rFonts w:ascii="Arial" w:hAnsi="Arial" w:cs="Arial"/>
          <w:sz w:val="24"/>
          <w:szCs w:val="24"/>
        </w:rPr>
      </w:pPr>
    </w:p>
    <w:p w:rsidR="0025011A" w:rsidRPr="003D5D9B" w:rsidRDefault="003D5D9B" w:rsidP="003D5D9B">
      <w:pPr>
        <w:tabs>
          <w:tab w:val="left" w:pos="708"/>
          <w:tab w:val="left" w:pos="2055"/>
        </w:tabs>
        <w:spacing w:after="0" w:line="240" w:lineRule="auto"/>
        <w:ind w:left="2268"/>
        <w:jc w:val="both"/>
        <w:rPr>
          <w:rFonts w:ascii="Arial" w:hAnsi="Arial" w:cs="Arial"/>
          <w:sz w:val="20"/>
          <w:szCs w:val="20"/>
        </w:rPr>
      </w:pPr>
      <w:r w:rsidRPr="003D5D9B">
        <w:rPr>
          <w:rFonts w:ascii="Arial" w:hAnsi="Arial" w:cs="Arial"/>
          <w:sz w:val="20"/>
          <w:szCs w:val="20"/>
        </w:rPr>
        <w:t>A vida que causa satisfação consiste não numa vida sem problemas, mas na vida com uma finalidade unificada e com uma autoconfiança básica que dê satisfação no confronto permanente com os problemas.</w:t>
      </w:r>
      <w:r w:rsidR="001B3F50">
        <w:rPr>
          <w:rFonts w:ascii="Arial" w:hAnsi="Arial" w:cs="Arial"/>
          <w:sz w:val="20"/>
          <w:szCs w:val="20"/>
        </w:rPr>
        <w:t xml:space="preserve"> </w:t>
      </w:r>
      <w:r w:rsidRPr="003D5D9B">
        <w:rPr>
          <w:rFonts w:ascii="Arial" w:hAnsi="Arial" w:cs="Arial"/>
          <w:sz w:val="20"/>
          <w:szCs w:val="20"/>
        </w:rPr>
        <w:t>É esta finalidade unificada, é esta coragem para enfrentar a vida e os obstáculos que ela apresenta, que se consegue na terapia. Por conseguinte, o cliente vai buscar nos seus contatos terapêuticos não necessariamente uma solução acabada para cada um dos seus problemas, mas uma capacidade para enfrentar os seus problemas de uma forma construtiva (ROGERS, 1997, p.222)</w:t>
      </w:r>
    </w:p>
    <w:p w:rsidR="0025011A" w:rsidRDefault="0025011A" w:rsidP="002242AA">
      <w:pPr>
        <w:tabs>
          <w:tab w:val="left" w:pos="708"/>
          <w:tab w:val="left" w:pos="2055"/>
        </w:tabs>
        <w:spacing w:after="0" w:line="360" w:lineRule="auto"/>
        <w:jc w:val="both"/>
        <w:rPr>
          <w:rFonts w:ascii="Arial" w:hAnsi="Arial" w:cs="Arial"/>
          <w:sz w:val="24"/>
          <w:szCs w:val="24"/>
        </w:rPr>
      </w:pPr>
    </w:p>
    <w:p w:rsidR="00E27AE4" w:rsidRDefault="00E27AE4" w:rsidP="009D18CB">
      <w:pPr>
        <w:tabs>
          <w:tab w:val="left" w:pos="708"/>
          <w:tab w:val="left" w:pos="2055"/>
        </w:tabs>
        <w:spacing w:after="0" w:line="240" w:lineRule="auto"/>
        <w:jc w:val="both"/>
        <w:rPr>
          <w:rFonts w:ascii="Arial" w:hAnsi="Arial" w:cs="Arial"/>
          <w:sz w:val="24"/>
          <w:szCs w:val="24"/>
        </w:rPr>
      </w:pPr>
    </w:p>
    <w:p w:rsidR="00E155BB" w:rsidRDefault="001B210F" w:rsidP="002242AA">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Conforme Myers (2016), a integração psicológica visa uma seleção de técnicas em um sistema único e coerente, que pode ser usado individualmente ou em grupos. </w:t>
      </w:r>
      <w:r w:rsidR="00E155BB">
        <w:rPr>
          <w:rFonts w:ascii="Arial" w:hAnsi="Arial" w:cs="Arial"/>
          <w:sz w:val="24"/>
          <w:szCs w:val="24"/>
        </w:rPr>
        <w:t>Entre os muitos tipos de psicoterapias, há destaque para as construídas sobre uma ou mais das principais teorias da psicologia: a psicanálise, a humanista, a comportamental e a cognitiva.</w:t>
      </w:r>
    </w:p>
    <w:p w:rsidR="003D78FC" w:rsidRDefault="00E155BB" w:rsidP="002242AA">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Como este trabalho tem seu foco principal na terapia humanista, vale destacar que os terapeutas humanistas pretendem alavancar a </w:t>
      </w:r>
      <w:proofErr w:type="spellStart"/>
      <w:r>
        <w:rPr>
          <w:rFonts w:ascii="Arial" w:hAnsi="Arial" w:cs="Arial"/>
          <w:sz w:val="24"/>
          <w:szCs w:val="24"/>
        </w:rPr>
        <w:t>autorrealização</w:t>
      </w:r>
      <w:proofErr w:type="spellEnd"/>
      <w:r>
        <w:rPr>
          <w:rFonts w:ascii="Arial" w:hAnsi="Arial" w:cs="Arial"/>
          <w:sz w:val="24"/>
          <w:szCs w:val="24"/>
        </w:rPr>
        <w:t xml:space="preserve">, ajudando as pessoas a crescer na </w:t>
      </w:r>
      <w:r w:rsidR="003D78FC">
        <w:rPr>
          <w:rFonts w:ascii="Arial" w:hAnsi="Arial" w:cs="Arial"/>
          <w:sz w:val="24"/>
          <w:szCs w:val="24"/>
        </w:rPr>
        <w:t xml:space="preserve">autoconsciência e </w:t>
      </w:r>
      <w:proofErr w:type="spellStart"/>
      <w:r w:rsidR="003D78FC">
        <w:rPr>
          <w:rFonts w:ascii="Arial" w:hAnsi="Arial" w:cs="Arial"/>
          <w:sz w:val="24"/>
          <w:szCs w:val="24"/>
        </w:rPr>
        <w:t>autoaceitação</w:t>
      </w:r>
      <w:proofErr w:type="spellEnd"/>
      <w:r w:rsidR="003D78FC">
        <w:rPr>
          <w:rFonts w:ascii="Arial" w:hAnsi="Arial" w:cs="Arial"/>
          <w:sz w:val="24"/>
          <w:szCs w:val="24"/>
        </w:rPr>
        <w:t>, tentando reduzir os conflitos internos que impedem o desenvolvimento natural, equipando os clientes com novos insights (MYERS, 2016).</w:t>
      </w:r>
    </w:p>
    <w:p w:rsidR="00B1626B" w:rsidRDefault="003D78FC" w:rsidP="002242AA">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Rogers apud Myers</w:t>
      </w:r>
      <w:r w:rsidR="003762DD">
        <w:rPr>
          <w:rFonts w:ascii="Arial" w:hAnsi="Arial" w:cs="Arial"/>
          <w:sz w:val="24"/>
          <w:szCs w:val="24"/>
        </w:rPr>
        <w:t xml:space="preserve"> </w:t>
      </w:r>
      <w:r>
        <w:rPr>
          <w:rFonts w:ascii="Arial" w:hAnsi="Arial" w:cs="Arial"/>
          <w:sz w:val="24"/>
          <w:szCs w:val="24"/>
        </w:rPr>
        <w:t>(2016</w:t>
      </w:r>
      <w:r w:rsidR="009D18CB">
        <w:rPr>
          <w:rFonts w:ascii="Arial" w:hAnsi="Arial" w:cs="Arial"/>
          <w:sz w:val="24"/>
          <w:szCs w:val="24"/>
        </w:rPr>
        <w:t>, p. 486</w:t>
      </w:r>
      <w:r>
        <w:rPr>
          <w:rFonts w:ascii="Arial" w:hAnsi="Arial" w:cs="Arial"/>
          <w:sz w:val="24"/>
          <w:szCs w:val="24"/>
        </w:rPr>
        <w:t>), define a</w:t>
      </w:r>
      <w:r w:rsidR="0018214F">
        <w:rPr>
          <w:rFonts w:ascii="Arial" w:hAnsi="Arial" w:cs="Arial"/>
          <w:sz w:val="24"/>
          <w:szCs w:val="24"/>
        </w:rPr>
        <w:t>s</w:t>
      </w:r>
      <w:r>
        <w:rPr>
          <w:rFonts w:ascii="Arial" w:hAnsi="Arial" w:cs="Arial"/>
          <w:sz w:val="24"/>
          <w:szCs w:val="24"/>
        </w:rPr>
        <w:t xml:space="preserve"> terapia</w:t>
      </w:r>
      <w:r w:rsidR="0018214F">
        <w:rPr>
          <w:rFonts w:ascii="Arial" w:hAnsi="Arial" w:cs="Arial"/>
          <w:sz w:val="24"/>
          <w:szCs w:val="24"/>
        </w:rPr>
        <w:t>s</w:t>
      </w:r>
      <w:r>
        <w:rPr>
          <w:rFonts w:ascii="Arial" w:hAnsi="Arial" w:cs="Arial"/>
          <w:sz w:val="24"/>
          <w:szCs w:val="24"/>
        </w:rPr>
        <w:t xml:space="preserve"> não diretiva</w:t>
      </w:r>
      <w:r w:rsidR="0018214F">
        <w:rPr>
          <w:rFonts w:ascii="Arial" w:hAnsi="Arial" w:cs="Arial"/>
          <w:sz w:val="24"/>
          <w:szCs w:val="24"/>
        </w:rPr>
        <w:t>s</w:t>
      </w:r>
      <w:r>
        <w:rPr>
          <w:rFonts w:ascii="Arial" w:hAnsi="Arial" w:cs="Arial"/>
          <w:sz w:val="24"/>
          <w:szCs w:val="24"/>
        </w:rPr>
        <w:t xml:space="preserve">: </w:t>
      </w:r>
    </w:p>
    <w:p w:rsidR="003D78FC" w:rsidRDefault="003D78FC" w:rsidP="009D18CB">
      <w:pPr>
        <w:tabs>
          <w:tab w:val="left" w:pos="708"/>
          <w:tab w:val="left" w:pos="2055"/>
        </w:tabs>
        <w:spacing w:after="0" w:line="240" w:lineRule="auto"/>
        <w:jc w:val="both"/>
        <w:rPr>
          <w:rFonts w:ascii="Arial" w:hAnsi="Arial" w:cs="Arial"/>
          <w:sz w:val="24"/>
          <w:szCs w:val="24"/>
        </w:rPr>
      </w:pPr>
    </w:p>
    <w:p w:rsidR="003D78FC" w:rsidRPr="009D18CB" w:rsidRDefault="003D78FC" w:rsidP="006206EE">
      <w:pPr>
        <w:pStyle w:val="PargrafodaLista"/>
        <w:numPr>
          <w:ilvl w:val="0"/>
          <w:numId w:val="14"/>
        </w:numPr>
        <w:tabs>
          <w:tab w:val="left" w:pos="2055"/>
          <w:tab w:val="left" w:pos="2268"/>
        </w:tabs>
        <w:spacing w:after="0" w:line="240" w:lineRule="auto"/>
        <w:ind w:left="2268" w:firstLine="0"/>
        <w:jc w:val="both"/>
        <w:rPr>
          <w:rFonts w:ascii="Arial" w:hAnsi="Arial" w:cs="Arial"/>
          <w:sz w:val="20"/>
          <w:szCs w:val="20"/>
        </w:rPr>
      </w:pPr>
      <w:proofErr w:type="gramStart"/>
      <w:r w:rsidRPr="009D18CB">
        <w:rPr>
          <w:rFonts w:ascii="Arial" w:hAnsi="Arial" w:cs="Arial"/>
          <w:sz w:val="20"/>
          <w:szCs w:val="20"/>
        </w:rPr>
        <w:t>terapia</w:t>
      </w:r>
      <w:proofErr w:type="gramEnd"/>
      <w:r w:rsidRPr="009D18CB">
        <w:rPr>
          <w:rFonts w:ascii="Arial" w:hAnsi="Arial" w:cs="Arial"/>
          <w:sz w:val="20"/>
          <w:szCs w:val="20"/>
        </w:rPr>
        <w:t xml:space="preserve"> psicodinâmica </w:t>
      </w:r>
      <w:r w:rsidR="000809FC" w:rsidRPr="009D18CB">
        <w:rPr>
          <w:rFonts w:ascii="Arial" w:hAnsi="Arial" w:cs="Arial"/>
          <w:sz w:val="20"/>
          <w:szCs w:val="20"/>
        </w:rPr>
        <w:t xml:space="preserve">– terapia derivada da tradição psicanalítica que crê que o indivíduo responde a forças inconscientes e a experiência da infância e que busca aprimorar o </w:t>
      </w:r>
      <w:proofErr w:type="spellStart"/>
      <w:r w:rsidR="000809FC" w:rsidRPr="009D18CB">
        <w:rPr>
          <w:rFonts w:ascii="Arial" w:hAnsi="Arial" w:cs="Arial"/>
          <w:sz w:val="20"/>
          <w:szCs w:val="20"/>
        </w:rPr>
        <w:t>autoinsight</w:t>
      </w:r>
      <w:proofErr w:type="spellEnd"/>
      <w:r w:rsidR="000809FC" w:rsidRPr="009D18CB">
        <w:rPr>
          <w:rFonts w:ascii="Arial" w:hAnsi="Arial" w:cs="Arial"/>
          <w:sz w:val="20"/>
          <w:szCs w:val="20"/>
        </w:rPr>
        <w:t>;</w:t>
      </w:r>
    </w:p>
    <w:p w:rsidR="000809FC" w:rsidRPr="009D18CB" w:rsidRDefault="000809FC" w:rsidP="006206EE">
      <w:pPr>
        <w:pStyle w:val="PargrafodaLista"/>
        <w:numPr>
          <w:ilvl w:val="0"/>
          <w:numId w:val="14"/>
        </w:numPr>
        <w:tabs>
          <w:tab w:val="left" w:pos="2055"/>
          <w:tab w:val="left" w:pos="2268"/>
        </w:tabs>
        <w:spacing w:after="0" w:line="240" w:lineRule="auto"/>
        <w:ind w:left="2268" w:firstLine="0"/>
        <w:jc w:val="both"/>
        <w:rPr>
          <w:rFonts w:ascii="Arial" w:hAnsi="Arial" w:cs="Arial"/>
          <w:sz w:val="20"/>
          <w:szCs w:val="20"/>
        </w:rPr>
      </w:pPr>
      <w:proofErr w:type="gramStart"/>
      <w:r w:rsidRPr="009D18CB">
        <w:rPr>
          <w:rFonts w:ascii="Arial" w:hAnsi="Arial" w:cs="Arial"/>
          <w:sz w:val="20"/>
          <w:szCs w:val="20"/>
        </w:rPr>
        <w:t>terapia</w:t>
      </w:r>
      <w:proofErr w:type="gramEnd"/>
      <w:r w:rsidRPr="009D18CB">
        <w:rPr>
          <w:rFonts w:ascii="Arial" w:hAnsi="Arial" w:cs="Arial"/>
          <w:sz w:val="20"/>
          <w:szCs w:val="20"/>
        </w:rPr>
        <w:t xml:space="preserve"> de insight </w:t>
      </w:r>
      <w:r w:rsidR="0018214F" w:rsidRPr="009D18CB">
        <w:rPr>
          <w:rFonts w:ascii="Arial" w:hAnsi="Arial" w:cs="Arial"/>
          <w:sz w:val="20"/>
          <w:szCs w:val="20"/>
        </w:rPr>
        <w:t>–uma variedade de terapias que têm como objetivo melhorar as funções psicológicas, elevando a consciência do cliente em relação a motivações e defesas subjacentes;</w:t>
      </w:r>
    </w:p>
    <w:p w:rsidR="0018214F" w:rsidRPr="009D18CB" w:rsidRDefault="009D18CB" w:rsidP="006206EE">
      <w:pPr>
        <w:pStyle w:val="PargrafodaLista"/>
        <w:numPr>
          <w:ilvl w:val="0"/>
          <w:numId w:val="14"/>
        </w:numPr>
        <w:tabs>
          <w:tab w:val="left" w:pos="2055"/>
          <w:tab w:val="left" w:pos="2268"/>
        </w:tabs>
        <w:spacing w:after="0" w:line="240" w:lineRule="auto"/>
        <w:ind w:left="2268" w:firstLine="0"/>
        <w:jc w:val="both"/>
        <w:rPr>
          <w:rFonts w:ascii="Arial" w:hAnsi="Arial" w:cs="Arial"/>
          <w:sz w:val="20"/>
          <w:szCs w:val="20"/>
        </w:rPr>
      </w:pPr>
      <w:proofErr w:type="gramStart"/>
      <w:r w:rsidRPr="009D18CB">
        <w:rPr>
          <w:rFonts w:ascii="Arial" w:hAnsi="Arial" w:cs="Arial"/>
          <w:sz w:val="20"/>
          <w:szCs w:val="20"/>
        </w:rPr>
        <w:t>terapia</w:t>
      </w:r>
      <w:proofErr w:type="gramEnd"/>
      <w:r w:rsidRPr="009D18CB">
        <w:rPr>
          <w:rFonts w:ascii="Arial" w:hAnsi="Arial" w:cs="Arial"/>
          <w:sz w:val="20"/>
          <w:szCs w:val="20"/>
        </w:rPr>
        <w:t xml:space="preserve"> centrada no cliente – uma terapia humanista, desenvolvida por Carl Rogers, na qual o terapeuta utiliza técnicas como a escuta ativa em um ambiente aut6entico, aceitador e empático para facilitar o crescimento do cliente (também chamada de terapia cent</w:t>
      </w:r>
      <w:r>
        <w:rPr>
          <w:rFonts w:ascii="Arial" w:hAnsi="Arial" w:cs="Arial"/>
          <w:sz w:val="20"/>
          <w:szCs w:val="20"/>
        </w:rPr>
        <w:t>rada na pessoa</w:t>
      </w:r>
      <w:r w:rsidR="00010ECF">
        <w:rPr>
          <w:rFonts w:ascii="Arial" w:hAnsi="Arial" w:cs="Arial"/>
          <w:sz w:val="20"/>
          <w:szCs w:val="20"/>
        </w:rPr>
        <w:t>)</w:t>
      </w:r>
      <w:r>
        <w:rPr>
          <w:rFonts w:ascii="Arial" w:hAnsi="Arial" w:cs="Arial"/>
          <w:sz w:val="20"/>
          <w:szCs w:val="20"/>
        </w:rPr>
        <w:t>.</w:t>
      </w:r>
    </w:p>
    <w:p w:rsidR="00B1626B" w:rsidRDefault="00B1626B" w:rsidP="006206EE">
      <w:pPr>
        <w:tabs>
          <w:tab w:val="left" w:pos="2055"/>
          <w:tab w:val="left" w:pos="2268"/>
        </w:tabs>
        <w:spacing w:after="0" w:line="360" w:lineRule="auto"/>
        <w:ind w:left="2268"/>
        <w:jc w:val="both"/>
        <w:rPr>
          <w:rFonts w:ascii="Arial" w:hAnsi="Arial" w:cs="Arial"/>
          <w:sz w:val="24"/>
          <w:szCs w:val="24"/>
        </w:rPr>
      </w:pPr>
    </w:p>
    <w:p w:rsidR="00AA7D28" w:rsidRDefault="00AA7D28" w:rsidP="00AA7D28">
      <w:pPr>
        <w:tabs>
          <w:tab w:val="left" w:pos="567"/>
        </w:tabs>
        <w:spacing w:after="0" w:line="240" w:lineRule="auto"/>
        <w:ind w:left="851"/>
        <w:jc w:val="both"/>
        <w:rPr>
          <w:rFonts w:ascii="Arial" w:hAnsi="Arial" w:cs="Arial"/>
          <w:sz w:val="24"/>
          <w:szCs w:val="24"/>
        </w:rPr>
      </w:pPr>
    </w:p>
    <w:p w:rsidR="00B1626B" w:rsidRDefault="006206EE" w:rsidP="00F850ED">
      <w:pPr>
        <w:tabs>
          <w:tab w:val="left" w:pos="567"/>
        </w:tabs>
        <w:spacing w:after="0" w:line="360" w:lineRule="auto"/>
        <w:jc w:val="both"/>
        <w:rPr>
          <w:rFonts w:ascii="Arial" w:hAnsi="Arial" w:cs="Arial"/>
          <w:sz w:val="24"/>
          <w:szCs w:val="24"/>
        </w:rPr>
      </w:pPr>
      <w:r>
        <w:rPr>
          <w:rFonts w:ascii="Arial" w:hAnsi="Arial" w:cs="Arial"/>
          <w:sz w:val="24"/>
          <w:szCs w:val="24"/>
        </w:rPr>
        <w:tab/>
      </w:r>
      <w:r w:rsidR="00BD624A">
        <w:rPr>
          <w:rFonts w:ascii="Arial" w:hAnsi="Arial" w:cs="Arial"/>
          <w:sz w:val="24"/>
          <w:szCs w:val="24"/>
        </w:rPr>
        <w:t>Para Rogers, não é possível ser totalmente não diretivo, entretanto, o terapeuta pode colaborar muito para a aceitação e compreensão do cliente, parafraseando, buscando os sentimentos, ajudando a refletir os sentimentos (MYERS, 2016, p.487).</w:t>
      </w:r>
    </w:p>
    <w:p w:rsidR="00B1626B" w:rsidRDefault="00F850ED" w:rsidP="00F850ED">
      <w:pPr>
        <w:tabs>
          <w:tab w:val="left" w:pos="1418"/>
          <w:tab w:val="left" w:pos="2055"/>
        </w:tabs>
        <w:spacing w:after="0" w:line="360" w:lineRule="auto"/>
        <w:ind w:firstLine="567"/>
        <w:jc w:val="both"/>
        <w:rPr>
          <w:rFonts w:ascii="Arial" w:hAnsi="Arial" w:cs="Arial"/>
          <w:sz w:val="24"/>
          <w:szCs w:val="24"/>
        </w:rPr>
      </w:pPr>
      <w:proofErr w:type="spellStart"/>
      <w:r>
        <w:rPr>
          <w:rFonts w:ascii="Arial" w:hAnsi="Arial" w:cs="Arial"/>
          <w:sz w:val="24"/>
          <w:szCs w:val="24"/>
        </w:rPr>
        <w:t>Appolinário</w:t>
      </w:r>
      <w:proofErr w:type="spellEnd"/>
      <w:r>
        <w:rPr>
          <w:rFonts w:ascii="Arial" w:hAnsi="Arial" w:cs="Arial"/>
          <w:sz w:val="24"/>
          <w:szCs w:val="24"/>
        </w:rPr>
        <w:t xml:space="preserve"> e Silva (1998) ressaltam que a</w:t>
      </w:r>
      <w:r w:rsidRPr="00F850ED">
        <w:rPr>
          <w:rFonts w:ascii="Arial" w:hAnsi="Arial" w:cs="Arial"/>
          <w:sz w:val="24"/>
          <w:szCs w:val="24"/>
        </w:rPr>
        <w:t>ntes de prescrever um fármaco para um paciente com transtorno do comportamento alimentar o clínico deve estar afeito com as principais indicações terapêuticas, assim como com o perfil de eventos adversos dos medicamentos nesta população. Pacientes com transtornos alimentares apresentam um grande número de complicações clínicas concomitantes que devem ser consideradas antes da prescrição de um agente farmacológico.</w:t>
      </w:r>
    </w:p>
    <w:p w:rsidR="00B1626B" w:rsidRDefault="00B1626B" w:rsidP="006206EE">
      <w:pPr>
        <w:tabs>
          <w:tab w:val="left" w:pos="2055"/>
          <w:tab w:val="left" w:pos="2268"/>
        </w:tabs>
        <w:spacing w:after="0" w:line="360" w:lineRule="auto"/>
        <w:ind w:left="2268"/>
        <w:jc w:val="both"/>
        <w:rPr>
          <w:rFonts w:ascii="Arial" w:hAnsi="Arial" w:cs="Arial"/>
          <w:sz w:val="24"/>
          <w:szCs w:val="24"/>
        </w:rPr>
      </w:pPr>
    </w:p>
    <w:p w:rsidR="00B1626B" w:rsidRDefault="00B1626B" w:rsidP="006206EE">
      <w:pPr>
        <w:tabs>
          <w:tab w:val="left" w:pos="2055"/>
          <w:tab w:val="left" w:pos="2268"/>
        </w:tabs>
        <w:spacing w:after="0" w:line="360" w:lineRule="auto"/>
        <w:ind w:left="2268"/>
        <w:jc w:val="both"/>
        <w:rPr>
          <w:rFonts w:ascii="Arial" w:hAnsi="Arial" w:cs="Arial"/>
          <w:sz w:val="24"/>
          <w:szCs w:val="24"/>
        </w:rPr>
      </w:pPr>
    </w:p>
    <w:p w:rsidR="00B1626B" w:rsidRDefault="00B1626B" w:rsidP="002242AA">
      <w:pPr>
        <w:tabs>
          <w:tab w:val="left" w:pos="708"/>
          <w:tab w:val="left" w:pos="2055"/>
        </w:tabs>
        <w:spacing w:after="0" w:line="360" w:lineRule="auto"/>
        <w:jc w:val="both"/>
        <w:rPr>
          <w:rFonts w:ascii="Arial" w:hAnsi="Arial" w:cs="Arial"/>
          <w:sz w:val="24"/>
          <w:szCs w:val="24"/>
        </w:rPr>
      </w:pPr>
    </w:p>
    <w:p w:rsidR="005379AD" w:rsidRDefault="005379A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F850ED" w:rsidRDefault="00F850ED" w:rsidP="002242AA">
      <w:pPr>
        <w:tabs>
          <w:tab w:val="left" w:pos="708"/>
          <w:tab w:val="left" w:pos="2055"/>
        </w:tabs>
        <w:spacing w:after="0" w:line="360" w:lineRule="auto"/>
        <w:jc w:val="both"/>
        <w:rPr>
          <w:rFonts w:ascii="Arial" w:hAnsi="Arial" w:cs="Arial"/>
          <w:b/>
          <w:sz w:val="24"/>
          <w:szCs w:val="24"/>
        </w:rPr>
      </w:pPr>
    </w:p>
    <w:p w:rsidR="005379AD" w:rsidRDefault="005379AD" w:rsidP="002242AA">
      <w:pPr>
        <w:tabs>
          <w:tab w:val="left" w:pos="708"/>
          <w:tab w:val="left" w:pos="2055"/>
        </w:tabs>
        <w:spacing w:after="0" w:line="360" w:lineRule="auto"/>
        <w:jc w:val="both"/>
        <w:rPr>
          <w:rFonts w:ascii="Arial" w:hAnsi="Arial" w:cs="Arial"/>
          <w:b/>
          <w:sz w:val="24"/>
          <w:szCs w:val="24"/>
        </w:rPr>
      </w:pPr>
    </w:p>
    <w:p w:rsidR="0025011A" w:rsidRPr="00B44843" w:rsidRDefault="00A71BD3" w:rsidP="008029DB">
      <w:pPr>
        <w:tabs>
          <w:tab w:val="left" w:pos="708"/>
          <w:tab w:val="left" w:pos="2055"/>
        </w:tabs>
        <w:spacing w:after="0" w:line="360" w:lineRule="auto"/>
        <w:jc w:val="both"/>
        <w:outlineLvl w:val="0"/>
        <w:rPr>
          <w:rFonts w:ascii="Arial" w:hAnsi="Arial" w:cs="Arial"/>
          <w:b/>
          <w:sz w:val="24"/>
          <w:szCs w:val="24"/>
        </w:rPr>
      </w:pPr>
      <w:bookmarkStart w:id="16" w:name="_Toc530999917"/>
      <w:r w:rsidRPr="00B44843">
        <w:rPr>
          <w:rFonts w:ascii="Arial" w:hAnsi="Arial" w:cs="Arial"/>
          <w:b/>
          <w:sz w:val="24"/>
          <w:szCs w:val="24"/>
        </w:rPr>
        <w:lastRenderedPageBreak/>
        <w:t>5 CONSIDERAÇÕES FINAIS</w:t>
      </w:r>
      <w:bookmarkEnd w:id="16"/>
    </w:p>
    <w:p w:rsidR="00E546B1" w:rsidRDefault="00E546B1" w:rsidP="00901EF0">
      <w:pPr>
        <w:tabs>
          <w:tab w:val="left" w:pos="708"/>
          <w:tab w:val="left" w:pos="2055"/>
        </w:tabs>
        <w:spacing w:after="0" w:line="240" w:lineRule="auto"/>
        <w:jc w:val="both"/>
        <w:rPr>
          <w:rFonts w:ascii="Arial" w:hAnsi="Arial" w:cs="Arial"/>
          <w:b/>
          <w:sz w:val="24"/>
          <w:szCs w:val="24"/>
        </w:rPr>
      </w:pPr>
    </w:p>
    <w:p w:rsidR="00E546B1" w:rsidRPr="00901EF0" w:rsidRDefault="00E546B1" w:rsidP="00E546B1">
      <w:pPr>
        <w:tabs>
          <w:tab w:val="left" w:pos="708"/>
          <w:tab w:val="left" w:pos="2055"/>
        </w:tabs>
        <w:spacing w:after="0" w:line="360" w:lineRule="auto"/>
        <w:jc w:val="both"/>
        <w:rPr>
          <w:rFonts w:ascii="Arial" w:hAnsi="Arial" w:cs="Arial"/>
          <w:sz w:val="16"/>
          <w:szCs w:val="16"/>
        </w:rPr>
      </w:pPr>
    </w:p>
    <w:p w:rsidR="00E546B1" w:rsidRDefault="00E546B1" w:rsidP="00E546B1">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A anorexia nervosa, embora seja um transtorno alimentar muito sério e grave, que pode, inclusive, se não tratado em tempo e corretamente</w:t>
      </w:r>
      <w:r w:rsidR="004D01F2">
        <w:rPr>
          <w:rFonts w:ascii="Arial" w:hAnsi="Arial" w:cs="Arial"/>
          <w:sz w:val="24"/>
          <w:szCs w:val="24"/>
        </w:rPr>
        <w:t>,</w:t>
      </w:r>
      <w:r>
        <w:rPr>
          <w:rFonts w:ascii="Arial" w:hAnsi="Arial" w:cs="Arial"/>
          <w:sz w:val="24"/>
          <w:szCs w:val="24"/>
        </w:rPr>
        <w:t xml:space="preserve"> levar o paciente à morte, é passível de cura e deve ser tratad</w:t>
      </w:r>
      <w:r w:rsidR="00D74864">
        <w:rPr>
          <w:rFonts w:ascii="Arial" w:hAnsi="Arial" w:cs="Arial"/>
          <w:sz w:val="24"/>
          <w:szCs w:val="24"/>
        </w:rPr>
        <w:t>a</w:t>
      </w:r>
      <w:r>
        <w:rPr>
          <w:rFonts w:ascii="Arial" w:hAnsi="Arial" w:cs="Arial"/>
          <w:sz w:val="24"/>
          <w:szCs w:val="24"/>
        </w:rPr>
        <w:t xml:space="preserve"> por uma equipe profissional </w:t>
      </w:r>
      <w:r w:rsidRPr="00E546B1">
        <w:rPr>
          <w:rFonts w:ascii="Arial" w:hAnsi="Arial" w:cs="Arial"/>
          <w:sz w:val="24"/>
          <w:szCs w:val="24"/>
        </w:rPr>
        <w:t>multidisciplinar</w:t>
      </w:r>
      <w:r>
        <w:rPr>
          <w:rFonts w:ascii="Arial" w:hAnsi="Arial" w:cs="Arial"/>
          <w:sz w:val="24"/>
          <w:szCs w:val="24"/>
        </w:rPr>
        <w:t>.</w:t>
      </w:r>
    </w:p>
    <w:p w:rsidR="009B3806" w:rsidRDefault="00CD0650" w:rsidP="00E546B1">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O prazer em comer pode ser restaurado, assim como a </w:t>
      </w:r>
      <w:r w:rsidR="001E2C43">
        <w:rPr>
          <w:rFonts w:ascii="Arial" w:hAnsi="Arial" w:cs="Arial"/>
          <w:sz w:val="24"/>
          <w:szCs w:val="24"/>
        </w:rPr>
        <w:t>alegria do convívio social, como apontam os especialistas, mesmo que a ingestão de alimentos seja em pequenas quantidades</w:t>
      </w:r>
      <w:r w:rsidR="000F33A6">
        <w:rPr>
          <w:rFonts w:ascii="Arial" w:hAnsi="Arial" w:cs="Arial"/>
          <w:sz w:val="24"/>
          <w:szCs w:val="24"/>
        </w:rPr>
        <w:t xml:space="preserve"> (especialmente no processo de reabilitação)</w:t>
      </w:r>
      <w:r w:rsidR="001E2C43">
        <w:rPr>
          <w:rFonts w:ascii="Arial" w:hAnsi="Arial" w:cs="Arial"/>
          <w:sz w:val="24"/>
          <w:szCs w:val="24"/>
        </w:rPr>
        <w:t>.</w:t>
      </w:r>
      <w:r w:rsidR="009B3806">
        <w:rPr>
          <w:rFonts w:ascii="Arial" w:hAnsi="Arial" w:cs="Arial"/>
          <w:sz w:val="24"/>
          <w:szCs w:val="24"/>
        </w:rPr>
        <w:t xml:space="preserve"> A volta da prática de ingestão de alimentos deve ser atrelada à qualidade de </w:t>
      </w:r>
      <w:r w:rsidR="00E546B1" w:rsidRPr="00E546B1">
        <w:rPr>
          <w:rFonts w:ascii="Arial" w:hAnsi="Arial" w:cs="Arial"/>
          <w:sz w:val="24"/>
          <w:szCs w:val="24"/>
        </w:rPr>
        <w:t xml:space="preserve">vida e </w:t>
      </w:r>
      <w:r w:rsidR="009B3806">
        <w:rPr>
          <w:rFonts w:ascii="Arial" w:hAnsi="Arial" w:cs="Arial"/>
          <w:sz w:val="24"/>
          <w:szCs w:val="24"/>
        </w:rPr>
        <w:t>a</w:t>
      </w:r>
      <w:r w:rsidR="00E546B1" w:rsidRPr="00E546B1">
        <w:rPr>
          <w:rFonts w:ascii="Arial" w:hAnsi="Arial" w:cs="Arial"/>
          <w:sz w:val="24"/>
          <w:szCs w:val="24"/>
        </w:rPr>
        <w:t>o equilíbrio emocional</w:t>
      </w:r>
      <w:r w:rsidR="009B3806">
        <w:rPr>
          <w:rFonts w:ascii="Arial" w:hAnsi="Arial" w:cs="Arial"/>
          <w:sz w:val="24"/>
          <w:szCs w:val="24"/>
        </w:rPr>
        <w:t>.</w:t>
      </w:r>
    </w:p>
    <w:p w:rsidR="00E546B1" w:rsidRDefault="00EE6792" w:rsidP="00E546B1">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r>
      <w:r w:rsidR="004D01F2">
        <w:rPr>
          <w:rFonts w:ascii="Arial" w:hAnsi="Arial" w:cs="Arial"/>
          <w:sz w:val="24"/>
          <w:szCs w:val="24"/>
        </w:rPr>
        <w:t>É essencial o acompanhamento do paciente</w:t>
      </w:r>
      <w:r w:rsidR="00451703">
        <w:rPr>
          <w:rFonts w:ascii="Arial" w:hAnsi="Arial" w:cs="Arial"/>
          <w:sz w:val="24"/>
          <w:szCs w:val="24"/>
        </w:rPr>
        <w:t xml:space="preserve"> pelo psicólogo</w:t>
      </w:r>
      <w:r w:rsidR="004D01F2">
        <w:rPr>
          <w:rFonts w:ascii="Arial" w:hAnsi="Arial" w:cs="Arial"/>
          <w:sz w:val="24"/>
          <w:szCs w:val="24"/>
        </w:rPr>
        <w:t>, com sessões periódicas, visando à ajuda do paciente</w:t>
      </w:r>
      <w:r w:rsidR="0003506F">
        <w:rPr>
          <w:rFonts w:ascii="Arial" w:hAnsi="Arial" w:cs="Arial"/>
          <w:sz w:val="24"/>
          <w:szCs w:val="24"/>
        </w:rPr>
        <w:t>,</w:t>
      </w:r>
      <w:r w:rsidR="004D01F2">
        <w:rPr>
          <w:rFonts w:ascii="Arial" w:hAnsi="Arial" w:cs="Arial"/>
          <w:sz w:val="24"/>
          <w:szCs w:val="24"/>
        </w:rPr>
        <w:t xml:space="preserve"> ensinando-o a detectar e reduzir os riscos de recaídas.</w:t>
      </w:r>
    </w:p>
    <w:p w:rsidR="00D74864" w:rsidRDefault="004D01F2" w:rsidP="00CA5393">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 xml:space="preserve">Por meio deste trabalho pode-se inferir que a anorexia nervosa é um transtorno </w:t>
      </w:r>
      <w:r w:rsidR="00D74864">
        <w:rPr>
          <w:rFonts w:ascii="Arial" w:hAnsi="Arial" w:cs="Arial"/>
          <w:sz w:val="24"/>
          <w:szCs w:val="24"/>
        </w:rPr>
        <w:t>biológico e psicológico</w:t>
      </w:r>
      <w:r w:rsidR="00CA5393">
        <w:rPr>
          <w:rFonts w:ascii="Arial" w:hAnsi="Arial" w:cs="Arial"/>
          <w:sz w:val="24"/>
          <w:szCs w:val="24"/>
        </w:rPr>
        <w:t xml:space="preserve"> que tem estreita relação com a carga afetiva manifestada no corpo do paciente que opta por não ingerir alimentos</w:t>
      </w:r>
      <w:r w:rsidR="00F70466">
        <w:rPr>
          <w:rFonts w:ascii="Arial" w:hAnsi="Arial" w:cs="Arial"/>
          <w:sz w:val="24"/>
          <w:szCs w:val="24"/>
        </w:rPr>
        <w:t xml:space="preserve"> e que o imperativo do corpo ideal pode promover a anorexia nervosa. </w:t>
      </w:r>
      <w:r w:rsidR="0003506F">
        <w:rPr>
          <w:rFonts w:ascii="Arial" w:hAnsi="Arial" w:cs="Arial"/>
          <w:sz w:val="24"/>
          <w:szCs w:val="24"/>
        </w:rPr>
        <w:t>Portanto, é fundamental levar</w:t>
      </w:r>
      <w:r w:rsidR="00D74864">
        <w:rPr>
          <w:rFonts w:ascii="Arial" w:hAnsi="Arial" w:cs="Arial"/>
          <w:sz w:val="24"/>
          <w:szCs w:val="24"/>
        </w:rPr>
        <w:t xml:space="preserve"> em conta os aspectos subjetivos relativas à perda do prazer de comer, à negativa à comida e à distorção da imagem corporal que levam a esse adoecimento.</w:t>
      </w:r>
    </w:p>
    <w:p w:rsidR="00CA5393" w:rsidRDefault="00D74864" w:rsidP="002242AA">
      <w:pPr>
        <w:tabs>
          <w:tab w:val="left" w:pos="708"/>
          <w:tab w:val="left" w:pos="2055"/>
        </w:tabs>
        <w:spacing w:after="0" w:line="360" w:lineRule="auto"/>
        <w:jc w:val="both"/>
        <w:rPr>
          <w:rFonts w:ascii="Arial" w:hAnsi="Arial" w:cs="Arial"/>
          <w:sz w:val="24"/>
          <w:szCs w:val="24"/>
        </w:rPr>
      </w:pPr>
      <w:r>
        <w:rPr>
          <w:rFonts w:ascii="Arial" w:hAnsi="Arial" w:cs="Arial"/>
          <w:sz w:val="24"/>
          <w:szCs w:val="24"/>
        </w:rPr>
        <w:tab/>
        <w:t>Nessa perspectiva, o psicólogo pode, por meio de técnicas para re</w:t>
      </w:r>
      <w:r w:rsidR="00A42FCF">
        <w:rPr>
          <w:rFonts w:ascii="Arial" w:hAnsi="Arial" w:cs="Arial"/>
          <w:sz w:val="24"/>
          <w:szCs w:val="24"/>
        </w:rPr>
        <w:t>s</w:t>
      </w:r>
      <w:r>
        <w:rPr>
          <w:rFonts w:ascii="Arial" w:hAnsi="Arial" w:cs="Arial"/>
          <w:sz w:val="24"/>
          <w:szCs w:val="24"/>
        </w:rPr>
        <w:t xml:space="preserve">significação do prazer </w:t>
      </w:r>
      <w:r w:rsidR="0003506F">
        <w:rPr>
          <w:rFonts w:ascii="Arial" w:hAnsi="Arial" w:cs="Arial"/>
          <w:sz w:val="24"/>
          <w:szCs w:val="24"/>
        </w:rPr>
        <w:t xml:space="preserve">de </w:t>
      </w:r>
      <w:r w:rsidRPr="00E546B1">
        <w:rPr>
          <w:rFonts w:ascii="Arial" w:hAnsi="Arial" w:cs="Arial"/>
          <w:sz w:val="24"/>
          <w:szCs w:val="24"/>
        </w:rPr>
        <w:t>alimentar</w:t>
      </w:r>
      <w:r>
        <w:rPr>
          <w:rFonts w:ascii="Arial" w:hAnsi="Arial" w:cs="Arial"/>
          <w:sz w:val="24"/>
          <w:szCs w:val="24"/>
        </w:rPr>
        <w:t xml:space="preserve"> do paciente</w:t>
      </w:r>
      <w:r w:rsidRPr="00E546B1">
        <w:rPr>
          <w:rFonts w:ascii="Arial" w:hAnsi="Arial" w:cs="Arial"/>
          <w:sz w:val="24"/>
          <w:szCs w:val="24"/>
        </w:rPr>
        <w:t xml:space="preserve">, </w:t>
      </w:r>
      <w:r>
        <w:rPr>
          <w:rFonts w:ascii="Arial" w:hAnsi="Arial" w:cs="Arial"/>
          <w:sz w:val="24"/>
          <w:szCs w:val="24"/>
        </w:rPr>
        <w:t>auxili</w:t>
      </w:r>
      <w:r w:rsidR="00CA5393">
        <w:rPr>
          <w:rFonts w:ascii="Arial" w:hAnsi="Arial" w:cs="Arial"/>
          <w:sz w:val="24"/>
          <w:szCs w:val="24"/>
        </w:rPr>
        <w:t xml:space="preserve">ar o paciente </w:t>
      </w:r>
      <w:r>
        <w:rPr>
          <w:rFonts w:ascii="Arial" w:hAnsi="Arial" w:cs="Arial"/>
          <w:sz w:val="24"/>
          <w:szCs w:val="24"/>
        </w:rPr>
        <w:t>a s</w:t>
      </w:r>
      <w:r w:rsidRPr="00E546B1">
        <w:rPr>
          <w:rFonts w:ascii="Arial" w:hAnsi="Arial" w:cs="Arial"/>
          <w:sz w:val="24"/>
          <w:szCs w:val="24"/>
        </w:rPr>
        <w:t xml:space="preserve">entir prazer </w:t>
      </w:r>
      <w:r>
        <w:rPr>
          <w:rFonts w:ascii="Arial" w:hAnsi="Arial" w:cs="Arial"/>
          <w:sz w:val="24"/>
          <w:szCs w:val="24"/>
        </w:rPr>
        <w:t xml:space="preserve">na alimentação, e, mais do que isso, promover a melhoria da </w:t>
      </w:r>
      <w:r w:rsidR="00E546B1" w:rsidRPr="00E546B1">
        <w:rPr>
          <w:rFonts w:ascii="Arial" w:hAnsi="Arial" w:cs="Arial"/>
          <w:sz w:val="24"/>
          <w:szCs w:val="24"/>
        </w:rPr>
        <w:t>qualidade de vida</w:t>
      </w:r>
      <w:r>
        <w:rPr>
          <w:rFonts w:ascii="Arial" w:hAnsi="Arial" w:cs="Arial"/>
          <w:sz w:val="24"/>
          <w:szCs w:val="24"/>
        </w:rPr>
        <w:t xml:space="preserve"> a partir da remoção da culpa de alimentar-se</w:t>
      </w:r>
      <w:r w:rsidR="0003506F">
        <w:rPr>
          <w:rFonts w:ascii="Arial" w:hAnsi="Arial" w:cs="Arial"/>
          <w:sz w:val="24"/>
          <w:szCs w:val="24"/>
        </w:rPr>
        <w:t xml:space="preserve">, </w:t>
      </w:r>
      <w:r w:rsidR="00451703">
        <w:rPr>
          <w:rFonts w:ascii="Arial" w:hAnsi="Arial" w:cs="Arial"/>
          <w:sz w:val="24"/>
          <w:szCs w:val="24"/>
        </w:rPr>
        <w:t>estimulando-o a colocar</w:t>
      </w:r>
      <w:r w:rsidR="0003506F">
        <w:rPr>
          <w:rFonts w:ascii="Arial" w:hAnsi="Arial" w:cs="Arial"/>
          <w:sz w:val="24"/>
          <w:szCs w:val="24"/>
        </w:rPr>
        <w:t xml:space="preserve"> no topo da </w:t>
      </w:r>
      <w:r w:rsidR="00CA5393">
        <w:rPr>
          <w:rFonts w:ascii="Arial" w:hAnsi="Arial" w:cs="Arial"/>
          <w:sz w:val="24"/>
          <w:szCs w:val="24"/>
        </w:rPr>
        <w:t xml:space="preserve">sua </w:t>
      </w:r>
      <w:r w:rsidR="0003506F">
        <w:rPr>
          <w:rFonts w:ascii="Arial" w:hAnsi="Arial" w:cs="Arial"/>
          <w:sz w:val="24"/>
          <w:szCs w:val="24"/>
        </w:rPr>
        <w:t xml:space="preserve">lista de prioridades a satisfação em viver </w:t>
      </w:r>
      <w:r w:rsidR="00CA5393">
        <w:rPr>
          <w:rFonts w:ascii="Arial" w:hAnsi="Arial" w:cs="Arial"/>
          <w:sz w:val="24"/>
          <w:szCs w:val="24"/>
        </w:rPr>
        <w:t>bem, livre de culpas, de medos, de imposições sociais e restritivas que afetam diretamente a sua saúde física e emocional.</w:t>
      </w:r>
    </w:p>
    <w:p w:rsidR="000300B4" w:rsidRDefault="00CA5393" w:rsidP="00901EF0">
      <w:pPr>
        <w:tabs>
          <w:tab w:val="left" w:pos="708"/>
          <w:tab w:val="left" w:pos="2055"/>
        </w:tabs>
        <w:spacing w:after="0" w:line="360" w:lineRule="auto"/>
        <w:jc w:val="both"/>
        <w:rPr>
          <w:rFonts w:ascii="Arial" w:hAnsi="Arial" w:cs="Arial"/>
          <w:b/>
          <w:sz w:val="24"/>
          <w:szCs w:val="24"/>
        </w:rPr>
      </w:pPr>
      <w:r>
        <w:rPr>
          <w:rFonts w:ascii="Arial" w:hAnsi="Arial" w:cs="Arial"/>
          <w:sz w:val="24"/>
          <w:szCs w:val="24"/>
        </w:rPr>
        <w:tab/>
      </w:r>
      <w:r w:rsidR="00901EF0">
        <w:rPr>
          <w:rFonts w:ascii="Arial" w:hAnsi="Arial" w:cs="Arial"/>
          <w:sz w:val="24"/>
          <w:szCs w:val="24"/>
        </w:rPr>
        <w:t xml:space="preserve">Esse estudo é apenas uma contribuição acerca do tema proposto que deve ser complementado por outros, dada a relevância e </w:t>
      </w:r>
      <w:r w:rsidR="00451703">
        <w:rPr>
          <w:rFonts w:ascii="Arial" w:hAnsi="Arial" w:cs="Arial"/>
          <w:sz w:val="24"/>
          <w:szCs w:val="24"/>
        </w:rPr>
        <w:t xml:space="preserve">a </w:t>
      </w:r>
      <w:r w:rsidR="00901EF0">
        <w:rPr>
          <w:rFonts w:ascii="Arial" w:hAnsi="Arial" w:cs="Arial"/>
          <w:sz w:val="24"/>
          <w:szCs w:val="24"/>
        </w:rPr>
        <w:t>ocorr</w:t>
      </w:r>
      <w:r w:rsidR="00451703">
        <w:rPr>
          <w:rFonts w:ascii="Arial" w:hAnsi="Arial" w:cs="Arial"/>
          <w:sz w:val="24"/>
          <w:szCs w:val="24"/>
        </w:rPr>
        <w:t>ê</w:t>
      </w:r>
      <w:r w:rsidR="00901EF0">
        <w:rPr>
          <w:rFonts w:ascii="Arial" w:hAnsi="Arial" w:cs="Arial"/>
          <w:sz w:val="24"/>
          <w:szCs w:val="24"/>
        </w:rPr>
        <w:t>ncia da anorexia nervosa, na contemporaneidade.</w:t>
      </w:r>
    </w:p>
    <w:p w:rsidR="000300B4" w:rsidRDefault="000300B4" w:rsidP="00FE2C7D">
      <w:pPr>
        <w:tabs>
          <w:tab w:val="left" w:pos="708"/>
          <w:tab w:val="left" w:pos="2055"/>
        </w:tabs>
        <w:spacing w:after="0" w:line="240" w:lineRule="auto"/>
        <w:jc w:val="center"/>
        <w:rPr>
          <w:rFonts w:ascii="Arial" w:hAnsi="Arial" w:cs="Arial"/>
          <w:b/>
          <w:sz w:val="24"/>
          <w:szCs w:val="24"/>
        </w:rPr>
      </w:pPr>
    </w:p>
    <w:p w:rsidR="00451703" w:rsidRDefault="00451703" w:rsidP="00FE2C7D">
      <w:pPr>
        <w:tabs>
          <w:tab w:val="left" w:pos="708"/>
          <w:tab w:val="left" w:pos="2055"/>
        </w:tabs>
        <w:spacing w:after="0" w:line="240" w:lineRule="auto"/>
        <w:jc w:val="center"/>
        <w:rPr>
          <w:rFonts w:ascii="Arial" w:hAnsi="Arial" w:cs="Arial"/>
          <w:b/>
          <w:sz w:val="24"/>
          <w:szCs w:val="24"/>
        </w:rPr>
      </w:pPr>
    </w:p>
    <w:p w:rsidR="00451703" w:rsidRDefault="00451703" w:rsidP="00FE2C7D">
      <w:pPr>
        <w:tabs>
          <w:tab w:val="left" w:pos="708"/>
          <w:tab w:val="left" w:pos="2055"/>
        </w:tabs>
        <w:spacing w:after="0" w:line="240" w:lineRule="auto"/>
        <w:jc w:val="center"/>
        <w:rPr>
          <w:rFonts w:ascii="Arial" w:hAnsi="Arial" w:cs="Arial"/>
          <w:b/>
          <w:sz w:val="24"/>
          <w:szCs w:val="24"/>
        </w:rPr>
      </w:pPr>
    </w:p>
    <w:p w:rsidR="00FE2C7D" w:rsidRPr="00820BF6" w:rsidRDefault="00FE2C7D" w:rsidP="008029DB">
      <w:pPr>
        <w:tabs>
          <w:tab w:val="left" w:pos="708"/>
          <w:tab w:val="left" w:pos="2055"/>
        </w:tabs>
        <w:spacing w:after="0" w:line="240" w:lineRule="auto"/>
        <w:jc w:val="center"/>
        <w:outlineLvl w:val="0"/>
        <w:rPr>
          <w:rFonts w:ascii="Arial" w:hAnsi="Arial" w:cs="Arial"/>
          <w:sz w:val="24"/>
          <w:szCs w:val="24"/>
        </w:rPr>
      </w:pPr>
      <w:bookmarkStart w:id="17" w:name="_Toc530999918"/>
      <w:r w:rsidRPr="00FE2C7D">
        <w:rPr>
          <w:rFonts w:ascii="Arial" w:hAnsi="Arial" w:cs="Arial"/>
          <w:b/>
          <w:sz w:val="24"/>
          <w:szCs w:val="24"/>
        </w:rPr>
        <w:lastRenderedPageBreak/>
        <w:t>REFERÊNCIAS</w:t>
      </w:r>
      <w:bookmarkEnd w:id="17"/>
    </w:p>
    <w:p w:rsidR="00FE2C7D" w:rsidRPr="003A621E" w:rsidRDefault="00FE2C7D" w:rsidP="00EC4117">
      <w:pPr>
        <w:tabs>
          <w:tab w:val="left" w:pos="708"/>
          <w:tab w:val="left" w:pos="2055"/>
        </w:tabs>
        <w:spacing w:after="0" w:line="240" w:lineRule="auto"/>
        <w:jc w:val="center"/>
        <w:rPr>
          <w:rFonts w:ascii="Arial" w:hAnsi="Arial" w:cs="Arial"/>
          <w:sz w:val="24"/>
          <w:szCs w:val="24"/>
        </w:rPr>
      </w:pPr>
    </w:p>
    <w:p w:rsidR="00FE2C7D" w:rsidRPr="007A67B9" w:rsidRDefault="00FE2C7D" w:rsidP="007A67B9">
      <w:pPr>
        <w:tabs>
          <w:tab w:val="left" w:pos="708"/>
          <w:tab w:val="left" w:pos="2055"/>
        </w:tabs>
        <w:spacing w:after="0" w:line="240" w:lineRule="auto"/>
        <w:jc w:val="both"/>
        <w:rPr>
          <w:rFonts w:ascii="Arial" w:hAnsi="Arial" w:cs="Arial"/>
          <w:sz w:val="24"/>
          <w:szCs w:val="24"/>
        </w:rPr>
      </w:pPr>
    </w:p>
    <w:p w:rsidR="0039049C" w:rsidRPr="00095CAE" w:rsidRDefault="0039049C" w:rsidP="00095CAE">
      <w:pPr>
        <w:tabs>
          <w:tab w:val="left" w:pos="708"/>
          <w:tab w:val="left" w:pos="2055"/>
        </w:tabs>
        <w:spacing w:after="0" w:line="240" w:lineRule="auto"/>
        <w:jc w:val="both"/>
        <w:rPr>
          <w:rFonts w:ascii="Arial" w:hAnsi="Arial" w:cs="Arial"/>
          <w:sz w:val="24"/>
          <w:szCs w:val="24"/>
        </w:rPr>
      </w:pPr>
      <w:r w:rsidRPr="00095CAE">
        <w:rPr>
          <w:rFonts w:ascii="Arial" w:hAnsi="Arial" w:cs="Arial"/>
          <w:sz w:val="24"/>
          <w:szCs w:val="24"/>
        </w:rPr>
        <w:t>ALCÂNT</w:t>
      </w:r>
      <w:r w:rsidR="00B4262F" w:rsidRPr="00095CAE">
        <w:rPr>
          <w:rFonts w:ascii="Arial" w:hAnsi="Arial" w:cs="Arial"/>
          <w:sz w:val="24"/>
          <w:szCs w:val="24"/>
        </w:rPr>
        <w:t>A</w:t>
      </w:r>
      <w:r w:rsidRPr="00095CAE">
        <w:rPr>
          <w:rFonts w:ascii="Arial" w:hAnsi="Arial" w:cs="Arial"/>
          <w:sz w:val="24"/>
          <w:szCs w:val="24"/>
        </w:rPr>
        <w:t xml:space="preserve">RA MLB. O corpo do brasileiro: estudos de estética e beleza. </w:t>
      </w:r>
      <w:r w:rsidR="004D21C5" w:rsidRPr="00095CAE">
        <w:rPr>
          <w:rFonts w:ascii="Arial" w:hAnsi="Arial" w:cs="Arial"/>
          <w:b/>
          <w:i/>
          <w:sz w:val="24"/>
          <w:szCs w:val="24"/>
        </w:rPr>
        <w:t xml:space="preserve">Revista </w:t>
      </w:r>
      <w:r w:rsidRPr="00095CAE">
        <w:rPr>
          <w:rFonts w:ascii="Arial" w:hAnsi="Arial" w:cs="Arial"/>
          <w:b/>
          <w:i/>
          <w:sz w:val="24"/>
          <w:szCs w:val="24"/>
        </w:rPr>
        <w:t>Antropol</w:t>
      </w:r>
      <w:r w:rsidRPr="00095CAE">
        <w:rPr>
          <w:rFonts w:ascii="Arial" w:hAnsi="Arial" w:cs="Arial"/>
          <w:b/>
          <w:sz w:val="24"/>
          <w:szCs w:val="24"/>
        </w:rPr>
        <w:t>.,</w:t>
      </w:r>
      <w:r w:rsidRPr="00095CAE">
        <w:rPr>
          <w:rFonts w:ascii="Arial" w:hAnsi="Arial" w:cs="Arial"/>
          <w:sz w:val="24"/>
          <w:szCs w:val="24"/>
        </w:rPr>
        <w:t xml:space="preserve"> 2001.</w:t>
      </w:r>
    </w:p>
    <w:p w:rsidR="000570A5" w:rsidRPr="00095CAE" w:rsidRDefault="000570A5" w:rsidP="00095CAE">
      <w:pPr>
        <w:tabs>
          <w:tab w:val="left" w:pos="708"/>
          <w:tab w:val="left" w:pos="2055"/>
        </w:tabs>
        <w:spacing w:after="0" w:line="240" w:lineRule="auto"/>
        <w:jc w:val="both"/>
        <w:rPr>
          <w:rFonts w:ascii="Arial" w:hAnsi="Arial" w:cs="Arial"/>
          <w:sz w:val="24"/>
          <w:szCs w:val="24"/>
        </w:rPr>
      </w:pPr>
    </w:p>
    <w:p w:rsidR="0003108E" w:rsidRPr="00095CAE" w:rsidRDefault="0003108E" w:rsidP="00095CAE">
      <w:pPr>
        <w:tabs>
          <w:tab w:val="left" w:pos="708"/>
          <w:tab w:val="left" w:pos="2055"/>
        </w:tabs>
        <w:spacing w:after="0" w:line="240" w:lineRule="auto"/>
        <w:jc w:val="both"/>
        <w:rPr>
          <w:rFonts w:ascii="Arial" w:hAnsi="Arial" w:cs="Arial"/>
          <w:sz w:val="24"/>
          <w:szCs w:val="24"/>
        </w:rPr>
      </w:pPr>
      <w:r w:rsidRPr="00095CAE">
        <w:rPr>
          <w:rFonts w:ascii="Arial" w:hAnsi="Arial" w:cs="Arial"/>
          <w:sz w:val="24"/>
          <w:szCs w:val="24"/>
        </w:rPr>
        <w:t xml:space="preserve">ALVARENGA, M.; SCAGLIUSI, F. B.; PHILIPPI S. T. </w:t>
      </w:r>
      <w:r w:rsidRPr="00095CAE">
        <w:rPr>
          <w:rFonts w:ascii="Arial" w:hAnsi="Arial" w:cs="Arial"/>
          <w:b/>
          <w:i/>
          <w:sz w:val="24"/>
          <w:szCs w:val="24"/>
        </w:rPr>
        <w:t>Nutrição e Transtornos Alimentares –Avaliação e Tratamento</w:t>
      </w:r>
      <w:r w:rsidRPr="00095CAE">
        <w:rPr>
          <w:rFonts w:ascii="Arial" w:hAnsi="Arial" w:cs="Arial"/>
          <w:sz w:val="24"/>
          <w:szCs w:val="24"/>
        </w:rPr>
        <w:t>. São Paulo: Manole; 2011</w:t>
      </w:r>
    </w:p>
    <w:p w:rsidR="00EF2C5F" w:rsidRPr="00095CAE" w:rsidRDefault="00EF2C5F" w:rsidP="00095CAE">
      <w:pPr>
        <w:tabs>
          <w:tab w:val="left" w:pos="708"/>
          <w:tab w:val="left" w:pos="2055"/>
        </w:tabs>
        <w:spacing w:after="0" w:line="240" w:lineRule="auto"/>
        <w:jc w:val="both"/>
        <w:rPr>
          <w:rFonts w:ascii="Arial" w:hAnsi="Arial" w:cs="Arial"/>
          <w:sz w:val="24"/>
          <w:szCs w:val="24"/>
        </w:rPr>
      </w:pPr>
    </w:p>
    <w:p w:rsidR="00EF2C5F" w:rsidRPr="00095CAE" w:rsidRDefault="00EF2C5F" w:rsidP="00095CAE">
      <w:pPr>
        <w:tabs>
          <w:tab w:val="left" w:pos="708"/>
          <w:tab w:val="left" w:pos="2055"/>
        </w:tabs>
        <w:spacing w:after="0" w:line="240" w:lineRule="auto"/>
        <w:jc w:val="both"/>
        <w:rPr>
          <w:rFonts w:ascii="Arial" w:hAnsi="Arial" w:cs="Arial"/>
          <w:sz w:val="24"/>
          <w:szCs w:val="24"/>
        </w:rPr>
      </w:pPr>
      <w:r w:rsidRPr="00095CAE">
        <w:rPr>
          <w:rFonts w:ascii="Arial" w:hAnsi="Arial" w:cs="Arial"/>
          <w:sz w:val="24"/>
          <w:szCs w:val="24"/>
        </w:rPr>
        <w:t>ALVES TC, SANTANA ML, SILVA RC, PINTO EJ, ASSIS AM.</w:t>
      </w:r>
      <w:r w:rsidR="00E26964" w:rsidRPr="00095CAE">
        <w:rPr>
          <w:rFonts w:ascii="Arial" w:hAnsi="Arial" w:cs="Arial"/>
          <w:sz w:val="24"/>
          <w:szCs w:val="24"/>
        </w:rPr>
        <w:t xml:space="preserve"> </w:t>
      </w:r>
      <w:r w:rsidRPr="00095CAE">
        <w:rPr>
          <w:rFonts w:ascii="Arial" w:hAnsi="Arial" w:cs="Arial"/>
          <w:sz w:val="24"/>
          <w:szCs w:val="24"/>
        </w:rPr>
        <w:t>Fatores associados a sintomas de transtornos</w:t>
      </w:r>
      <w:r w:rsidR="00E26964" w:rsidRPr="00095CAE">
        <w:rPr>
          <w:rFonts w:ascii="Arial" w:hAnsi="Arial" w:cs="Arial"/>
          <w:sz w:val="24"/>
          <w:szCs w:val="24"/>
        </w:rPr>
        <w:t xml:space="preserve"> </w:t>
      </w:r>
      <w:r w:rsidRPr="00095CAE">
        <w:rPr>
          <w:rFonts w:ascii="Arial" w:hAnsi="Arial" w:cs="Arial"/>
          <w:sz w:val="24"/>
          <w:szCs w:val="24"/>
        </w:rPr>
        <w:t>alimentares entre escolares da rede pública da cidade</w:t>
      </w:r>
      <w:r w:rsidR="00E26964" w:rsidRPr="00095CAE">
        <w:rPr>
          <w:rFonts w:ascii="Arial" w:hAnsi="Arial" w:cs="Arial"/>
          <w:sz w:val="24"/>
          <w:szCs w:val="24"/>
        </w:rPr>
        <w:t xml:space="preserve"> </w:t>
      </w:r>
      <w:r w:rsidRPr="00095CAE">
        <w:rPr>
          <w:rFonts w:ascii="Arial" w:hAnsi="Arial" w:cs="Arial"/>
          <w:sz w:val="24"/>
          <w:szCs w:val="24"/>
        </w:rPr>
        <w:t xml:space="preserve">do Salvador, Bahia. </w:t>
      </w:r>
      <w:proofErr w:type="spellStart"/>
      <w:r w:rsidRPr="003513AE">
        <w:rPr>
          <w:rFonts w:ascii="Arial" w:hAnsi="Arial" w:cs="Arial"/>
          <w:b/>
          <w:i/>
          <w:sz w:val="24"/>
          <w:szCs w:val="24"/>
        </w:rPr>
        <w:t>Rev.J</w:t>
      </w:r>
      <w:proofErr w:type="spellEnd"/>
      <w:r w:rsidRPr="003513AE">
        <w:rPr>
          <w:rFonts w:ascii="Arial" w:hAnsi="Arial" w:cs="Arial"/>
          <w:b/>
          <w:i/>
          <w:sz w:val="24"/>
          <w:szCs w:val="24"/>
        </w:rPr>
        <w:t xml:space="preserve">. </w:t>
      </w:r>
      <w:r w:rsidR="003513AE">
        <w:rPr>
          <w:rFonts w:ascii="Arial" w:hAnsi="Arial" w:cs="Arial"/>
          <w:b/>
          <w:i/>
          <w:sz w:val="24"/>
          <w:szCs w:val="24"/>
        </w:rPr>
        <w:t>Brasileira de Psiquiatria</w:t>
      </w:r>
      <w:r w:rsidRPr="003513AE">
        <w:rPr>
          <w:rFonts w:ascii="Arial" w:hAnsi="Arial" w:cs="Arial"/>
          <w:b/>
          <w:sz w:val="24"/>
          <w:szCs w:val="24"/>
        </w:rPr>
        <w:t>.</w:t>
      </w:r>
      <w:r w:rsidRPr="00095CAE">
        <w:rPr>
          <w:rFonts w:ascii="Arial" w:hAnsi="Arial" w:cs="Arial"/>
          <w:sz w:val="24"/>
          <w:szCs w:val="24"/>
        </w:rPr>
        <w:t xml:space="preserve"> 2012; 61(2):55-63.</w:t>
      </w:r>
    </w:p>
    <w:p w:rsidR="009D6190" w:rsidRPr="00095CAE" w:rsidRDefault="009D6190" w:rsidP="00095CAE">
      <w:pPr>
        <w:tabs>
          <w:tab w:val="left" w:pos="708"/>
          <w:tab w:val="left" w:pos="2055"/>
        </w:tabs>
        <w:spacing w:after="0" w:line="240" w:lineRule="auto"/>
        <w:jc w:val="both"/>
        <w:rPr>
          <w:rFonts w:ascii="Arial" w:hAnsi="Arial" w:cs="Arial"/>
          <w:sz w:val="24"/>
          <w:szCs w:val="24"/>
        </w:rPr>
      </w:pPr>
    </w:p>
    <w:p w:rsidR="009D6190" w:rsidRPr="00095CAE" w:rsidRDefault="009D6190" w:rsidP="00095CAE">
      <w:pPr>
        <w:tabs>
          <w:tab w:val="left" w:pos="708"/>
          <w:tab w:val="left" w:pos="2055"/>
        </w:tabs>
        <w:spacing w:after="0" w:line="240" w:lineRule="auto"/>
        <w:jc w:val="both"/>
        <w:rPr>
          <w:rFonts w:ascii="Arial" w:hAnsi="Arial" w:cs="Arial"/>
          <w:sz w:val="24"/>
          <w:szCs w:val="24"/>
        </w:rPr>
      </w:pPr>
      <w:r w:rsidRPr="00095CAE">
        <w:rPr>
          <w:rFonts w:ascii="Arial" w:hAnsi="Arial" w:cs="Arial"/>
          <w:sz w:val="24"/>
          <w:szCs w:val="24"/>
        </w:rPr>
        <w:t>AMORAS,</w:t>
      </w:r>
      <w:r w:rsidR="006143DB">
        <w:rPr>
          <w:rFonts w:ascii="Arial" w:hAnsi="Arial" w:cs="Arial"/>
          <w:sz w:val="24"/>
          <w:szCs w:val="24"/>
        </w:rPr>
        <w:t xml:space="preserve"> </w:t>
      </w:r>
      <w:r w:rsidRPr="00095CAE">
        <w:rPr>
          <w:rFonts w:ascii="Arial" w:hAnsi="Arial" w:cs="Arial"/>
          <w:sz w:val="24"/>
          <w:szCs w:val="24"/>
        </w:rPr>
        <w:t xml:space="preserve">D.R; </w:t>
      </w:r>
      <w:r w:rsidRPr="00095CAE">
        <w:rPr>
          <w:rFonts w:ascii="Arial" w:hAnsi="Arial" w:cs="Arial"/>
          <w:i/>
          <w:sz w:val="24"/>
          <w:szCs w:val="24"/>
        </w:rPr>
        <w:t>et al</w:t>
      </w:r>
      <w:r w:rsidR="006143DB">
        <w:rPr>
          <w:rFonts w:ascii="Arial" w:hAnsi="Arial" w:cs="Arial"/>
          <w:i/>
          <w:sz w:val="24"/>
          <w:szCs w:val="24"/>
        </w:rPr>
        <w:t xml:space="preserve">. </w:t>
      </w:r>
      <w:r w:rsidRPr="00095CAE">
        <w:rPr>
          <w:rFonts w:ascii="Arial" w:hAnsi="Arial" w:cs="Arial"/>
          <w:sz w:val="24"/>
          <w:szCs w:val="24"/>
        </w:rPr>
        <w:t>Caracterização dos transtornos alimentares e suas implicações na cavidade bucal</w:t>
      </w:r>
      <w:r w:rsidRPr="00095CAE">
        <w:rPr>
          <w:rFonts w:ascii="Arial" w:hAnsi="Arial" w:cs="Arial"/>
          <w:i/>
          <w:sz w:val="24"/>
          <w:szCs w:val="24"/>
        </w:rPr>
        <w:t xml:space="preserve">. </w:t>
      </w:r>
      <w:proofErr w:type="spellStart"/>
      <w:r w:rsidRPr="006143DB">
        <w:rPr>
          <w:rFonts w:ascii="Arial" w:hAnsi="Arial" w:cs="Arial"/>
          <w:b/>
          <w:i/>
          <w:sz w:val="24"/>
          <w:szCs w:val="24"/>
        </w:rPr>
        <w:t>Rev</w:t>
      </w:r>
      <w:proofErr w:type="spellEnd"/>
      <w:r w:rsidRPr="006143DB">
        <w:rPr>
          <w:rFonts w:ascii="Arial" w:hAnsi="Arial" w:cs="Arial"/>
          <w:b/>
          <w:i/>
          <w:sz w:val="24"/>
          <w:szCs w:val="24"/>
        </w:rPr>
        <w:t xml:space="preserve"> Odontol</w:t>
      </w:r>
      <w:r w:rsidRPr="00095CAE">
        <w:rPr>
          <w:rFonts w:ascii="Arial" w:hAnsi="Arial" w:cs="Arial"/>
          <w:i/>
          <w:sz w:val="24"/>
          <w:szCs w:val="24"/>
        </w:rPr>
        <w:t>.,</w:t>
      </w:r>
      <w:r w:rsidRPr="00095CAE">
        <w:rPr>
          <w:rFonts w:ascii="Arial" w:hAnsi="Arial" w:cs="Arial"/>
          <w:sz w:val="24"/>
          <w:szCs w:val="24"/>
        </w:rPr>
        <w:t xml:space="preserve"> 2010; 4(39): 241-245.</w:t>
      </w:r>
    </w:p>
    <w:p w:rsidR="00D91E46" w:rsidRPr="00095CAE" w:rsidRDefault="00D91E46" w:rsidP="00095CAE">
      <w:pPr>
        <w:tabs>
          <w:tab w:val="left" w:pos="708"/>
          <w:tab w:val="left" w:pos="2055"/>
        </w:tabs>
        <w:spacing w:after="0" w:line="240" w:lineRule="auto"/>
        <w:jc w:val="both"/>
        <w:rPr>
          <w:rFonts w:ascii="Arial" w:hAnsi="Arial" w:cs="Arial"/>
          <w:sz w:val="24"/>
          <w:szCs w:val="24"/>
        </w:rPr>
      </w:pPr>
    </w:p>
    <w:p w:rsidR="00D91E46" w:rsidRPr="00095CAE" w:rsidRDefault="00D91E46" w:rsidP="00095CAE">
      <w:pPr>
        <w:tabs>
          <w:tab w:val="left" w:pos="708"/>
          <w:tab w:val="left" w:pos="2055"/>
        </w:tabs>
        <w:spacing w:after="0" w:line="240" w:lineRule="auto"/>
        <w:jc w:val="both"/>
        <w:rPr>
          <w:rFonts w:ascii="Arial" w:hAnsi="Arial" w:cs="Arial"/>
          <w:sz w:val="24"/>
          <w:szCs w:val="24"/>
        </w:rPr>
      </w:pPr>
      <w:r w:rsidRPr="00095CAE">
        <w:rPr>
          <w:rFonts w:ascii="Arial" w:hAnsi="Arial" w:cs="Arial"/>
          <w:sz w:val="24"/>
          <w:szCs w:val="24"/>
        </w:rPr>
        <w:t xml:space="preserve">ANDRADE, S. </w:t>
      </w:r>
      <w:r w:rsidRPr="003513AE">
        <w:rPr>
          <w:rFonts w:ascii="Arial" w:hAnsi="Arial" w:cs="Arial"/>
          <w:b/>
          <w:i/>
          <w:sz w:val="24"/>
          <w:szCs w:val="24"/>
        </w:rPr>
        <w:t>Mídia impressa e educação de corpos femininos</w:t>
      </w:r>
      <w:r w:rsidRPr="00095CAE">
        <w:rPr>
          <w:rFonts w:ascii="Arial" w:hAnsi="Arial" w:cs="Arial"/>
          <w:sz w:val="24"/>
          <w:szCs w:val="24"/>
        </w:rPr>
        <w:t xml:space="preserve">. </w:t>
      </w:r>
      <w:r w:rsidRPr="00095CAE">
        <w:rPr>
          <w:rFonts w:ascii="Arial" w:hAnsi="Arial" w:cs="Arial"/>
          <w:sz w:val="24"/>
          <w:szCs w:val="24"/>
          <w:lang w:val="en-US"/>
        </w:rPr>
        <w:t xml:space="preserve">In: LOURO, G.; FELIPE, J.; GOELLNER, S. (Org.). </w:t>
      </w:r>
      <w:r w:rsidRPr="00095CAE">
        <w:rPr>
          <w:rFonts w:ascii="Arial" w:hAnsi="Arial" w:cs="Arial"/>
          <w:sz w:val="24"/>
          <w:szCs w:val="24"/>
        </w:rPr>
        <w:t>Corpo, gênero e sexualidade: um debate contemporâneo na educação. Petrópolis: Vozes, 2003. p.128-123.</w:t>
      </w:r>
    </w:p>
    <w:p w:rsidR="00095CAE" w:rsidRPr="00095CAE" w:rsidRDefault="00095CAE" w:rsidP="00095CAE">
      <w:pPr>
        <w:tabs>
          <w:tab w:val="left" w:pos="708"/>
          <w:tab w:val="left" w:pos="2055"/>
        </w:tabs>
        <w:spacing w:after="0" w:line="240" w:lineRule="auto"/>
        <w:jc w:val="both"/>
        <w:rPr>
          <w:rFonts w:ascii="Arial" w:hAnsi="Arial" w:cs="Arial"/>
          <w:sz w:val="24"/>
          <w:szCs w:val="24"/>
        </w:rPr>
      </w:pPr>
    </w:p>
    <w:p w:rsidR="00095CAE" w:rsidRDefault="00095CAE" w:rsidP="00095CAE">
      <w:pPr>
        <w:tabs>
          <w:tab w:val="left" w:pos="708"/>
          <w:tab w:val="left" w:pos="2055"/>
        </w:tabs>
        <w:spacing w:after="0" w:line="240" w:lineRule="auto"/>
        <w:jc w:val="both"/>
        <w:rPr>
          <w:rFonts w:ascii="Arial" w:hAnsi="Arial" w:cs="Arial"/>
          <w:sz w:val="24"/>
          <w:szCs w:val="24"/>
        </w:rPr>
      </w:pPr>
      <w:r w:rsidRPr="00095CAE">
        <w:rPr>
          <w:rFonts w:ascii="Arial" w:hAnsi="Arial" w:cs="Arial"/>
          <w:sz w:val="24"/>
          <w:szCs w:val="24"/>
        </w:rPr>
        <w:t xml:space="preserve">AMERICAN PSYCHIATRIC ASSOCIATION. DSM-5. </w:t>
      </w:r>
      <w:r w:rsidRPr="003513AE">
        <w:rPr>
          <w:rFonts w:ascii="Arial" w:hAnsi="Arial" w:cs="Arial"/>
          <w:b/>
          <w:i/>
          <w:sz w:val="24"/>
          <w:szCs w:val="24"/>
        </w:rPr>
        <w:t>Manual diagnóstico e estatístico de transtornos mentais.</w:t>
      </w:r>
      <w:r w:rsidRPr="00095CAE">
        <w:rPr>
          <w:rFonts w:ascii="Arial" w:hAnsi="Arial" w:cs="Arial"/>
          <w:sz w:val="24"/>
          <w:szCs w:val="24"/>
        </w:rPr>
        <w:t xml:space="preserve"> Trad. Maria Inês Corrêa Nascimento </w:t>
      </w:r>
      <w:r w:rsidRPr="003513AE">
        <w:rPr>
          <w:rFonts w:ascii="Arial" w:hAnsi="Arial" w:cs="Arial"/>
          <w:i/>
          <w:sz w:val="24"/>
          <w:szCs w:val="24"/>
        </w:rPr>
        <w:t>et al.,</w:t>
      </w:r>
      <w:r w:rsidRPr="00095CAE">
        <w:rPr>
          <w:rFonts w:ascii="Arial" w:hAnsi="Arial" w:cs="Arial"/>
          <w:sz w:val="24"/>
          <w:szCs w:val="24"/>
        </w:rPr>
        <w:t xml:space="preserve"> 5. ed. Porto Alegre: Artmed; 2014.</w:t>
      </w:r>
    </w:p>
    <w:p w:rsidR="00095CAE" w:rsidRDefault="00095CAE" w:rsidP="00095CAE">
      <w:pPr>
        <w:tabs>
          <w:tab w:val="left" w:pos="708"/>
          <w:tab w:val="left" w:pos="2055"/>
        </w:tabs>
        <w:spacing w:after="0" w:line="240" w:lineRule="auto"/>
        <w:jc w:val="both"/>
        <w:rPr>
          <w:rFonts w:ascii="Arial" w:hAnsi="Arial" w:cs="Arial"/>
          <w:sz w:val="24"/>
          <w:szCs w:val="24"/>
        </w:rPr>
      </w:pPr>
    </w:p>
    <w:p w:rsidR="00095CAE" w:rsidRPr="00095CAE" w:rsidRDefault="00095CAE" w:rsidP="00095CAE">
      <w:pPr>
        <w:tabs>
          <w:tab w:val="left" w:pos="708"/>
          <w:tab w:val="left" w:pos="2055"/>
        </w:tabs>
        <w:spacing w:line="240" w:lineRule="auto"/>
        <w:jc w:val="both"/>
        <w:rPr>
          <w:rFonts w:ascii="Arial" w:hAnsi="Arial" w:cs="Arial"/>
          <w:sz w:val="24"/>
          <w:szCs w:val="24"/>
          <w:shd w:val="clear" w:color="auto" w:fill="FFFFFF"/>
        </w:rPr>
      </w:pPr>
      <w:r>
        <w:rPr>
          <w:rFonts w:ascii="Arial" w:hAnsi="Arial" w:cs="Arial"/>
          <w:sz w:val="24"/>
          <w:szCs w:val="24"/>
          <w:shd w:val="clear" w:color="auto" w:fill="FFFFFF"/>
        </w:rPr>
        <w:t>______</w:t>
      </w:r>
      <w:r w:rsidRPr="00095CAE">
        <w:rPr>
          <w:rFonts w:ascii="Arial" w:hAnsi="Arial" w:cs="Arial"/>
          <w:sz w:val="24"/>
          <w:szCs w:val="24"/>
          <w:shd w:val="clear" w:color="auto" w:fill="FFFFFF"/>
        </w:rPr>
        <w:t xml:space="preserve">. </w:t>
      </w:r>
      <w:r w:rsidRPr="002A606D">
        <w:rPr>
          <w:rFonts w:ascii="Arial" w:hAnsi="Arial" w:cs="Arial"/>
          <w:sz w:val="24"/>
          <w:szCs w:val="24"/>
          <w:shd w:val="clear" w:color="auto" w:fill="FFFFFF"/>
        </w:rPr>
        <w:t xml:space="preserve">DSM-5. </w:t>
      </w:r>
      <w:r w:rsidRPr="00095CAE">
        <w:rPr>
          <w:rFonts w:ascii="Arial" w:hAnsi="Arial" w:cs="Arial"/>
          <w:b/>
          <w:i/>
          <w:sz w:val="24"/>
          <w:szCs w:val="24"/>
          <w:shd w:val="clear" w:color="auto" w:fill="FFFFFF"/>
        </w:rPr>
        <w:t>Manual diagnóstico e estatístico de transtornos mentais</w:t>
      </w:r>
      <w:r w:rsidRPr="00095CAE">
        <w:rPr>
          <w:rFonts w:ascii="Arial" w:hAnsi="Arial" w:cs="Arial"/>
          <w:b/>
          <w:sz w:val="24"/>
          <w:szCs w:val="24"/>
          <w:shd w:val="clear" w:color="auto" w:fill="FFFFFF"/>
        </w:rPr>
        <w:t>.</w:t>
      </w:r>
      <w:r w:rsidRPr="002A606D">
        <w:rPr>
          <w:rFonts w:ascii="Arial" w:hAnsi="Arial" w:cs="Arial"/>
          <w:sz w:val="24"/>
          <w:szCs w:val="24"/>
          <w:shd w:val="clear" w:color="auto" w:fill="FFFFFF"/>
        </w:rPr>
        <w:t xml:space="preserve"> Trad. Maria Inês Corrêa</w:t>
      </w:r>
      <w:r>
        <w:rPr>
          <w:rFonts w:ascii="Arial" w:hAnsi="Arial" w:cs="Arial"/>
          <w:sz w:val="24"/>
          <w:szCs w:val="24"/>
          <w:shd w:val="clear" w:color="auto" w:fill="FFFFFF"/>
        </w:rPr>
        <w:t xml:space="preserve"> </w:t>
      </w:r>
      <w:r w:rsidRPr="002A606D">
        <w:rPr>
          <w:rFonts w:ascii="Arial" w:hAnsi="Arial" w:cs="Arial"/>
          <w:sz w:val="24"/>
          <w:szCs w:val="24"/>
          <w:shd w:val="clear" w:color="auto" w:fill="FFFFFF"/>
        </w:rPr>
        <w:t xml:space="preserve">Nascimento </w:t>
      </w:r>
      <w:r w:rsidRPr="00424774">
        <w:rPr>
          <w:rFonts w:ascii="Arial" w:hAnsi="Arial" w:cs="Arial"/>
          <w:i/>
          <w:sz w:val="24"/>
          <w:szCs w:val="24"/>
          <w:shd w:val="clear" w:color="auto" w:fill="FFFFFF"/>
        </w:rPr>
        <w:t>et al</w:t>
      </w:r>
      <w:r w:rsidRPr="002A606D">
        <w:rPr>
          <w:rFonts w:ascii="Arial" w:hAnsi="Arial" w:cs="Arial"/>
          <w:sz w:val="24"/>
          <w:szCs w:val="24"/>
          <w:shd w:val="clear" w:color="auto" w:fill="FFFFFF"/>
        </w:rPr>
        <w:t xml:space="preserve">., 5. ed. </w:t>
      </w:r>
      <w:r w:rsidRPr="00095CAE">
        <w:rPr>
          <w:rFonts w:ascii="Arial" w:hAnsi="Arial" w:cs="Arial"/>
          <w:sz w:val="24"/>
          <w:szCs w:val="24"/>
          <w:shd w:val="clear" w:color="auto" w:fill="FFFFFF"/>
        </w:rPr>
        <w:t>Porto Alegre: Artmed; 2014.</w:t>
      </w:r>
      <w:r w:rsidR="00111340">
        <w:rPr>
          <w:rFonts w:ascii="Arial" w:hAnsi="Arial" w:cs="Arial"/>
          <w:sz w:val="24"/>
          <w:szCs w:val="24"/>
          <w:shd w:val="clear" w:color="auto" w:fill="FFFFFF"/>
        </w:rPr>
        <w:t>APA</w:t>
      </w:r>
      <w:r w:rsidRPr="00095CAE">
        <w:rPr>
          <w:rFonts w:ascii="Arial" w:hAnsi="Arial" w:cs="Arial"/>
          <w:sz w:val="24"/>
          <w:szCs w:val="24"/>
          <w:shd w:val="clear" w:color="auto" w:fill="FFFFFF"/>
        </w:rPr>
        <w:t xml:space="preserve"> 2013. </w:t>
      </w:r>
      <w:r w:rsidRPr="00095CAE">
        <w:rPr>
          <w:rFonts w:ascii="Arial" w:hAnsi="Arial" w:cs="Arial"/>
          <w:i/>
          <w:sz w:val="24"/>
          <w:szCs w:val="24"/>
          <w:shd w:val="clear" w:color="auto" w:fill="FFFFFF"/>
        </w:rPr>
        <w:t>Manual de Diagnósticos e Estatística da Associação Norte-Americana de</w:t>
      </w:r>
      <w:r>
        <w:rPr>
          <w:rFonts w:ascii="Arial" w:hAnsi="Arial" w:cs="Arial"/>
          <w:i/>
          <w:sz w:val="24"/>
          <w:szCs w:val="24"/>
          <w:shd w:val="clear" w:color="auto" w:fill="FFFFFF"/>
        </w:rPr>
        <w:t xml:space="preserve"> </w:t>
      </w:r>
      <w:r w:rsidRPr="00095CAE">
        <w:rPr>
          <w:rFonts w:ascii="Arial" w:hAnsi="Arial" w:cs="Arial"/>
          <w:i/>
          <w:sz w:val="24"/>
          <w:szCs w:val="24"/>
          <w:shd w:val="clear" w:color="auto" w:fill="FFFFFF"/>
        </w:rPr>
        <w:t>Psiquiatria</w:t>
      </w:r>
      <w:r w:rsidRPr="00095CAE">
        <w:rPr>
          <w:rFonts w:ascii="Arial" w:hAnsi="Arial" w:cs="Arial"/>
          <w:sz w:val="24"/>
          <w:szCs w:val="24"/>
          <w:shd w:val="clear" w:color="auto" w:fill="FFFFFF"/>
        </w:rPr>
        <w:t>. Psiquiatria Geral. Disponível em: http://www.psiquiatriageral.com.br/dsm4/sub_index.htmAcesso em 20 de outubro de 2018.</w:t>
      </w:r>
    </w:p>
    <w:p w:rsidR="007927BD" w:rsidRPr="00095CAE" w:rsidRDefault="007927BD" w:rsidP="00095CAE">
      <w:pPr>
        <w:tabs>
          <w:tab w:val="left" w:pos="708"/>
          <w:tab w:val="left" w:pos="2055"/>
        </w:tabs>
        <w:spacing w:after="0" w:line="240" w:lineRule="auto"/>
        <w:jc w:val="both"/>
        <w:rPr>
          <w:rFonts w:ascii="Arial" w:hAnsi="Arial" w:cs="Arial"/>
          <w:sz w:val="24"/>
          <w:szCs w:val="24"/>
        </w:rPr>
      </w:pPr>
      <w:r w:rsidRPr="00095CAE">
        <w:rPr>
          <w:rFonts w:ascii="Arial" w:hAnsi="Arial" w:cs="Arial"/>
          <w:sz w:val="24"/>
          <w:szCs w:val="24"/>
        </w:rPr>
        <w:t xml:space="preserve">APPOLINÁRIO, J. C; CLAUDINO, A. M. Transtornos alimentares. </w:t>
      </w:r>
      <w:r w:rsidRPr="003513AE">
        <w:rPr>
          <w:rFonts w:ascii="Arial" w:hAnsi="Arial" w:cs="Arial"/>
          <w:b/>
          <w:i/>
          <w:sz w:val="24"/>
          <w:szCs w:val="24"/>
        </w:rPr>
        <w:t>Revista Brasileira de Psiquiatria</w:t>
      </w:r>
      <w:r w:rsidRPr="003513AE">
        <w:rPr>
          <w:rFonts w:ascii="Arial" w:hAnsi="Arial" w:cs="Arial"/>
          <w:b/>
          <w:sz w:val="24"/>
          <w:szCs w:val="24"/>
        </w:rPr>
        <w:t xml:space="preserve"> </w:t>
      </w:r>
      <w:r w:rsidRPr="00095CAE">
        <w:rPr>
          <w:rFonts w:ascii="Arial" w:hAnsi="Arial" w:cs="Arial"/>
          <w:sz w:val="24"/>
          <w:szCs w:val="24"/>
        </w:rPr>
        <w:t>[online], São Paulo, v. 22, supl. N. 2, p. 28-31, 2000. Disponível em: http://www.scielo.br/scielo.php?script=sci_arttext&amp;pid=S1516-44462000000600008&amp;lng=pt&amp;nrm=iso. Acesso em: 19 de out. 2018.</w:t>
      </w:r>
    </w:p>
    <w:p w:rsidR="00FA6D84" w:rsidRPr="00095CAE" w:rsidRDefault="00361660" w:rsidP="00095CAE">
      <w:pPr>
        <w:pStyle w:val="NormalWeb"/>
        <w:spacing w:after="0"/>
        <w:jc w:val="both"/>
        <w:textAlignment w:val="baseline"/>
        <w:rPr>
          <w:rFonts w:ascii="Arial" w:hAnsi="Arial" w:cs="Arial"/>
        </w:rPr>
      </w:pPr>
      <w:r w:rsidRPr="00095CAE">
        <w:rPr>
          <w:rFonts w:ascii="Arial" w:hAnsi="Arial" w:cs="Arial"/>
        </w:rPr>
        <w:t>A</w:t>
      </w:r>
      <w:r w:rsidR="00FA6D84" w:rsidRPr="00095CAE">
        <w:rPr>
          <w:rFonts w:ascii="Arial" w:hAnsi="Arial" w:cs="Arial"/>
        </w:rPr>
        <w:t>RAÚJO, D. C. DE &amp; KUHN JR., N. 100% de beleza feminina? A verdade para a Natura</w:t>
      </w:r>
      <w:r w:rsidR="00FA6D84" w:rsidRPr="00095CAE">
        <w:rPr>
          <w:rFonts w:ascii="Arial" w:hAnsi="Arial" w:cs="Arial"/>
          <w:i/>
        </w:rPr>
        <w:t xml:space="preserve">. </w:t>
      </w:r>
      <w:r w:rsidR="00FA6D84" w:rsidRPr="003513AE">
        <w:rPr>
          <w:rFonts w:ascii="Arial" w:hAnsi="Arial" w:cs="Arial"/>
          <w:b/>
          <w:i/>
        </w:rPr>
        <w:t>Revista Fronteiras</w:t>
      </w:r>
      <w:r w:rsidR="00FA6D84" w:rsidRPr="00095CAE">
        <w:rPr>
          <w:rFonts w:ascii="Arial" w:hAnsi="Arial" w:cs="Arial"/>
        </w:rPr>
        <w:t xml:space="preserve"> – estudos midiáticos, 2012.</w:t>
      </w:r>
    </w:p>
    <w:p w:rsidR="00AB2281" w:rsidRPr="00095CAE" w:rsidRDefault="00AB2281" w:rsidP="00095CAE">
      <w:pPr>
        <w:pStyle w:val="NormalWeb"/>
        <w:spacing w:before="0" w:beforeAutospacing="0" w:after="0" w:afterAutospacing="0"/>
        <w:jc w:val="both"/>
        <w:textAlignment w:val="baseline"/>
        <w:rPr>
          <w:rFonts w:ascii="Arial" w:hAnsi="Arial" w:cs="Arial"/>
        </w:rPr>
      </w:pPr>
      <w:r w:rsidRPr="00095CAE">
        <w:rPr>
          <w:rFonts w:ascii="Arial" w:hAnsi="Arial" w:cs="Arial"/>
        </w:rPr>
        <w:t xml:space="preserve">ASSANTE, C. L. S. </w:t>
      </w:r>
      <w:r w:rsidRPr="003513AE">
        <w:rPr>
          <w:rFonts w:ascii="Arial" w:hAnsi="Arial" w:cs="Arial"/>
          <w:b/>
          <w:i/>
        </w:rPr>
        <w:t>Vaidade masculina:</w:t>
      </w:r>
      <w:r w:rsidRPr="00095CAE">
        <w:rPr>
          <w:rFonts w:ascii="Arial" w:hAnsi="Arial" w:cs="Arial"/>
        </w:rPr>
        <w:t xml:space="preserve"> um estudo sobre os aspectos psicossociais dos homens que </w:t>
      </w:r>
      <w:proofErr w:type="spellStart"/>
      <w:r w:rsidRPr="00095CAE">
        <w:rPr>
          <w:rFonts w:ascii="Arial" w:hAnsi="Arial" w:cs="Arial"/>
        </w:rPr>
        <w:t>freqüentam</w:t>
      </w:r>
      <w:proofErr w:type="spellEnd"/>
      <w:r w:rsidRPr="00095CAE">
        <w:rPr>
          <w:rFonts w:ascii="Arial" w:hAnsi="Arial" w:cs="Arial"/>
        </w:rPr>
        <w:t xml:space="preserve"> clínicas de estéticas de Manaus. AM. / </w:t>
      </w:r>
      <w:proofErr w:type="spellStart"/>
      <w:r w:rsidRPr="00095CAE">
        <w:rPr>
          <w:rFonts w:ascii="Arial" w:hAnsi="Arial" w:cs="Arial"/>
        </w:rPr>
        <w:t>Caren</w:t>
      </w:r>
      <w:proofErr w:type="spellEnd"/>
      <w:r w:rsidRPr="00095CAE">
        <w:rPr>
          <w:rFonts w:ascii="Arial" w:hAnsi="Arial" w:cs="Arial"/>
        </w:rPr>
        <w:t xml:space="preserve"> Luana de Souza </w:t>
      </w:r>
      <w:proofErr w:type="spellStart"/>
      <w:r w:rsidRPr="00095CAE">
        <w:rPr>
          <w:rFonts w:ascii="Arial" w:hAnsi="Arial" w:cs="Arial"/>
        </w:rPr>
        <w:t>Assante</w:t>
      </w:r>
      <w:proofErr w:type="spellEnd"/>
      <w:r w:rsidRPr="00095CAE">
        <w:rPr>
          <w:rFonts w:ascii="Arial" w:hAnsi="Arial" w:cs="Arial"/>
        </w:rPr>
        <w:t xml:space="preserve">. Manaus: Centro Universitário Luterano de Manaus (CEULM/UBRA), 2005. Disponível em: &lt;http://www.cult.ufba.br/enecult2008/14415.pdf&gt;. Acesso em </w:t>
      </w:r>
      <w:r w:rsidR="00361660" w:rsidRPr="00095CAE">
        <w:rPr>
          <w:rFonts w:ascii="Arial" w:hAnsi="Arial" w:cs="Arial"/>
        </w:rPr>
        <w:t>20setembro</w:t>
      </w:r>
      <w:r w:rsidRPr="00095CAE">
        <w:rPr>
          <w:rFonts w:ascii="Arial" w:hAnsi="Arial" w:cs="Arial"/>
        </w:rPr>
        <w:t>2018.</w:t>
      </w:r>
    </w:p>
    <w:p w:rsidR="00083366" w:rsidRPr="00095CAE" w:rsidRDefault="00083366" w:rsidP="00095CAE">
      <w:pPr>
        <w:pStyle w:val="NormalWeb"/>
        <w:spacing w:before="0" w:beforeAutospacing="0" w:after="0" w:afterAutospacing="0"/>
        <w:jc w:val="both"/>
        <w:textAlignment w:val="baseline"/>
        <w:rPr>
          <w:rFonts w:ascii="Arial" w:hAnsi="Arial" w:cs="Arial"/>
        </w:rPr>
      </w:pPr>
    </w:p>
    <w:p w:rsidR="00FE2C7D" w:rsidRPr="00095CAE" w:rsidRDefault="00FE2C7D"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BAUDRILLARD, J. </w:t>
      </w:r>
      <w:r w:rsidRPr="003513AE">
        <w:rPr>
          <w:rFonts w:ascii="Arial" w:hAnsi="Arial" w:cs="Arial"/>
          <w:b/>
          <w:i/>
          <w:sz w:val="24"/>
          <w:szCs w:val="24"/>
          <w:shd w:val="clear" w:color="auto" w:fill="FFFFFF"/>
        </w:rPr>
        <w:t>A sociedade de consumo</w:t>
      </w:r>
      <w:r w:rsidRPr="00095CAE">
        <w:rPr>
          <w:rFonts w:ascii="Arial" w:hAnsi="Arial" w:cs="Arial"/>
          <w:sz w:val="24"/>
          <w:szCs w:val="24"/>
          <w:shd w:val="clear" w:color="auto" w:fill="FFFFFF"/>
        </w:rPr>
        <w:t>. Lisboa: Edições 70. Coleção Arte e Comunicação,2010.</w:t>
      </w:r>
    </w:p>
    <w:p w:rsidR="00BD2597" w:rsidRPr="00095CAE" w:rsidRDefault="00BD2597"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lang w:val="en-US"/>
        </w:rPr>
        <w:t xml:space="preserve">BIESANZ, J. C. &amp; HUMAN, L. J. The cost of forming </w:t>
      </w:r>
      <w:proofErr w:type="gramStart"/>
      <w:r w:rsidRPr="00095CAE">
        <w:rPr>
          <w:rFonts w:ascii="Arial" w:hAnsi="Arial" w:cs="Arial"/>
          <w:sz w:val="24"/>
          <w:szCs w:val="24"/>
          <w:shd w:val="clear" w:color="auto" w:fill="FFFFFF"/>
          <w:lang w:val="en-US"/>
        </w:rPr>
        <w:t>more accurate impressions</w:t>
      </w:r>
      <w:proofErr w:type="gramEnd"/>
      <w:r w:rsidRPr="00095CAE">
        <w:rPr>
          <w:rFonts w:ascii="Arial" w:hAnsi="Arial" w:cs="Arial"/>
          <w:sz w:val="24"/>
          <w:szCs w:val="24"/>
          <w:shd w:val="clear" w:color="auto" w:fill="FFFFFF"/>
          <w:lang w:val="en-US"/>
        </w:rPr>
        <w:t xml:space="preserve">: Accuracy-Motivated perceivers see the personality of others more distinctively but less normatively than perceivers without an explicit goal. </w:t>
      </w:r>
      <w:proofErr w:type="spellStart"/>
      <w:r w:rsidRPr="003513AE">
        <w:rPr>
          <w:rFonts w:ascii="Arial" w:hAnsi="Arial" w:cs="Arial"/>
          <w:b/>
          <w:i/>
          <w:sz w:val="24"/>
          <w:szCs w:val="24"/>
          <w:shd w:val="clear" w:color="auto" w:fill="FFFFFF"/>
        </w:rPr>
        <w:t>Psychological</w:t>
      </w:r>
      <w:proofErr w:type="spellEnd"/>
      <w:r w:rsidRPr="003513AE">
        <w:rPr>
          <w:rFonts w:ascii="Arial" w:hAnsi="Arial" w:cs="Arial"/>
          <w:b/>
          <w:i/>
          <w:sz w:val="24"/>
          <w:szCs w:val="24"/>
          <w:shd w:val="clear" w:color="auto" w:fill="FFFFFF"/>
        </w:rPr>
        <w:t xml:space="preserve"> Science</w:t>
      </w:r>
      <w:r w:rsidRPr="00095CAE">
        <w:rPr>
          <w:rFonts w:ascii="Arial" w:hAnsi="Arial" w:cs="Arial"/>
          <w:sz w:val="24"/>
          <w:szCs w:val="24"/>
          <w:shd w:val="clear" w:color="auto" w:fill="FFFFFF"/>
        </w:rPr>
        <w:t xml:space="preserve">, </w:t>
      </w:r>
      <w:r w:rsidRPr="00095CAE">
        <w:rPr>
          <w:rFonts w:ascii="Arial" w:hAnsi="Arial" w:cs="Arial"/>
          <w:sz w:val="24"/>
          <w:szCs w:val="24"/>
          <w:shd w:val="clear" w:color="auto" w:fill="FFFFFF"/>
        </w:rPr>
        <w:lastRenderedPageBreak/>
        <w:t>21, 589-594</w:t>
      </w:r>
      <w:r w:rsidR="00F76EA3" w:rsidRPr="00095CAE">
        <w:rPr>
          <w:rFonts w:ascii="Arial" w:hAnsi="Arial" w:cs="Arial"/>
          <w:sz w:val="24"/>
          <w:szCs w:val="24"/>
          <w:shd w:val="clear" w:color="auto" w:fill="FFFFFF"/>
        </w:rPr>
        <w:t>, 2010</w:t>
      </w:r>
      <w:r w:rsidRPr="00095CAE">
        <w:rPr>
          <w:rFonts w:ascii="Arial" w:hAnsi="Arial" w:cs="Arial"/>
          <w:sz w:val="24"/>
          <w:szCs w:val="24"/>
          <w:shd w:val="clear" w:color="auto" w:fill="FFFFFF"/>
        </w:rPr>
        <w:t>.</w:t>
      </w:r>
      <w:r w:rsidR="00F76EA3" w:rsidRPr="00095CAE">
        <w:rPr>
          <w:rFonts w:ascii="Arial" w:hAnsi="Arial" w:cs="Arial"/>
          <w:sz w:val="24"/>
          <w:szCs w:val="24"/>
          <w:shd w:val="clear" w:color="auto" w:fill="FFFFFF"/>
        </w:rPr>
        <w:t xml:space="preserve"> Disponível em: </w:t>
      </w:r>
      <w:hyperlink r:id="rId10" w:history="1">
        <w:r w:rsidR="00F76EA3" w:rsidRPr="00095CAE">
          <w:rPr>
            <w:rStyle w:val="Hyperlink"/>
            <w:rFonts w:ascii="Arial" w:hAnsi="Arial" w:cs="Arial"/>
            <w:color w:val="auto"/>
            <w:sz w:val="24"/>
            <w:szCs w:val="24"/>
            <w:shd w:val="clear" w:color="auto" w:fill="FFFFFF"/>
          </w:rPr>
          <w:t>http://dx.doi.org/10.1177/0956797610364121</w:t>
        </w:r>
      </w:hyperlink>
      <w:r w:rsidR="00F76EA3" w:rsidRPr="00095CAE">
        <w:rPr>
          <w:rFonts w:ascii="Arial" w:hAnsi="Arial" w:cs="Arial"/>
          <w:sz w:val="24"/>
          <w:szCs w:val="24"/>
          <w:shd w:val="clear" w:color="auto" w:fill="FFFFFF"/>
        </w:rPr>
        <w:t>Acesso em: 20</w:t>
      </w:r>
      <w:r w:rsidR="00361660" w:rsidRPr="00095CAE">
        <w:rPr>
          <w:rFonts w:ascii="Arial" w:hAnsi="Arial" w:cs="Arial"/>
          <w:sz w:val="24"/>
          <w:szCs w:val="24"/>
          <w:shd w:val="clear" w:color="auto" w:fill="FFFFFF"/>
        </w:rPr>
        <w:t xml:space="preserve"> de setembro</w:t>
      </w:r>
      <w:r w:rsidR="00F76EA3" w:rsidRPr="00095CAE">
        <w:rPr>
          <w:rFonts w:ascii="Arial" w:hAnsi="Arial" w:cs="Arial"/>
          <w:sz w:val="24"/>
          <w:szCs w:val="24"/>
          <w:shd w:val="clear" w:color="auto" w:fill="FFFFFF"/>
        </w:rPr>
        <w:t xml:space="preserve"> de 2018.</w:t>
      </w:r>
    </w:p>
    <w:p w:rsidR="007F0277" w:rsidRDefault="007F0277"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shd w:val="clear" w:color="auto" w:fill="FFFFFF"/>
          <w:lang w:val="en-US"/>
        </w:rPr>
        <w:t>DARE C, EISLER I, RUSSELL G, TREASURE J, DODGE L.</w:t>
      </w:r>
      <w:r w:rsidR="00095CAE">
        <w:rPr>
          <w:rFonts w:ascii="Arial" w:hAnsi="Arial" w:cs="Arial"/>
          <w:sz w:val="24"/>
          <w:szCs w:val="24"/>
          <w:shd w:val="clear" w:color="auto" w:fill="FFFFFF"/>
          <w:lang w:val="en-US"/>
        </w:rPr>
        <w:t xml:space="preserve"> </w:t>
      </w:r>
      <w:r w:rsidRPr="00095CAE">
        <w:rPr>
          <w:rFonts w:ascii="Arial" w:hAnsi="Arial" w:cs="Arial"/>
          <w:sz w:val="24"/>
          <w:szCs w:val="24"/>
          <w:shd w:val="clear" w:color="auto" w:fill="FFFFFF"/>
          <w:lang w:val="en-US"/>
        </w:rPr>
        <w:t>Psychological therapies for adults with anorexia</w:t>
      </w:r>
      <w:r w:rsidR="00095CAE">
        <w:rPr>
          <w:rFonts w:ascii="Arial" w:hAnsi="Arial" w:cs="Arial"/>
          <w:sz w:val="24"/>
          <w:szCs w:val="24"/>
          <w:shd w:val="clear" w:color="auto" w:fill="FFFFFF"/>
          <w:lang w:val="en-US"/>
        </w:rPr>
        <w:t xml:space="preserve"> </w:t>
      </w:r>
      <w:r w:rsidRPr="00095CAE">
        <w:rPr>
          <w:rFonts w:ascii="Arial" w:hAnsi="Arial" w:cs="Arial"/>
          <w:sz w:val="24"/>
          <w:szCs w:val="24"/>
          <w:shd w:val="clear" w:color="auto" w:fill="FFFFFF"/>
          <w:lang w:val="en-US"/>
        </w:rPr>
        <w:t xml:space="preserve">nervosa: </w:t>
      </w:r>
      <w:proofErr w:type="spellStart"/>
      <w:r w:rsidRPr="00095CAE">
        <w:rPr>
          <w:rFonts w:ascii="Arial" w:hAnsi="Arial" w:cs="Arial"/>
          <w:sz w:val="24"/>
          <w:szCs w:val="24"/>
          <w:shd w:val="clear" w:color="auto" w:fill="FFFFFF"/>
          <w:lang w:val="en-US"/>
        </w:rPr>
        <w:t>randomised</w:t>
      </w:r>
      <w:proofErr w:type="spellEnd"/>
      <w:r w:rsidRPr="00095CAE">
        <w:rPr>
          <w:rFonts w:ascii="Arial" w:hAnsi="Arial" w:cs="Arial"/>
          <w:sz w:val="24"/>
          <w:szCs w:val="24"/>
          <w:shd w:val="clear" w:color="auto" w:fill="FFFFFF"/>
          <w:lang w:val="en-US"/>
        </w:rPr>
        <w:t xml:space="preserve"> controlled trial of out-</w:t>
      </w:r>
      <w:proofErr w:type="spellStart"/>
      <w:r w:rsidRPr="00095CAE">
        <w:rPr>
          <w:rFonts w:ascii="Arial" w:hAnsi="Arial" w:cs="Arial"/>
          <w:sz w:val="24"/>
          <w:szCs w:val="24"/>
          <w:shd w:val="clear" w:color="auto" w:fill="FFFFFF"/>
          <w:lang w:val="en-US"/>
        </w:rPr>
        <w:t>patienttreatments</w:t>
      </w:r>
      <w:proofErr w:type="spellEnd"/>
      <w:r w:rsidRPr="00095CAE">
        <w:rPr>
          <w:rFonts w:ascii="Arial" w:hAnsi="Arial" w:cs="Arial"/>
          <w:sz w:val="24"/>
          <w:szCs w:val="24"/>
          <w:shd w:val="clear" w:color="auto" w:fill="FFFFFF"/>
          <w:lang w:val="en-US"/>
        </w:rPr>
        <w:t xml:space="preserve">. </w:t>
      </w:r>
      <w:proofErr w:type="spellStart"/>
      <w:r w:rsidRPr="00095CAE">
        <w:rPr>
          <w:rFonts w:ascii="Arial" w:hAnsi="Arial" w:cs="Arial"/>
          <w:b/>
          <w:i/>
          <w:sz w:val="24"/>
          <w:szCs w:val="24"/>
          <w:shd w:val="clear" w:color="auto" w:fill="FFFFFF"/>
        </w:rPr>
        <w:t>Br</w:t>
      </w:r>
      <w:proofErr w:type="spellEnd"/>
      <w:r w:rsidRPr="00095CAE">
        <w:rPr>
          <w:rFonts w:ascii="Arial" w:hAnsi="Arial" w:cs="Arial"/>
          <w:b/>
          <w:i/>
          <w:sz w:val="24"/>
          <w:szCs w:val="24"/>
          <w:shd w:val="clear" w:color="auto" w:fill="FFFFFF"/>
        </w:rPr>
        <w:t xml:space="preserve"> J </w:t>
      </w:r>
      <w:proofErr w:type="spellStart"/>
      <w:r w:rsidRPr="00095CAE">
        <w:rPr>
          <w:rFonts w:ascii="Arial" w:hAnsi="Arial" w:cs="Arial"/>
          <w:b/>
          <w:i/>
          <w:sz w:val="24"/>
          <w:szCs w:val="24"/>
          <w:shd w:val="clear" w:color="auto" w:fill="FFFFFF"/>
        </w:rPr>
        <w:t>Psychiatry</w:t>
      </w:r>
      <w:proofErr w:type="spellEnd"/>
      <w:r w:rsidRPr="00095CAE">
        <w:rPr>
          <w:rFonts w:ascii="Arial" w:hAnsi="Arial" w:cs="Arial"/>
          <w:sz w:val="24"/>
          <w:szCs w:val="24"/>
          <w:shd w:val="clear" w:color="auto" w:fill="FFFFFF"/>
        </w:rPr>
        <w:t xml:space="preserve">. 2001;178:216-21. DOI: 10.1192/bjp.178.3.216. Disponível </w:t>
      </w:r>
      <w:proofErr w:type="spellStart"/>
      <w:r w:rsidRPr="00095CAE">
        <w:rPr>
          <w:rFonts w:ascii="Arial" w:hAnsi="Arial" w:cs="Arial"/>
          <w:sz w:val="24"/>
          <w:szCs w:val="24"/>
          <w:shd w:val="clear" w:color="auto" w:fill="FFFFFF"/>
        </w:rPr>
        <w:t>em:</w:t>
      </w:r>
      <w:hyperlink r:id="rId11" w:history="1">
        <w:r w:rsidRPr="00095CAE">
          <w:rPr>
            <w:rStyle w:val="Hyperlink"/>
            <w:rFonts w:ascii="Arial" w:hAnsi="Arial" w:cs="Arial"/>
            <w:sz w:val="24"/>
            <w:szCs w:val="24"/>
          </w:rPr>
          <w:t>http</w:t>
        </w:r>
        <w:proofErr w:type="spellEnd"/>
        <w:r w:rsidRPr="00095CAE">
          <w:rPr>
            <w:rStyle w:val="Hyperlink"/>
            <w:rFonts w:ascii="Arial" w:hAnsi="Arial" w:cs="Arial"/>
            <w:sz w:val="24"/>
            <w:szCs w:val="24"/>
          </w:rPr>
          <w:t>://www.scielo.br/</w:t>
        </w:r>
        <w:proofErr w:type="spellStart"/>
        <w:r w:rsidRPr="00095CAE">
          <w:rPr>
            <w:rStyle w:val="Hyperlink"/>
            <w:rFonts w:ascii="Arial" w:hAnsi="Arial" w:cs="Arial"/>
            <w:sz w:val="24"/>
            <w:szCs w:val="24"/>
          </w:rPr>
          <w:t>pdf</w:t>
        </w:r>
        <w:proofErr w:type="spellEnd"/>
        <w:r w:rsidRPr="00095CAE">
          <w:rPr>
            <w:rStyle w:val="Hyperlink"/>
            <w:rFonts w:ascii="Arial" w:hAnsi="Arial" w:cs="Arial"/>
            <w:sz w:val="24"/>
            <w:szCs w:val="24"/>
          </w:rPr>
          <w:t>/</w:t>
        </w:r>
        <w:proofErr w:type="spellStart"/>
        <w:r w:rsidRPr="00095CAE">
          <w:rPr>
            <w:rStyle w:val="Hyperlink"/>
            <w:rFonts w:ascii="Arial" w:hAnsi="Arial" w:cs="Arial"/>
            <w:sz w:val="24"/>
            <w:szCs w:val="24"/>
          </w:rPr>
          <w:t>rsp</w:t>
        </w:r>
        <w:proofErr w:type="spellEnd"/>
        <w:r w:rsidRPr="00095CAE">
          <w:rPr>
            <w:rStyle w:val="Hyperlink"/>
            <w:rFonts w:ascii="Arial" w:hAnsi="Arial" w:cs="Arial"/>
            <w:sz w:val="24"/>
            <w:szCs w:val="24"/>
          </w:rPr>
          <w:t>/v43n4/7152.pdf</w:t>
        </w:r>
      </w:hyperlink>
      <w:r w:rsidRPr="00095CAE">
        <w:rPr>
          <w:rFonts w:ascii="Arial" w:hAnsi="Arial" w:cs="Arial"/>
          <w:sz w:val="24"/>
          <w:szCs w:val="24"/>
        </w:rPr>
        <w:t>. Acesso em 20 de outubro de 2018.</w:t>
      </w:r>
    </w:p>
    <w:p w:rsidR="003F362A" w:rsidRPr="00232BA0" w:rsidRDefault="003F362A" w:rsidP="00095CAE">
      <w:pPr>
        <w:tabs>
          <w:tab w:val="left" w:pos="708"/>
          <w:tab w:val="left" w:pos="2055"/>
        </w:tabs>
        <w:spacing w:line="240" w:lineRule="auto"/>
        <w:jc w:val="both"/>
        <w:rPr>
          <w:rFonts w:ascii="Arial" w:hAnsi="Arial" w:cs="Arial"/>
          <w:sz w:val="24"/>
          <w:szCs w:val="24"/>
        </w:rPr>
      </w:pPr>
      <w:r w:rsidRPr="003F362A">
        <w:rPr>
          <w:rFonts w:ascii="Arial" w:hAnsi="Arial" w:cs="Arial"/>
          <w:sz w:val="24"/>
          <w:szCs w:val="24"/>
        </w:rPr>
        <w:t xml:space="preserve">DUCHESNE, M.; ALMEIDA, P. E. M. Terapia cognitivo-comportamental dos transtornos alimentares. </w:t>
      </w:r>
      <w:r w:rsidRPr="00232BA0">
        <w:rPr>
          <w:rFonts w:ascii="Arial" w:hAnsi="Arial" w:cs="Arial"/>
          <w:b/>
          <w:i/>
          <w:sz w:val="24"/>
          <w:szCs w:val="24"/>
        </w:rPr>
        <w:t>Revista Brasileira de Psiquiatria</w:t>
      </w:r>
      <w:r w:rsidRPr="00232BA0">
        <w:rPr>
          <w:rFonts w:ascii="Arial" w:hAnsi="Arial" w:cs="Arial"/>
          <w:sz w:val="24"/>
          <w:szCs w:val="24"/>
        </w:rPr>
        <w:t>, São Paulo, v. 24, supl. 3, p. 49-53, dez. 2002</w:t>
      </w:r>
    </w:p>
    <w:p w:rsidR="00424774" w:rsidRPr="00095CAE" w:rsidRDefault="00424774"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lang w:val="en-US"/>
        </w:rPr>
        <w:t xml:space="preserve">ESHERICK M. How women recover from anorexia nervosa: an </w:t>
      </w:r>
      <w:proofErr w:type="spellStart"/>
      <w:r w:rsidRPr="00095CAE">
        <w:rPr>
          <w:rFonts w:ascii="Arial" w:hAnsi="Arial" w:cs="Arial"/>
          <w:sz w:val="24"/>
          <w:szCs w:val="24"/>
          <w:shd w:val="clear" w:color="auto" w:fill="FFFFFF"/>
          <w:lang w:val="en-US"/>
        </w:rPr>
        <w:t>analysisof</w:t>
      </w:r>
      <w:proofErr w:type="spellEnd"/>
      <w:r w:rsidRPr="00095CAE">
        <w:rPr>
          <w:rFonts w:ascii="Arial" w:hAnsi="Arial" w:cs="Arial"/>
          <w:sz w:val="24"/>
          <w:szCs w:val="24"/>
          <w:shd w:val="clear" w:color="auto" w:fill="FFFFFF"/>
          <w:lang w:val="en-US"/>
        </w:rPr>
        <w:t xml:space="preserve"> the recovery stories of 14 formerly anorexic women [</w:t>
      </w:r>
      <w:proofErr w:type="spellStart"/>
      <w:r w:rsidRPr="00095CAE">
        <w:rPr>
          <w:rFonts w:ascii="Arial" w:hAnsi="Arial" w:cs="Arial"/>
          <w:sz w:val="24"/>
          <w:szCs w:val="24"/>
          <w:shd w:val="clear" w:color="auto" w:fill="FFFFFF"/>
          <w:lang w:val="en-US"/>
        </w:rPr>
        <w:t>tese</w:t>
      </w:r>
      <w:proofErr w:type="spellEnd"/>
      <w:r w:rsidRPr="00095CAE">
        <w:rPr>
          <w:rFonts w:ascii="Arial" w:hAnsi="Arial" w:cs="Arial"/>
          <w:sz w:val="24"/>
          <w:szCs w:val="24"/>
          <w:shd w:val="clear" w:color="auto" w:fill="FFFFFF"/>
          <w:lang w:val="en-US"/>
        </w:rPr>
        <w:t xml:space="preserve">]. </w:t>
      </w:r>
      <w:r w:rsidRPr="003513AE">
        <w:rPr>
          <w:rFonts w:ascii="Arial" w:hAnsi="Arial" w:cs="Arial"/>
          <w:b/>
          <w:i/>
          <w:sz w:val="24"/>
          <w:szCs w:val="24"/>
          <w:shd w:val="clear" w:color="auto" w:fill="FFFFFF"/>
          <w:lang w:val="en-US"/>
        </w:rPr>
        <w:t>Wright Institute Graduate Scholl of Psychology</w:t>
      </w:r>
      <w:r w:rsidRPr="00095CAE">
        <w:rPr>
          <w:rFonts w:ascii="Arial" w:hAnsi="Arial" w:cs="Arial"/>
          <w:i/>
          <w:sz w:val="24"/>
          <w:szCs w:val="24"/>
          <w:shd w:val="clear" w:color="auto" w:fill="FFFFFF"/>
          <w:lang w:val="en-US"/>
        </w:rPr>
        <w:t>;</w:t>
      </w:r>
      <w:r w:rsidRPr="00095CAE">
        <w:rPr>
          <w:rFonts w:ascii="Arial" w:hAnsi="Arial" w:cs="Arial"/>
          <w:sz w:val="24"/>
          <w:szCs w:val="24"/>
          <w:shd w:val="clear" w:color="auto" w:fill="FFFFFF"/>
          <w:lang w:val="en-US"/>
        </w:rPr>
        <w:t xml:space="preserve"> 2003.Disponívelem: </w:t>
      </w:r>
      <w:hyperlink r:id="rId12" w:history="1">
        <w:r w:rsidRPr="00095CAE">
          <w:rPr>
            <w:rStyle w:val="Hyperlink"/>
            <w:rFonts w:ascii="Arial" w:hAnsi="Arial" w:cs="Arial"/>
            <w:sz w:val="24"/>
            <w:szCs w:val="24"/>
            <w:shd w:val="clear" w:color="auto" w:fill="FFFFFF"/>
            <w:lang w:val="en-US"/>
          </w:rPr>
          <w:t>http://www.scielo.br/scielo.php?pid=S0101-</w:t>
        </w:r>
      </w:hyperlink>
      <w:r w:rsidRPr="00095CAE">
        <w:rPr>
          <w:rFonts w:ascii="Arial" w:hAnsi="Arial" w:cs="Arial"/>
          <w:sz w:val="24"/>
          <w:szCs w:val="24"/>
          <w:shd w:val="clear" w:color="auto" w:fill="FFFFFF"/>
          <w:lang w:val="en-US"/>
        </w:rPr>
        <w:t xml:space="preserve"> 60832011000200006&amp;script=</w:t>
      </w:r>
      <w:proofErr w:type="spellStart"/>
      <w:r w:rsidRPr="00095CAE">
        <w:rPr>
          <w:rFonts w:ascii="Arial" w:hAnsi="Arial" w:cs="Arial"/>
          <w:sz w:val="24"/>
          <w:szCs w:val="24"/>
          <w:shd w:val="clear" w:color="auto" w:fill="FFFFFF"/>
          <w:lang w:val="en-US"/>
        </w:rPr>
        <w:t>sci_abstract&amp;tlng</w:t>
      </w:r>
      <w:proofErr w:type="spellEnd"/>
      <w:r w:rsidRPr="00095CAE">
        <w:rPr>
          <w:rFonts w:ascii="Arial" w:hAnsi="Arial" w:cs="Arial"/>
          <w:sz w:val="24"/>
          <w:szCs w:val="24"/>
          <w:shd w:val="clear" w:color="auto" w:fill="FFFFFF"/>
          <w:lang w:val="en-US"/>
        </w:rPr>
        <w:t xml:space="preserve">=PT. </w:t>
      </w:r>
      <w:r w:rsidRPr="00095CAE">
        <w:rPr>
          <w:rFonts w:ascii="Arial" w:hAnsi="Arial" w:cs="Arial"/>
          <w:sz w:val="24"/>
          <w:szCs w:val="24"/>
          <w:shd w:val="clear" w:color="auto" w:fill="FFFFFF"/>
        </w:rPr>
        <w:t>Acesso em 22 de outubro de 2018.</w:t>
      </w:r>
    </w:p>
    <w:p w:rsidR="002E3C50" w:rsidRPr="00095CAE" w:rsidRDefault="002E3C50" w:rsidP="00095CAE">
      <w:pPr>
        <w:tabs>
          <w:tab w:val="left" w:pos="708"/>
        </w:tabs>
        <w:spacing w:after="0" w:line="240" w:lineRule="auto"/>
        <w:jc w:val="both"/>
        <w:rPr>
          <w:rFonts w:ascii="Arial" w:hAnsi="Arial" w:cs="Arial"/>
          <w:sz w:val="24"/>
          <w:szCs w:val="24"/>
        </w:rPr>
      </w:pPr>
      <w:r w:rsidRPr="00095CAE">
        <w:rPr>
          <w:rFonts w:ascii="Arial" w:hAnsi="Arial" w:cs="Arial"/>
          <w:sz w:val="24"/>
          <w:szCs w:val="24"/>
        </w:rPr>
        <w:t xml:space="preserve">ESCOTT-STUMP S. </w:t>
      </w:r>
      <w:r w:rsidRPr="00095CAE">
        <w:rPr>
          <w:rFonts w:ascii="Arial" w:hAnsi="Arial" w:cs="Arial"/>
          <w:b/>
          <w:i/>
          <w:sz w:val="24"/>
          <w:szCs w:val="24"/>
        </w:rPr>
        <w:t>Nutrição relacionada ao diagnóstico e tratamento</w:t>
      </w:r>
      <w:r w:rsidRPr="00095CAE">
        <w:rPr>
          <w:rFonts w:ascii="Arial" w:hAnsi="Arial" w:cs="Arial"/>
          <w:sz w:val="24"/>
          <w:szCs w:val="24"/>
        </w:rPr>
        <w:t>. 6. Ed. Barueri: Manole; 2011.</w:t>
      </w:r>
    </w:p>
    <w:p w:rsidR="00301542" w:rsidRPr="00095CAE" w:rsidRDefault="00301542" w:rsidP="00095CAE">
      <w:pPr>
        <w:tabs>
          <w:tab w:val="left" w:pos="708"/>
        </w:tabs>
        <w:spacing w:after="0" w:line="240" w:lineRule="auto"/>
        <w:jc w:val="both"/>
        <w:rPr>
          <w:rFonts w:ascii="Arial" w:hAnsi="Arial" w:cs="Arial"/>
          <w:sz w:val="24"/>
          <w:szCs w:val="24"/>
        </w:rPr>
      </w:pPr>
    </w:p>
    <w:p w:rsidR="0079232B" w:rsidRPr="00095CAE" w:rsidRDefault="00301542" w:rsidP="00095CAE">
      <w:pPr>
        <w:tabs>
          <w:tab w:val="left" w:pos="708"/>
        </w:tabs>
        <w:spacing w:after="0" w:line="240" w:lineRule="auto"/>
        <w:jc w:val="both"/>
        <w:rPr>
          <w:rFonts w:ascii="Arial" w:hAnsi="Arial" w:cs="Arial"/>
          <w:sz w:val="24"/>
          <w:szCs w:val="24"/>
        </w:rPr>
      </w:pPr>
      <w:r w:rsidRPr="00095CAE">
        <w:rPr>
          <w:rFonts w:ascii="Arial" w:hAnsi="Arial" w:cs="Arial"/>
          <w:sz w:val="24"/>
          <w:szCs w:val="24"/>
        </w:rPr>
        <w:t xml:space="preserve">FAGUNDES, U.; OLIVA, C. A. G. </w:t>
      </w:r>
      <w:r w:rsidRPr="00095CAE">
        <w:rPr>
          <w:rFonts w:ascii="Arial" w:hAnsi="Arial" w:cs="Arial"/>
          <w:b/>
          <w:i/>
          <w:sz w:val="24"/>
          <w:szCs w:val="24"/>
        </w:rPr>
        <w:t>Avaliação e tratamento das complicações médicas</w:t>
      </w:r>
      <w:r w:rsidRPr="00095CAE">
        <w:rPr>
          <w:rFonts w:ascii="Arial" w:hAnsi="Arial" w:cs="Arial"/>
          <w:i/>
          <w:sz w:val="24"/>
          <w:szCs w:val="24"/>
        </w:rPr>
        <w:t>.</w:t>
      </w:r>
      <w:r w:rsidRPr="00095CAE">
        <w:rPr>
          <w:rFonts w:ascii="Arial" w:hAnsi="Arial" w:cs="Arial"/>
          <w:sz w:val="24"/>
          <w:szCs w:val="24"/>
        </w:rPr>
        <w:t xml:space="preserve"> IN: CLAUDINO, A. de M.; ZANELLA, M. T. Transtornos Alimentares e Obesidade. Barueri: Manole, 2005. Cap. 13, p. 119-126. Disponível em: &lt;http://repositorio.ufsc.br/bitstream/handle/123456789/13747/247687.pdf?sequence=1&gt;. Acesso em 12 de setembro de 2018</w:t>
      </w:r>
      <w:r w:rsidR="0079232B" w:rsidRPr="00095CAE">
        <w:rPr>
          <w:rFonts w:ascii="Arial" w:hAnsi="Arial" w:cs="Arial"/>
          <w:sz w:val="24"/>
          <w:szCs w:val="24"/>
        </w:rPr>
        <w:t>.</w:t>
      </w:r>
    </w:p>
    <w:p w:rsidR="0079232B" w:rsidRPr="00095CAE" w:rsidRDefault="0079232B" w:rsidP="00095CAE">
      <w:pPr>
        <w:tabs>
          <w:tab w:val="left" w:pos="708"/>
        </w:tabs>
        <w:spacing w:after="0" w:line="240" w:lineRule="auto"/>
        <w:jc w:val="both"/>
        <w:rPr>
          <w:rFonts w:ascii="Arial" w:hAnsi="Arial" w:cs="Arial"/>
          <w:sz w:val="24"/>
          <w:szCs w:val="24"/>
        </w:rPr>
      </w:pPr>
    </w:p>
    <w:p w:rsidR="0079232B" w:rsidRPr="00095CAE" w:rsidRDefault="0079232B" w:rsidP="00095CAE">
      <w:pPr>
        <w:tabs>
          <w:tab w:val="left" w:pos="708"/>
        </w:tabs>
        <w:spacing w:after="0" w:line="240" w:lineRule="auto"/>
        <w:jc w:val="both"/>
        <w:rPr>
          <w:rFonts w:ascii="Arial" w:hAnsi="Arial" w:cs="Arial"/>
          <w:sz w:val="24"/>
          <w:szCs w:val="24"/>
        </w:rPr>
      </w:pPr>
      <w:r w:rsidRPr="00095CAE">
        <w:rPr>
          <w:rFonts w:ascii="Arial" w:hAnsi="Arial" w:cs="Arial"/>
          <w:sz w:val="24"/>
          <w:szCs w:val="24"/>
        </w:rPr>
        <w:t xml:space="preserve">FOUCAULT, M. </w:t>
      </w:r>
      <w:proofErr w:type="spellStart"/>
      <w:r w:rsidRPr="00095CAE">
        <w:rPr>
          <w:rFonts w:ascii="Arial" w:hAnsi="Arial" w:cs="Arial"/>
          <w:b/>
          <w:i/>
          <w:sz w:val="24"/>
          <w:szCs w:val="24"/>
        </w:rPr>
        <w:t>Histoire</w:t>
      </w:r>
      <w:proofErr w:type="spellEnd"/>
      <w:r w:rsidRPr="00095CAE">
        <w:rPr>
          <w:rFonts w:ascii="Arial" w:hAnsi="Arial" w:cs="Arial"/>
          <w:b/>
          <w:i/>
          <w:sz w:val="24"/>
          <w:szCs w:val="24"/>
        </w:rPr>
        <w:t xml:space="preserve"> de </w:t>
      </w:r>
      <w:proofErr w:type="spellStart"/>
      <w:r w:rsidRPr="00095CAE">
        <w:rPr>
          <w:rFonts w:ascii="Arial" w:hAnsi="Arial" w:cs="Arial"/>
          <w:b/>
          <w:i/>
          <w:sz w:val="24"/>
          <w:szCs w:val="24"/>
        </w:rPr>
        <w:t>lasexualité</w:t>
      </w:r>
      <w:r w:rsidRPr="00095CAE">
        <w:rPr>
          <w:rFonts w:ascii="Arial" w:hAnsi="Arial" w:cs="Arial"/>
          <w:i/>
          <w:sz w:val="24"/>
          <w:szCs w:val="24"/>
        </w:rPr>
        <w:t>.</w:t>
      </w:r>
      <w:r w:rsidRPr="00095CAE">
        <w:rPr>
          <w:rFonts w:ascii="Arial" w:hAnsi="Arial" w:cs="Arial"/>
          <w:sz w:val="24"/>
          <w:szCs w:val="24"/>
        </w:rPr>
        <w:t>v.I</w:t>
      </w:r>
      <w:proofErr w:type="spellEnd"/>
      <w:r w:rsidRPr="00095CAE">
        <w:rPr>
          <w:rFonts w:ascii="Arial" w:hAnsi="Arial" w:cs="Arial"/>
          <w:sz w:val="24"/>
          <w:szCs w:val="24"/>
        </w:rPr>
        <w:t>. Paris, Gallimard, 1976. Disponível em: &lt;http://www.scielo.br/scielo.php?pid=S0102-88392001000300010&amp;script=sci_&gt;. Acesso em 15 de setembro de 2018.</w:t>
      </w:r>
    </w:p>
    <w:p w:rsidR="0079232B" w:rsidRPr="00095CAE" w:rsidRDefault="0079232B" w:rsidP="00095CAE">
      <w:pPr>
        <w:tabs>
          <w:tab w:val="left" w:pos="708"/>
        </w:tabs>
        <w:spacing w:after="0" w:line="240" w:lineRule="auto"/>
        <w:jc w:val="both"/>
        <w:rPr>
          <w:rFonts w:ascii="Arial" w:hAnsi="Arial" w:cs="Arial"/>
          <w:sz w:val="24"/>
          <w:szCs w:val="24"/>
        </w:rPr>
      </w:pPr>
    </w:p>
    <w:p w:rsidR="00301542" w:rsidRDefault="0079232B" w:rsidP="00095CAE">
      <w:pPr>
        <w:tabs>
          <w:tab w:val="left" w:pos="708"/>
        </w:tabs>
        <w:spacing w:after="0" w:line="240" w:lineRule="auto"/>
        <w:jc w:val="both"/>
        <w:rPr>
          <w:rFonts w:ascii="Arial" w:hAnsi="Arial" w:cs="Arial"/>
          <w:sz w:val="24"/>
          <w:szCs w:val="24"/>
        </w:rPr>
      </w:pPr>
      <w:r w:rsidRPr="00095CAE">
        <w:rPr>
          <w:rFonts w:ascii="Arial" w:hAnsi="Arial" w:cs="Arial"/>
          <w:sz w:val="24"/>
          <w:szCs w:val="24"/>
        </w:rPr>
        <w:t xml:space="preserve">FRANCHINI, S.C. </w:t>
      </w:r>
      <w:r w:rsidRPr="00095CAE">
        <w:rPr>
          <w:rFonts w:ascii="Arial" w:hAnsi="Arial" w:cs="Arial"/>
          <w:b/>
          <w:i/>
          <w:sz w:val="24"/>
          <w:szCs w:val="24"/>
        </w:rPr>
        <w:t>A moda com influenciadora de hábitos e desejos de consumo em adolescentes que cumprem medidas sócio educativas</w:t>
      </w:r>
      <w:r w:rsidRPr="00095CAE">
        <w:rPr>
          <w:rFonts w:ascii="Arial" w:hAnsi="Arial" w:cs="Arial"/>
          <w:sz w:val="24"/>
          <w:szCs w:val="24"/>
        </w:rPr>
        <w:t>. Disponível em: &lt; http://www.anhembi.br/mestradodesign/pdfs/sandra_franchini.pdf&gt;. Acesso em 15 de setembro de 2018.</w:t>
      </w:r>
    </w:p>
    <w:p w:rsidR="00A42FCF" w:rsidRDefault="00A42FCF" w:rsidP="00095CAE">
      <w:pPr>
        <w:tabs>
          <w:tab w:val="left" w:pos="708"/>
        </w:tabs>
        <w:spacing w:after="0" w:line="240" w:lineRule="auto"/>
        <w:jc w:val="both"/>
        <w:rPr>
          <w:rFonts w:ascii="Arial" w:hAnsi="Arial" w:cs="Arial"/>
          <w:sz w:val="24"/>
          <w:szCs w:val="24"/>
        </w:rPr>
      </w:pPr>
    </w:p>
    <w:p w:rsidR="00A42FCF" w:rsidRPr="00A42FCF" w:rsidRDefault="00A42FCF" w:rsidP="00095CAE">
      <w:pPr>
        <w:tabs>
          <w:tab w:val="left" w:pos="708"/>
        </w:tabs>
        <w:spacing w:after="0" w:line="240" w:lineRule="auto"/>
        <w:jc w:val="both"/>
        <w:rPr>
          <w:rFonts w:ascii="Arial" w:hAnsi="Arial" w:cs="Arial"/>
          <w:sz w:val="24"/>
          <w:szCs w:val="24"/>
        </w:rPr>
      </w:pPr>
      <w:r w:rsidRPr="00A42FCF">
        <w:rPr>
          <w:rFonts w:ascii="Arial" w:hAnsi="Arial" w:cs="Arial"/>
          <w:color w:val="000000"/>
          <w:sz w:val="24"/>
          <w:szCs w:val="24"/>
          <w:shd w:val="clear" w:color="auto" w:fill="FFFFFF"/>
        </w:rPr>
        <w:t>FREITAS, S. Transtornos Alimentares: Introdução, diagnóstico, epidemiologia e etiologia. In: BRASIL, M. A. A.; BOTEGA, N. J. (Org.). </w:t>
      </w:r>
      <w:r w:rsidRPr="00A42FCF">
        <w:rPr>
          <w:rFonts w:ascii="Arial" w:hAnsi="Arial" w:cs="Arial"/>
          <w:b/>
          <w:i/>
          <w:iCs/>
          <w:color w:val="000000"/>
          <w:sz w:val="24"/>
          <w:szCs w:val="24"/>
          <w:shd w:val="clear" w:color="auto" w:fill="FFFFFF"/>
        </w:rPr>
        <w:t>Programa de Educação Continuada ABP Brasil</w:t>
      </w:r>
      <w:r w:rsidRPr="00A42FCF">
        <w:rPr>
          <w:rFonts w:ascii="Arial" w:hAnsi="Arial" w:cs="Arial"/>
          <w:b/>
          <w:color w:val="000000"/>
          <w:sz w:val="24"/>
          <w:szCs w:val="24"/>
          <w:shd w:val="clear" w:color="auto" w:fill="FFFFFF"/>
        </w:rPr>
        <w:t xml:space="preserve">. </w:t>
      </w:r>
      <w:r w:rsidRPr="00A42FCF">
        <w:rPr>
          <w:rFonts w:ascii="Arial" w:hAnsi="Arial" w:cs="Arial"/>
          <w:color w:val="000000"/>
          <w:sz w:val="24"/>
          <w:szCs w:val="24"/>
          <w:shd w:val="clear" w:color="auto" w:fill="FFFFFF"/>
        </w:rPr>
        <w:t>Rio de Janeiro: Guanabara Koogan, 2004. v. 1, p. 196-204. </w:t>
      </w:r>
    </w:p>
    <w:p w:rsidR="00A42FCF" w:rsidRDefault="00A42FCF" w:rsidP="00095CAE">
      <w:pPr>
        <w:tabs>
          <w:tab w:val="left" w:pos="708"/>
          <w:tab w:val="left" w:pos="2055"/>
        </w:tabs>
        <w:spacing w:line="240" w:lineRule="auto"/>
        <w:jc w:val="both"/>
        <w:rPr>
          <w:rFonts w:ascii="Arial" w:hAnsi="Arial" w:cs="Arial"/>
          <w:sz w:val="24"/>
          <w:szCs w:val="24"/>
          <w:shd w:val="clear" w:color="auto" w:fill="FFFFFF"/>
        </w:rPr>
      </w:pPr>
    </w:p>
    <w:p w:rsidR="00FE2C7D" w:rsidRPr="00095CAE" w:rsidRDefault="00FE2C7D"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GALASSI, Almir; YAMASHITA, Aline </w:t>
      </w:r>
      <w:proofErr w:type="spellStart"/>
      <w:r w:rsidRPr="00095CAE">
        <w:rPr>
          <w:rFonts w:ascii="Arial" w:hAnsi="Arial" w:cs="Arial"/>
          <w:sz w:val="24"/>
          <w:szCs w:val="24"/>
          <w:shd w:val="clear" w:color="auto" w:fill="FFFFFF"/>
        </w:rPr>
        <w:t>Lamin</w:t>
      </w:r>
      <w:proofErr w:type="spellEnd"/>
      <w:r w:rsidRPr="00095CAE">
        <w:rPr>
          <w:rFonts w:ascii="Arial" w:hAnsi="Arial" w:cs="Arial"/>
          <w:sz w:val="24"/>
          <w:szCs w:val="24"/>
          <w:shd w:val="clear" w:color="auto" w:fill="FFFFFF"/>
        </w:rPr>
        <w:t xml:space="preserve"> Vieira. OBESIDADE MÓRBIDA, O PESO DA EXCLUSÃO. </w:t>
      </w:r>
      <w:r w:rsidRPr="00095CAE">
        <w:rPr>
          <w:rFonts w:ascii="Arial" w:hAnsi="Arial" w:cs="Arial"/>
          <w:b/>
          <w:i/>
          <w:sz w:val="24"/>
          <w:szCs w:val="24"/>
          <w:shd w:val="clear" w:color="auto" w:fill="FFFFFF"/>
        </w:rPr>
        <w:t xml:space="preserve">Revista Cientifica da Faculdade Dom Bosco de Cornélio </w:t>
      </w:r>
      <w:proofErr w:type="spellStart"/>
      <w:r w:rsidRPr="00095CAE">
        <w:rPr>
          <w:rFonts w:ascii="Arial" w:hAnsi="Arial" w:cs="Arial"/>
          <w:b/>
          <w:i/>
          <w:sz w:val="24"/>
          <w:szCs w:val="24"/>
          <w:shd w:val="clear" w:color="auto" w:fill="FFFFFF"/>
        </w:rPr>
        <w:t>Procopio</w:t>
      </w:r>
      <w:proofErr w:type="spellEnd"/>
      <w:r w:rsidRPr="00095CAE">
        <w:rPr>
          <w:rFonts w:ascii="Arial" w:hAnsi="Arial" w:cs="Arial"/>
          <w:sz w:val="24"/>
          <w:szCs w:val="24"/>
          <w:shd w:val="clear" w:color="auto" w:fill="FFFFFF"/>
        </w:rPr>
        <w:t>, Estado do P</w:t>
      </w:r>
      <w:r w:rsidR="003513AE">
        <w:rPr>
          <w:rFonts w:ascii="Arial" w:hAnsi="Arial" w:cs="Arial"/>
          <w:sz w:val="24"/>
          <w:szCs w:val="24"/>
          <w:shd w:val="clear" w:color="auto" w:fill="FFFFFF"/>
        </w:rPr>
        <w:t>araná, v. 2, n. 2, 2015. Disponí</w:t>
      </w:r>
      <w:r w:rsidRPr="00095CAE">
        <w:rPr>
          <w:rFonts w:ascii="Arial" w:hAnsi="Arial" w:cs="Arial"/>
          <w:sz w:val="24"/>
          <w:szCs w:val="24"/>
          <w:shd w:val="clear" w:color="auto" w:fill="FFFFFF"/>
        </w:rPr>
        <w:t xml:space="preserve">vel em: </w:t>
      </w:r>
      <w:hyperlink r:id="rId13" w:history="1">
        <w:r w:rsidRPr="00095CAE">
          <w:rPr>
            <w:rStyle w:val="Hyperlink"/>
            <w:rFonts w:ascii="Arial" w:hAnsi="Arial" w:cs="Arial"/>
            <w:color w:val="auto"/>
            <w:sz w:val="24"/>
            <w:szCs w:val="24"/>
            <w:shd w:val="clear" w:color="auto" w:fill="FFFFFF"/>
          </w:rPr>
          <w:t>http://facdombosco.edu.br:7080/revseer/index.php/revdireito/article/view/35</w:t>
        </w:r>
      </w:hyperlink>
      <w:r w:rsidRPr="00095CAE">
        <w:rPr>
          <w:rFonts w:ascii="Arial" w:hAnsi="Arial" w:cs="Arial"/>
          <w:sz w:val="24"/>
          <w:szCs w:val="24"/>
          <w:shd w:val="clear" w:color="auto" w:fill="FFFFFF"/>
        </w:rPr>
        <w:t xml:space="preserve">. Acesso em </w:t>
      </w:r>
      <w:r w:rsidR="00361660" w:rsidRPr="00095CAE">
        <w:rPr>
          <w:rFonts w:ascii="Arial" w:hAnsi="Arial" w:cs="Arial"/>
          <w:sz w:val="24"/>
          <w:szCs w:val="24"/>
          <w:shd w:val="clear" w:color="auto" w:fill="FFFFFF"/>
        </w:rPr>
        <w:t xml:space="preserve">22 </w:t>
      </w:r>
      <w:r w:rsidRPr="00095CAE">
        <w:rPr>
          <w:rFonts w:ascii="Arial" w:hAnsi="Arial" w:cs="Arial"/>
          <w:sz w:val="24"/>
          <w:szCs w:val="24"/>
          <w:shd w:val="clear" w:color="auto" w:fill="FFFFFF"/>
        </w:rPr>
        <w:t xml:space="preserve">de </w:t>
      </w:r>
      <w:r w:rsidR="00361660" w:rsidRPr="00095CAE">
        <w:rPr>
          <w:rFonts w:ascii="Arial" w:hAnsi="Arial" w:cs="Arial"/>
          <w:sz w:val="24"/>
          <w:szCs w:val="24"/>
          <w:shd w:val="clear" w:color="auto" w:fill="FFFFFF"/>
        </w:rPr>
        <w:t>setembro</w:t>
      </w:r>
      <w:r w:rsidRPr="00095CAE">
        <w:rPr>
          <w:rFonts w:ascii="Arial" w:hAnsi="Arial" w:cs="Arial"/>
          <w:sz w:val="24"/>
          <w:szCs w:val="24"/>
          <w:shd w:val="clear" w:color="auto" w:fill="FFFFFF"/>
        </w:rPr>
        <w:t xml:space="preserve"> de 2018.</w:t>
      </w:r>
    </w:p>
    <w:p w:rsidR="00E96C02" w:rsidRPr="00095CAE" w:rsidRDefault="00E96C02"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GIL, Antônio Carlos. </w:t>
      </w:r>
      <w:r w:rsidRPr="00095CAE">
        <w:rPr>
          <w:rFonts w:ascii="Arial" w:hAnsi="Arial" w:cs="Arial"/>
          <w:b/>
          <w:i/>
          <w:sz w:val="24"/>
          <w:szCs w:val="24"/>
          <w:shd w:val="clear" w:color="auto" w:fill="FFFFFF"/>
        </w:rPr>
        <w:t>Como elaborar projetos de pesquisa</w:t>
      </w:r>
      <w:r w:rsidRPr="00095CAE">
        <w:rPr>
          <w:rFonts w:ascii="Arial" w:hAnsi="Arial" w:cs="Arial"/>
          <w:sz w:val="24"/>
          <w:szCs w:val="24"/>
          <w:shd w:val="clear" w:color="auto" w:fill="FFFFFF"/>
        </w:rPr>
        <w:t>/Antônio Carlos Gil. - 4. ed. - São Paulo: Atlas, 2002.</w:t>
      </w:r>
    </w:p>
    <w:p w:rsidR="00250D2B" w:rsidRPr="00095CAE" w:rsidRDefault="00250D2B"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lastRenderedPageBreak/>
        <w:t xml:space="preserve">GOLDENBERG, Mirian. </w:t>
      </w:r>
      <w:r w:rsidRPr="00095CAE">
        <w:rPr>
          <w:rFonts w:ascii="Arial" w:hAnsi="Arial" w:cs="Arial"/>
          <w:b/>
          <w:i/>
          <w:sz w:val="24"/>
          <w:szCs w:val="24"/>
          <w:shd w:val="clear" w:color="auto" w:fill="FFFFFF"/>
        </w:rPr>
        <w:t>Nu &amp; Vestido:</w:t>
      </w:r>
      <w:r w:rsidRPr="00095CAE">
        <w:rPr>
          <w:rFonts w:ascii="Arial" w:hAnsi="Arial" w:cs="Arial"/>
          <w:sz w:val="24"/>
          <w:szCs w:val="24"/>
          <w:shd w:val="clear" w:color="auto" w:fill="FFFFFF"/>
        </w:rPr>
        <w:t xml:space="preserve"> dez antropólogos revelam a cultura do corpo </w:t>
      </w:r>
      <w:proofErr w:type="spellStart"/>
      <w:r w:rsidRPr="00095CAE">
        <w:rPr>
          <w:rFonts w:ascii="Arial" w:hAnsi="Arial" w:cs="Arial"/>
          <w:sz w:val="24"/>
          <w:szCs w:val="24"/>
          <w:shd w:val="clear" w:color="auto" w:fill="FFFFFF"/>
        </w:rPr>
        <w:t>carioca.Rio</w:t>
      </w:r>
      <w:proofErr w:type="spellEnd"/>
      <w:r w:rsidRPr="00095CAE">
        <w:rPr>
          <w:rFonts w:ascii="Arial" w:hAnsi="Arial" w:cs="Arial"/>
          <w:sz w:val="24"/>
          <w:szCs w:val="24"/>
          <w:shd w:val="clear" w:color="auto" w:fill="FFFFFF"/>
        </w:rPr>
        <w:t xml:space="preserve"> de Janeiro: Record, 383 p. 2002.</w:t>
      </w:r>
    </w:p>
    <w:p w:rsidR="00197791" w:rsidRPr="00095CAE" w:rsidRDefault="00197791" w:rsidP="00095CAE">
      <w:pPr>
        <w:spacing w:after="0" w:line="240" w:lineRule="auto"/>
        <w:ind w:right="180"/>
        <w:contextualSpacing/>
        <w:jc w:val="both"/>
        <w:rPr>
          <w:rFonts w:ascii="Arial" w:eastAsia="Times New Roman" w:hAnsi="Arial" w:cs="Arial"/>
          <w:sz w:val="24"/>
          <w:szCs w:val="24"/>
        </w:rPr>
      </w:pPr>
      <w:r w:rsidRPr="00095CAE">
        <w:rPr>
          <w:rFonts w:ascii="Arial" w:eastAsia="Times New Roman" w:hAnsi="Arial" w:cs="Arial"/>
          <w:sz w:val="24"/>
          <w:szCs w:val="24"/>
          <w:lang w:val="en-US"/>
        </w:rPr>
        <w:t xml:space="preserve">HA, M.T. </w:t>
      </w:r>
      <w:r w:rsidRPr="00095CAE">
        <w:rPr>
          <w:rFonts w:ascii="Arial" w:eastAsia="Times New Roman" w:hAnsi="Arial" w:cs="Arial"/>
          <w:i/>
          <w:sz w:val="24"/>
          <w:szCs w:val="24"/>
          <w:lang w:val="en-US"/>
        </w:rPr>
        <w:t xml:space="preserve">et </w:t>
      </w:r>
      <w:proofErr w:type="spellStart"/>
      <w:r w:rsidRPr="00095CAE">
        <w:rPr>
          <w:rFonts w:ascii="Arial" w:eastAsia="Times New Roman" w:hAnsi="Arial" w:cs="Arial"/>
          <w:i/>
          <w:sz w:val="24"/>
          <w:szCs w:val="24"/>
          <w:lang w:val="en-US"/>
        </w:rPr>
        <w:t>al.</w:t>
      </w:r>
      <w:r w:rsidRPr="00095CAE">
        <w:rPr>
          <w:rFonts w:ascii="Arial" w:eastAsia="Times New Roman" w:hAnsi="Arial" w:cs="Arial"/>
          <w:b/>
          <w:i/>
          <w:sz w:val="24"/>
          <w:szCs w:val="24"/>
          <w:lang w:val="en-US"/>
        </w:rPr>
        <w:t>Taking</w:t>
      </w:r>
      <w:proofErr w:type="spellEnd"/>
      <w:r w:rsidRPr="00095CAE">
        <w:rPr>
          <w:rFonts w:ascii="Arial" w:eastAsia="Times New Roman" w:hAnsi="Arial" w:cs="Arial"/>
          <w:b/>
          <w:i/>
          <w:sz w:val="24"/>
          <w:szCs w:val="24"/>
          <w:lang w:val="en-US"/>
        </w:rPr>
        <w:t xml:space="preserve"> a closer look at adolescent girls with anorexia nervosa:</w:t>
      </w:r>
      <w:r w:rsidRPr="00095CAE">
        <w:rPr>
          <w:rFonts w:ascii="Arial" w:eastAsia="Times New Roman" w:hAnsi="Arial" w:cs="Arial"/>
          <w:sz w:val="24"/>
          <w:szCs w:val="24"/>
          <w:lang w:val="en-US"/>
        </w:rPr>
        <w:t xml:space="preserve"> how different are they to non-clinical adolescent girls in terms of self-concept and body </w:t>
      </w:r>
      <w:proofErr w:type="spellStart"/>
      <w:r w:rsidRPr="00095CAE">
        <w:rPr>
          <w:rFonts w:ascii="Arial" w:eastAsia="Times New Roman" w:hAnsi="Arial" w:cs="Arial"/>
          <w:sz w:val="24"/>
          <w:szCs w:val="24"/>
          <w:lang w:val="en-US"/>
        </w:rPr>
        <w:t>image</w:t>
      </w:r>
      <w:proofErr w:type="gramStart"/>
      <w:r w:rsidRPr="00095CAE">
        <w:rPr>
          <w:rFonts w:ascii="Arial" w:eastAsia="Times New Roman" w:hAnsi="Arial" w:cs="Arial"/>
          <w:sz w:val="24"/>
          <w:szCs w:val="24"/>
          <w:lang w:val="en-US"/>
        </w:rPr>
        <w:t>?.</w:t>
      </w:r>
      <w:proofErr w:type="gramEnd"/>
      <w:r w:rsidRPr="00095CAE">
        <w:rPr>
          <w:rFonts w:ascii="Arial" w:eastAsia="Times New Roman" w:hAnsi="Arial" w:cs="Arial"/>
          <w:sz w:val="24"/>
          <w:szCs w:val="24"/>
          <w:lang w:val="en-US"/>
        </w:rPr>
        <w:t>Australia</w:t>
      </w:r>
      <w:proofErr w:type="spellEnd"/>
      <w:r w:rsidRPr="00095CAE">
        <w:rPr>
          <w:rFonts w:ascii="Arial" w:eastAsia="Times New Roman" w:hAnsi="Arial" w:cs="Arial"/>
          <w:sz w:val="24"/>
          <w:szCs w:val="24"/>
          <w:lang w:val="en-US"/>
        </w:rPr>
        <w:t xml:space="preserve">: </w:t>
      </w:r>
      <w:proofErr w:type="spellStart"/>
      <w:r w:rsidRPr="00095CAE">
        <w:rPr>
          <w:rFonts w:ascii="Arial" w:eastAsia="Times New Roman" w:hAnsi="Arial" w:cs="Arial"/>
          <w:sz w:val="24"/>
          <w:szCs w:val="24"/>
          <w:lang w:val="en-US"/>
        </w:rPr>
        <w:t>Universityof</w:t>
      </w:r>
      <w:proofErr w:type="spellEnd"/>
      <w:r w:rsidRPr="00095CAE">
        <w:rPr>
          <w:rFonts w:ascii="Arial" w:eastAsia="Times New Roman" w:hAnsi="Arial" w:cs="Arial"/>
          <w:sz w:val="24"/>
          <w:szCs w:val="24"/>
          <w:lang w:val="en-US"/>
        </w:rPr>
        <w:t xml:space="preserve"> Western Sydney, 2003. </w:t>
      </w:r>
      <w:r w:rsidR="005574C6" w:rsidRPr="00095CAE">
        <w:rPr>
          <w:rFonts w:ascii="Arial" w:hAnsi="Arial" w:cs="Arial"/>
          <w:sz w:val="24"/>
          <w:szCs w:val="24"/>
        </w:rPr>
        <w:t xml:space="preserve">Disponível em: </w:t>
      </w:r>
      <w:r w:rsidRPr="00095CAE">
        <w:rPr>
          <w:rFonts w:ascii="Arial" w:eastAsia="Times New Roman" w:hAnsi="Arial" w:cs="Arial"/>
          <w:sz w:val="24"/>
          <w:szCs w:val="24"/>
        </w:rPr>
        <w:t xml:space="preserve">periodicos.uem.br/ojs/index.php/ActaSciHealthSci/article/.../544. Acesso em </w:t>
      </w:r>
      <w:r w:rsidR="00361660" w:rsidRPr="00095CAE">
        <w:rPr>
          <w:rFonts w:ascii="Arial" w:eastAsia="Times New Roman" w:hAnsi="Arial" w:cs="Arial"/>
          <w:sz w:val="24"/>
          <w:szCs w:val="24"/>
        </w:rPr>
        <w:t>21</w:t>
      </w:r>
      <w:r w:rsidRPr="00095CAE">
        <w:rPr>
          <w:rFonts w:ascii="Arial" w:hAnsi="Arial" w:cs="Arial"/>
          <w:sz w:val="24"/>
          <w:szCs w:val="24"/>
        </w:rPr>
        <w:t>de</w:t>
      </w:r>
      <w:r w:rsidR="00361660" w:rsidRPr="00095CAE">
        <w:rPr>
          <w:rFonts w:ascii="Arial" w:hAnsi="Arial" w:cs="Arial"/>
          <w:sz w:val="24"/>
          <w:szCs w:val="24"/>
        </w:rPr>
        <w:t xml:space="preserve"> setembro de </w:t>
      </w:r>
      <w:r w:rsidRPr="00095CAE">
        <w:rPr>
          <w:rFonts w:ascii="Arial" w:eastAsia="Times New Roman" w:hAnsi="Arial" w:cs="Arial"/>
          <w:sz w:val="24"/>
          <w:szCs w:val="24"/>
        </w:rPr>
        <w:t>01</w:t>
      </w:r>
      <w:r w:rsidRPr="00095CAE">
        <w:rPr>
          <w:rFonts w:ascii="Arial" w:hAnsi="Arial" w:cs="Arial"/>
          <w:sz w:val="24"/>
          <w:szCs w:val="24"/>
        </w:rPr>
        <w:t>8</w:t>
      </w:r>
      <w:r w:rsidRPr="00095CAE">
        <w:rPr>
          <w:rFonts w:ascii="Arial" w:eastAsia="Times New Roman" w:hAnsi="Arial" w:cs="Arial"/>
          <w:sz w:val="24"/>
          <w:szCs w:val="24"/>
        </w:rPr>
        <w:t>.</w:t>
      </w:r>
    </w:p>
    <w:p w:rsidR="003E3B32" w:rsidRPr="00095CAE" w:rsidRDefault="003E3B32" w:rsidP="00095CAE">
      <w:pPr>
        <w:spacing w:after="0" w:line="240" w:lineRule="auto"/>
        <w:ind w:right="180"/>
        <w:contextualSpacing/>
        <w:jc w:val="both"/>
        <w:rPr>
          <w:rFonts w:ascii="Arial" w:eastAsia="Times New Roman" w:hAnsi="Arial" w:cs="Arial"/>
          <w:sz w:val="24"/>
          <w:szCs w:val="24"/>
        </w:rPr>
      </w:pPr>
    </w:p>
    <w:p w:rsidR="00FE2C7D" w:rsidRPr="00095CAE" w:rsidRDefault="00FE2C7D"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 xml:space="preserve">JABLONSKI, Bernardo; ASSMAR, Eveline Maria Leal; RODRIGUES, Aroldo. </w:t>
      </w:r>
      <w:r w:rsidRPr="00095CAE">
        <w:rPr>
          <w:rFonts w:ascii="Arial" w:hAnsi="Arial" w:cs="Arial"/>
          <w:b/>
          <w:i/>
          <w:sz w:val="24"/>
          <w:szCs w:val="24"/>
        </w:rPr>
        <w:t>Psicologia Social</w:t>
      </w:r>
      <w:r w:rsidRPr="00095CAE">
        <w:rPr>
          <w:rFonts w:ascii="Arial" w:hAnsi="Arial" w:cs="Arial"/>
          <w:sz w:val="24"/>
          <w:szCs w:val="24"/>
        </w:rPr>
        <w:t>. 28ª Edição. Petrópolis, Rio de Janeiro: Vozes, 2010.</w:t>
      </w:r>
    </w:p>
    <w:p w:rsidR="00361660" w:rsidRPr="00095CAE" w:rsidRDefault="00FE2C7D"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 xml:space="preserve">KELEMAN, Stanley. </w:t>
      </w:r>
      <w:r w:rsidRPr="00095CAE">
        <w:rPr>
          <w:rFonts w:ascii="Arial" w:hAnsi="Arial" w:cs="Arial"/>
          <w:b/>
          <w:i/>
          <w:sz w:val="24"/>
          <w:szCs w:val="24"/>
        </w:rPr>
        <w:t>Mito e corpo:</w:t>
      </w:r>
      <w:r w:rsidRPr="00095CAE">
        <w:rPr>
          <w:rFonts w:ascii="Arial" w:hAnsi="Arial" w:cs="Arial"/>
          <w:sz w:val="24"/>
          <w:szCs w:val="24"/>
        </w:rPr>
        <w:t xml:space="preserve"> uma conversa com Joseph Campbell. Tradução Denise Maria </w:t>
      </w:r>
      <w:proofErr w:type="spellStart"/>
      <w:r w:rsidRPr="00095CAE">
        <w:rPr>
          <w:rFonts w:ascii="Arial" w:hAnsi="Arial" w:cs="Arial"/>
          <w:sz w:val="24"/>
          <w:szCs w:val="24"/>
        </w:rPr>
        <w:t>Bolanho</w:t>
      </w:r>
      <w:proofErr w:type="spellEnd"/>
      <w:r w:rsidRPr="00095CAE">
        <w:rPr>
          <w:rFonts w:ascii="Arial" w:hAnsi="Arial" w:cs="Arial"/>
          <w:sz w:val="24"/>
          <w:szCs w:val="24"/>
        </w:rPr>
        <w:t xml:space="preserve">. São Paulo: </w:t>
      </w:r>
      <w:proofErr w:type="spellStart"/>
      <w:r w:rsidRPr="00095CAE">
        <w:rPr>
          <w:rFonts w:ascii="Arial" w:hAnsi="Arial" w:cs="Arial"/>
          <w:sz w:val="24"/>
          <w:szCs w:val="24"/>
        </w:rPr>
        <w:t>Summus</w:t>
      </w:r>
      <w:proofErr w:type="spellEnd"/>
      <w:r w:rsidRPr="00095CAE">
        <w:rPr>
          <w:rFonts w:ascii="Arial" w:hAnsi="Arial" w:cs="Arial"/>
          <w:sz w:val="24"/>
          <w:szCs w:val="24"/>
        </w:rPr>
        <w:t xml:space="preserve">, 2017. </w:t>
      </w:r>
    </w:p>
    <w:p w:rsidR="0079232B" w:rsidRPr="00095CAE" w:rsidRDefault="0079232B"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 xml:space="preserve">KNOPP, Glauco da Costa. </w:t>
      </w:r>
      <w:r w:rsidRPr="00095CAE">
        <w:rPr>
          <w:rFonts w:ascii="Arial" w:hAnsi="Arial" w:cs="Arial"/>
          <w:b/>
          <w:i/>
          <w:sz w:val="24"/>
          <w:szCs w:val="24"/>
        </w:rPr>
        <w:t xml:space="preserve">A influência da mídia e da indústria da beleza na cultura de </w:t>
      </w:r>
      <w:proofErr w:type="spellStart"/>
      <w:r w:rsidRPr="00095CAE">
        <w:rPr>
          <w:rFonts w:ascii="Arial" w:hAnsi="Arial" w:cs="Arial"/>
          <w:b/>
          <w:i/>
          <w:sz w:val="24"/>
          <w:szCs w:val="24"/>
        </w:rPr>
        <w:t>corpolatria</w:t>
      </w:r>
      <w:proofErr w:type="spellEnd"/>
      <w:r w:rsidRPr="00095CAE">
        <w:rPr>
          <w:rFonts w:ascii="Arial" w:hAnsi="Arial" w:cs="Arial"/>
          <w:b/>
          <w:i/>
          <w:sz w:val="24"/>
          <w:szCs w:val="24"/>
        </w:rPr>
        <w:t xml:space="preserve"> e na moral da aparência na sociedade contemporânea</w:t>
      </w:r>
      <w:r w:rsidRPr="00095CAE">
        <w:rPr>
          <w:rFonts w:ascii="Arial" w:hAnsi="Arial" w:cs="Arial"/>
          <w:sz w:val="24"/>
          <w:szCs w:val="24"/>
        </w:rPr>
        <w:t>. IV ENECULT- Encontro de estudos Multidisciplinares em Cultura. Faculdade de Comunicação – UFBA, Salvador-Bahia, 2008.</w:t>
      </w:r>
    </w:p>
    <w:p w:rsidR="00BD4D20" w:rsidRPr="00095CAE" w:rsidRDefault="00BD4D20"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 xml:space="preserve">LIMA NL, ROSA COB, ROSA JFV. Identificação de fatores de predisposição aos transtornos alimentares: Anorexia e bulimia em adolescentes de Belo </w:t>
      </w:r>
      <w:proofErr w:type="spellStart"/>
      <w:proofErr w:type="gramStart"/>
      <w:r w:rsidRPr="00095CAE">
        <w:rPr>
          <w:rFonts w:ascii="Arial" w:hAnsi="Arial" w:cs="Arial"/>
          <w:sz w:val="24"/>
          <w:szCs w:val="24"/>
        </w:rPr>
        <w:t>Horizonte,Minas</w:t>
      </w:r>
      <w:proofErr w:type="spellEnd"/>
      <w:proofErr w:type="gramEnd"/>
      <w:r w:rsidRPr="00095CAE">
        <w:rPr>
          <w:rFonts w:ascii="Arial" w:hAnsi="Arial" w:cs="Arial"/>
          <w:sz w:val="24"/>
          <w:szCs w:val="24"/>
        </w:rPr>
        <w:t xml:space="preserve"> Gerais. </w:t>
      </w:r>
      <w:r w:rsidRPr="00095CAE">
        <w:rPr>
          <w:rFonts w:ascii="Arial" w:hAnsi="Arial" w:cs="Arial"/>
          <w:b/>
          <w:i/>
          <w:sz w:val="24"/>
          <w:szCs w:val="24"/>
        </w:rPr>
        <w:t>Estud</w:t>
      </w:r>
      <w:r w:rsidR="00DB2E8C" w:rsidRPr="00095CAE">
        <w:rPr>
          <w:rFonts w:ascii="Arial" w:hAnsi="Arial" w:cs="Arial"/>
          <w:b/>
          <w:i/>
          <w:sz w:val="24"/>
          <w:szCs w:val="24"/>
        </w:rPr>
        <w:t xml:space="preserve">os Pesquisa </w:t>
      </w:r>
      <w:proofErr w:type="spellStart"/>
      <w:r w:rsidR="00DB2E8C" w:rsidRPr="00095CAE">
        <w:rPr>
          <w:rFonts w:ascii="Arial" w:hAnsi="Arial" w:cs="Arial"/>
          <w:b/>
          <w:i/>
          <w:sz w:val="24"/>
          <w:szCs w:val="24"/>
        </w:rPr>
        <w:t>Psicológia</w:t>
      </w:r>
      <w:proofErr w:type="spellEnd"/>
      <w:r w:rsidRPr="00095CAE">
        <w:rPr>
          <w:rFonts w:ascii="Arial" w:hAnsi="Arial" w:cs="Arial"/>
          <w:sz w:val="24"/>
          <w:szCs w:val="24"/>
        </w:rPr>
        <w:t>. 2012; 12(2):360- 378.</w:t>
      </w:r>
    </w:p>
    <w:p w:rsidR="00E32313" w:rsidRPr="00095CAE" w:rsidRDefault="00E32313"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 xml:space="preserve">LIPOVETSKY, Gilles.  </w:t>
      </w:r>
      <w:r w:rsidRPr="00095CAE">
        <w:rPr>
          <w:rFonts w:ascii="Arial" w:hAnsi="Arial" w:cs="Arial"/>
          <w:b/>
          <w:i/>
          <w:sz w:val="24"/>
          <w:szCs w:val="24"/>
        </w:rPr>
        <w:t>A terceira mulher: permanência e revolução do feminino</w:t>
      </w:r>
      <w:r w:rsidRPr="00095CAE">
        <w:rPr>
          <w:rFonts w:ascii="Arial" w:hAnsi="Arial" w:cs="Arial"/>
          <w:i/>
          <w:sz w:val="24"/>
          <w:szCs w:val="24"/>
        </w:rPr>
        <w:t xml:space="preserve">. </w:t>
      </w:r>
      <w:r w:rsidRPr="00095CAE">
        <w:rPr>
          <w:rFonts w:ascii="Arial" w:hAnsi="Arial" w:cs="Arial"/>
          <w:sz w:val="24"/>
          <w:szCs w:val="24"/>
        </w:rPr>
        <w:t xml:space="preserve"> São Paulo: Cia das Letras, 2000. Disponível em: &lt;http://www.rizoma.ufsc.br/pdfs/956-of8a-st4.pdf&gt;. Acesso em 30 de setembro de 2018.</w:t>
      </w:r>
    </w:p>
    <w:p w:rsidR="00FE2C7D" w:rsidRPr="00095CAE" w:rsidRDefault="00FE2C7D"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 xml:space="preserve">LYSARDO-DIAS, D. A Construção e a desconstrução de estereótipos pela publicidade brasileira. </w:t>
      </w:r>
      <w:r w:rsidRPr="00095CAE">
        <w:rPr>
          <w:rFonts w:ascii="Arial" w:hAnsi="Arial" w:cs="Arial"/>
          <w:b/>
          <w:i/>
          <w:sz w:val="24"/>
          <w:szCs w:val="24"/>
        </w:rPr>
        <w:t xml:space="preserve">Stockholm </w:t>
      </w:r>
      <w:proofErr w:type="spellStart"/>
      <w:r w:rsidRPr="00095CAE">
        <w:rPr>
          <w:rFonts w:ascii="Arial" w:hAnsi="Arial" w:cs="Arial"/>
          <w:b/>
          <w:i/>
          <w:sz w:val="24"/>
          <w:szCs w:val="24"/>
        </w:rPr>
        <w:t>Rewiew</w:t>
      </w:r>
      <w:proofErr w:type="spellEnd"/>
      <w:r w:rsidR="003513AE">
        <w:rPr>
          <w:rFonts w:ascii="Arial" w:hAnsi="Arial" w:cs="Arial"/>
          <w:b/>
          <w:i/>
          <w:sz w:val="24"/>
          <w:szCs w:val="24"/>
        </w:rPr>
        <w:t xml:space="preserve"> </w:t>
      </w:r>
      <w:proofErr w:type="spellStart"/>
      <w:r w:rsidRPr="00095CAE">
        <w:rPr>
          <w:rFonts w:ascii="Arial" w:hAnsi="Arial" w:cs="Arial"/>
          <w:b/>
          <w:i/>
          <w:sz w:val="24"/>
          <w:szCs w:val="24"/>
        </w:rPr>
        <w:t>of</w:t>
      </w:r>
      <w:proofErr w:type="spellEnd"/>
      <w:r w:rsidR="003513AE">
        <w:rPr>
          <w:rFonts w:ascii="Arial" w:hAnsi="Arial" w:cs="Arial"/>
          <w:b/>
          <w:i/>
          <w:sz w:val="24"/>
          <w:szCs w:val="24"/>
        </w:rPr>
        <w:t xml:space="preserve"> </w:t>
      </w:r>
      <w:proofErr w:type="spellStart"/>
      <w:r w:rsidRPr="00095CAE">
        <w:rPr>
          <w:rFonts w:ascii="Arial" w:hAnsi="Arial" w:cs="Arial"/>
          <w:b/>
          <w:i/>
          <w:sz w:val="24"/>
          <w:szCs w:val="24"/>
        </w:rPr>
        <w:t>Latin</w:t>
      </w:r>
      <w:proofErr w:type="spellEnd"/>
      <w:r w:rsidRPr="00095CAE">
        <w:rPr>
          <w:rFonts w:ascii="Arial" w:hAnsi="Arial" w:cs="Arial"/>
          <w:b/>
          <w:i/>
          <w:sz w:val="24"/>
          <w:szCs w:val="24"/>
        </w:rPr>
        <w:t xml:space="preserve"> American </w:t>
      </w:r>
      <w:proofErr w:type="spellStart"/>
      <w:r w:rsidRPr="00095CAE">
        <w:rPr>
          <w:rFonts w:ascii="Arial" w:hAnsi="Arial" w:cs="Arial"/>
          <w:b/>
          <w:i/>
          <w:sz w:val="24"/>
          <w:szCs w:val="24"/>
        </w:rPr>
        <w:t>Studies</w:t>
      </w:r>
      <w:proofErr w:type="spellEnd"/>
      <w:r w:rsidRPr="00095CAE">
        <w:rPr>
          <w:rFonts w:ascii="Arial" w:hAnsi="Arial" w:cs="Arial"/>
          <w:sz w:val="24"/>
          <w:szCs w:val="24"/>
        </w:rPr>
        <w:t>, 2007.</w:t>
      </w:r>
    </w:p>
    <w:p w:rsidR="007E0B9C" w:rsidRPr="00095CAE" w:rsidRDefault="007E0B9C"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MARTINS,</w:t>
      </w:r>
      <w:r w:rsidR="003513AE">
        <w:rPr>
          <w:rFonts w:ascii="Arial" w:hAnsi="Arial" w:cs="Arial"/>
          <w:sz w:val="24"/>
          <w:szCs w:val="24"/>
        </w:rPr>
        <w:t xml:space="preserve"> </w:t>
      </w:r>
      <w:r w:rsidRPr="00095CAE">
        <w:rPr>
          <w:rFonts w:ascii="Arial" w:hAnsi="Arial" w:cs="Arial"/>
          <w:sz w:val="24"/>
          <w:szCs w:val="24"/>
        </w:rPr>
        <w:t>Viviane.</w:t>
      </w:r>
      <w:r w:rsidRPr="00095CAE">
        <w:rPr>
          <w:rFonts w:ascii="Arial" w:hAnsi="Arial" w:cs="Arial"/>
          <w:i/>
          <w:sz w:val="24"/>
          <w:szCs w:val="24"/>
        </w:rPr>
        <w:t xml:space="preserve"> </w:t>
      </w:r>
      <w:r w:rsidRPr="00095CAE">
        <w:rPr>
          <w:rFonts w:ascii="Arial" w:hAnsi="Arial" w:cs="Arial"/>
          <w:b/>
          <w:i/>
          <w:sz w:val="24"/>
          <w:szCs w:val="24"/>
        </w:rPr>
        <w:t>Valores estéticos e estigmas sociais ligados ao culto a beleza</w:t>
      </w:r>
      <w:r w:rsidR="00361660" w:rsidRPr="00095CAE">
        <w:rPr>
          <w:rFonts w:ascii="Arial" w:hAnsi="Arial" w:cs="Arial"/>
          <w:b/>
          <w:i/>
          <w:sz w:val="24"/>
          <w:szCs w:val="24"/>
        </w:rPr>
        <w:t>,</w:t>
      </w:r>
      <w:r w:rsidRPr="00095CAE">
        <w:rPr>
          <w:rFonts w:ascii="Arial" w:hAnsi="Arial" w:cs="Arial"/>
          <w:sz w:val="24"/>
          <w:szCs w:val="24"/>
        </w:rPr>
        <w:t xml:space="preserve">2010. Disponível em: </w:t>
      </w:r>
      <w:proofErr w:type="gramStart"/>
      <w:r w:rsidRPr="00095CAE">
        <w:rPr>
          <w:rFonts w:ascii="Arial" w:hAnsi="Arial" w:cs="Arial"/>
          <w:sz w:val="24"/>
          <w:szCs w:val="24"/>
        </w:rPr>
        <w:t>http://www.faculdadedoguaruja.edu.br/revista/downloads/edicao22010/valores%20esteticos_3.pdf .</w:t>
      </w:r>
      <w:proofErr w:type="gramEnd"/>
      <w:r w:rsidRPr="00095CAE">
        <w:rPr>
          <w:rFonts w:ascii="Arial" w:hAnsi="Arial" w:cs="Arial"/>
          <w:sz w:val="24"/>
          <w:szCs w:val="24"/>
        </w:rPr>
        <w:t xml:space="preserve"> Acesso em 25 de março de 2018.</w:t>
      </w:r>
    </w:p>
    <w:p w:rsidR="00564A16" w:rsidRPr="00095CAE" w:rsidRDefault="00564A16"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 xml:space="preserve">MILLER, M. V. </w:t>
      </w:r>
      <w:r w:rsidRPr="00095CAE">
        <w:rPr>
          <w:rFonts w:ascii="Arial" w:hAnsi="Arial" w:cs="Arial"/>
          <w:b/>
          <w:i/>
          <w:sz w:val="24"/>
          <w:szCs w:val="24"/>
        </w:rPr>
        <w:t>Teoria do desenvolvimento em Gestalt-terapia</w:t>
      </w:r>
      <w:r w:rsidRPr="00095CAE">
        <w:rPr>
          <w:rFonts w:ascii="Arial" w:hAnsi="Arial" w:cs="Arial"/>
          <w:sz w:val="24"/>
          <w:szCs w:val="24"/>
        </w:rPr>
        <w:t>. Curso ministrado pelo Instituto Gestalt de Florianópolis, 2002.</w:t>
      </w:r>
    </w:p>
    <w:p w:rsidR="00361660" w:rsidRPr="00095CAE" w:rsidRDefault="00361660"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 xml:space="preserve">MONTEIRO JUNIOR, F. A. de B. Da teoria à terapia: o jeito de ser da </w:t>
      </w:r>
      <w:proofErr w:type="spellStart"/>
      <w:r w:rsidRPr="00095CAE">
        <w:rPr>
          <w:rFonts w:ascii="Arial" w:hAnsi="Arial" w:cs="Arial"/>
          <w:sz w:val="24"/>
          <w:szCs w:val="24"/>
        </w:rPr>
        <w:t>gestalt</w:t>
      </w:r>
      <w:proofErr w:type="spellEnd"/>
      <w:r w:rsidRPr="00095CAE">
        <w:rPr>
          <w:rFonts w:ascii="Arial" w:hAnsi="Arial" w:cs="Arial"/>
          <w:sz w:val="24"/>
          <w:szCs w:val="24"/>
        </w:rPr>
        <w:t xml:space="preserve">. Psicólogo. Especialista em Psicologia da Educação. </w:t>
      </w:r>
      <w:r w:rsidRPr="00095CAE">
        <w:rPr>
          <w:rFonts w:ascii="Arial" w:hAnsi="Arial" w:cs="Arial"/>
          <w:b/>
          <w:i/>
          <w:sz w:val="24"/>
          <w:szCs w:val="24"/>
        </w:rPr>
        <w:t xml:space="preserve">Artigo Científico apresentado a </w:t>
      </w:r>
      <w:proofErr w:type="spellStart"/>
      <w:r w:rsidRPr="00095CAE">
        <w:rPr>
          <w:rFonts w:ascii="Arial" w:hAnsi="Arial" w:cs="Arial"/>
          <w:b/>
          <w:i/>
          <w:sz w:val="24"/>
          <w:szCs w:val="24"/>
        </w:rPr>
        <w:t>NovaFapi</w:t>
      </w:r>
      <w:proofErr w:type="spellEnd"/>
      <w:r w:rsidRPr="00095CAE">
        <w:rPr>
          <w:rFonts w:ascii="Arial" w:hAnsi="Arial" w:cs="Arial"/>
          <w:b/>
          <w:sz w:val="24"/>
          <w:szCs w:val="24"/>
        </w:rPr>
        <w:t xml:space="preserve"> </w:t>
      </w:r>
      <w:r w:rsidRPr="00095CAE">
        <w:rPr>
          <w:rFonts w:ascii="Arial" w:hAnsi="Arial" w:cs="Arial"/>
          <w:sz w:val="24"/>
          <w:szCs w:val="24"/>
        </w:rPr>
        <w:t>Faculdade. 2009. Disponível em: http://www.novafapi.com.br/sistemas/revistainterdisciplinar/v3n1/reflex/refl3-v3n1.pdf Acesso em 22 de setembro de 2018.</w:t>
      </w:r>
    </w:p>
    <w:p w:rsidR="00B8200C" w:rsidRPr="00095CAE" w:rsidRDefault="00B8200C"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MOREIRA, Virgínia. Revisitando as fases da Abordagem Centrada na Pessoa. </w:t>
      </w:r>
      <w:r w:rsidRPr="00095CAE">
        <w:rPr>
          <w:rFonts w:ascii="Arial" w:hAnsi="Arial" w:cs="Arial"/>
          <w:b/>
          <w:i/>
          <w:sz w:val="24"/>
          <w:szCs w:val="24"/>
          <w:shd w:val="clear" w:color="auto" w:fill="FFFFFF"/>
        </w:rPr>
        <w:t>Estudos de Psicologia</w:t>
      </w:r>
      <w:r w:rsidRPr="00095CAE">
        <w:rPr>
          <w:rFonts w:ascii="Arial" w:hAnsi="Arial" w:cs="Arial"/>
          <w:sz w:val="24"/>
          <w:szCs w:val="24"/>
          <w:shd w:val="clear" w:color="auto" w:fill="FFFFFF"/>
        </w:rPr>
        <w:t>, Campinas, v.27, n. 4, p. 537-54, 2010.</w:t>
      </w:r>
    </w:p>
    <w:p w:rsidR="00723D66" w:rsidRPr="00095CAE" w:rsidRDefault="00723D66"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MORGAN, C. M. </w:t>
      </w:r>
      <w:r w:rsidRPr="00095CAE">
        <w:rPr>
          <w:rFonts w:ascii="Arial" w:hAnsi="Arial" w:cs="Arial"/>
          <w:i/>
          <w:sz w:val="24"/>
          <w:szCs w:val="24"/>
          <w:shd w:val="clear" w:color="auto" w:fill="FFFFFF"/>
        </w:rPr>
        <w:t>et al</w:t>
      </w:r>
      <w:r w:rsidRPr="00095CAE">
        <w:rPr>
          <w:rFonts w:ascii="Arial" w:hAnsi="Arial" w:cs="Arial"/>
          <w:sz w:val="24"/>
          <w:szCs w:val="24"/>
          <w:shd w:val="clear" w:color="auto" w:fill="FFFFFF"/>
        </w:rPr>
        <w:t xml:space="preserve">. Etiologia dos transtornos alimentares: aspectos biológicos, psicológicos e </w:t>
      </w:r>
      <w:proofErr w:type="spellStart"/>
      <w:r w:rsidRPr="00095CAE">
        <w:rPr>
          <w:rFonts w:ascii="Arial" w:hAnsi="Arial" w:cs="Arial"/>
          <w:sz w:val="24"/>
          <w:szCs w:val="24"/>
          <w:shd w:val="clear" w:color="auto" w:fill="FFFFFF"/>
        </w:rPr>
        <w:t>sócio-culturais</w:t>
      </w:r>
      <w:proofErr w:type="spellEnd"/>
      <w:r w:rsidRPr="00095CAE">
        <w:rPr>
          <w:rFonts w:ascii="Arial" w:hAnsi="Arial" w:cs="Arial"/>
          <w:sz w:val="24"/>
          <w:szCs w:val="24"/>
          <w:shd w:val="clear" w:color="auto" w:fill="FFFFFF"/>
        </w:rPr>
        <w:t xml:space="preserve">. </w:t>
      </w:r>
      <w:r w:rsidRPr="00095CAE">
        <w:rPr>
          <w:rFonts w:ascii="Arial" w:hAnsi="Arial" w:cs="Arial"/>
          <w:b/>
          <w:i/>
          <w:sz w:val="24"/>
          <w:szCs w:val="24"/>
          <w:shd w:val="clear" w:color="auto" w:fill="FFFFFF"/>
        </w:rPr>
        <w:t>Revista</w:t>
      </w:r>
      <w:r w:rsidR="005E4DB5" w:rsidRPr="00095CAE">
        <w:rPr>
          <w:rFonts w:ascii="Arial" w:hAnsi="Arial" w:cs="Arial"/>
          <w:b/>
          <w:i/>
          <w:sz w:val="24"/>
          <w:szCs w:val="24"/>
          <w:shd w:val="clear" w:color="auto" w:fill="FFFFFF"/>
        </w:rPr>
        <w:t xml:space="preserve"> </w:t>
      </w:r>
      <w:r w:rsidRPr="00095CAE">
        <w:rPr>
          <w:rFonts w:ascii="Arial" w:hAnsi="Arial" w:cs="Arial"/>
          <w:b/>
          <w:i/>
          <w:sz w:val="24"/>
          <w:szCs w:val="24"/>
          <w:shd w:val="clear" w:color="auto" w:fill="FFFFFF"/>
        </w:rPr>
        <w:t>Brasileira Psiquiatria</w:t>
      </w:r>
      <w:r w:rsidRPr="00095CAE">
        <w:rPr>
          <w:rFonts w:ascii="Arial" w:hAnsi="Arial" w:cs="Arial"/>
          <w:sz w:val="24"/>
          <w:szCs w:val="24"/>
          <w:shd w:val="clear" w:color="auto" w:fill="FFFFFF"/>
        </w:rPr>
        <w:t>, São Paulo, v.24, n.3, p. 18-23, 2002.</w:t>
      </w:r>
    </w:p>
    <w:p w:rsidR="00193817" w:rsidRPr="00095CAE" w:rsidRDefault="00193817"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MYERS</w:t>
      </w:r>
      <w:r w:rsidR="00B4262F" w:rsidRPr="00095CAE">
        <w:rPr>
          <w:rFonts w:ascii="Arial" w:hAnsi="Arial" w:cs="Arial"/>
          <w:sz w:val="24"/>
          <w:szCs w:val="24"/>
          <w:shd w:val="clear" w:color="auto" w:fill="FFFFFF"/>
        </w:rPr>
        <w:t xml:space="preserve">, </w:t>
      </w:r>
      <w:proofErr w:type="gramStart"/>
      <w:r w:rsidR="005E4DB5" w:rsidRPr="00095CAE">
        <w:rPr>
          <w:rFonts w:ascii="Arial" w:hAnsi="Arial" w:cs="Arial"/>
          <w:sz w:val="24"/>
          <w:szCs w:val="24"/>
          <w:shd w:val="clear" w:color="auto" w:fill="FFFFFF"/>
        </w:rPr>
        <w:t>DAVID,</w:t>
      </w:r>
      <w:r w:rsidR="00B4262F" w:rsidRPr="00095CAE">
        <w:rPr>
          <w:rFonts w:ascii="Arial" w:hAnsi="Arial" w:cs="Arial"/>
          <w:sz w:val="24"/>
          <w:szCs w:val="24"/>
          <w:shd w:val="clear" w:color="auto" w:fill="FFFFFF"/>
        </w:rPr>
        <w:t>G</w:t>
      </w:r>
      <w:r w:rsidR="00B4262F" w:rsidRPr="00095CAE">
        <w:rPr>
          <w:rFonts w:ascii="Arial" w:hAnsi="Arial" w:cs="Arial"/>
          <w:b/>
          <w:i/>
          <w:sz w:val="24"/>
          <w:szCs w:val="24"/>
          <w:shd w:val="clear" w:color="auto" w:fill="FFFFFF"/>
        </w:rPr>
        <w:t>.</w:t>
      </w:r>
      <w:proofErr w:type="gramEnd"/>
      <w:r w:rsidR="005E4DB5" w:rsidRPr="00095CAE">
        <w:rPr>
          <w:rFonts w:ascii="Arial" w:hAnsi="Arial" w:cs="Arial"/>
          <w:b/>
          <w:i/>
          <w:sz w:val="24"/>
          <w:szCs w:val="24"/>
          <w:shd w:val="clear" w:color="auto" w:fill="FFFFFF"/>
        </w:rPr>
        <w:t xml:space="preserve"> </w:t>
      </w:r>
      <w:r w:rsidRPr="00095CAE">
        <w:rPr>
          <w:rFonts w:ascii="Arial" w:hAnsi="Arial" w:cs="Arial"/>
          <w:b/>
          <w:i/>
          <w:sz w:val="24"/>
          <w:szCs w:val="24"/>
          <w:shd w:val="clear" w:color="auto" w:fill="FFFFFF"/>
        </w:rPr>
        <w:t>Psicologia</w:t>
      </w:r>
      <w:r w:rsidRPr="00095CAE">
        <w:rPr>
          <w:rFonts w:ascii="Arial" w:hAnsi="Arial" w:cs="Arial"/>
          <w:sz w:val="24"/>
          <w:szCs w:val="24"/>
          <w:shd w:val="clear" w:color="auto" w:fill="FFFFFF"/>
        </w:rPr>
        <w:t xml:space="preserve">. </w:t>
      </w:r>
      <w:r w:rsidR="000F0766" w:rsidRPr="00095CAE">
        <w:rPr>
          <w:rFonts w:ascii="Arial" w:hAnsi="Arial" w:cs="Arial"/>
          <w:sz w:val="24"/>
          <w:szCs w:val="24"/>
          <w:shd w:val="clear" w:color="auto" w:fill="FFFFFF"/>
        </w:rPr>
        <w:t>9</w:t>
      </w:r>
      <w:r w:rsidR="000F0766" w:rsidRPr="00095CAE">
        <w:rPr>
          <w:rFonts w:ascii="Arial" w:hAnsi="Arial" w:cs="Arial"/>
          <w:sz w:val="24"/>
          <w:szCs w:val="24"/>
          <w:shd w:val="clear" w:color="auto" w:fill="FFFFFF"/>
          <w:vertAlign w:val="superscript"/>
        </w:rPr>
        <w:t xml:space="preserve">a </w:t>
      </w:r>
      <w:r w:rsidR="000F0766" w:rsidRPr="00095CAE">
        <w:rPr>
          <w:rFonts w:ascii="Arial" w:hAnsi="Arial" w:cs="Arial"/>
          <w:sz w:val="24"/>
          <w:szCs w:val="24"/>
          <w:shd w:val="clear" w:color="auto" w:fill="FFFFFF"/>
        </w:rPr>
        <w:t>edição, Rio de Janeiro: LTC, 2016.</w:t>
      </w:r>
    </w:p>
    <w:p w:rsidR="00B4262F" w:rsidRPr="00095CAE" w:rsidRDefault="00B4262F"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lastRenderedPageBreak/>
        <w:t xml:space="preserve">NETO P. P, </w:t>
      </w:r>
      <w:proofErr w:type="spellStart"/>
      <w:r w:rsidRPr="00095CAE">
        <w:rPr>
          <w:rFonts w:ascii="Arial" w:hAnsi="Arial" w:cs="Arial"/>
          <w:sz w:val="24"/>
          <w:szCs w:val="24"/>
          <w:shd w:val="clear" w:color="auto" w:fill="FFFFFF"/>
        </w:rPr>
        <w:t>C</w:t>
      </w:r>
      <w:bookmarkStart w:id="18" w:name="_GoBack"/>
      <w:bookmarkEnd w:id="18"/>
      <w:r w:rsidRPr="00095CAE">
        <w:rPr>
          <w:rFonts w:ascii="Arial" w:hAnsi="Arial" w:cs="Arial"/>
          <w:sz w:val="24"/>
          <w:szCs w:val="24"/>
          <w:shd w:val="clear" w:color="auto" w:fill="FFFFFF"/>
        </w:rPr>
        <w:t>apari</w:t>
      </w:r>
      <w:proofErr w:type="spellEnd"/>
      <w:r w:rsidRPr="00095CAE">
        <w:rPr>
          <w:rFonts w:ascii="Arial" w:hAnsi="Arial" w:cs="Arial"/>
          <w:sz w:val="24"/>
          <w:szCs w:val="24"/>
          <w:shd w:val="clear" w:color="auto" w:fill="FFFFFF"/>
        </w:rPr>
        <w:t xml:space="preserve"> S. N. C. </w:t>
      </w:r>
      <w:r w:rsidRPr="00095CAE">
        <w:rPr>
          <w:rFonts w:ascii="Arial" w:hAnsi="Arial" w:cs="Arial"/>
          <w:b/>
          <w:i/>
          <w:sz w:val="24"/>
          <w:szCs w:val="24"/>
          <w:shd w:val="clear" w:color="auto" w:fill="FFFFFF"/>
        </w:rPr>
        <w:t>A medicalização da beleza</w:t>
      </w:r>
      <w:r w:rsidRPr="00095CAE">
        <w:rPr>
          <w:rFonts w:ascii="Arial" w:hAnsi="Arial" w:cs="Arial"/>
          <w:sz w:val="24"/>
          <w:szCs w:val="24"/>
          <w:shd w:val="clear" w:color="auto" w:fill="FFFFFF"/>
        </w:rPr>
        <w:t>. Interface, 2007.</w:t>
      </w:r>
    </w:p>
    <w:p w:rsidR="00FE2C7D" w:rsidRPr="00095CAE" w:rsidRDefault="00FE2C7D"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NOVAES, J. V. </w:t>
      </w:r>
      <w:r w:rsidRPr="00095CAE">
        <w:rPr>
          <w:rFonts w:ascii="Arial" w:hAnsi="Arial" w:cs="Arial"/>
          <w:b/>
          <w:i/>
          <w:sz w:val="24"/>
          <w:szCs w:val="24"/>
          <w:shd w:val="clear" w:color="auto" w:fill="FFFFFF"/>
        </w:rPr>
        <w:t xml:space="preserve">O Intolerável Peso da </w:t>
      </w:r>
      <w:proofErr w:type="spellStart"/>
      <w:r w:rsidRPr="00095CAE">
        <w:rPr>
          <w:rFonts w:ascii="Arial" w:hAnsi="Arial" w:cs="Arial"/>
          <w:b/>
          <w:i/>
          <w:sz w:val="24"/>
          <w:szCs w:val="24"/>
          <w:shd w:val="clear" w:color="auto" w:fill="FFFFFF"/>
        </w:rPr>
        <w:t>Feiúra</w:t>
      </w:r>
      <w:proofErr w:type="spellEnd"/>
      <w:r w:rsidRPr="00095CAE">
        <w:rPr>
          <w:rFonts w:ascii="Arial" w:hAnsi="Arial" w:cs="Arial"/>
          <w:sz w:val="24"/>
          <w:szCs w:val="24"/>
          <w:shd w:val="clear" w:color="auto" w:fill="FFFFFF"/>
        </w:rPr>
        <w:t xml:space="preserve">: Sobre as Mulheres e seus Corpos. Rio de Janeiro: </w:t>
      </w:r>
      <w:proofErr w:type="spellStart"/>
      <w:r w:rsidRPr="00095CAE">
        <w:rPr>
          <w:rFonts w:ascii="Arial" w:hAnsi="Arial" w:cs="Arial"/>
          <w:sz w:val="24"/>
          <w:szCs w:val="24"/>
          <w:shd w:val="clear" w:color="auto" w:fill="FFFFFF"/>
        </w:rPr>
        <w:t>Puc</w:t>
      </w:r>
      <w:proofErr w:type="spellEnd"/>
      <w:r w:rsidRPr="00095CAE">
        <w:rPr>
          <w:rFonts w:ascii="Arial" w:hAnsi="Arial" w:cs="Arial"/>
          <w:sz w:val="24"/>
          <w:szCs w:val="24"/>
          <w:shd w:val="clear" w:color="auto" w:fill="FFFFFF"/>
        </w:rPr>
        <w:t xml:space="preserve"> Rio – </w:t>
      </w:r>
      <w:proofErr w:type="spellStart"/>
      <w:r w:rsidRPr="00095CAE">
        <w:rPr>
          <w:rFonts w:ascii="Arial" w:hAnsi="Arial" w:cs="Arial"/>
          <w:sz w:val="24"/>
          <w:szCs w:val="24"/>
          <w:shd w:val="clear" w:color="auto" w:fill="FFFFFF"/>
        </w:rPr>
        <w:t>Garamond</w:t>
      </w:r>
      <w:proofErr w:type="spellEnd"/>
      <w:r w:rsidRPr="00095CAE">
        <w:rPr>
          <w:rFonts w:ascii="Arial" w:hAnsi="Arial" w:cs="Arial"/>
          <w:sz w:val="24"/>
          <w:szCs w:val="24"/>
          <w:shd w:val="clear" w:color="auto" w:fill="FFFFFF"/>
        </w:rPr>
        <w:t>, 2006.</w:t>
      </w:r>
    </w:p>
    <w:p w:rsidR="00422580" w:rsidRPr="00095CAE" w:rsidRDefault="00422580"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NUNES, A. L.; HOLANDA, A. Compreendendo os transtornos alimentares pelos caminhos da Gestalt-terapia. </w:t>
      </w:r>
      <w:r w:rsidRPr="00095CAE">
        <w:rPr>
          <w:rFonts w:ascii="Arial" w:hAnsi="Arial" w:cs="Arial"/>
          <w:b/>
          <w:i/>
          <w:sz w:val="24"/>
          <w:szCs w:val="24"/>
          <w:shd w:val="clear" w:color="auto" w:fill="FFFFFF"/>
        </w:rPr>
        <w:t>Revista da Abordagem Científica. Rev. Abordagem Gestalt</w:t>
      </w:r>
      <w:r w:rsidRPr="00095CAE">
        <w:rPr>
          <w:rFonts w:ascii="Arial" w:hAnsi="Arial" w:cs="Arial"/>
          <w:sz w:val="24"/>
          <w:szCs w:val="24"/>
          <w:shd w:val="clear" w:color="auto" w:fill="FFFFFF"/>
        </w:rPr>
        <w:t>, Goiânia, v.14, n.2, p. 21-40, 2008.</w:t>
      </w:r>
    </w:p>
    <w:p w:rsidR="0061175D" w:rsidRPr="00095CAE" w:rsidRDefault="00F24AE5"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OCAMPO MLS, ARZENO MEG, PICOLLO EG. </w:t>
      </w:r>
      <w:r w:rsidR="0061175D" w:rsidRPr="00095CAE">
        <w:rPr>
          <w:rFonts w:ascii="Arial" w:hAnsi="Arial" w:cs="Arial"/>
          <w:b/>
          <w:i/>
          <w:sz w:val="24"/>
          <w:szCs w:val="24"/>
          <w:shd w:val="clear" w:color="auto" w:fill="FFFFFF"/>
        </w:rPr>
        <w:t>O processo psicodiagnóstico e as técnicas projetivas</w:t>
      </w:r>
      <w:r w:rsidR="0061175D" w:rsidRPr="00095CAE">
        <w:rPr>
          <w:rFonts w:ascii="Arial" w:hAnsi="Arial" w:cs="Arial"/>
          <w:i/>
          <w:sz w:val="24"/>
          <w:szCs w:val="24"/>
          <w:shd w:val="clear" w:color="auto" w:fill="FFFFFF"/>
        </w:rPr>
        <w:t>.</w:t>
      </w:r>
      <w:r w:rsidR="0061175D" w:rsidRPr="00095CAE">
        <w:rPr>
          <w:rFonts w:ascii="Arial" w:hAnsi="Arial" w:cs="Arial"/>
          <w:sz w:val="24"/>
          <w:szCs w:val="24"/>
          <w:shd w:val="clear" w:color="auto" w:fill="FFFFFF"/>
        </w:rPr>
        <w:t xml:space="preserve"> Trad. </w:t>
      </w:r>
      <w:proofErr w:type="spellStart"/>
      <w:r w:rsidR="0061175D" w:rsidRPr="00095CAE">
        <w:rPr>
          <w:rFonts w:ascii="Arial" w:hAnsi="Arial" w:cs="Arial"/>
          <w:sz w:val="24"/>
          <w:szCs w:val="24"/>
          <w:shd w:val="clear" w:color="auto" w:fill="FFFFFF"/>
        </w:rPr>
        <w:t>MFelzenszwalb</w:t>
      </w:r>
      <w:proofErr w:type="spellEnd"/>
      <w:r w:rsidR="0061175D" w:rsidRPr="00095CAE">
        <w:rPr>
          <w:rFonts w:ascii="Arial" w:hAnsi="Arial" w:cs="Arial"/>
          <w:sz w:val="24"/>
          <w:szCs w:val="24"/>
          <w:shd w:val="clear" w:color="auto" w:fill="FFFFFF"/>
        </w:rPr>
        <w:t>. 8. ed. São Paulo: Martins Fontes; 1995.</w:t>
      </w:r>
    </w:p>
    <w:p w:rsidR="00FE2C7D" w:rsidRPr="00095CAE" w:rsidRDefault="00FE2C7D"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ODDONE, H. (Org.). </w:t>
      </w:r>
      <w:r w:rsidRPr="00095CAE">
        <w:rPr>
          <w:rFonts w:ascii="Arial" w:hAnsi="Arial" w:cs="Arial"/>
          <w:b/>
          <w:i/>
          <w:sz w:val="24"/>
          <w:szCs w:val="24"/>
          <w:shd w:val="clear" w:color="auto" w:fill="FFFFFF"/>
        </w:rPr>
        <w:t>Transtornos Alimentares:</w:t>
      </w:r>
      <w:r w:rsidRPr="00095CAE">
        <w:rPr>
          <w:rFonts w:ascii="Arial" w:hAnsi="Arial" w:cs="Arial"/>
          <w:sz w:val="24"/>
          <w:szCs w:val="24"/>
          <w:shd w:val="clear" w:color="auto" w:fill="FFFFFF"/>
        </w:rPr>
        <w:t xml:space="preserve"> Uma Visão </w:t>
      </w:r>
      <w:proofErr w:type="spellStart"/>
      <w:r w:rsidRPr="00095CAE">
        <w:rPr>
          <w:rFonts w:ascii="Arial" w:hAnsi="Arial" w:cs="Arial"/>
          <w:sz w:val="24"/>
          <w:szCs w:val="24"/>
          <w:shd w:val="clear" w:color="auto" w:fill="FFFFFF"/>
        </w:rPr>
        <w:t>Gestáltica</w:t>
      </w:r>
      <w:proofErr w:type="spellEnd"/>
      <w:r w:rsidRPr="00095CAE">
        <w:rPr>
          <w:rFonts w:ascii="Arial" w:hAnsi="Arial" w:cs="Arial"/>
          <w:sz w:val="24"/>
          <w:szCs w:val="24"/>
          <w:shd w:val="clear" w:color="auto" w:fill="FFFFFF"/>
        </w:rPr>
        <w:t>. Campinas-SP: Livro Pleno, 2007.</w:t>
      </w:r>
    </w:p>
    <w:p w:rsidR="00EF2C5F" w:rsidRDefault="00EF2C5F"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PETROSKI EL, PELEGRINI A, GLANER MF. Motivos e prevalência</w:t>
      </w:r>
      <w:r w:rsidR="005E4DB5" w:rsidRPr="00095CAE">
        <w:rPr>
          <w:rFonts w:ascii="Arial" w:hAnsi="Arial" w:cs="Arial"/>
          <w:sz w:val="24"/>
          <w:szCs w:val="24"/>
          <w:shd w:val="clear" w:color="auto" w:fill="FFFFFF"/>
        </w:rPr>
        <w:t xml:space="preserve"> </w:t>
      </w:r>
      <w:r w:rsidRPr="00095CAE">
        <w:rPr>
          <w:rFonts w:ascii="Arial" w:hAnsi="Arial" w:cs="Arial"/>
          <w:sz w:val="24"/>
          <w:szCs w:val="24"/>
          <w:shd w:val="clear" w:color="auto" w:fill="FFFFFF"/>
        </w:rPr>
        <w:t>de insatisfação com a imagem corporal em</w:t>
      </w:r>
      <w:r w:rsidR="005E4DB5" w:rsidRPr="00095CAE">
        <w:rPr>
          <w:rFonts w:ascii="Arial" w:hAnsi="Arial" w:cs="Arial"/>
          <w:sz w:val="24"/>
          <w:szCs w:val="24"/>
          <w:shd w:val="clear" w:color="auto" w:fill="FFFFFF"/>
        </w:rPr>
        <w:t xml:space="preserve"> </w:t>
      </w:r>
      <w:r w:rsidRPr="00095CAE">
        <w:rPr>
          <w:rFonts w:ascii="Arial" w:hAnsi="Arial" w:cs="Arial"/>
          <w:sz w:val="24"/>
          <w:szCs w:val="24"/>
          <w:shd w:val="clear" w:color="auto" w:fill="FFFFFF"/>
        </w:rPr>
        <w:t xml:space="preserve">adolescentes. </w:t>
      </w:r>
      <w:r w:rsidRPr="00095CAE">
        <w:rPr>
          <w:rFonts w:ascii="Arial" w:hAnsi="Arial" w:cs="Arial"/>
          <w:b/>
          <w:i/>
          <w:sz w:val="24"/>
          <w:szCs w:val="24"/>
          <w:shd w:val="clear" w:color="auto" w:fill="FFFFFF"/>
        </w:rPr>
        <w:t>Rev</w:t>
      </w:r>
      <w:r w:rsidR="003513AE">
        <w:rPr>
          <w:rFonts w:ascii="Arial" w:hAnsi="Arial" w:cs="Arial"/>
          <w:b/>
          <w:i/>
          <w:sz w:val="24"/>
          <w:szCs w:val="24"/>
          <w:shd w:val="clear" w:color="auto" w:fill="FFFFFF"/>
        </w:rPr>
        <w:t>ista</w:t>
      </w:r>
      <w:r w:rsidRPr="00095CAE">
        <w:rPr>
          <w:rFonts w:ascii="Arial" w:hAnsi="Arial" w:cs="Arial"/>
          <w:b/>
          <w:i/>
          <w:sz w:val="24"/>
          <w:szCs w:val="24"/>
          <w:shd w:val="clear" w:color="auto" w:fill="FFFFFF"/>
        </w:rPr>
        <w:t xml:space="preserve"> Ciência &amp; Saúde </w:t>
      </w:r>
      <w:proofErr w:type="gramStart"/>
      <w:r w:rsidRPr="00095CAE">
        <w:rPr>
          <w:rFonts w:ascii="Arial" w:hAnsi="Arial" w:cs="Arial"/>
          <w:b/>
          <w:i/>
          <w:sz w:val="24"/>
          <w:szCs w:val="24"/>
          <w:shd w:val="clear" w:color="auto" w:fill="FFFFFF"/>
        </w:rPr>
        <w:t>Coletiva</w:t>
      </w:r>
      <w:r w:rsidR="005E4DB5" w:rsidRPr="00095CAE">
        <w:rPr>
          <w:rFonts w:ascii="Arial" w:hAnsi="Arial" w:cs="Arial"/>
          <w:b/>
          <w:i/>
          <w:sz w:val="24"/>
          <w:szCs w:val="24"/>
          <w:shd w:val="clear" w:color="auto" w:fill="FFFFFF"/>
        </w:rPr>
        <w:t xml:space="preserve">, </w:t>
      </w:r>
      <w:r w:rsidRPr="00095CAE">
        <w:rPr>
          <w:rFonts w:ascii="Arial" w:hAnsi="Arial" w:cs="Arial"/>
          <w:sz w:val="24"/>
          <w:szCs w:val="24"/>
          <w:shd w:val="clear" w:color="auto" w:fill="FFFFFF"/>
        </w:rPr>
        <w:t xml:space="preserve"> 2012</w:t>
      </w:r>
      <w:proofErr w:type="gramEnd"/>
      <w:r w:rsidRPr="00095CAE">
        <w:rPr>
          <w:rFonts w:ascii="Arial" w:hAnsi="Arial" w:cs="Arial"/>
          <w:sz w:val="24"/>
          <w:szCs w:val="24"/>
          <w:shd w:val="clear" w:color="auto" w:fill="FFFFFF"/>
        </w:rPr>
        <w:t>;17(4):1071-1077.</w:t>
      </w:r>
    </w:p>
    <w:p w:rsidR="005D7314" w:rsidRDefault="005D7314" w:rsidP="00095CAE">
      <w:pPr>
        <w:tabs>
          <w:tab w:val="left" w:pos="708"/>
          <w:tab w:val="left" w:pos="2055"/>
        </w:tabs>
        <w:spacing w:line="240" w:lineRule="auto"/>
        <w:jc w:val="both"/>
        <w:rPr>
          <w:rFonts w:ascii="Arial" w:hAnsi="Arial" w:cs="Arial"/>
          <w:sz w:val="24"/>
          <w:szCs w:val="24"/>
          <w:shd w:val="clear" w:color="auto" w:fill="FFFFFF"/>
        </w:rPr>
      </w:pPr>
      <w:r w:rsidRPr="005D7314">
        <w:rPr>
          <w:rFonts w:ascii="Arial" w:hAnsi="Arial" w:cs="Arial"/>
          <w:sz w:val="24"/>
          <w:szCs w:val="24"/>
          <w:shd w:val="clear" w:color="auto" w:fill="FFFFFF"/>
        </w:rPr>
        <w:t xml:space="preserve">PIMENTEL, D. </w:t>
      </w:r>
      <w:r w:rsidRPr="005D7314">
        <w:rPr>
          <w:rFonts w:ascii="Arial" w:hAnsi="Arial" w:cs="Arial"/>
          <w:b/>
          <w:i/>
          <w:sz w:val="24"/>
          <w:szCs w:val="24"/>
          <w:shd w:val="clear" w:color="auto" w:fill="FFFFFF"/>
        </w:rPr>
        <w:t>Beleza pura</w:t>
      </w:r>
      <w:r w:rsidRPr="005D7314">
        <w:rPr>
          <w:rFonts w:ascii="Arial" w:hAnsi="Arial" w:cs="Arial"/>
          <w:sz w:val="24"/>
          <w:szCs w:val="24"/>
          <w:shd w:val="clear" w:color="auto" w:fill="FFFFFF"/>
        </w:rPr>
        <w:t>. Estudos de Psicanálise,</w:t>
      </w:r>
      <w:r>
        <w:rPr>
          <w:rFonts w:ascii="Arial" w:hAnsi="Arial" w:cs="Arial"/>
          <w:sz w:val="24"/>
          <w:szCs w:val="24"/>
          <w:shd w:val="clear" w:color="auto" w:fill="FFFFFF"/>
        </w:rPr>
        <w:t>2008.</w:t>
      </w:r>
    </w:p>
    <w:p w:rsidR="00206B6B" w:rsidRPr="00232BA0" w:rsidRDefault="005D7314" w:rsidP="00095CAE">
      <w:pPr>
        <w:tabs>
          <w:tab w:val="left" w:pos="708"/>
          <w:tab w:val="left" w:pos="2055"/>
        </w:tabs>
        <w:spacing w:line="240" w:lineRule="auto"/>
        <w:jc w:val="both"/>
        <w:rPr>
          <w:rFonts w:ascii="Arial" w:hAnsi="Arial" w:cs="Arial"/>
          <w:sz w:val="24"/>
          <w:szCs w:val="24"/>
          <w:shd w:val="clear" w:color="auto" w:fill="FFFFFF"/>
        </w:rPr>
      </w:pPr>
      <w:r w:rsidRPr="00232BA0">
        <w:rPr>
          <w:rFonts w:ascii="Arial" w:hAnsi="Arial" w:cs="Arial"/>
          <w:sz w:val="24"/>
          <w:szCs w:val="24"/>
          <w:shd w:val="clear" w:color="auto" w:fill="FFFFFF"/>
          <w:lang w:val="en-US"/>
        </w:rPr>
        <w:t>RA</w:t>
      </w:r>
      <w:r w:rsidR="00206B6B" w:rsidRPr="00232BA0">
        <w:rPr>
          <w:rFonts w:ascii="Arial" w:hAnsi="Arial" w:cs="Arial"/>
          <w:sz w:val="24"/>
          <w:szCs w:val="24"/>
          <w:lang w:val="en-US"/>
        </w:rPr>
        <w:t xml:space="preserve">MOS, J.S.; NETO, A.F.P.; BAGRICHEVSKY, M. Pro-anorexia cultural Identity: characteristics of a lifestyle in a virtual community. </w:t>
      </w:r>
      <w:r w:rsidR="00206B6B" w:rsidRPr="00232BA0">
        <w:rPr>
          <w:rFonts w:ascii="Arial" w:hAnsi="Arial" w:cs="Arial"/>
          <w:b/>
          <w:i/>
          <w:sz w:val="24"/>
          <w:szCs w:val="24"/>
        </w:rPr>
        <w:t xml:space="preserve">Interface - Comunic., </w:t>
      </w:r>
      <w:proofErr w:type="spellStart"/>
      <w:r w:rsidR="00206B6B" w:rsidRPr="00232BA0">
        <w:rPr>
          <w:rFonts w:ascii="Arial" w:hAnsi="Arial" w:cs="Arial"/>
          <w:b/>
          <w:i/>
          <w:sz w:val="24"/>
          <w:szCs w:val="24"/>
        </w:rPr>
        <w:t>Saude</w:t>
      </w:r>
      <w:proofErr w:type="spellEnd"/>
      <w:r w:rsidR="00206B6B" w:rsidRPr="00232BA0">
        <w:rPr>
          <w:rFonts w:ascii="Arial" w:hAnsi="Arial" w:cs="Arial"/>
          <w:b/>
          <w:i/>
          <w:sz w:val="24"/>
          <w:szCs w:val="24"/>
        </w:rPr>
        <w:t>, Educ.</w:t>
      </w:r>
      <w:r w:rsidR="00206B6B" w:rsidRPr="00232BA0">
        <w:rPr>
          <w:rFonts w:ascii="Arial" w:hAnsi="Arial" w:cs="Arial"/>
          <w:sz w:val="24"/>
          <w:szCs w:val="24"/>
        </w:rPr>
        <w:t>, v.15, n.37, p.447-60, abr./jun. 2011.</w:t>
      </w:r>
    </w:p>
    <w:p w:rsidR="00361660" w:rsidRPr="00095CAE" w:rsidRDefault="00361660"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RIBEIRO, J. </w:t>
      </w:r>
      <w:r w:rsidRPr="00095CAE">
        <w:rPr>
          <w:rFonts w:ascii="Arial" w:hAnsi="Arial" w:cs="Arial"/>
          <w:b/>
          <w:i/>
          <w:sz w:val="24"/>
          <w:szCs w:val="24"/>
          <w:shd w:val="clear" w:color="auto" w:fill="FFFFFF"/>
        </w:rPr>
        <w:t>Gestalt-terapia</w:t>
      </w:r>
      <w:r w:rsidRPr="00095CAE">
        <w:rPr>
          <w:rFonts w:ascii="Arial" w:hAnsi="Arial" w:cs="Arial"/>
          <w:sz w:val="24"/>
          <w:szCs w:val="24"/>
          <w:shd w:val="clear" w:color="auto" w:fill="FFFFFF"/>
        </w:rPr>
        <w:t xml:space="preserve">: refazendo um caminho. 8. ed. São Paulo: </w:t>
      </w:r>
      <w:proofErr w:type="spellStart"/>
      <w:r w:rsidRPr="00095CAE">
        <w:rPr>
          <w:rFonts w:ascii="Arial" w:hAnsi="Arial" w:cs="Arial"/>
          <w:sz w:val="24"/>
          <w:szCs w:val="24"/>
          <w:shd w:val="clear" w:color="auto" w:fill="FFFFFF"/>
        </w:rPr>
        <w:t>Summus</w:t>
      </w:r>
      <w:proofErr w:type="spellEnd"/>
      <w:r w:rsidRPr="00095CAE">
        <w:rPr>
          <w:rFonts w:ascii="Arial" w:hAnsi="Arial" w:cs="Arial"/>
          <w:sz w:val="24"/>
          <w:szCs w:val="24"/>
          <w:shd w:val="clear" w:color="auto" w:fill="FFFFFF"/>
        </w:rPr>
        <w:t>, 2012.</w:t>
      </w:r>
    </w:p>
    <w:p w:rsidR="00057A2A" w:rsidRDefault="00057A2A"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ROLNIK, S. </w:t>
      </w:r>
      <w:r w:rsidRPr="00095CAE">
        <w:rPr>
          <w:rFonts w:ascii="Arial" w:hAnsi="Arial" w:cs="Arial"/>
          <w:b/>
          <w:i/>
          <w:sz w:val="24"/>
          <w:szCs w:val="24"/>
          <w:shd w:val="clear" w:color="auto" w:fill="FFFFFF"/>
        </w:rPr>
        <w:t>Toxicômanos da identidade</w:t>
      </w:r>
      <w:r w:rsidRPr="00095CAE">
        <w:rPr>
          <w:rFonts w:ascii="Arial" w:hAnsi="Arial" w:cs="Arial"/>
          <w:b/>
          <w:sz w:val="24"/>
          <w:szCs w:val="24"/>
          <w:shd w:val="clear" w:color="auto" w:fill="FFFFFF"/>
        </w:rPr>
        <w:t>:</w:t>
      </w:r>
      <w:r w:rsidRPr="00095CAE">
        <w:rPr>
          <w:rFonts w:ascii="Arial" w:hAnsi="Arial" w:cs="Arial"/>
          <w:sz w:val="24"/>
          <w:szCs w:val="24"/>
          <w:shd w:val="clear" w:color="auto" w:fill="FFFFFF"/>
        </w:rPr>
        <w:t xml:space="preserve"> Subjetividade em tempo de globalização. In Lins, D. (Org.), Cultura e subjetividade: Saberes nômades (pp. 19-24). Campinas, SP: Papirus, 1997.</w:t>
      </w:r>
    </w:p>
    <w:p w:rsidR="00A42FCF" w:rsidRPr="00A42FCF" w:rsidRDefault="00A42FCF" w:rsidP="00095CAE">
      <w:pPr>
        <w:tabs>
          <w:tab w:val="left" w:pos="708"/>
          <w:tab w:val="left" w:pos="2055"/>
        </w:tabs>
        <w:spacing w:line="240" w:lineRule="auto"/>
        <w:jc w:val="both"/>
        <w:rPr>
          <w:rFonts w:ascii="Arial" w:hAnsi="Arial" w:cs="Arial"/>
          <w:sz w:val="24"/>
          <w:szCs w:val="24"/>
          <w:shd w:val="clear" w:color="auto" w:fill="FFFFFF"/>
        </w:rPr>
      </w:pPr>
      <w:r w:rsidRPr="00A42FCF">
        <w:rPr>
          <w:rFonts w:ascii="Arial" w:hAnsi="Arial" w:cs="Arial"/>
          <w:color w:val="000000"/>
          <w:sz w:val="24"/>
          <w:szCs w:val="24"/>
          <w:shd w:val="clear" w:color="auto" w:fill="FFFFFF"/>
        </w:rPr>
        <w:t>SAITO, J. T.; FAGUNDES-NETO, U. Anorexia Nervosa. </w:t>
      </w:r>
      <w:r w:rsidRPr="00A42FCF">
        <w:rPr>
          <w:rFonts w:ascii="Arial" w:hAnsi="Arial" w:cs="Arial"/>
          <w:b/>
          <w:i/>
          <w:iCs/>
          <w:color w:val="000000"/>
          <w:sz w:val="24"/>
          <w:szCs w:val="24"/>
          <w:shd w:val="clear" w:color="auto" w:fill="FFFFFF"/>
          <w:lang w:val="en-US"/>
        </w:rPr>
        <w:t xml:space="preserve">The Electronic Journal of </w:t>
      </w:r>
      <w:proofErr w:type="spellStart"/>
      <w:r w:rsidRPr="00A42FCF">
        <w:rPr>
          <w:rFonts w:ascii="Arial" w:hAnsi="Arial" w:cs="Arial"/>
          <w:b/>
          <w:i/>
          <w:iCs/>
          <w:color w:val="000000"/>
          <w:sz w:val="24"/>
          <w:szCs w:val="24"/>
          <w:shd w:val="clear" w:color="auto" w:fill="FFFFFF"/>
          <w:lang w:val="en-US"/>
        </w:rPr>
        <w:t>Pediatric</w:t>
      </w:r>
      <w:proofErr w:type="gramStart"/>
      <w:r w:rsidRPr="00A42FCF">
        <w:rPr>
          <w:rFonts w:ascii="Arial" w:hAnsi="Arial" w:cs="Arial"/>
          <w:b/>
          <w:i/>
          <w:iCs/>
          <w:color w:val="000000"/>
          <w:sz w:val="24"/>
          <w:szCs w:val="24"/>
          <w:shd w:val="clear" w:color="auto" w:fill="FFFFFF"/>
          <w:lang w:val="en-US"/>
        </w:rPr>
        <w:t>,Gastroenterology</w:t>
      </w:r>
      <w:proofErr w:type="spellEnd"/>
      <w:proofErr w:type="gramEnd"/>
      <w:r w:rsidRPr="00A42FCF">
        <w:rPr>
          <w:rFonts w:ascii="Arial" w:hAnsi="Arial" w:cs="Arial"/>
          <w:b/>
          <w:i/>
          <w:iCs/>
          <w:color w:val="000000"/>
          <w:sz w:val="24"/>
          <w:szCs w:val="24"/>
          <w:shd w:val="clear" w:color="auto" w:fill="FFFFFF"/>
          <w:lang w:val="en-US"/>
        </w:rPr>
        <w:t>, Nutrition and Liver Diseases</w:t>
      </w:r>
      <w:r w:rsidRPr="00A42FCF">
        <w:rPr>
          <w:rFonts w:ascii="Arial" w:hAnsi="Arial" w:cs="Arial"/>
          <w:color w:val="000000"/>
          <w:sz w:val="24"/>
          <w:szCs w:val="24"/>
          <w:shd w:val="clear" w:color="auto" w:fill="FFFFFF"/>
          <w:lang w:val="en-US"/>
        </w:rPr>
        <w:t xml:space="preserve">, São Paulo, v. 8, n. 3, set. 2004. </w:t>
      </w:r>
      <w:r w:rsidRPr="00A42FCF">
        <w:rPr>
          <w:rFonts w:ascii="Arial" w:hAnsi="Arial" w:cs="Arial"/>
          <w:color w:val="000000"/>
          <w:sz w:val="24"/>
          <w:szCs w:val="24"/>
          <w:shd w:val="clear" w:color="auto" w:fill="FFFFFF"/>
        </w:rPr>
        <w:t>Disponível em: &lt;</w:t>
      </w:r>
      <w:hyperlink r:id="rId14" w:tgtFrame="_blank" w:history="1">
        <w:r w:rsidRPr="00A42FCF">
          <w:rPr>
            <w:rStyle w:val="Hyperlink"/>
            <w:rFonts w:ascii="Arial" w:hAnsi="Arial" w:cs="Arial"/>
            <w:sz w:val="24"/>
            <w:szCs w:val="24"/>
            <w:shd w:val="clear" w:color="auto" w:fill="FFFFFF"/>
          </w:rPr>
          <w:t>http://www.e-gastroped.com.br/sept04/anorexianervosa.htm</w:t>
        </w:r>
      </w:hyperlink>
      <w:proofErr w:type="gramStart"/>
      <w:r w:rsidRPr="00A42FCF">
        <w:rPr>
          <w:rFonts w:ascii="Arial" w:hAnsi="Arial" w:cs="Arial"/>
          <w:color w:val="000000"/>
          <w:sz w:val="24"/>
          <w:szCs w:val="24"/>
          <w:shd w:val="clear" w:color="auto" w:fill="FFFFFF"/>
        </w:rPr>
        <w:t>&gt; .</w:t>
      </w:r>
      <w:proofErr w:type="gramEnd"/>
      <w:r w:rsidRPr="00A42FCF">
        <w:rPr>
          <w:rFonts w:ascii="Arial" w:hAnsi="Arial" w:cs="Arial"/>
          <w:color w:val="000000"/>
          <w:sz w:val="24"/>
          <w:szCs w:val="24"/>
          <w:shd w:val="clear" w:color="auto" w:fill="FFFFFF"/>
        </w:rPr>
        <w:t xml:space="preserve"> Acesso em 20 </w:t>
      </w:r>
      <w:r>
        <w:rPr>
          <w:rFonts w:ascii="Arial" w:hAnsi="Arial" w:cs="Arial"/>
          <w:color w:val="000000"/>
          <w:sz w:val="24"/>
          <w:szCs w:val="24"/>
          <w:shd w:val="clear" w:color="auto" w:fill="FFFFFF"/>
        </w:rPr>
        <w:t>de setembro de 2018</w:t>
      </w:r>
      <w:r w:rsidRPr="00A42FCF">
        <w:rPr>
          <w:rFonts w:ascii="Arial" w:hAnsi="Arial" w:cs="Arial"/>
          <w:color w:val="000000"/>
          <w:sz w:val="24"/>
          <w:szCs w:val="24"/>
          <w:shd w:val="clear" w:color="auto" w:fill="FFFFFF"/>
        </w:rPr>
        <w:t>.  </w:t>
      </w:r>
    </w:p>
    <w:p w:rsidR="00FE2C7D" w:rsidRDefault="00FE2C7D" w:rsidP="00095CAE">
      <w:pPr>
        <w:tabs>
          <w:tab w:val="left" w:pos="708"/>
          <w:tab w:val="left" w:pos="2055"/>
        </w:tabs>
        <w:spacing w:after="0"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SANTOS, </w:t>
      </w:r>
      <w:proofErr w:type="spellStart"/>
      <w:r w:rsidRPr="00095CAE">
        <w:rPr>
          <w:rFonts w:ascii="Arial" w:hAnsi="Arial" w:cs="Arial"/>
          <w:sz w:val="24"/>
          <w:szCs w:val="24"/>
          <w:shd w:val="clear" w:color="auto" w:fill="FFFFFF"/>
        </w:rPr>
        <w:t>Joseylson</w:t>
      </w:r>
      <w:proofErr w:type="spellEnd"/>
      <w:r w:rsidRPr="00095CAE">
        <w:rPr>
          <w:rFonts w:ascii="Arial" w:hAnsi="Arial" w:cs="Arial"/>
          <w:sz w:val="24"/>
          <w:szCs w:val="24"/>
          <w:shd w:val="clear" w:color="auto" w:fill="FFFFFF"/>
        </w:rPr>
        <w:t xml:space="preserve"> F.; VELOSO, Maria S. F.; </w:t>
      </w:r>
      <w:r w:rsidRPr="00095CAE">
        <w:rPr>
          <w:rFonts w:ascii="Arial" w:hAnsi="Arial" w:cs="Arial"/>
          <w:b/>
          <w:i/>
          <w:sz w:val="24"/>
          <w:szCs w:val="24"/>
          <w:shd w:val="clear" w:color="auto" w:fill="FFFFFF"/>
        </w:rPr>
        <w:t>Espelho, espelho meu</w:t>
      </w:r>
      <w:r w:rsidRPr="00095CAE">
        <w:rPr>
          <w:rFonts w:ascii="Arial" w:hAnsi="Arial" w:cs="Arial"/>
          <w:b/>
          <w:sz w:val="24"/>
          <w:szCs w:val="24"/>
          <w:shd w:val="clear" w:color="auto" w:fill="FFFFFF"/>
        </w:rPr>
        <w:t>:</w:t>
      </w:r>
      <w:r w:rsidRPr="00095CAE">
        <w:rPr>
          <w:rFonts w:ascii="Arial" w:hAnsi="Arial" w:cs="Arial"/>
          <w:sz w:val="24"/>
          <w:szCs w:val="24"/>
          <w:shd w:val="clear" w:color="auto" w:fill="FFFFFF"/>
        </w:rPr>
        <w:t xml:space="preserve"> uma leitura do feminino midiático através do corpo </w:t>
      </w:r>
      <w:proofErr w:type="spellStart"/>
      <w:r w:rsidRPr="00095CAE">
        <w:rPr>
          <w:rFonts w:ascii="Arial" w:hAnsi="Arial" w:cs="Arial"/>
          <w:sz w:val="24"/>
          <w:szCs w:val="24"/>
          <w:shd w:val="clear" w:color="auto" w:fill="FFFFFF"/>
        </w:rPr>
        <w:t>drag</w:t>
      </w:r>
      <w:proofErr w:type="spellEnd"/>
      <w:r w:rsidRPr="00095CAE">
        <w:rPr>
          <w:rFonts w:ascii="Arial" w:hAnsi="Arial" w:cs="Arial"/>
          <w:sz w:val="24"/>
          <w:szCs w:val="24"/>
          <w:shd w:val="clear" w:color="auto" w:fill="FFFFFF"/>
        </w:rPr>
        <w:t xml:space="preserve">, 2010. Disponível em: </w:t>
      </w:r>
      <w:hyperlink r:id="rId15" w:history="1">
        <w:r w:rsidR="004D21C5" w:rsidRPr="00095CAE">
          <w:rPr>
            <w:rStyle w:val="Hyperlink"/>
            <w:rFonts w:ascii="Arial" w:hAnsi="Arial" w:cs="Arial"/>
            <w:color w:val="auto"/>
            <w:sz w:val="24"/>
            <w:szCs w:val="24"/>
            <w:shd w:val="clear" w:color="auto" w:fill="FFFFFF"/>
          </w:rPr>
          <w:t>http://www.bocc.ubi.pt/~boccmirror/pag/santos-joseylson-veloso-maria-espelho-espelho-meu.pdf</w:t>
        </w:r>
      </w:hyperlink>
      <w:r w:rsidRPr="00095CAE">
        <w:rPr>
          <w:rFonts w:ascii="Arial" w:hAnsi="Arial" w:cs="Arial"/>
          <w:sz w:val="24"/>
          <w:szCs w:val="24"/>
          <w:shd w:val="clear" w:color="auto" w:fill="FFFFFF"/>
        </w:rPr>
        <w:t>. Acesso</w:t>
      </w:r>
      <w:r w:rsidR="00A42FCF">
        <w:rPr>
          <w:rFonts w:ascii="Arial" w:hAnsi="Arial" w:cs="Arial"/>
          <w:sz w:val="24"/>
          <w:szCs w:val="24"/>
          <w:shd w:val="clear" w:color="auto" w:fill="FFFFFF"/>
        </w:rPr>
        <w:t xml:space="preserve"> </w:t>
      </w:r>
      <w:r w:rsidRPr="00095CAE">
        <w:rPr>
          <w:rFonts w:ascii="Arial" w:hAnsi="Arial" w:cs="Arial"/>
          <w:sz w:val="24"/>
          <w:szCs w:val="24"/>
          <w:shd w:val="clear" w:color="auto" w:fill="FFFFFF"/>
        </w:rPr>
        <w:t>em</w:t>
      </w:r>
      <w:r w:rsidR="00A42FCF">
        <w:rPr>
          <w:rFonts w:ascii="Arial" w:hAnsi="Arial" w:cs="Arial"/>
          <w:sz w:val="24"/>
          <w:szCs w:val="24"/>
          <w:shd w:val="clear" w:color="auto" w:fill="FFFFFF"/>
        </w:rPr>
        <w:t xml:space="preserve"> </w:t>
      </w:r>
      <w:r w:rsidR="004D21C5" w:rsidRPr="00095CAE">
        <w:rPr>
          <w:rFonts w:ascii="Arial" w:hAnsi="Arial" w:cs="Arial"/>
          <w:sz w:val="24"/>
          <w:szCs w:val="24"/>
          <w:shd w:val="clear" w:color="auto" w:fill="FFFFFF"/>
        </w:rPr>
        <w:t>2</w:t>
      </w:r>
      <w:r w:rsidRPr="00095CAE">
        <w:rPr>
          <w:rFonts w:ascii="Arial" w:hAnsi="Arial" w:cs="Arial"/>
          <w:sz w:val="24"/>
          <w:szCs w:val="24"/>
          <w:shd w:val="clear" w:color="auto" w:fill="FFFFFF"/>
        </w:rPr>
        <w:t xml:space="preserve">2 de </w:t>
      </w:r>
      <w:r w:rsidR="004D21C5" w:rsidRPr="00095CAE">
        <w:rPr>
          <w:rFonts w:ascii="Arial" w:hAnsi="Arial" w:cs="Arial"/>
          <w:sz w:val="24"/>
          <w:szCs w:val="24"/>
          <w:shd w:val="clear" w:color="auto" w:fill="FFFFFF"/>
        </w:rPr>
        <w:t>setembro</w:t>
      </w:r>
      <w:r w:rsidRPr="00095CAE">
        <w:rPr>
          <w:rFonts w:ascii="Arial" w:hAnsi="Arial" w:cs="Arial"/>
          <w:sz w:val="24"/>
          <w:szCs w:val="24"/>
          <w:shd w:val="clear" w:color="auto" w:fill="FFFFFF"/>
        </w:rPr>
        <w:t xml:space="preserve"> de 2018.</w:t>
      </w:r>
      <w:r w:rsidRPr="00095CAE">
        <w:rPr>
          <w:rFonts w:ascii="Arial" w:hAnsi="Arial" w:cs="Arial"/>
          <w:sz w:val="24"/>
          <w:szCs w:val="24"/>
          <w:shd w:val="clear" w:color="auto" w:fill="FFFFFF"/>
        </w:rPr>
        <w:cr/>
      </w:r>
    </w:p>
    <w:p w:rsidR="004F09A0" w:rsidRDefault="00206B6B" w:rsidP="00095CAE">
      <w:pPr>
        <w:tabs>
          <w:tab w:val="left" w:pos="708"/>
          <w:tab w:val="left" w:pos="2055"/>
        </w:tabs>
        <w:spacing w:after="0" w:line="240" w:lineRule="auto"/>
        <w:jc w:val="both"/>
        <w:rPr>
          <w:rFonts w:ascii="Arial" w:hAnsi="Arial" w:cs="Arial"/>
          <w:sz w:val="24"/>
          <w:szCs w:val="24"/>
          <w:shd w:val="clear" w:color="auto" w:fill="FFFFFF"/>
        </w:rPr>
      </w:pPr>
      <w:r w:rsidRPr="004F09A0">
        <w:rPr>
          <w:rFonts w:ascii="Arial" w:hAnsi="Arial" w:cs="Arial"/>
          <w:sz w:val="24"/>
          <w:szCs w:val="24"/>
          <w:shd w:val="clear" w:color="auto" w:fill="FFFFFF"/>
        </w:rPr>
        <w:t xml:space="preserve">SCHILDER P. </w:t>
      </w:r>
      <w:r w:rsidR="004F09A0" w:rsidRPr="00206B6B">
        <w:rPr>
          <w:rFonts w:ascii="Arial" w:hAnsi="Arial" w:cs="Arial"/>
          <w:b/>
          <w:i/>
          <w:sz w:val="24"/>
          <w:szCs w:val="24"/>
          <w:shd w:val="clear" w:color="auto" w:fill="FFFFFF"/>
        </w:rPr>
        <w:t>A imagem do corpo</w:t>
      </w:r>
      <w:r w:rsidR="004F09A0" w:rsidRPr="004F09A0">
        <w:rPr>
          <w:rFonts w:ascii="Arial" w:hAnsi="Arial" w:cs="Arial"/>
          <w:sz w:val="24"/>
          <w:szCs w:val="24"/>
          <w:shd w:val="clear" w:color="auto" w:fill="FFFFFF"/>
        </w:rPr>
        <w:t xml:space="preserve">. Trad. R </w:t>
      </w:r>
      <w:proofErr w:type="spellStart"/>
      <w:r w:rsidR="004F09A0" w:rsidRPr="004F09A0">
        <w:rPr>
          <w:rFonts w:ascii="Arial" w:hAnsi="Arial" w:cs="Arial"/>
          <w:sz w:val="24"/>
          <w:szCs w:val="24"/>
          <w:shd w:val="clear" w:color="auto" w:fill="FFFFFF"/>
        </w:rPr>
        <w:t>Wertman</w:t>
      </w:r>
      <w:proofErr w:type="spellEnd"/>
      <w:r w:rsidR="004F09A0" w:rsidRPr="004F09A0">
        <w:rPr>
          <w:rFonts w:ascii="Arial" w:hAnsi="Arial" w:cs="Arial"/>
          <w:sz w:val="24"/>
          <w:szCs w:val="24"/>
          <w:shd w:val="clear" w:color="auto" w:fill="FFFFFF"/>
        </w:rPr>
        <w:t xml:space="preserve">. São </w:t>
      </w:r>
      <w:proofErr w:type="spellStart"/>
      <w:r w:rsidR="004F09A0" w:rsidRPr="004F09A0">
        <w:rPr>
          <w:rFonts w:ascii="Arial" w:hAnsi="Arial" w:cs="Arial"/>
          <w:sz w:val="24"/>
          <w:szCs w:val="24"/>
          <w:shd w:val="clear" w:color="auto" w:fill="FFFFFF"/>
        </w:rPr>
        <w:t>Paulo:Martins</w:t>
      </w:r>
      <w:proofErr w:type="spellEnd"/>
      <w:r w:rsidR="004F09A0" w:rsidRPr="004F09A0">
        <w:rPr>
          <w:rFonts w:ascii="Arial" w:hAnsi="Arial" w:cs="Arial"/>
          <w:sz w:val="24"/>
          <w:szCs w:val="24"/>
          <w:shd w:val="clear" w:color="auto" w:fill="FFFFFF"/>
        </w:rPr>
        <w:t xml:space="preserve"> Fontes; 199</w:t>
      </w:r>
      <w:r>
        <w:rPr>
          <w:rFonts w:ascii="Arial" w:hAnsi="Arial" w:cs="Arial"/>
          <w:sz w:val="24"/>
          <w:szCs w:val="24"/>
          <w:shd w:val="clear" w:color="auto" w:fill="FFFFFF"/>
        </w:rPr>
        <w:t>9</w:t>
      </w:r>
      <w:r w:rsidR="004F09A0" w:rsidRPr="004F09A0">
        <w:rPr>
          <w:rFonts w:ascii="Arial" w:hAnsi="Arial" w:cs="Arial"/>
          <w:sz w:val="24"/>
          <w:szCs w:val="24"/>
          <w:shd w:val="clear" w:color="auto" w:fill="FFFFFF"/>
        </w:rPr>
        <w:t>.</w:t>
      </w:r>
    </w:p>
    <w:p w:rsidR="00206B6B" w:rsidRDefault="00206B6B" w:rsidP="00095CAE">
      <w:pPr>
        <w:tabs>
          <w:tab w:val="left" w:pos="708"/>
          <w:tab w:val="left" w:pos="2055"/>
        </w:tabs>
        <w:spacing w:after="0" w:line="240" w:lineRule="auto"/>
        <w:jc w:val="both"/>
        <w:rPr>
          <w:rFonts w:ascii="Arial" w:hAnsi="Arial" w:cs="Arial"/>
          <w:sz w:val="24"/>
          <w:szCs w:val="24"/>
          <w:shd w:val="clear" w:color="auto" w:fill="FFFFFF"/>
        </w:rPr>
      </w:pPr>
    </w:p>
    <w:p w:rsidR="009C6D0C" w:rsidRPr="009C6D0C" w:rsidRDefault="009C6D0C" w:rsidP="009C6D0C">
      <w:pPr>
        <w:tabs>
          <w:tab w:val="left" w:pos="708"/>
          <w:tab w:val="left" w:pos="2055"/>
        </w:tabs>
        <w:spacing w:after="0" w:line="240" w:lineRule="auto"/>
        <w:jc w:val="both"/>
        <w:rPr>
          <w:rFonts w:ascii="Arial" w:hAnsi="Arial" w:cs="Arial"/>
          <w:sz w:val="24"/>
          <w:szCs w:val="24"/>
          <w:shd w:val="clear" w:color="auto" w:fill="FFFFFF"/>
        </w:rPr>
      </w:pPr>
      <w:r w:rsidRPr="009C6D0C">
        <w:rPr>
          <w:rFonts w:ascii="Arial" w:hAnsi="Arial" w:cs="Arial"/>
          <w:sz w:val="24"/>
          <w:szCs w:val="24"/>
          <w:shd w:val="clear" w:color="auto" w:fill="FFFFFF"/>
        </w:rPr>
        <w:t>SCHMIDTI</w:t>
      </w:r>
      <w:r>
        <w:rPr>
          <w:rFonts w:ascii="Arial" w:hAnsi="Arial" w:cs="Arial"/>
          <w:sz w:val="24"/>
          <w:szCs w:val="24"/>
          <w:shd w:val="clear" w:color="auto" w:fill="FFFFFF"/>
        </w:rPr>
        <w:t>,</w:t>
      </w:r>
      <w:r w:rsidRPr="009C6D0C">
        <w:rPr>
          <w:rFonts w:ascii="Arial" w:hAnsi="Arial" w:cs="Arial"/>
          <w:sz w:val="24"/>
          <w:szCs w:val="24"/>
          <w:shd w:val="clear" w:color="auto" w:fill="FFFFFF"/>
        </w:rPr>
        <w:t xml:space="preserve"> E</w:t>
      </w:r>
      <w:r>
        <w:rPr>
          <w:rFonts w:ascii="Arial" w:hAnsi="Arial" w:cs="Arial"/>
          <w:sz w:val="24"/>
          <w:szCs w:val="24"/>
          <w:shd w:val="clear" w:color="auto" w:fill="FFFFFF"/>
        </w:rPr>
        <w:t>.</w:t>
      </w:r>
      <w:proofErr w:type="gramStart"/>
      <w:r>
        <w:rPr>
          <w:rFonts w:ascii="Arial" w:hAnsi="Arial" w:cs="Arial"/>
          <w:sz w:val="24"/>
          <w:szCs w:val="24"/>
          <w:shd w:val="clear" w:color="auto" w:fill="FFFFFF"/>
        </w:rPr>
        <w:t xml:space="preserve">; </w:t>
      </w:r>
      <w:r w:rsidRPr="009C6D0C">
        <w:rPr>
          <w:rFonts w:ascii="Arial" w:hAnsi="Arial" w:cs="Arial"/>
          <w:sz w:val="24"/>
          <w:szCs w:val="24"/>
          <w:shd w:val="clear" w:color="auto" w:fill="FFFFFF"/>
        </w:rPr>
        <w:t xml:space="preserve"> MATAII</w:t>
      </w:r>
      <w:proofErr w:type="gramEnd"/>
      <w:r>
        <w:rPr>
          <w:rFonts w:ascii="Arial" w:hAnsi="Arial" w:cs="Arial"/>
          <w:sz w:val="24"/>
          <w:szCs w:val="24"/>
          <w:shd w:val="clear" w:color="auto" w:fill="FFFFFF"/>
        </w:rPr>
        <w:t>,</w:t>
      </w:r>
      <w:r w:rsidRPr="009C6D0C">
        <w:rPr>
          <w:rFonts w:ascii="Arial" w:hAnsi="Arial" w:cs="Arial"/>
          <w:sz w:val="24"/>
          <w:szCs w:val="24"/>
          <w:shd w:val="clear" w:color="auto" w:fill="FFFFFF"/>
        </w:rPr>
        <w:t>G</w:t>
      </w:r>
      <w:r>
        <w:rPr>
          <w:rFonts w:ascii="Arial" w:hAnsi="Arial" w:cs="Arial"/>
          <w:sz w:val="24"/>
          <w:szCs w:val="24"/>
          <w:shd w:val="clear" w:color="auto" w:fill="FFFFFF"/>
        </w:rPr>
        <w:t>.</w:t>
      </w:r>
      <w:r w:rsidRPr="009C6D0C">
        <w:rPr>
          <w:rFonts w:ascii="Arial" w:hAnsi="Arial" w:cs="Arial"/>
          <w:sz w:val="24"/>
          <w:szCs w:val="24"/>
          <w:shd w:val="clear" w:color="auto" w:fill="FFFFFF"/>
        </w:rPr>
        <w:t xml:space="preserve"> F</w:t>
      </w:r>
      <w:r>
        <w:rPr>
          <w:rFonts w:ascii="Arial" w:hAnsi="Arial" w:cs="Arial"/>
          <w:sz w:val="24"/>
          <w:szCs w:val="24"/>
          <w:shd w:val="clear" w:color="auto" w:fill="FFFFFF"/>
        </w:rPr>
        <w:t>.</w:t>
      </w:r>
      <w:r w:rsidRPr="009C6D0C">
        <w:rPr>
          <w:rFonts w:ascii="Arial" w:hAnsi="Arial" w:cs="Arial"/>
          <w:sz w:val="24"/>
          <w:szCs w:val="24"/>
          <w:shd w:val="clear" w:color="auto" w:fill="FFFFFF"/>
        </w:rPr>
        <w:t xml:space="preserve"> Anorexia nervosa: uma revisão</w:t>
      </w:r>
      <w:r>
        <w:rPr>
          <w:rFonts w:ascii="Arial" w:hAnsi="Arial" w:cs="Arial"/>
          <w:sz w:val="24"/>
          <w:szCs w:val="24"/>
          <w:shd w:val="clear" w:color="auto" w:fill="FFFFFF"/>
        </w:rPr>
        <w:t xml:space="preserve">. </w:t>
      </w:r>
      <w:r w:rsidRPr="009C6D0C">
        <w:rPr>
          <w:rFonts w:ascii="Arial" w:hAnsi="Arial" w:cs="Arial"/>
          <w:b/>
          <w:i/>
          <w:sz w:val="24"/>
          <w:szCs w:val="24"/>
          <w:shd w:val="clear" w:color="auto" w:fill="FFFFFF"/>
        </w:rPr>
        <w:t xml:space="preserve">Rev. Psicol. vol.20 </w:t>
      </w:r>
      <w:proofErr w:type="gramStart"/>
      <w:r w:rsidRPr="009C6D0C">
        <w:rPr>
          <w:rFonts w:ascii="Arial" w:hAnsi="Arial" w:cs="Arial"/>
          <w:b/>
          <w:i/>
          <w:sz w:val="24"/>
          <w:szCs w:val="24"/>
          <w:shd w:val="clear" w:color="auto" w:fill="FFFFFF"/>
        </w:rPr>
        <w:t>no.2</w:t>
      </w:r>
      <w:r w:rsidRPr="009C6D0C">
        <w:rPr>
          <w:rFonts w:ascii="Arial" w:hAnsi="Arial" w:cs="Arial"/>
          <w:sz w:val="24"/>
          <w:szCs w:val="24"/>
          <w:shd w:val="clear" w:color="auto" w:fill="FFFFFF"/>
        </w:rPr>
        <w:t xml:space="preserve"> </w:t>
      </w:r>
      <w:r>
        <w:rPr>
          <w:rFonts w:ascii="Arial" w:hAnsi="Arial" w:cs="Arial"/>
          <w:sz w:val="24"/>
          <w:szCs w:val="24"/>
          <w:shd w:val="clear" w:color="auto" w:fill="FFFFFF"/>
        </w:rPr>
        <w:t>,</w:t>
      </w:r>
      <w:proofErr w:type="gramEnd"/>
      <w:r>
        <w:rPr>
          <w:rFonts w:ascii="Arial" w:hAnsi="Arial" w:cs="Arial"/>
          <w:sz w:val="24"/>
          <w:szCs w:val="24"/>
          <w:shd w:val="clear" w:color="auto" w:fill="FFFFFF"/>
        </w:rPr>
        <w:t xml:space="preserve"> </w:t>
      </w:r>
      <w:r w:rsidRPr="009C6D0C">
        <w:rPr>
          <w:rFonts w:ascii="Arial" w:hAnsi="Arial" w:cs="Arial"/>
          <w:sz w:val="24"/>
          <w:szCs w:val="24"/>
          <w:shd w:val="clear" w:color="auto" w:fill="FFFFFF"/>
        </w:rPr>
        <w:t>Rio de Janeiro July./Dec. 2008</w:t>
      </w:r>
      <w:r w:rsidR="00206B6B">
        <w:rPr>
          <w:rFonts w:ascii="Arial" w:hAnsi="Arial" w:cs="Arial"/>
          <w:sz w:val="24"/>
          <w:szCs w:val="24"/>
          <w:shd w:val="clear" w:color="auto" w:fill="FFFFFF"/>
        </w:rPr>
        <w:t>.</w:t>
      </w:r>
    </w:p>
    <w:p w:rsidR="009C6D0C" w:rsidRPr="009C6D0C" w:rsidRDefault="009C6D0C" w:rsidP="009C6D0C">
      <w:pPr>
        <w:tabs>
          <w:tab w:val="left" w:pos="708"/>
          <w:tab w:val="left" w:pos="2055"/>
        </w:tabs>
        <w:spacing w:after="0" w:line="240" w:lineRule="auto"/>
        <w:jc w:val="both"/>
        <w:rPr>
          <w:rFonts w:ascii="Arial" w:hAnsi="Arial" w:cs="Arial"/>
          <w:sz w:val="24"/>
          <w:szCs w:val="24"/>
          <w:shd w:val="clear" w:color="auto" w:fill="FFFFFF"/>
        </w:rPr>
      </w:pPr>
    </w:p>
    <w:p w:rsidR="003D5F8B" w:rsidRDefault="003D5F8B" w:rsidP="00095CAE">
      <w:pPr>
        <w:tabs>
          <w:tab w:val="left" w:pos="708"/>
          <w:tab w:val="left" w:pos="2055"/>
        </w:tabs>
        <w:spacing w:line="240" w:lineRule="auto"/>
        <w:jc w:val="both"/>
        <w:rPr>
          <w:rFonts w:ascii="Arial" w:hAnsi="Arial" w:cs="Arial"/>
          <w:sz w:val="24"/>
          <w:szCs w:val="24"/>
          <w:shd w:val="clear" w:color="auto" w:fill="FFFFFF"/>
        </w:rPr>
      </w:pPr>
      <w:r w:rsidRPr="00095CAE">
        <w:rPr>
          <w:rFonts w:ascii="Arial" w:hAnsi="Arial" w:cs="Arial"/>
          <w:sz w:val="24"/>
          <w:szCs w:val="24"/>
          <w:shd w:val="clear" w:color="auto" w:fill="FFFFFF"/>
        </w:rPr>
        <w:t xml:space="preserve">SOUZA, A. F. C. </w:t>
      </w:r>
      <w:r w:rsidRPr="00095CAE">
        <w:rPr>
          <w:rFonts w:ascii="Arial" w:hAnsi="Arial" w:cs="Arial"/>
          <w:b/>
          <w:i/>
          <w:sz w:val="24"/>
          <w:szCs w:val="24"/>
          <w:shd w:val="clear" w:color="auto" w:fill="FFFFFF"/>
        </w:rPr>
        <w:t>O Percurso dos Sentidos sobre a Beleza através dos Séculos</w:t>
      </w:r>
      <w:r w:rsidRPr="00095CAE">
        <w:rPr>
          <w:rFonts w:ascii="Arial" w:hAnsi="Arial" w:cs="Arial"/>
          <w:sz w:val="24"/>
          <w:szCs w:val="24"/>
          <w:shd w:val="clear" w:color="auto" w:fill="FFFFFF"/>
        </w:rPr>
        <w:t xml:space="preserve"> – uma análise discursiva. Dissertação de Mestrado. UNICAMP (IEL), 2004. </w:t>
      </w:r>
    </w:p>
    <w:p w:rsidR="004F09A0" w:rsidRPr="00095CAE" w:rsidRDefault="00206B6B" w:rsidP="00095CAE">
      <w:pPr>
        <w:tabs>
          <w:tab w:val="left" w:pos="708"/>
          <w:tab w:val="left" w:pos="2055"/>
        </w:tabs>
        <w:spacing w:line="240" w:lineRule="auto"/>
        <w:jc w:val="both"/>
        <w:rPr>
          <w:rFonts w:ascii="Arial" w:hAnsi="Arial" w:cs="Arial"/>
          <w:sz w:val="24"/>
          <w:szCs w:val="24"/>
          <w:shd w:val="clear" w:color="auto" w:fill="FFFFFF"/>
        </w:rPr>
      </w:pPr>
      <w:r w:rsidRPr="004F09A0">
        <w:rPr>
          <w:rFonts w:ascii="Arial" w:hAnsi="Arial" w:cs="Arial"/>
          <w:sz w:val="24"/>
          <w:szCs w:val="24"/>
          <w:shd w:val="clear" w:color="auto" w:fill="FFFFFF"/>
        </w:rPr>
        <w:t>STRAUB, RO</w:t>
      </w:r>
      <w:r w:rsidR="004F09A0" w:rsidRPr="004F09A0">
        <w:rPr>
          <w:rFonts w:ascii="Arial" w:hAnsi="Arial" w:cs="Arial"/>
          <w:sz w:val="24"/>
          <w:szCs w:val="24"/>
          <w:shd w:val="clear" w:color="auto" w:fill="FFFFFF"/>
        </w:rPr>
        <w:t xml:space="preserve">. Nutrição, obesidade e transtornos da </w:t>
      </w:r>
      <w:proofErr w:type="spellStart"/>
      <w:r w:rsidR="004F09A0" w:rsidRPr="004F09A0">
        <w:rPr>
          <w:rFonts w:ascii="Arial" w:hAnsi="Arial" w:cs="Arial"/>
          <w:sz w:val="24"/>
          <w:szCs w:val="24"/>
          <w:shd w:val="clear" w:color="auto" w:fill="FFFFFF"/>
        </w:rPr>
        <w:t>alimenta-ção</w:t>
      </w:r>
      <w:proofErr w:type="spellEnd"/>
      <w:r w:rsidR="004F09A0" w:rsidRPr="004F09A0">
        <w:rPr>
          <w:rFonts w:ascii="Arial" w:hAnsi="Arial" w:cs="Arial"/>
          <w:sz w:val="24"/>
          <w:szCs w:val="24"/>
          <w:shd w:val="clear" w:color="auto" w:fill="FFFFFF"/>
        </w:rPr>
        <w:t xml:space="preserve">. In: </w:t>
      </w:r>
      <w:proofErr w:type="spellStart"/>
      <w:r w:rsidR="004F09A0" w:rsidRPr="004F09A0">
        <w:rPr>
          <w:rFonts w:ascii="Arial" w:hAnsi="Arial" w:cs="Arial"/>
          <w:sz w:val="24"/>
          <w:szCs w:val="24"/>
          <w:shd w:val="clear" w:color="auto" w:fill="FFFFFF"/>
        </w:rPr>
        <w:t>Straub</w:t>
      </w:r>
      <w:proofErr w:type="spellEnd"/>
      <w:r w:rsidR="004F09A0" w:rsidRPr="004F09A0">
        <w:rPr>
          <w:rFonts w:ascii="Arial" w:hAnsi="Arial" w:cs="Arial"/>
          <w:sz w:val="24"/>
          <w:szCs w:val="24"/>
          <w:shd w:val="clear" w:color="auto" w:fill="FFFFFF"/>
        </w:rPr>
        <w:t xml:space="preserve">, RO. </w:t>
      </w:r>
      <w:r w:rsidR="004F09A0" w:rsidRPr="00206B6B">
        <w:rPr>
          <w:rFonts w:ascii="Arial" w:hAnsi="Arial" w:cs="Arial"/>
          <w:b/>
          <w:i/>
          <w:sz w:val="24"/>
          <w:szCs w:val="24"/>
          <w:shd w:val="clear" w:color="auto" w:fill="FFFFFF"/>
        </w:rPr>
        <w:t>Psicologia da saúde.</w:t>
      </w:r>
      <w:r w:rsidR="004F09A0" w:rsidRPr="004F09A0">
        <w:rPr>
          <w:rFonts w:ascii="Arial" w:hAnsi="Arial" w:cs="Arial"/>
          <w:sz w:val="24"/>
          <w:szCs w:val="24"/>
          <w:shd w:val="clear" w:color="auto" w:fill="FFFFFF"/>
        </w:rPr>
        <w:t xml:space="preserve"> Trad. RC </w:t>
      </w:r>
      <w:proofErr w:type="spellStart"/>
      <w:r w:rsidR="004F09A0" w:rsidRPr="004F09A0">
        <w:rPr>
          <w:rFonts w:ascii="Arial" w:hAnsi="Arial" w:cs="Arial"/>
          <w:sz w:val="24"/>
          <w:szCs w:val="24"/>
          <w:shd w:val="clear" w:color="auto" w:fill="FFFFFF"/>
        </w:rPr>
        <w:t>Costa.Porto</w:t>
      </w:r>
      <w:proofErr w:type="spellEnd"/>
      <w:r w:rsidR="004F09A0" w:rsidRPr="004F09A0">
        <w:rPr>
          <w:rFonts w:ascii="Arial" w:hAnsi="Arial" w:cs="Arial"/>
          <w:sz w:val="24"/>
          <w:szCs w:val="24"/>
          <w:shd w:val="clear" w:color="auto" w:fill="FFFFFF"/>
        </w:rPr>
        <w:t xml:space="preserve"> Alegre; Artes Médicas, 2005. p. 231-69.</w:t>
      </w:r>
    </w:p>
    <w:p w:rsidR="00FE2C7D" w:rsidRPr="00095CAE" w:rsidRDefault="00FE2C7D"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lastRenderedPageBreak/>
        <w:t>SWENCIONIS, C. &amp; RENDELL, S. T. (2012</w:t>
      </w:r>
      <w:proofErr w:type="gramStart"/>
      <w:r w:rsidRPr="00095CAE">
        <w:rPr>
          <w:rFonts w:ascii="Arial" w:hAnsi="Arial" w:cs="Arial"/>
          <w:sz w:val="24"/>
          <w:szCs w:val="24"/>
        </w:rPr>
        <w:t>).</w:t>
      </w:r>
      <w:proofErr w:type="spellStart"/>
      <w:r w:rsidRPr="00095CAE">
        <w:rPr>
          <w:rFonts w:ascii="Arial" w:hAnsi="Arial" w:cs="Arial"/>
          <w:i/>
          <w:sz w:val="24"/>
          <w:szCs w:val="24"/>
        </w:rPr>
        <w:t>Thepsychologyofobesity</w:t>
      </w:r>
      <w:r w:rsidRPr="00095CAE">
        <w:rPr>
          <w:rFonts w:ascii="Arial" w:hAnsi="Arial" w:cs="Arial"/>
          <w:sz w:val="24"/>
          <w:szCs w:val="24"/>
        </w:rPr>
        <w:t>.</w:t>
      </w:r>
      <w:r w:rsidR="00057A2A" w:rsidRPr="00095CAE">
        <w:rPr>
          <w:rFonts w:ascii="Arial" w:hAnsi="Arial" w:cs="Arial"/>
          <w:sz w:val="24"/>
          <w:szCs w:val="24"/>
        </w:rPr>
        <w:t>AbdominalImaging</w:t>
      </w:r>
      <w:proofErr w:type="spellEnd"/>
      <w:proofErr w:type="gramEnd"/>
      <w:r w:rsidR="00057A2A" w:rsidRPr="00095CAE">
        <w:rPr>
          <w:rFonts w:ascii="Arial" w:hAnsi="Arial" w:cs="Arial"/>
          <w:sz w:val="24"/>
          <w:szCs w:val="24"/>
        </w:rPr>
        <w:t>. D</w:t>
      </w:r>
      <w:r w:rsidRPr="00095CAE">
        <w:rPr>
          <w:rFonts w:ascii="Arial" w:hAnsi="Arial" w:cs="Arial"/>
          <w:sz w:val="24"/>
          <w:szCs w:val="24"/>
        </w:rPr>
        <w:t xml:space="preserve">isponível em: </w:t>
      </w:r>
      <w:hyperlink r:id="rId16" w:history="1">
        <w:r w:rsidR="00EC4117" w:rsidRPr="005C2926">
          <w:rPr>
            <w:rStyle w:val="Hyperlink"/>
            <w:rFonts w:ascii="Arial" w:hAnsi="Arial" w:cs="Arial"/>
            <w:b/>
            <w:i/>
            <w:sz w:val="24"/>
            <w:szCs w:val="24"/>
          </w:rPr>
          <w:t>http://meriva.pucrs.br:8080/dspace/bitstream/10923/9207/2/Terapia_cognitivocomportamental_da_obesidade:</w:t>
        </w:r>
        <w:r w:rsidR="00EC4117" w:rsidRPr="005C2926">
          <w:rPr>
            <w:rStyle w:val="Hyperlink"/>
            <w:rFonts w:ascii="Arial" w:hAnsi="Arial" w:cs="Arial"/>
            <w:sz w:val="24"/>
            <w:szCs w:val="24"/>
          </w:rPr>
          <w:t>_uma_revisao_da_literatura.pdf</w:t>
        </w:r>
      </w:hyperlink>
      <w:r w:rsidRPr="00095CAE">
        <w:rPr>
          <w:rFonts w:ascii="Arial" w:hAnsi="Arial" w:cs="Arial"/>
          <w:sz w:val="24"/>
          <w:szCs w:val="24"/>
        </w:rPr>
        <w:t xml:space="preserve">. Acesso em </w:t>
      </w:r>
      <w:r w:rsidR="004D21C5" w:rsidRPr="00095CAE">
        <w:rPr>
          <w:rFonts w:ascii="Arial" w:hAnsi="Arial" w:cs="Arial"/>
          <w:sz w:val="24"/>
          <w:szCs w:val="24"/>
        </w:rPr>
        <w:t>25 de</w:t>
      </w:r>
      <w:r w:rsidR="005E4DB5" w:rsidRPr="00095CAE">
        <w:rPr>
          <w:rFonts w:ascii="Arial" w:hAnsi="Arial" w:cs="Arial"/>
          <w:sz w:val="24"/>
          <w:szCs w:val="24"/>
        </w:rPr>
        <w:t xml:space="preserve"> </w:t>
      </w:r>
      <w:r w:rsidR="004D21C5" w:rsidRPr="00095CAE">
        <w:rPr>
          <w:rFonts w:ascii="Arial" w:hAnsi="Arial" w:cs="Arial"/>
          <w:sz w:val="24"/>
          <w:szCs w:val="24"/>
        </w:rPr>
        <w:t>setembro</w:t>
      </w:r>
      <w:r w:rsidRPr="00095CAE">
        <w:rPr>
          <w:rFonts w:ascii="Arial" w:hAnsi="Arial" w:cs="Arial"/>
          <w:sz w:val="24"/>
          <w:szCs w:val="24"/>
        </w:rPr>
        <w:t xml:space="preserve"> de 2018.</w:t>
      </w:r>
    </w:p>
    <w:p w:rsidR="005E4DB5" w:rsidRPr="00095CAE" w:rsidRDefault="005E4DB5" w:rsidP="00095CAE">
      <w:pPr>
        <w:tabs>
          <w:tab w:val="left" w:pos="708"/>
          <w:tab w:val="left" w:pos="2055"/>
        </w:tabs>
        <w:spacing w:line="240" w:lineRule="auto"/>
        <w:jc w:val="both"/>
        <w:rPr>
          <w:rFonts w:ascii="Arial" w:hAnsi="Arial" w:cs="Arial"/>
          <w:sz w:val="24"/>
          <w:szCs w:val="24"/>
        </w:rPr>
      </w:pPr>
      <w:r w:rsidRPr="00095CAE">
        <w:rPr>
          <w:rFonts w:ascii="Arial" w:hAnsi="Arial" w:cs="Arial"/>
          <w:sz w:val="24"/>
          <w:szCs w:val="24"/>
        </w:rPr>
        <w:t xml:space="preserve">TEIXEIRA, M. J. </w:t>
      </w:r>
      <w:r w:rsidRPr="00095CAE">
        <w:rPr>
          <w:rFonts w:ascii="Arial" w:hAnsi="Arial" w:cs="Arial"/>
          <w:b/>
          <w:i/>
          <w:sz w:val="24"/>
          <w:szCs w:val="24"/>
        </w:rPr>
        <w:t>Fome de vida:</w:t>
      </w:r>
      <w:r w:rsidRPr="00095CAE">
        <w:rPr>
          <w:rFonts w:ascii="Arial" w:hAnsi="Arial" w:cs="Arial"/>
          <w:sz w:val="24"/>
          <w:szCs w:val="24"/>
        </w:rPr>
        <w:t xml:space="preserve"> a obesidade feminina à luz da </w:t>
      </w:r>
      <w:proofErr w:type="spellStart"/>
      <w:r w:rsidRPr="00095CAE">
        <w:rPr>
          <w:rFonts w:ascii="Arial" w:hAnsi="Arial" w:cs="Arial"/>
          <w:sz w:val="24"/>
          <w:szCs w:val="24"/>
        </w:rPr>
        <w:t>gestalt</w:t>
      </w:r>
      <w:proofErr w:type="spellEnd"/>
      <w:r w:rsidRPr="00095CAE">
        <w:rPr>
          <w:rFonts w:ascii="Arial" w:hAnsi="Arial" w:cs="Arial"/>
          <w:sz w:val="24"/>
          <w:szCs w:val="24"/>
        </w:rPr>
        <w:t>-terapia. São Paulo: Livro Pleno, 2005.</w:t>
      </w:r>
    </w:p>
    <w:sectPr w:rsidR="005E4DB5" w:rsidRPr="00095CAE" w:rsidSect="009B4E4A">
      <w:headerReference w:type="default" r:id="rId17"/>
      <w:pgSz w:w="11906" w:h="16838" w:code="9"/>
      <w:pgMar w:top="1701" w:right="1134" w:bottom="1134" w:left="170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DF" w:rsidRDefault="00C57ADF" w:rsidP="00FD09B6">
      <w:pPr>
        <w:spacing w:after="0" w:line="240" w:lineRule="auto"/>
      </w:pPr>
      <w:r>
        <w:separator/>
      </w:r>
    </w:p>
  </w:endnote>
  <w:endnote w:type="continuationSeparator" w:id="0">
    <w:p w:rsidR="00C57ADF" w:rsidRDefault="00C57ADF" w:rsidP="00FD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DF" w:rsidRDefault="00C57ADF" w:rsidP="00FD09B6">
      <w:pPr>
        <w:spacing w:after="0" w:line="240" w:lineRule="auto"/>
      </w:pPr>
      <w:r>
        <w:separator/>
      </w:r>
    </w:p>
  </w:footnote>
  <w:footnote w:type="continuationSeparator" w:id="0">
    <w:p w:rsidR="00C57ADF" w:rsidRDefault="00C57ADF" w:rsidP="00FD0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B5" w:rsidRDefault="005E4DB5">
    <w:pPr>
      <w:pStyle w:val="Cabealho"/>
      <w:jc w:val="right"/>
    </w:pPr>
  </w:p>
  <w:p w:rsidR="005E4DB5" w:rsidRDefault="005E4DB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189"/>
      <w:docPartObj>
        <w:docPartGallery w:val="Page Numbers (Top of Page)"/>
        <w:docPartUnique/>
      </w:docPartObj>
    </w:sdtPr>
    <w:sdtEndPr/>
    <w:sdtContent>
      <w:p w:rsidR="005E4DB5" w:rsidRDefault="005E4DB5">
        <w:pPr>
          <w:pStyle w:val="Cabealho"/>
          <w:jc w:val="right"/>
        </w:pPr>
        <w:r>
          <w:fldChar w:fldCharType="begin"/>
        </w:r>
        <w:r>
          <w:instrText xml:space="preserve"> PAGE   \* MERGEFORMAT </w:instrText>
        </w:r>
        <w:r>
          <w:fldChar w:fldCharType="separate"/>
        </w:r>
        <w:r>
          <w:rPr>
            <w:noProof/>
          </w:rPr>
          <w:t>1</w:t>
        </w:r>
        <w:r>
          <w:rPr>
            <w:noProof/>
          </w:rPr>
          <w:fldChar w:fldCharType="end"/>
        </w:r>
      </w:p>
    </w:sdtContent>
  </w:sdt>
  <w:p w:rsidR="005E4DB5" w:rsidRDefault="005E4DB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B5" w:rsidRDefault="005E4DB5">
    <w:pPr>
      <w:pStyle w:val="Cabealho"/>
      <w:jc w:val="right"/>
    </w:pPr>
    <w:r>
      <w:fldChar w:fldCharType="begin"/>
    </w:r>
    <w:r>
      <w:instrText>PAGE   \* MERGEFORMAT</w:instrText>
    </w:r>
    <w:r>
      <w:fldChar w:fldCharType="separate"/>
    </w:r>
    <w:r w:rsidR="00A83C38">
      <w:rPr>
        <w:noProof/>
      </w:rPr>
      <w:t>32</w:t>
    </w:r>
    <w:r>
      <w:fldChar w:fldCharType="end"/>
    </w:r>
  </w:p>
  <w:p w:rsidR="005E4DB5" w:rsidRDefault="005E4D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AF2"/>
    <w:multiLevelType w:val="hybridMultilevel"/>
    <w:tmpl w:val="A34AC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6A2FBB"/>
    <w:multiLevelType w:val="hybridMultilevel"/>
    <w:tmpl w:val="AC0A9FA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4F56C40"/>
    <w:multiLevelType w:val="hybridMultilevel"/>
    <w:tmpl w:val="218C7C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704EDC"/>
    <w:multiLevelType w:val="hybridMultilevel"/>
    <w:tmpl w:val="B3A081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035CAE"/>
    <w:multiLevelType w:val="hybridMultilevel"/>
    <w:tmpl w:val="23B8C408"/>
    <w:lvl w:ilvl="0" w:tplc="16A65FD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nsid w:val="1A2A7D18"/>
    <w:multiLevelType w:val="multilevel"/>
    <w:tmpl w:val="BB96D8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746709F"/>
    <w:multiLevelType w:val="hybridMultilevel"/>
    <w:tmpl w:val="9E941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4A0159D"/>
    <w:multiLevelType w:val="hybridMultilevel"/>
    <w:tmpl w:val="B8E0E69A"/>
    <w:lvl w:ilvl="0" w:tplc="CD5CC202">
      <w:start w:val="1"/>
      <w:numFmt w:val="lowerLetter"/>
      <w:lvlText w:val="%1)"/>
      <w:lvlJc w:val="left"/>
      <w:pPr>
        <w:ind w:left="1421" w:hanging="360"/>
      </w:pPr>
      <w:rPr>
        <w:rFonts w:hint="default"/>
      </w:rPr>
    </w:lvl>
    <w:lvl w:ilvl="1" w:tplc="04160019" w:tentative="1">
      <w:start w:val="1"/>
      <w:numFmt w:val="lowerLetter"/>
      <w:lvlText w:val="%2."/>
      <w:lvlJc w:val="left"/>
      <w:pPr>
        <w:ind w:left="2141" w:hanging="360"/>
      </w:pPr>
    </w:lvl>
    <w:lvl w:ilvl="2" w:tplc="0416001B" w:tentative="1">
      <w:start w:val="1"/>
      <w:numFmt w:val="lowerRoman"/>
      <w:lvlText w:val="%3."/>
      <w:lvlJc w:val="right"/>
      <w:pPr>
        <w:ind w:left="2861" w:hanging="180"/>
      </w:pPr>
    </w:lvl>
    <w:lvl w:ilvl="3" w:tplc="0416000F" w:tentative="1">
      <w:start w:val="1"/>
      <w:numFmt w:val="decimal"/>
      <w:lvlText w:val="%4."/>
      <w:lvlJc w:val="left"/>
      <w:pPr>
        <w:ind w:left="3581" w:hanging="360"/>
      </w:pPr>
    </w:lvl>
    <w:lvl w:ilvl="4" w:tplc="04160019" w:tentative="1">
      <w:start w:val="1"/>
      <w:numFmt w:val="lowerLetter"/>
      <w:lvlText w:val="%5."/>
      <w:lvlJc w:val="left"/>
      <w:pPr>
        <w:ind w:left="4301" w:hanging="360"/>
      </w:pPr>
    </w:lvl>
    <w:lvl w:ilvl="5" w:tplc="0416001B" w:tentative="1">
      <w:start w:val="1"/>
      <w:numFmt w:val="lowerRoman"/>
      <w:lvlText w:val="%6."/>
      <w:lvlJc w:val="right"/>
      <w:pPr>
        <w:ind w:left="5021" w:hanging="180"/>
      </w:pPr>
    </w:lvl>
    <w:lvl w:ilvl="6" w:tplc="0416000F" w:tentative="1">
      <w:start w:val="1"/>
      <w:numFmt w:val="decimal"/>
      <w:lvlText w:val="%7."/>
      <w:lvlJc w:val="left"/>
      <w:pPr>
        <w:ind w:left="5741" w:hanging="360"/>
      </w:pPr>
    </w:lvl>
    <w:lvl w:ilvl="7" w:tplc="04160019" w:tentative="1">
      <w:start w:val="1"/>
      <w:numFmt w:val="lowerLetter"/>
      <w:lvlText w:val="%8."/>
      <w:lvlJc w:val="left"/>
      <w:pPr>
        <w:ind w:left="6461" w:hanging="360"/>
      </w:pPr>
    </w:lvl>
    <w:lvl w:ilvl="8" w:tplc="0416001B" w:tentative="1">
      <w:start w:val="1"/>
      <w:numFmt w:val="lowerRoman"/>
      <w:lvlText w:val="%9."/>
      <w:lvlJc w:val="right"/>
      <w:pPr>
        <w:ind w:left="7181" w:hanging="180"/>
      </w:pPr>
    </w:lvl>
  </w:abstractNum>
  <w:abstractNum w:abstractNumId="8">
    <w:nsid w:val="5A3A253A"/>
    <w:multiLevelType w:val="hybridMultilevel"/>
    <w:tmpl w:val="329A9110"/>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EB474D4"/>
    <w:multiLevelType w:val="hybridMultilevel"/>
    <w:tmpl w:val="99E69C48"/>
    <w:lvl w:ilvl="0" w:tplc="D38EAB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3A23ED"/>
    <w:multiLevelType w:val="hybridMultilevel"/>
    <w:tmpl w:val="E6B084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B904E7"/>
    <w:multiLevelType w:val="hybridMultilevel"/>
    <w:tmpl w:val="6BFE8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F23EB4"/>
    <w:multiLevelType w:val="hybridMultilevel"/>
    <w:tmpl w:val="A6A813F8"/>
    <w:lvl w:ilvl="0" w:tplc="5F7A614E">
      <w:start w:val="1"/>
      <w:numFmt w:val="lowerLetter"/>
      <w:lvlText w:val="%1)"/>
      <w:lvlJc w:val="left"/>
      <w:pPr>
        <w:ind w:left="360" w:hanging="360"/>
      </w:pPr>
      <w:rPr>
        <w:rFonts w:ascii="Arial" w:eastAsiaTheme="minorEastAsia" w:hAnsi="Arial" w:cs="Arial"/>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A0553D5"/>
    <w:multiLevelType w:val="hybridMultilevel"/>
    <w:tmpl w:val="E04E93B4"/>
    <w:lvl w:ilvl="0" w:tplc="77661570">
      <w:start w:val="1"/>
      <w:numFmt w:val="decimal"/>
      <w:lvlText w:val="%1."/>
      <w:lvlJc w:val="left"/>
      <w:pPr>
        <w:ind w:left="1061" w:hanging="360"/>
      </w:pPr>
      <w:rPr>
        <w:rFonts w:hint="default"/>
      </w:rPr>
    </w:lvl>
    <w:lvl w:ilvl="1" w:tplc="04160019" w:tentative="1">
      <w:start w:val="1"/>
      <w:numFmt w:val="lowerLetter"/>
      <w:lvlText w:val="%2."/>
      <w:lvlJc w:val="left"/>
      <w:pPr>
        <w:ind w:left="1781" w:hanging="360"/>
      </w:pPr>
    </w:lvl>
    <w:lvl w:ilvl="2" w:tplc="0416001B" w:tentative="1">
      <w:start w:val="1"/>
      <w:numFmt w:val="lowerRoman"/>
      <w:lvlText w:val="%3."/>
      <w:lvlJc w:val="right"/>
      <w:pPr>
        <w:ind w:left="2501" w:hanging="180"/>
      </w:pPr>
    </w:lvl>
    <w:lvl w:ilvl="3" w:tplc="0416000F" w:tentative="1">
      <w:start w:val="1"/>
      <w:numFmt w:val="decimal"/>
      <w:lvlText w:val="%4."/>
      <w:lvlJc w:val="left"/>
      <w:pPr>
        <w:ind w:left="3221" w:hanging="360"/>
      </w:pPr>
    </w:lvl>
    <w:lvl w:ilvl="4" w:tplc="04160019" w:tentative="1">
      <w:start w:val="1"/>
      <w:numFmt w:val="lowerLetter"/>
      <w:lvlText w:val="%5."/>
      <w:lvlJc w:val="left"/>
      <w:pPr>
        <w:ind w:left="3941" w:hanging="360"/>
      </w:pPr>
    </w:lvl>
    <w:lvl w:ilvl="5" w:tplc="0416001B" w:tentative="1">
      <w:start w:val="1"/>
      <w:numFmt w:val="lowerRoman"/>
      <w:lvlText w:val="%6."/>
      <w:lvlJc w:val="right"/>
      <w:pPr>
        <w:ind w:left="4661" w:hanging="180"/>
      </w:pPr>
    </w:lvl>
    <w:lvl w:ilvl="6" w:tplc="0416000F" w:tentative="1">
      <w:start w:val="1"/>
      <w:numFmt w:val="decimal"/>
      <w:lvlText w:val="%7."/>
      <w:lvlJc w:val="left"/>
      <w:pPr>
        <w:ind w:left="5381" w:hanging="360"/>
      </w:pPr>
    </w:lvl>
    <w:lvl w:ilvl="7" w:tplc="04160019" w:tentative="1">
      <w:start w:val="1"/>
      <w:numFmt w:val="lowerLetter"/>
      <w:lvlText w:val="%8."/>
      <w:lvlJc w:val="left"/>
      <w:pPr>
        <w:ind w:left="6101" w:hanging="360"/>
      </w:pPr>
    </w:lvl>
    <w:lvl w:ilvl="8" w:tplc="0416001B" w:tentative="1">
      <w:start w:val="1"/>
      <w:numFmt w:val="lowerRoman"/>
      <w:lvlText w:val="%9."/>
      <w:lvlJc w:val="right"/>
      <w:pPr>
        <w:ind w:left="6821" w:hanging="180"/>
      </w:pPr>
    </w:lvl>
  </w:abstractNum>
  <w:num w:numId="1">
    <w:abstractNumId w:val="8"/>
  </w:num>
  <w:num w:numId="2">
    <w:abstractNumId w:val="2"/>
  </w:num>
  <w:num w:numId="3">
    <w:abstractNumId w:val="1"/>
  </w:num>
  <w:num w:numId="4">
    <w:abstractNumId w:val="10"/>
  </w:num>
  <w:num w:numId="5">
    <w:abstractNumId w:val="0"/>
  </w:num>
  <w:num w:numId="6">
    <w:abstractNumId w:val="13"/>
  </w:num>
  <w:num w:numId="7">
    <w:abstractNumId w:val="7"/>
  </w:num>
  <w:num w:numId="8">
    <w:abstractNumId w:val="11"/>
  </w:num>
  <w:num w:numId="9">
    <w:abstractNumId w:val="9"/>
  </w:num>
  <w:num w:numId="10">
    <w:abstractNumId w:val="12"/>
  </w:num>
  <w:num w:numId="11">
    <w:abstractNumId w:val="5"/>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D09B6"/>
    <w:rsid w:val="00002469"/>
    <w:rsid w:val="00010ECF"/>
    <w:rsid w:val="0001114C"/>
    <w:rsid w:val="00020860"/>
    <w:rsid w:val="0002247D"/>
    <w:rsid w:val="000300B4"/>
    <w:rsid w:val="0003108E"/>
    <w:rsid w:val="0003506F"/>
    <w:rsid w:val="0004447B"/>
    <w:rsid w:val="0004451C"/>
    <w:rsid w:val="000570A5"/>
    <w:rsid w:val="00057A2A"/>
    <w:rsid w:val="00061BCC"/>
    <w:rsid w:val="00073C63"/>
    <w:rsid w:val="000772CD"/>
    <w:rsid w:val="00080247"/>
    <w:rsid w:val="000809FC"/>
    <w:rsid w:val="00083366"/>
    <w:rsid w:val="0008745F"/>
    <w:rsid w:val="00093702"/>
    <w:rsid w:val="00095CAE"/>
    <w:rsid w:val="000B0830"/>
    <w:rsid w:val="000B20A8"/>
    <w:rsid w:val="000B2520"/>
    <w:rsid w:val="000B5E9A"/>
    <w:rsid w:val="000C04D6"/>
    <w:rsid w:val="000C4C4E"/>
    <w:rsid w:val="000C6054"/>
    <w:rsid w:val="000D0324"/>
    <w:rsid w:val="000D5D46"/>
    <w:rsid w:val="000E7555"/>
    <w:rsid w:val="000F0766"/>
    <w:rsid w:val="000F33A6"/>
    <w:rsid w:val="001040E4"/>
    <w:rsid w:val="001059DB"/>
    <w:rsid w:val="00107FFD"/>
    <w:rsid w:val="00111340"/>
    <w:rsid w:val="00124D63"/>
    <w:rsid w:val="001267D7"/>
    <w:rsid w:val="00127D44"/>
    <w:rsid w:val="0013486A"/>
    <w:rsid w:val="00135D33"/>
    <w:rsid w:val="00137C46"/>
    <w:rsid w:val="0014112E"/>
    <w:rsid w:val="00150CB5"/>
    <w:rsid w:val="00152B0E"/>
    <w:rsid w:val="00155D99"/>
    <w:rsid w:val="0015796C"/>
    <w:rsid w:val="00170713"/>
    <w:rsid w:val="0017760A"/>
    <w:rsid w:val="00177C05"/>
    <w:rsid w:val="0018214F"/>
    <w:rsid w:val="0018239D"/>
    <w:rsid w:val="00184DED"/>
    <w:rsid w:val="00192FD1"/>
    <w:rsid w:val="00193817"/>
    <w:rsid w:val="00197791"/>
    <w:rsid w:val="001B075C"/>
    <w:rsid w:val="001B210F"/>
    <w:rsid w:val="001B2452"/>
    <w:rsid w:val="001B3F50"/>
    <w:rsid w:val="001B6FCD"/>
    <w:rsid w:val="001C22A3"/>
    <w:rsid w:val="001C5DC3"/>
    <w:rsid w:val="001C6049"/>
    <w:rsid w:val="001C79A4"/>
    <w:rsid w:val="001D26B0"/>
    <w:rsid w:val="001E1B58"/>
    <w:rsid w:val="001E2C43"/>
    <w:rsid w:val="001F109E"/>
    <w:rsid w:val="001F2486"/>
    <w:rsid w:val="001F7007"/>
    <w:rsid w:val="001F7C82"/>
    <w:rsid w:val="00206B6B"/>
    <w:rsid w:val="00215C3F"/>
    <w:rsid w:val="0021701C"/>
    <w:rsid w:val="002242AA"/>
    <w:rsid w:val="0022553B"/>
    <w:rsid w:val="00232BA0"/>
    <w:rsid w:val="0023374A"/>
    <w:rsid w:val="00234702"/>
    <w:rsid w:val="002363DF"/>
    <w:rsid w:val="00245E7A"/>
    <w:rsid w:val="0025011A"/>
    <w:rsid w:val="00250D2B"/>
    <w:rsid w:val="002538EB"/>
    <w:rsid w:val="002559B0"/>
    <w:rsid w:val="0025705B"/>
    <w:rsid w:val="00267398"/>
    <w:rsid w:val="002756FB"/>
    <w:rsid w:val="00280580"/>
    <w:rsid w:val="00281E54"/>
    <w:rsid w:val="00286EB0"/>
    <w:rsid w:val="00287964"/>
    <w:rsid w:val="00287E89"/>
    <w:rsid w:val="00291C3F"/>
    <w:rsid w:val="002927C4"/>
    <w:rsid w:val="00296928"/>
    <w:rsid w:val="002A29B8"/>
    <w:rsid w:val="002A5171"/>
    <w:rsid w:val="002A606D"/>
    <w:rsid w:val="002A775C"/>
    <w:rsid w:val="002B406D"/>
    <w:rsid w:val="002B585B"/>
    <w:rsid w:val="002C002C"/>
    <w:rsid w:val="002C53CF"/>
    <w:rsid w:val="002D0F1B"/>
    <w:rsid w:val="002E1AE5"/>
    <w:rsid w:val="002E24F4"/>
    <w:rsid w:val="002E3C50"/>
    <w:rsid w:val="002E5E97"/>
    <w:rsid w:val="002E654E"/>
    <w:rsid w:val="002F0795"/>
    <w:rsid w:val="002F2E2F"/>
    <w:rsid w:val="00300599"/>
    <w:rsid w:val="00301542"/>
    <w:rsid w:val="0030497F"/>
    <w:rsid w:val="003077C8"/>
    <w:rsid w:val="003078AA"/>
    <w:rsid w:val="00315437"/>
    <w:rsid w:val="00315567"/>
    <w:rsid w:val="003158F3"/>
    <w:rsid w:val="00316B89"/>
    <w:rsid w:val="00317C90"/>
    <w:rsid w:val="003229A7"/>
    <w:rsid w:val="0032782F"/>
    <w:rsid w:val="0033295D"/>
    <w:rsid w:val="00342C91"/>
    <w:rsid w:val="003513AE"/>
    <w:rsid w:val="003550F6"/>
    <w:rsid w:val="00356E97"/>
    <w:rsid w:val="00361660"/>
    <w:rsid w:val="00364449"/>
    <w:rsid w:val="00365B29"/>
    <w:rsid w:val="00365EC9"/>
    <w:rsid w:val="00374879"/>
    <w:rsid w:val="003762DD"/>
    <w:rsid w:val="0039049C"/>
    <w:rsid w:val="00392A74"/>
    <w:rsid w:val="00393913"/>
    <w:rsid w:val="003960CA"/>
    <w:rsid w:val="003A621E"/>
    <w:rsid w:val="003A7E29"/>
    <w:rsid w:val="003B154A"/>
    <w:rsid w:val="003B21CE"/>
    <w:rsid w:val="003B4EC0"/>
    <w:rsid w:val="003B7599"/>
    <w:rsid w:val="003C39EF"/>
    <w:rsid w:val="003C521C"/>
    <w:rsid w:val="003D2B83"/>
    <w:rsid w:val="003D3842"/>
    <w:rsid w:val="003D58F2"/>
    <w:rsid w:val="003D5D9B"/>
    <w:rsid w:val="003D5F8B"/>
    <w:rsid w:val="003D78FC"/>
    <w:rsid w:val="003E17CB"/>
    <w:rsid w:val="003E2602"/>
    <w:rsid w:val="003E3B32"/>
    <w:rsid w:val="003E4173"/>
    <w:rsid w:val="003F15DE"/>
    <w:rsid w:val="003F2D9B"/>
    <w:rsid w:val="003F362A"/>
    <w:rsid w:val="003F76D3"/>
    <w:rsid w:val="003F79B0"/>
    <w:rsid w:val="004076C7"/>
    <w:rsid w:val="00407CD2"/>
    <w:rsid w:val="00410439"/>
    <w:rsid w:val="00411EA8"/>
    <w:rsid w:val="00422580"/>
    <w:rsid w:val="00424774"/>
    <w:rsid w:val="0042602B"/>
    <w:rsid w:val="00427DC2"/>
    <w:rsid w:val="00435D18"/>
    <w:rsid w:val="00436576"/>
    <w:rsid w:val="00437A97"/>
    <w:rsid w:val="00440E22"/>
    <w:rsid w:val="00442DCB"/>
    <w:rsid w:val="004434DF"/>
    <w:rsid w:val="00443F9F"/>
    <w:rsid w:val="0044714A"/>
    <w:rsid w:val="00451703"/>
    <w:rsid w:val="00451A4E"/>
    <w:rsid w:val="00454871"/>
    <w:rsid w:val="00456CAE"/>
    <w:rsid w:val="004621CF"/>
    <w:rsid w:val="004627F5"/>
    <w:rsid w:val="00462D7D"/>
    <w:rsid w:val="00466DE2"/>
    <w:rsid w:val="004671FC"/>
    <w:rsid w:val="00471ADF"/>
    <w:rsid w:val="004724C3"/>
    <w:rsid w:val="00473810"/>
    <w:rsid w:val="00481885"/>
    <w:rsid w:val="00481F48"/>
    <w:rsid w:val="0048289B"/>
    <w:rsid w:val="00487453"/>
    <w:rsid w:val="00497DCB"/>
    <w:rsid w:val="004A2B5D"/>
    <w:rsid w:val="004A707F"/>
    <w:rsid w:val="004B0EFD"/>
    <w:rsid w:val="004B3CFB"/>
    <w:rsid w:val="004C20E4"/>
    <w:rsid w:val="004C28CF"/>
    <w:rsid w:val="004C4A03"/>
    <w:rsid w:val="004D01F2"/>
    <w:rsid w:val="004D21C5"/>
    <w:rsid w:val="004E011B"/>
    <w:rsid w:val="004E1894"/>
    <w:rsid w:val="004E2564"/>
    <w:rsid w:val="004E4AEB"/>
    <w:rsid w:val="004F09A0"/>
    <w:rsid w:val="004F769D"/>
    <w:rsid w:val="00503D55"/>
    <w:rsid w:val="00504D4F"/>
    <w:rsid w:val="00513426"/>
    <w:rsid w:val="005140D3"/>
    <w:rsid w:val="005149F8"/>
    <w:rsid w:val="00514A7D"/>
    <w:rsid w:val="00514F2E"/>
    <w:rsid w:val="005245C2"/>
    <w:rsid w:val="0052573E"/>
    <w:rsid w:val="005311FD"/>
    <w:rsid w:val="0053416D"/>
    <w:rsid w:val="005353CC"/>
    <w:rsid w:val="005379AD"/>
    <w:rsid w:val="00541A7E"/>
    <w:rsid w:val="0054231B"/>
    <w:rsid w:val="005442E2"/>
    <w:rsid w:val="00544670"/>
    <w:rsid w:val="0054541C"/>
    <w:rsid w:val="00555B35"/>
    <w:rsid w:val="005574C6"/>
    <w:rsid w:val="005646BF"/>
    <w:rsid w:val="00564A16"/>
    <w:rsid w:val="00564AF7"/>
    <w:rsid w:val="00566979"/>
    <w:rsid w:val="00566AB2"/>
    <w:rsid w:val="00570301"/>
    <w:rsid w:val="005744C5"/>
    <w:rsid w:val="00591A4D"/>
    <w:rsid w:val="005945FA"/>
    <w:rsid w:val="005A13D6"/>
    <w:rsid w:val="005A585F"/>
    <w:rsid w:val="005A5A2C"/>
    <w:rsid w:val="005B24B9"/>
    <w:rsid w:val="005B5F10"/>
    <w:rsid w:val="005B7087"/>
    <w:rsid w:val="005C1613"/>
    <w:rsid w:val="005C2465"/>
    <w:rsid w:val="005C26D1"/>
    <w:rsid w:val="005C648C"/>
    <w:rsid w:val="005C7580"/>
    <w:rsid w:val="005D412B"/>
    <w:rsid w:val="005D7314"/>
    <w:rsid w:val="005E02F9"/>
    <w:rsid w:val="005E4DB5"/>
    <w:rsid w:val="005E5F7E"/>
    <w:rsid w:val="005E7D2E"/>
    <w:rsid w:val="005F1E9E"/>
    <w:rsid w:val="005F3F38"/>
    <w:rsid w:val="005F4398"/>
    <w:rsid w:val="005F7507"/>
    <w:rsid w:val="006024CA"/>
    <w:rsid w:val="006038D4"/>
    <w:rsid w:val="006038EC"/>
    <w:rsid w:val="00603F0A"/>
    <w:rsid w:val="00605454"/>
    <w:rsid w:val="006114BE"/>
    <w:rsid w:val="0061175D"/>
    <w:rsid w:val="006129DD"/>
    <w:rsid w:val="006143DB"/>
    <w:rsid w:val="00616322"/>
    <w:rsid w:val="00620241"/>
    <w:rsid w:val="006206EE"/>
    <w:rsid w:val="00623101"/>
    <w:rsid w:val="00626272"/>
    <w:rsid w:val="00630ACA"/>
    <w:rsid w:val="006330B7"/>
    <w:rsid w:val="006502F9"/>
    <w:rsid w:val="0065227B"/>
    <w:rsid w:val="00653899"/>
    <w:rsid w:val="00655B2A"/>
    <w:rsid w:val="00656FA8"/>
    <w:rsid w:val="00664184"/>
    <w:rsid w:val="00665BD2"/>
    <w:rsid w:val="00667141"/>
    <w:rsid w:val="00667239"/>
    <w:rsid w:val="006726F4"/>
    <w:rsid w:val="0067384C"/>
    <w:rsid w:val="00687979"/>
    <w:rsid w:val="006902A6"/>
    <w:rsid w:val="006953B1"/>
    <w:rsid w:val="006A49B1"/>
    <w:rsid w:val="006A63A5"/>
    <w:rsid w:val="006B729F"/>
    <w:rsid w:val="006C21D2"/>
    <w:rsid w:val="006C2AAB"/>
    <w:rsid w:val="006C40F1"/>
    <w:rsid w:val="006C7A75"/>
    <w:rsid w:val="006C7A8E"/>
    <w:rsid w:val="006D0796"/>
    <w:rsid w:val="006D3473"/>
    <w:rsid w:val="006E0DAC"/>
    <w:rsid w:val="006E2031"/>
    <w:rsid w:val="006E2B8B"/>
    <w:rsid w:val="006E4538"/>
    <w:rsid w:val="006F1074"/>
    <w:rsid w:val="0070430C"/>
    <w:rsid w:val="00712824"/>
    <w:rsid w:val="00716286"/>
    <w:rsid w:val="00723D66"/>
    <w:rsid w:val="00737820"/>
    <w:rsid w:val="00762521"/>
    <w:rsid w:val="00770F6E"/>
    <w:rsid w:val="007809EC"/>
    <w:rsid w:val="0078438A"/>
    <w:rsid w:val="0079232B"/>
    <w:rsid w:val="007927BD"/>
    <w:rsid w:val="007A3808"/>
    <w:rsid w:val="007A67B9"/>
    <w:rsid w:val="007B7D8E"/>
    <w:rsid w:val="007C2C48"/>
    <w:rsid w:val="007C646E"/>
    <w:rsid w:val="007C70D2"/>
    <w:rsid w:val="007C71E8"/>
    <w:rsid w:val="007C7D11"/>
    <w:rsid w:val="007D005A"/>
    <w:rsid w:val="007D37F0"/>
    <w:rsid w:val="007D54F9"/>
    <w:rsid w:val="007E0B9C"/>
    <w:rsid w:val="007E28B0"/>
    <w:rsid w:val="007E2E7C"/>
    <w:rsid w:val="007E541C"/>
    <w:rsid w:val="007F0277"/>
    <w:rsid w:val="007F52C1"/>
    <w:rsid w:val="007F559E"/>
    <w:rsid w:val="008029DB"/>
    <w:rsid w:val="0080505F"/>
    <w:rsid w:val="00811749"/>
    <w:rsid w:val="008209EF"/>
    <w:rsid w:val="00820BF6"/>
    <w:rsid w:val="0082311F"/>
    <w:rsid w:val="008261CB"/>
    <w:rsid w:val="008273A5"/>
    <w:rsid w:val="00827775"/>
    <w:rsid w:val="00830CD7"/>
    <w:rsid w:val="00831A36"/>
    <w:rsid w:val="00831D7C"/>
    <w:rsid w:val="00840EB2"/>
    <w:rsid w:val="00841D85"/>
    <w:rsid w:val="00850570"/>
    <w:rsid w:val="00861044"/>
    <w:rsid w:val="008626DA"/>
    <w:rsid w:val="00863AAF"/>
    <w:rsid w:val="008668D7"/>
    <w:rsid w:val="00877E6E"/>
    <w:rsid w:val="00885717"/>
    <w:rsid w:val="0089491A"/>
    <w:rsid w:val="008A2492"/>
    <w:rsid w:val="008A3902"/>
    <w:rsid w:val="008B2627"/>
    <w:rsid w:val="008B396E"/>
    <w:rsid w:val="008B3FF4"/>
    <w:rsid w:val="008B4171"/>
    <w:rsid w:val="008C3882"/>
    <w:rsid w:val="008D1F3F"/>
    <w:rsid w:val="008D4834"/>
    <w:rsid w:val="008D57D7"/>
    <w:rsid w:val="008D5BBD"/>
    <w:rsid w:val="008E41A7"/>
    <w:rsid w:val="008E6147"/>
    <w:rsid w:val="008E62D7"/>
    <w:rsid w:val="00901EF0"/>
    <w:rsid w:val="00903156"/>
    <w:rsid w:val="00907CB2"/>
    <w:rsid w:val="009146D9"/>
    <w:rsid w:val="009153B6"/>
    <w:rsid w:val="009200A5"/>
    <w:rsid w:val="0093344D"/>
    <w:rsid w:val="0093450A"/>
    <w:rsid w:val="0094346A"/>
    <w:rsid w:val="0094523B"/>
    <w:rsid w:val="009522E3"/>
    <w:rsid w:val="00952BE8"/>
    <w:rsid w:val="00954BFB"/>
    <w:rsid w:val="00955C2F"/>
    <w:rsid w:val="00956321"/>
    <w:rsid w:val="0095772F"/>
    <w:rsid w:val="00961260"/>
    <w:rsid w:val="009635FC"/>
    <w:rsid w:val="00965EFA"/>
    <w:rsid w:val="00970497"/>
    <w:rsid w:val="00971BF3"/>
    <w:rsid w:val="0097206A"/>
    <w:rsid w:val="0097589A"/>
    <w:rsid w:val="009829AE"/>
    <w:rsid w:val="00984808"/>
    <w:rsid w:val="0098640C"/>
    <w:rsid w:val="00986451"/>
    <w:rsid w:val="00987995"/>
    <w:rsid w:val="00990345"/>
    <w:rsid w:val="00991A49"/>
    <w:rsid w:val="00993AB1"/>
    <w:rsid w:val="009973F6"/>
    <w:rsid w:val="009A38D1"/>
    <w:rsid w:val="009A4225"/>
    <w:rsid w:val="009B3806"/>
    <w:rsid w:val="009B4E4A"/>
    <w:rsid w:val="009B5E6E"/>
    <w:rsid w:val="009C05C5"/>
    <w:rsid w:val="009C49EB"/>
    <w:rsid w:val="009C626C"/>
    <w:rsid w:val="009C6D0C"/>
    <w:rsid w:val="009D1366"/>
    <w:rsid w:val="009D18CB"/>
    <w:rsid w:val="009D2390"/>
    <w:rsid w:val="009D464B"/>
    <w:rsid w:val="009D53F7"/>
    <w:rsid w:val="009D6190"/>
    <w:rsid w:val="009D6450"/>
    <w:rsid w:val="009E2D1B"/>
    <w:rsid w:val="009E3726"/>
    <w:rsid w:val="009E6C87"/>
    <w:rsid w:val="009E78F1"/>
    <w:rsid w:val="009F5AD0"/>
    <w:rsid w:val="009F736B"/>
    <w:rsid w:val="00A0199E"/>
    <w:rsid w:val="00A0248A"/>
    <w:rsid w:val="00A07746"/>
    <w:rsid w:val="00A126D4"/>
    <w:rsid w:val="00A130B8"/>
    <w:rsid w:val="00A14330"/>
    <w:rsid w:val="00A17211"/>
    <w:rsid w:val="00A26A72"/>
    <w:rsid w:val="00A339ED"/>
    <w:rsid w:val="00A42FCF"/>
    <w:rsid w:val="00A47873"/>
    <w:rsid w:val="00A523DC"/>
    <w:rsid w:val="00A609C7"/>
    <w:rsid w:val="00A63F75"/>
    <w:rsid w:val="00A64133"/>
    <w:rsid w:val="00A67DEA"/>
    <w:rsid w:val="00A7067B"/>
    <w:rsid w:val="00A71BD3"/>
    <w:rsid w:val="00A74184"/>
    <w:rsid w:val="00A74707"/>
    <w:rsid w:val="00A81119"/>
    <w:rsid w:val="00A812F5"/>
    <w:rsid w:val="00A83C38"/>
    <w:rsid w:val="00A847B6"/>
    <w:rsid w:val="00A879BA"/>
    <w:rsid w:val="00A9312C"/>
    <w:rsid w:val="00A969F7"/>
    <w:rsid w:val="00AA29E1"/>
    <w:rsid w:val="00AA2AA7"/>
    <w:rsid w:val="00AA5469"/>
    <w:rsid w:val="00AA7D28"/>
    <w:rsid w:val="00AB135C"/>
    <w:rsid w:val="00AB2281"/>
    <w:rsid w:val="00AB63A2"/>
    <w:rsid w:val="00AC761D"/>
    <w:rsid w:val="00AD08D2"/>
    <w:rsid w:val="00AD13FB"/>
    <w:rsid w:val="00AE03D4"/>
    <w:rsid w:val="00AE1F4B"/>
    <w:rsid w:val="00AE24A6"/>
    <w:rsid w:val="00AE4B22"/>
    <w:rsid w:val="00B01216"/>
    <w:rsid w:val="00B025CB"/>
    <w:rsid w:val="00B0557A"/>
    <w:rsid w:val="00B060CB"/>
    <w:rsid w:val="00B1626B"/>
    <w:rsid w:val="00B3133D"/>
    <w:rsid w:val="00B3221D"/>
    <w:rsid w:val="00B3241A"/>
    <w:rsid w:val="00B342FE"/>
    <w:rsid w:val="00B425B8"/>
    <w:rsid w:val="00B4262F"/>
    <w:rsid w:val="00B42C39"/>
    <w:rsid w:val="00B44843"/>
    <w:rsid w:val="00B448E2"/>
    <w:rsid w:val="00B52A96"/>
    <w:rsid w:val="00B61558"/>
    <w:rsid w:val="00B64102"/>
    <w:rsid w:val="00B70879"/>
    <w:rsid w:val="00B718C9"/>
    <w:rsid w:val="00B721D5"/>
    <w:rsid w:val="00B73EF2"/>
    <w:rsid w:val="00B807E8"/>
    <w:rsid w:val="00B8200C"/>
    <w:rsid w:val="00B876C6"/>
    <w:rsid w:val="00B913FE"/>
    <w:rsid w:val="00B96277"/>
    <w:rsid w:val="00B97D80"/>
    <w:rsid w:val="00BA2F33"/>
    <w:rsid w:val="00BA6DBB"/>
    <w:rsid w:val="00BA7FB6"/>
    <w:rsid w:val="00BB1F24"/>
    <w:rsid w:val="00BB24FB"/>
    <w:rsid w:val="00BB32E3"/>
    <w:rsid w:val="00BC4AEC"/>
    <w:rsid w:val="00BD1FEC"/>
    <w:rsid w:val="00BD2597"/>
    <w:rsid w:val="00BD3421"/>
    <w:rsid w:val="00BD4D20"/>
    <w:rsid w:val="00BD624A"/>
    <w:rsid w:val="00BE130C"/>
    <w:rsid w:val="00BE2DFE"/>
    <w:rsid w:val="00BE4AF6"/>
    <w:rsid w:val="00BE6F42"/>
    <w:rsid w:val="00BF0E63"/>
    <w:rsid w:val="00BF4C04"/>
    <w:rsid w:val="00C00F7C"/>
    <w:rsid w:val="00C02C37"/>
    <w:rsid w:val="00C11517"/>
    <w:rsid w:val="00C126D9"/>
    <w:rsid w:val="00C16BEE"/>
    <w:rsid w:val="00C20B32"/>
    <w:rsid w:val="00C45332"/>
    <w:rsid w:val="00C46EC2"/>
    <w:rsid w:val="00C4735F"/>
    <w:rsid w:val="00C50247"/>
    <w:rsid w:val="00C53791"/>
    <w:rsid w:val="00C53938"/>
    <w:rsid w:val="00C559A1"/>
    <w:rsid w:val="00C57ADF"/>
    <w:rsid w:val="00C602B5"/>
    <w:rsid w:val="00C65FA4"/>
    <w:rsid w:val="00C8040D"/>
    <w:rsid w:val="00C81AB2"/>
    <w:rsid w:val="00C87805"/>
    <w:rsid w:val="00C911F3"/>
    <w:rsid w:val="00CA0271"/>
    <w:rsid w:val="00CA47B4"/>
    <w:rsid w:val="00CA4D1F"/>
    <w:rsid w:val="00CA5393"/>
    <w:rsid w:val="00CB3693"/>
    <w:rsid w:val="00CB4500"/>
    <w:rsid w:val="00CB7A31"/>
    <w:rsid w:val="00CC22C4"/>
    <w:rsid w:val="00CC4A4F"/>
    <w:rsid w:val="00CD0650"/>
    <w:rsid w:val="00CD5A8C"/>
    <w:rsid w:val="00CE593C"/>
    <w:rsid w:val="00CE6EE8"/>
    <w:rsid w:val="00CE72DD"/>
    <w:rsid w:val="00CF030A"/>
    <w:rsid w:val="00CF3FA6"/>
    <w:rsid w:val="00CF4808"/>
    <w:rsid w:val="00CF5DDF"/>
    <w:rsid w:val="00D022A0"/>
    <w:rsid w:val="00D039ED"/>
    <w:rsid w:val="00D03E04"/>
    <w:rsid w:val="00D07B37"/>
    <w:rsid w:val="00D12137"/>
    <w:rsid w:val="00D12DB9"/>
    <w:rsid w:val="00D24727"/>
    <w:rsid w:val="00D264A8"/>
    <w:rsid w:val="00D30CA3"/>
    <w:rsid w:val="00D31175"/>
    <w:rsid w:val="00D311F9"/>
    <w:rsid w:val="00D32416"/>
    <w:rsid w:val="00D32E2F"/>
    <w:rsid w:val="00D3313B"/>
    <w:rsid w:val="00D3422E"/>
    <w:rsid w:val="00D41FD6"/>
    <w:rsid w:val="00D453C4"/>
    <w:rsid w:val="00D45E38"/>
    <w:rsid w:val="00D51630"/>
    <w:rsid w:val="00D541BF"/>
    <w:rsid w:val="00D62677"/>
    <w:rsid w:val="00D62929"/>
    <w:rsid w:val="00D645C1"/>
    <w:rsid w:val="00D661AD"/>
    <w:rsid w:val="00D66BFA"/>
    <w:rsid w:val="00D72E67"/>
    <w:rsid w:val="00D74851"/>
    <w:rsid w:val="00D74864"/>
    <w:rsid w:val="00D81F21"/>
    <w:rsid w:val="00D84CD9"/>
    <w:rsid w:val="00D9090A"/>
    <w:rsid w:val="00D9182C"/>
    <w:rsid w:val="00D91E46"/>
    <w:rsid w:val="00D94FA2"/>
    <w:rsid w:val="00DA1A4B"/>
    <w:rsid w:val="00DA2C08"/>
    <w:rsid w:val="00DA7561"/>
    <w:rsid w:val="00DB2E8C"/>
    <w:rsid w:val="00DB537B"/>
    <w:rsid w:val="00DC0CA9"/>
    <w:rsid w:val="00DD09A5"/>
    <w:rsid w:val="00DD2A3A"/>
    <w:rsid w:val="00DD56F5"/>
    <w:rsid w:val="00DE3F20"/>
    <w:rsid w:val="00DE5AD6"/>
    <w:rsid w:val="00DE6098"/>
    <w:rsid w:val="00DE646A"/>
    <w:rsid w:val="00DE685D"/>
    <w:rsid w:val="00DF0F15"/>
    <w:rsid w:val="00DF21CF"/>
    <w:rsid w:val="00DF40F6"/>
    <w:rsid w:val="00DF6331"/>
    <w:rsid w:val="00E007B7"/>
    <w:rsid w:val="00E11DF6"/>
    <w:rsid w:val="00E12C5D"/>
    <w:rsid w:val="00E141C4"/>
    <w:rsid w:val="00E155BB"/>
    <w:rsid w:val="00E15EFC"/>
    <w:rsid w:val="00E21329"/>
    <w:rsid w:val="00E239D5"/>
    <w:rsid w:val="00E26964"/>
    <w:rsid w:val="00E27AE4"/>
    <w:rsid w:val="00E3112C"/>
    <w:rsid w:val="00E32313"/>
    <w:rsid w:val="00E34854"/>
    <w:rsid w:val="00E4038A"/>
    <w:rsid w:val="00E40A4E"/>
    <w:rsid w:val="00E410A1"/>
    <w:rsid w:val="00E43BAC"/>
    <w:rsid w:val="00E44420"/>
    <w:rsid w:val="00E46F60"/>
    <w:rsid w:val="00E5126D"/>
    <w:rsid w:val="00E52203"/>
    <w:rsid w:val="00E53C70"/>
    <w:rsid w:val="00E546B1"/>
    <w:rsid w:val="00E563AE"/>
    <w:rsid w:val="00E60327"/>
    <w:rsid w:val="00E60465"/>
    <w:rsid w:val="00E62E65"/>
    <w:rsid w:val="00E71DE0"/>
    <w:rsid w:val="00E74281"/>
    <w:rsid w:val="00E76BBF"/>
    <w:rsid w:val="00E8266F"/>
    <w:rsid w:val="00E83A68"/>
    <w:rsid w:val="00E864E7"/>
    <w:rsid w:val="00E96C02"/>
    <w:rsid w:val="00E9700D"/>
    <w:rsid w:val="00EA32B3"/>
    <w:rsid w:val="00EA61B4"/>
    <w:rsid w:val="00EA70E6"/>
    <w:rsid w:val="00EB2767"/>
    <w:rsid w:val="00EB3284"/>
    <w:rsid w:val="00EB45D3"/>
    <w:rsid w:val="00EB6196"/>
    <w:rsid w:val="00EB7CCA"/>
    <w:rsid w:val="00EC0701"/>
    <w:rsid w:val="00EC4117"/>
    <w:rsid w:val="00EC434B"/>
    <w:rsid w:val="00EC5342"/>
    <w:rsid w:val="00EC53D1"/>
    <w:rsid w:val="00ED07FC"/>
    <w:rsid w:val="00ED4E6F"/>
    <w:rsid w:val="00EE4DDF"/>
    <w:rsid w:val="00EE6792"/>
    <w:rsid w:val="00EE6C44"/>
    <w:rsid w:val="00EF27E5"/>
    <w:rsid w:val="00EF2C5F"/>
    <w:rsid w:val="00EF4DE1"/>
    <w:rsid w:val="00F02C3A"/>
    <w:rsid w:val="00F0454C"/>
    <w:rsid w:val="00F078C1"/>
    <w:rsid w:val="00F10976"/>
    <w:rsid w:val="00F120FB"/>
    <w:rsid w:val="00F2095C"/>
    <w:rsid w:val="00F217AE"/>
    <w:rsid w:val="00F24AE5"/>
    <w:rsid w:val="00F25F1F"/>
    <w:rsid w:val="00F320E7"/>
    <w:rsid w:val="00F4533E"/>
    <w:rsid w:val="00F53E9E"/>
    <w:rsid w:val="00F61A24"/>
    <w:rsid w:val="00F63F03"/>
    <w:rsid w:val="00F65CFE"/>
    <w:rsid w:val="00F70466"/>
    <w:rsid w:val="00F76EA3"/>
    <w:rsid w:val="00F81BF1"/>
    <w:rsid w:val="00F84604"/>
    <w:rsid w:val="00F850ED"/>
    <w:rsid w:val="00F92ADF"/>
    <w:rsid w:val="00F973EE"/>
    <w:rsid w:val="00FA3415"/>
    <w:rsid w:val="00FA6D84"/>
    <w:rsid w:val="00FB1089"/>
    <w:rsid w:val="00FB75D4"/>
    <w:rsid w:val="00FB7AA3"/>
    <w:rsid w:val="00FC7E57"/>
    <w:rsid w:val="00FD09B6"/>
    <w:rsid w:val="00FD773C"/>
    <w:rsid w:val="00FE2C7D"/>
    <w:rsid w:val="00FE4556"/>
    <w:rsid w:val="00FE53E4"/>
    <w:rsid w:val="00FE5D1C"/>
    <w:rsid w:val="00FE6DDC"/>
    <w:rsid w:val="00FE773E"/>
    <w:rsid w:val="00FE7A51"/>
    <w:rsid w:val="00FF32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DADD6-122D-49E4-9E34-AC743F60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F38"/>
  </w:style>
  <w:style w:type="paragraph" w:styleId="Ttulo1">
    <w:name w:val="heading 1"/>
    <w:basedOn w:val="Normal"/>
    <w:next w:val="Normal"/>
    <w:link w:val="Ttulo1Char"/>
    <w:uiPriority w:val="9"/>
    <w:qFormat/>
    <w:rsid w:val="008029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6231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D09B6"/>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FD09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09B6"/>
  </w:style>
  <w:style w:type="paragraph" w:styleId="Rodap">
    <w:name w:val="footer"/>
    <w:basedOn w:val="Normal"/>
    <w:link w:val="RodapChar"/>
    <w:uiPriority w:val="99"/>
    <w:unhideWhenUsed/>
    <w:rsid w:val="00FD09B6"/>
    <w:pPr>
      <w:tabs>
        <w:tab w:val="center" w:pos="4252"/>
        <w:tab w:val="right" w:pos="8504"/>
      </w:tabs>
      <w:spacing w:after="0" w:line="240" w:lineRule="auto"/>
    </w:pPr>
  </w:style>
  <w:style w:type="character" w:customStyle="1" w:styleId="RodapChar">
    <w:name w:val="Rodapé Char"/>
    <w:basedOn w:val="Fontepargpadro"/>
    <w:link w:val="Rodap"/>
    <w:uiPriority w:val="99"/>
    <w:rsid w:val="00FD09B6"/>
  </w:style>
  <w:style w:type="paragraph" w:styleId="PargrafodaLista">
    <w:name w:val="List Paragraph"/>
    <w:basedOn w:val="Normal"/>
    <w:qFormat/>
    <w:rsid w:val="001267D7"/>
    <w:pPr>
      <w:ind w:left="720"/>
      <w:contextualSpacing/>
    </w:pPr>
  </w:style>
  <w:style w:type="character" w:styleId="Hyperlink">
    <w:name w:val="Hyperlink"/>
    <w:basedOn w:val="Fontepargpadro"/>
    <w:uiPriority w:val="99"/>
    <w:unhideWhenUsed/>
    <w:rsid w:val="00A9312C"/>
    <w:rPr>
      <w:color w:val="0000FF" w:themeColor="hyperlink"/>
      <w:u w:val="single"/>
    </w:rPr>
  </w:style>
  <w:style w:type="paragraph" w:styleId="NormalWeb">
    <w:name w:val="Normal (Web)"/>
    <w:basedOn w:val="Normal"/>
    <w:uiPriority w:val="99"/>
    <w:semiHidden/>
    <w:unhideWhenUsed/>
    <w:rsid w:val="00BF0E63"/>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E46F60"/>
    <w:rPr>
      <w:i/>
      <w:iCs/>
    </w:rPr>
  </w:style>
  <w:style w:type="character" w:customStyle="1" w:styleId="Ttulo3Char">
    <w:name w:val="Título 3 Char"/>
    <w:basedOn w:val="Fontepargpadro"/>
    <w:link w:val="Ttulo3"/>
    <w:uiPriority w:val="9"/>
    <w:rsid w:val="00623101"/>
    <w:rPr>
      <w:rFonts w:ascii="Times New Roman" w:eastAsia="Times New Roman" w:hAnsi="Times New Roman" w:cs="Times New Roman"/>
      <w:b/>
      <w:bCs/>
      <w:sz w:val="27"/>
      <w:szCs w:val="27"/>
    </w:rPr>
  </w:style>
  <w:style w:type="table" w:styleId="Tabelacomgrade">
    <w:name w:val="Table Grid"/>
    <w:basedOn w:val="Tabelanormal"/>
    <w:uiPriority w:val="59"/>
    <w:rsid w:val="00BA2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6129DD"/>
    <w:pPr>
      <w:spacing w:after="0" w:line="240" w:lineRule="auto"/>
    </w:pPr>
  </w:style>
  <w:style w:type="character" w:customStyle="1" w:styleId="Ttulo1Char">
    <w:name w:val="Título 1 Char"/>
    <w:basedOn w:val="Fontepargpadro"/>
    <w:link w:val="Ttulo1"/>
    <w:uiPriority w:val="9"/>
    <w:rsid w:val="008029DB"/>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8029DB"/>
    <w:pPr>
      <w:spacing w:line="259" w:lineRule="auto"/>
      <w:outlineLvl w:val="9"/>
    </w:pPr>
  </w:style>
  <w:style w:type="paragraph" w:styleId="Sumrio1">
    <w:name w:val="toc 1"/>
    <w:basedOn w:val="Normal"/>
    <w:next w:val="Normal"/>
    <w:autoRedefine/>
    <w:uiPriority w:val="39"/>
    <w:unhideWhenUsed/>
    <w:rsid w:val="008029DB"/>
    <w:pPr>
      <w:spacing w:after="100"/>
    </w:pPr>
  </w:style>
  <w:style w:type="paragraph" w:styleId="Sumrio2">
    <w:name w:val="toc 2"/>
    <w:basedOn w:val="Normal"/>
    <w:next w:val="Normal"/>
    <w:autoRedefine/>
    <w:uiPriority w:val="39"/>
    <w:unhideWhenUsed/>
    <w:rsid w:val="008029DB"/>
    <w:pPr>
      <w:spacing w:after="100"/>
      <w:ind w:left="220"/>
    </w:pPr>
  </w:style>
  <w:style w:type="paragraph" w:styleId="Sumrio3">
    <w:name w:val="toc 3"/>
    <w:basedOn w:val="Normal"/>
    <w:next w:val="Normal"/>
    <w:autoRedefine/>
    <w:uiPriority w:val="39"/>
    <w:unhideWhenUsed/>
    <w:rsid w:val="008029DB"/>
    <w:pPr>
      <w:spacing w:after="100"/>
      <w:ind w:left="440"/>
    </w:pPr>
  </w:style>
  <w:style w:type="paragraph" w:styleId="Textodebalo">
    <w:name w:val="Balloon Text"/>
    <w:basedOn w:val="Normal"/>
    <w:link w:val="TextodebaloChar"/>
    <w:uiPriority w:val="99"/>
    <w:semiHidden/>
    <w:unhideWhenUsed/>
    <w:rsid w:val="007E2E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2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cdombosco.edu.br:7080/revseer/index.php/revdireito/article/view/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scielo.php?pid=S010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eriva.pucrs.br:8080/dspace/bitstream/10923/9207/2/Terapia_cognitivocomportamental_da_obesidade:_uma_revisao_da_literatur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sp/v43n4/7152.pdf" TargetMode="External"/><Relationship Id="rId5" Type="http://schemas.openxmlformats.org/officeDocument/2006/relationships/webSettings" Target="webSettings.xml"/><Relationship Id="rId15" Type="http://schemas.openxmlformats.org/officeDocument/2006/relationships/hyperlink" Target="http://www.bocc.ubi.pt/~boccmirror/pag/santos-joseylson-veloso-maria-espelho-espelho-meu.pdf" TargetMode="External"/><Relationship Id="rId10" Type="http://schemas.openxmlformats.org/officeDocument/2006/relationships/hyperlink" Target="http://dx.doi.org/10.1177/09567976103641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gastroped.com.br/sept04/anorexianervosa.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AC8C-F5CB-486F-AA47-BD1A26B4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25</Pages>
  <Words>8311</Words>
  <Characters>44882</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Rubia</cp:lastModifiedBy>
  <cp:revision>24</cp:revision>
  <dcterms:created xsi:type="dcterms:W3CDTF">2018-11-26T15:04:00Z</dcterms:created>
  <dcterms:modified xsi:type="dcterms:W3CDTF">2018-12-19T00:47:00Z</dcterms:modified>
</cp:coreProperties>
</file>