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6078" w:rsidRPr="00A93EC1" w:rsidRDefault="000F6078" w:rsidP="000F6078">
      <w:pPr>
        <w:spacing w:line="360" w:lineRule="auto"/>
        <w:jc w:val="center"/>
        <w:rPr>
          <w:rFonts w:ascii="Arial" w:hAnsi="Arial" w:cs="Arial"/>
        </w:rPr>
      </w:pPr>
      <w:r w:rsidRPr="00A93EC1">
        <w:rPr>
          <w:rFonts w:ascii="Arial" w:hAnsi="Arial" w:cs="Arial"/>
        </w:rPr>
        <w:t>FACULDADE DOCTUM DE VITÓRIA</w:t>
      </w:r>
    </w:p>
    <w:p w:rsidR="000F6078" w:rsidRPr="00A93EC1" w:rsidRDefault="000F6078" w:rsidP="000F6078">
      <w:pPr>
        <w:spacing w:line="360" w:lineRule="auto"/>
        <w:jc w:val="center"/>
        <w:rPr>
          <w:rFonts w:ascii="Arial" w:hAnsi="Arial" w:cs="Arial"/>
        </w:rPr>
      </w:pPr>
      <w:r w:rsidRPr="00A93EC1">
        <w:rPr>
          <w:rFonts w:ascii="Arial" w:hAnsi="Arial" w:cs="Arial"/>
        </w:rPr>
        <w:t>CURSO DE DIREITO</w:t>
      </w:r>
    </w:p>
    <w:p w:rsidR="000F6078" w:rsidRPr="00A93EC1" w:rsidRDefault="000F6078" w:rsidP="000F6078">
      <w:pPr>
        <w:spacing w:line="360" w:lineRule="auto"/>
        <w:jc w:val="center"/>
        <w:rPr>
          <w:rFonts w:ascii="Arial" w:hAnsi="Arial" w:cs="Arial"/>
          <w:sz w:val="28"/>
          <w:szCs w:val="28"/>
        </w:rPr>
      </w:pPr>
    </w:p>
    <w:p w:rsidR="000F6078" w:rsidRPr="00A93EC1" w:rsidRDefault="000F6078" w:rsidP="000F6078">
      <w:pPr>
        <w:spacing w:line="360" w:lineRule="auto"/>
        <w:jc w:val="center"/>
        <w:rPr>
          <w:rFonts w:ascii="Arial" w:hAnsi="Arial" w:cs="Arial"/>
          <w:sz w:val="28"/>
          <w:szCs w:val="28"/>
        </w:rPr>
      </w:pPr>
    </w:p>
    <w:p w:rsidR="000F6078" w:rsidRPr="00A93EC1" w:rsidRDefault="000F6078" w:rsidP="000F6078">
      <w:pPr>
        <w:spacing w:line="360" w:lineRule="auto"/>
        <w:jc w:val="center"/>
        <w:rPr>
          <w:rFonts w:ascii="Arial" w:hAnsi="Arial" w:cs="Arial"/>
        </w:rPr>
      </w:pPr>
      <w:r>
        <w:rPr>
          <w:rFonts w:ascii="Arial" w:hAnsi="Arial" w:cs="Arial"/>
        </w:rPr>
        <w:t>SAMUEL SIMÕES VERTUANI</w:t>
      </w:r>
    </w:p>
    <w:p w:rsidR="000F6078" w:rsidRPr="00A93EC1" w:rsidRDefault="000F6078" w:rsidP="000F6078">
      <w:pPr>
        <w:spacing w:line="360" w:lineRule="auto"/>
        <w:jc w:val="center"/>
        <w:rPr>
          <w:rFonts w:ascii="Arial" w:hAnsi="Arial" w:cs="Arial"/>
          <w:sz w:val="28"/>
          <w:szCs w:val="28"/>
        </w:rPr>
      </w:pPr>
    </w:p>
    <w:p w:rsidR="000F6078" w:rsidRPr="00A93EC1" w:rsidRDefault="000F6078" w:rsidP="000F6078">
      <w:pPr>
        <w:spacing w:line="360" w:lineRule="auto"/>
        <w:jc w:val="center"/>
        <w:rPr>
          <w:rFonts w:ascii="Arial" w:hAnsi="Arial" w:cs="Arial"/>
          <w:sz w:val="28"/>
          <w:szCs w:val="28"/>
        </w:rPr>
      </w:pPr>
    </w:p>
    <w:p w:rsidR="000F6078" w:rsidRPr="00A93EC1" w:rsidRDefault="000F6078" w:rsidP="000F6078">
      <w:pPr>
        <w:spacing w:line="360" w:lineRule="auto"/>
        <w:jc w:val="center"/>
        <w:rPr>
          <w:rFonts w:ascii="Arial" w:hAnsi="Arial" w:cs="Arial"/>
          <w:sz w:val="28"/>
          <w:szCs w:val="28"/>
        </w:rPr>
      </w:pPr>
    </w:p>
    <w:p w:rsidR="000F6078" w:rsidRPr="00A93EC1" w:rsidRDefault="000F6078" w:rsidP="000F6078">
      <w:pPr>
        <w:spacing w:line="360" w:lineRule="auto"/>
        <w:jc w:val="center"/>
        <w:rPr>
          <w:rFonts w:ascii="Arial" w:hAnsi="Arial" w:cs="Arial"/>
          <w:b/>
          <w:sz w:val="28"/>
          <w:szCs w:val="28"/>
        </w:rPr>
      </w:pPr>
    </w:p>
    <w:p w:rsidR="000F6078" w:rsidRPr="00A93EC1" w:rsidRDefault="000F6078" w:rsidP="000F6078">
      <w:pPr>
        <w:spacing w:line="360" w:lineRule="auto"/>
        <w:jc w:val="center"/>
        <w:rPr>
          <w:rFonts w:ascii="Arial" w:hAnsi="Arial" w:cs="Arial"/>
          <w:b/>
          <w:sz w:val="28"/>
          <w:szCs w:val="28"/>
        </w:rPr>
      </w:pPr>
    </w:p>
    <w:p w:rsidR="000F6078" w:rsidRPr="00A93EC1" w:rsidRDefault="000F6078" w:rsidP="000F6078">
      <w:pPr>
        <w:spacing w:line="360" w:lineRule="auto"/>
        <w:jc w:val="center"/>
        <w:rPr>
          <w:rFonts w:ascii="Arial" w:hAnsi="Arial" w:cs="Arial"/>
          <w:b/>
          <w:sz w:val="28"/>
          <w:szCs w:val="28"/>
        </w:rPr>
      </w:pPr>
    </w:p>
    <w:p w:rsidR="000F6078" w:rsidRPr="0074301D" w:rsidRDefault="000F6078" w:rsidP="000F6078">
      <w:pPr>
        <w:spacing w:line="360" w:lineRule="auto"/>
        <w:jc w:val="center"/>
        <w:rPr>
          <w:rFonts w:ascii="Arial" w:hAnsi="Arial" w:cs="Arial"/>
          <w:b/>
          <w:sz w:val="28"/>
          <w:szCs w:val="28"/>
        </w:rPr>
      </w:pPr>
      <w:r>
        <w:rPr>
          <w:rFonts w:ascii="Arial" w:hAnsi="Arial" w:cs="Arial"/>
          <w:b/>
          <w:sz w:val="28"/>
          <w:szCs w:val="28"/>
        </w:rPr>
        <w:t>O RECONHECIMENTO E A CONVERSÃO DA UNIÃO ESTÁVEL HOMOAFETIVA EM CASAMENTO</w:t>
      </w:r>
    </w:p>
    <w:p w:rsidR="000F6078" w:rsidRPr="00A93EC1" w:rsidRDefault="000F6078" w:rsidP="000F6078">
      <w:pPr>
        <w:spacing w:line="360" w:lineRule="auto"/>
        <w:rPr>
          <w:rFonts w:ascii="Arial" w:hAnsi="Arial" w:cs="Arial"/>
        </w:rPr>
      </w:pPr>
    </w:p>
    <w:p w:rsidR="000F6078" w:rsidRPr="00A93EC1" w:rsidRDefault="000F6078" w:rsidP="000F6078">
      <w:pPr>
        <w:spacing w:line="360" w:lineRule="auto"/>
        <w:rPr>
          <w:rFonts w:ascii="Arial" w:hAnsi="Arial" w:cs="Arial"/>
        </w:rPr>
      </w:pPr>
    </w:p>
    <w:p w:rsidR="000F6078" w:rsidRPr="00A93EC1" w:rsidRDefault="000F6078" w:rsidP="000F6078">
      <w:pPr>
        <w:spacing w:line="360" w:lineRule="auto"/>
        <w:rPr>
          <w:rFonts w:ascii="Arial" w:hAnsi="Arial" w:cs="Arial"/>
        </w:rPr>
      </w:pPr>
    </w:p>
    <w:p w:rsidR="000F6078" w:rsidRPr="00A93EC1" w:rsidRDefault="000F6078" w:rsidP="000F6078">
      <w:pPr>
        <w:spacing w:line="360" w:lineRule="auto"/>
        <w:rPr>
          <w:rFonts w:ascii="Arial" w:hAnsi="Arial" w:cs="Arial"/>
        </w:rPr>
      </w:pPr>
    </w:p>
    <w:p w:rsidR="000F6078" w:rsidRDefault="000F6078" w:rsidP="000F6078">
      <w:pPr>
        <w:spacing w:line="360" w:lineRule="auto"/>
        <w:rPr>
          <w:rFonts w:ascii="Arial" w:hAnsi="Arial" w:cs="Arial"/>
        </w:rPr>
      </w:pPr>
    </w:p>
    <w:p w:rsidR="000F6078" w:rsidRPr="00A93EC1" w:rsidRDefault="000F6078" w:rsidP="000F6078">
      <w:pPr>
        <w:spacing w:line="360" w:lineRule="auto"/>
        <w:rPr>
          <w:rFonts w:ascii="Arial" w:hAnsi="Arial" w:cs="Arial"/>
        </w:rPr>
      </w:pPr>
    </w:p>
    <w:p w:rsidR="000F6078" w:rsidRDefault="000F6078" w:rsidP="000F6078">
      <w:pPr>
        <w:spacing w:line="360" w:lineRule="auto"/>
        <w:rPr>
          <w:rFonts w:ascii="Arial" w:hAnsi="Arial" w:cs="Arial"/>
        </w:rPr>
      </w:pPr>
    </w:p>
    <w:p w:rsidR="000F6078" w:rsidRDefault="000F6078" w:rsidP="000F6078">
      <w:pPr>
        <w:spacing w:line="360" w:lineRule="auto"/>
        <w:rPr>
          <w:rFonts w:ascii="Arial" w:hAnsi="Arial" w:cs="Arial"/>
        </w:rPr>
      </w:pPr>
    </w:p>
    <w:p w:rsidR="000F6078" w:rsidRPr="00A93EC1" w:rsidRDefault="000F6078" w:rsidP="000F6078">
      <w:pPr>
        <w:spacing w:line="360" w:lineRule="auto"/>
        <w:rPr>
          <w:rFonts w:ascii="Arial" w:hAnsi="Arial" w:cs="Arial"/>
        </w:rPr>
      </w:pPr>
    </w:p>
    <w:p w:rsidR="000F6078" w:rsidRPr="001B4380" w:rsidRDefault="000F6078" w:rsidP="000F6078">
      <w:pPr>
        <w:spacing w:line="360" w:lineRule="auto"/>
        <w:jc w:val="center"/>
        <w:rPr>
          <w:rFonts w:ascii="Arial" w:hAnsi="Arial" w:cs="Arial"/>
        </w:rPr>
      </w:pPr>
      <w:r w:rsidRPr="001B4380">
        <w:rPr>
          <w:rFonts w:ascii="Arial" w:hAnsi="Arial" w:cs="Arial"/>
        </w:rPr>
        <w:t>VITÓRIA</w:t>
      </w:r>
    </w:p>
    <w:p w:rsidR="000F6078" w:rsidRDefault="000F6078" w:rsidP="000F6078">
      <w:pPr>
        <w:spacing w:line="360" w:lineRule="auto"/>
        <w:jc w:val="center"/>
        <w:rPr>
          <w:rFonts w:ascii="Arial" w:hAnsi="Arial" w:cs="Arial"/>
        </w:rPr>
      </w:pPr>
      <w:r w:rsidRPr="001B4380">
        <w:rPr>
          <w:rFonts w:ascii="Arial" w:hAnsi="Arial" w:cs="Arial"/>
        </w:rPr>
        <w:t>2017</w:t>
      </w:r>
    </w:p>
    <w:p w:rsidR="000F6078" w:rsidRPr="00A93EC1" w:rsidRDefault="000F6078" w:rsidP="000F6078">
      <w:pPr>
        <w:spacing w:line="360" w:lineRule="auto"/>
        <w:jc w:val="center"/>
        <w:rPr>
          <w:rFonts w:ascii="Arial" w:hAnsi="Arial" w:cs="Arial"/>
        </w:rPr>
      </w:pPr>
      <w:r w:rsidRPr="00A93EC1">
        <w:rPr>
          <w:rFonts w:ascii="Arial" w:hAnsi="Arial" w:cs="Arial"/>
        </w:rPr>
        <w:lastRenderedPageBreak/>
        <w:t>FACULDADE DOCTUM DE VITÓRIA</w:t>
      </w:r>
    </w:p>
    <w:p w:rsidR="000F6078" w:rsidRPr="00A93EC1" w:rsidRDefault="000F6078" w:rsidP="000F6078">
      <w:pPr>
        <w:spacing w:line="360" w:lineRule="auto"/>
        <w:jc w:val="center"/>
        <w:rPr>
          <w:rFonts w:ascii="Arial" w:hAnsi="Arial" w:cs="Arial"/>
        </w:rPr>
      </w:pPr>
      <w:r w:rsidRPr="00A93EC1">
        <w:rPr>
          <w:rFonts w:ascii="Arial" w:hAnsi="Arial" w:cs="Arial"/>
        </w:rPr>
        <w:t>CURSO DE DIREITO</w:t>
      </w:r>
    </w:p>
    <w:p w:rsidR="000F6078" w:rsidRPr="00A93EC1" w:rsidRDefault="000F6078" w:rsidP="000F6078">
      <w:pPr>
        <w:spacing w:line="360" w:lineRule="auto"/>
        <w:jc w:val="center"/>
        <w:rPr>
          <w:rFonts w:ascii="Arial" w:hAnsi="Arial" w:cs="Arial"/>
          <w:sz w:val="28"/>
          <w:szCs w:val="28"/>
        </w:rPr>
      </w:pPr>
    </w:p>
    <w:p w:rsidR="000F6078" w:rsidRPr="00A93EC1" w:rsidRDefault="000F6078" w:rsidP="000F6078">
      <w:pPr>
        <w:spacing w:line="360" w:lineRule="auto"/>
        <w:jc w:val="center"/>
        <w:rPr>
          <w:rFonts w:ascii="Arial" w:hAnsi="Arial" w:cs="Arial"/>
          <w:sz w:val="28"/>
          <w:szCs w:val="28"/>
        </w:rPr>
      </w:pPr>
    </w:p>
    <w:p w:rsidR="000F6078" w:rsidRPr="00A93EC1" w:rsidRDefault="000F6078" w:rsidP="000F6078">
      <w:pPr>
        <w:spacing w:line="360" w:lineRule="auto"/>
        <w:jc w:val="center"/>
        <w:rPr>
          <w:rFonts w:ascii="Arial" w:hAnsi="Arial" w:cs="Arial"/>
        </w:rPr>
      </w:pPr>
      <w:r>
        <w:rPr>
          <w:rFonts w:ascii="Arial" w:hAnsi="Arial" w:cs="Arial"/>
        </w:rPr>
        <w:t>SAMUEL SIMÕES VERTUANI</w:t>
      </w:r>
    </w:p>
    <w:p w:rsidR="000F6078" w:rsidRPr="00A93EC1" w:rsidRDefault="000F6078" w:rsidP="000F6078">
      <w:pPr>
        <w:spacing w:line="360" w:lineRule="auto"/>
        <w:jc w:val="center"/>
        <w:rPr>
          <w:rFonts w:ascii="Arial" w:hAnsi="Arial" w:cs="Arial"/>
          <w:sz w:val="28"/>
          <w:szCs w:val="28"/>
        </w:rPr>
      </w:pPr>
    </w:p>
    <w:p w:rsidR="000F6078" w:rsidRPr="00A93EC1" w:rsidRDefault="000F6078" w:rsidP="000F6078">
      <w:pPr>
        <w:spacing w:line="360" w:lineRule="auto"/>
        <w:jc w:val="center"/>
        <w:rPr>
          <w:rFonts w:ascii="Arial" w:hAnsi="Arial" w:cs="Arial"/>
          <w:sz w:val="28"/>
          <w:szCs w:val="28"/>
        </w:rPr>
      </w:pPr>
    </w:p>
    <w:p w:rsidR="000F6078" w:rsidRPr="00A93EC1" w:rsidRDefault="000F6078" w:rsidP="000F6078">
      <w:pPr>
        <w:spacing w:line="360" w:lineRule="auto"/>
        <w:jc w:val="center"/>
        <w:rPr>
          <w:rFonts w:ascii="Arial" w:hAnsi="Arial" w:cs="Arial"/>
          <w:sz w:val="28"/>
          <w:szCs w:val="28"/>
        </w:rPr>
      </w:pPr>
    </w:p>
    <w:p w:rsidR="000F6078" w:rsidRPr="00A93EC1" w:rsidRDefault="000F6078" w:rsidP="000F6078">
      <w:pPr>
        <w:spacing w:line="360" w:lineRule="auto"/>
        <w:jc w:val="center"/>
        <w:rPr>
          <w:rFonts w:ascii="Arial" w:hAnsi="Arial" w:cs="Arial"/>
          <w:b/>
          <w:sz w:val="28"/>
          <w:szCs w:val="28"/>
        </w:rPr>
      </w:pPr>
    </w:p>
    <w:p w:rsidR="000F6078" w:rsidRPr="00A93EC1" w:rsidRDefault="000F6078" w:rsidP="000F6078">
      <w:pPr>
        <w:spacing w:line="360" w:lineRule="auto"/>
        <w:jc w:val="center"/>
        <w:rPr>
          <w:rFonts w:ascii="Arial" w:hAnsi="Arial" w:cs="Arial"/>
          <w:b/>
          <w:sz w:val="28"/>
          <w:szCs w:val="28"/>
        </w:rPr>
      </w:pPr>
    </w:p>
    <w:p w:rsidR="000F6078" w:rsidRPr="00A93EC1" w:rsidRDefault="000F6078" w:rsidP="000F6078">
      <w:pPr>
        <w:spacing w:line="360" w:lineRule="auto"/>
        <w:jc w:val="center"/>
        <w:rPr>
          <w:rFonts w:ascii="Arial" w:hAnsi="Arial" w:cs="Arial"/>
          <w:b/>
          <w:sz w:val="28"/>
          <w:szCs w:val="28"/>
        </w:rPr>
      </w:pPr>
    </w:p>
    <w:p w:rsidR="000F6078" w:rsidRPr="0074301D" w:rsidRDefault="000F6078" w:rsidP="00292D81">
      <w:pPr>
        <w:spacing w:after="0" w:line="360" w:lineRule="auto"/>
        <w:jc w:val="center"/>
        <w:rPr>
          <w:rFonts w:ascii="Arial" w:hAnsi="Arial" w:cs="Arial"/>
          <w:b/>
          <w:sz w:val="28"/>
          <w:szCs w:val="28"/>
        </w:rPr>
      </w:pPr>
      <w:r>
        <w:rPr>
          <w:rFonts w:ascii="Arial" w:hAnsi="Arial" w:cs="Arial"/>
          <w:b/>
          <w:sz w:val="28"/>
          <w:szCs w:val="28"/>
        </w:rPr>
        <w:t>O RECONHECIMENTO E A CONVERSÃO DA UNIÃO ESTÁVEL HOMOAFETIVA EM CASAMENTO</w:t>
      </w:r>
    </w:p>
    <w:p w:rsidR="000F6078" w:rsidRDefault="000F6078" w:rsidP="000F6078">
      <w:pPr>
        <w:spacing w:line="360" w:lineRule="auto"/>
        <w:rPr>
          <w:rFonts w:ascii="Arial" w:hAnsi="Arial" w:cs="Arial"/>
          <w:b/>
          <w:sz w:val="16"/>
          <w:szCs w:val="16"/>
        </w:rPr>
      </w:pPr>
    </w:p>
    <w:p w:rsidR="00292D81" w:rsidRPr="00A93EC1" w:rsidRDefault="00292D81" w:rsidP="000F6078">
      <w:pPr>
        <w:spacing w:line="360" w:lineRule="auto"/>
        <w:rPr>
          <w:rFonts w:ascii="Arial" w:hAnsi="Arial" w:cs="Arial"/>
          <w:b/>
          <w:sz w:val="16"/>
          <w:szCs w:val="16"/>
        </w:rPr>
      </w:pPr>
    </w:p>
    <w:p w:rsidR="000F6078" w:rsidRPr="00A93EC1" w:rsidRDefault="000F6078" w:rsidP="000F6078">
      <w:pPr>
        <w:ind w:left="4820"/>
        <w:jc w:val="both"/>
        <w:rPr>
          <w:rFonts w:ascii="Arial" w:hAnsi="Arial" w:cs="Arial"/>
          <w:sz w:val="20"/>
          <w:szCs w:val="20"/>
        </w:rPr>
      </w:pPr>
      <w:r>
        <w:rPr>
          <w:rFonts w:ascii="Arial" w:hAnsi="Arial" w:cs="Arial"/>
          <w:sz w:val="20"/>
          <w:szCs w:val="20"/>
        </w:rPr>
        <w:t>Artigo científico</w:t>
      </w:r>
      <w:r w:rsidRPr="00A93EC1">
        <w:rPr>
          <w:rFonts w:ascii="Arial" w:hAnsi="Arial" w:cs="Arial"/>
          <w:sz w:val="20"/>
          <w:szCs w:val="20"/>
        </w:rPr>
        <w:t xml:space="preserve"> apresentado ao curso de Direito da Faculdade Doctum de Vitória, como requisito parcial para a obtenção do título de Bacharel em Direito. </w:t>
      </w:r>
    </w:p>
    <w:p w:rsidR="000F6078" w:rsidRPr="00A93EC1" w:rsidRDefault="000F6078" w:rsidP="000F6078">
      <w:pPr>
        <w:ind w:left="4820"/>
        <w:jc w:val="both"/>
        <w:rPr>
          <w:rFonts w:ascii="Arial" w:hAnsi="Arial" w:cs="Arial"/>
          <w:sz w:val="20"/>
          <w:szCs w:val="20"/>
        </w:rPr>
      </w:pPr>
      <w:r w:rsidRPr="00A93EC1">
        <w:rPr>
          <w:rFonts w:ascii="Arial" w:hAnsi="Arial" w:cs="Arial"/>
          <w:sz w:val="20"/>
          <w:szCs w:val="20"/>
        </w:rPr>
        <w:t xml:space="preserve">Área de concentração: Direito </w:t>
      </w:r>
      <w:r w:rsidR="00292D81">
        <w:rPr>
          <w:rFonts w:ascii="Arial" w:hAnsi="Arial" w:cs="Arial"/>
          <w:sz w:val="20"/>
          <w:szCs w:val="20"/>
        </w:rPr>
        <w:t>Civil</w:t>
      </w:r>
    </w:p>
    <w:p w:rsidR="000F6078" w:rsidRPr="00A93EC1" w:rsidRDefault="000F6078" w:rsidP="000F6078">
      <w:pPr>
        <w:ind w:left="4820"/>
        <w:jc w:val="both"/>
        <w:rPr>
          <w:rFonts w:ascii="Arial" w:hAnsi="Arial" w:cs="Arial"/>
          <w:sz w:val="20"/>
          <w:szCs w:val="20"/>
        </w:rPr>
      </w:pPr>
      <w:r w:rsidRPr="00A93EC1">
        <w:rPr>
          <w:rFonts w:ascii="Arial" w:hAnsi="Arial" w:cs="Arial"/>
          <w:sz w:val="20"/>
          <w:szCs w:val="20"/>
        </w:rPr>
        <w:t>Orientador</w:t>
      </w:r>
      <w:r w:rsidRPr="00761D3F">
        <w:rPr>
          <w:rFonts w:ascii="Arial" w:hAnsi="Arial" w:cs="Arial"/>
          <w:sz w:val="20"/>
          <w:szCs w:val="20"/>
        </w:rPr>
        <w:t>:</w:t>
      </w:r>
      <w:r>
        <w:rPr>
          <w:rFonts w:ascii="Arial" w:hAnsi="Arial" w:cs="Arial"/>
          <w:sz w:val="20"/>
          <w:szCs w:val="20"/>
        </w:rPr>
        <w:t xml:space="preserve"> </w:t>
      </w:r>
      <w:r w:rsidR="00292D81" w:rsidRPr="00761D3F">
        <w:rPr>
          <w:rFonts w:ascii="Arial" w:hAnsi="Arial" w:cs="Arial"/>
          <w:sz w:val="20"/>
          <w:szCs w:val="20"/>
        </w:rPr>
        <w:t>Prof</w:t>
      </w:r>
      <w:r w:rsidR="00292D81">
        <w:rPr>
          <w:rFonts w:ascii="Arial" w:hAnsi="Arial" w:cs="Arial"/>
          <w:sz w:val="20"/>
          <w:szCs w:val="20"/>
        </w:rPr>
        <w:t>.</w:t>
      </w:r>
      <w:r w:rsidRPr="00761D3F">
        <w:rPr>
          <w:rFonts w:ascii="Arial" w:hAnsi="Arial" w:cs="Arial"/>
          <w:sz w:val="20"/>
          <w:szCs w:val="20"/>
        </w:rPr>
        <w:t xml:space="preserve"> </w:t>
      </w:r>
      <w:r w:rsidR="00292D81">
        <w:rPr>
          <w:rFonts w:ascii="Arial" w:hAnsi="Arial" w:cs="Arial"/>
          <w:sz w:val="20"/>
          <w:szCs w:val="20"/>
        </w:rPr>
        <w:t>Ademir João Costalonga</w:t>
      </w:r>
    </w:p>
    <w:p w:rsidR="000F6078" w:rsidRPr="00A93EC1" w:rsidRDefault="000F6078" w:rsidP="000F6078">
      <w:pPr>
        <w:spacing w:line="360" w:lineRule="auto"/>
        <w:ind w:left="4500"/>
        <w:jc w:val="both"/>
        <w:rPr>
          <w:rFonts w:ascii="Arial" w:hAnsi="Arial" w:cs="Arial"/>
          <w:sz w:val="20"/>
          <w:szCs w:val="20"/>
        </w:rPr>
      </w:pPr>
    </w:p>
    <w:p w:rsidR="000F6078" w:rsidRDefault="000F6078" w:rsidP="00292D81">
      <w:pPr>
        <w:spacing w:after="0" w:line="360" w:lineRule="auto"/>
        <w:ind w:left="4500"/>
        <w:jc w:val="both"/>
        <w:rPr>
          <w:rFonts w:ascii="Arial" w:hAnsi="Arial" w:cs="Arial"/>
        </w:rPr>
      </w:pPr>
    </w:p>
    <w:p w:rsidR="00292D81" w:rsidRPr="00A93EC1" w:rsidRDefault="00292D81" w:rsidP="00292D81">
      <w:pPr>
        <w:spacing w:after="0" w:line="360" w:lineRule="auto"/>
        <w:ind w:left="4500"/>
        <w:jc w:val="both"/>
        <w:rPr>
          <w:rFonts w:ascii="Arial" w:hAnsi="Arial" w:cs="Arial"/>
        </w:rPr>
      </w:pPr>
    </w:p>
    <w:p w:rsidR="00292D81" w:rsidRDefault="00292D81" w:rsidP="000F6078">
      <w:pPr>
        <w:spacing w:line="360" w:lineRule="auto"/>
        <w:ind w:left="4500"/>
        <w:jc w:val="both"/>
        <w:rPr>
          <w:rFonts w:ascii="Arial" w:hAnsi="Arial" w:cs="Arial"/>
        </w:rPr>
      </w:pPr>
    </w:p>
    <w:p w:rsidR="00292D81" w:rsidRDefault="00292D81" w:rsidP="00292D81">
      <w:pPr>
        <w:spacing w:after="0" w:line="360" w:lineRule="auto"/>
        <w:ind w:left="4500"/>
        <w:jc w:val="both"/>
        <w:rPr>
          <w:rFonts w:ascii="Arial" w:hAnsi="Arial" w:cs="Arial"/>
        </w:rPr>
      </w:pPr>
    </w:p>
    <w:p w:rsidR="00292D81" w:rsidRPr="001B4380" w:rsidRDefault="00292D81" w:rsidP="00292D81">
      <w:pPr>
        <w:spacing w:line="360" w:lineRule="auto"/>
        <w:jc w:val="center"/>
        <w:rPr>
          <w:rFonts w:ascii="Arial" w:hAnsi="Arial" w:cs="Arial"/>
        </w:rPr>
      </w:pPr>
      <w:r w:rsidRPr="001B4380">
        <w:rPr>
          <w:rFonts w:ascii="Arial" w:hAnsi="Arial" w:cs="Arial"/>
        </w:rPr>
        <w:t>VITÓRIA</w:t>
      </w:r>
    </w:p>
    <w:p w:rsidR="00292D81" w:rsidRDefault="00292D81" w:rsidP="00292D81">
      <w:pPr>
        <w:spacing w:line="360" w:lineRule="auto"/>
        <w:jc w:val="center"/>
        <w:rPr>
          <w:rFonts w:ascii="Arial" w:hAnsi="Arial" w:cs="Arial"/>
        </w:rPr>
      </w:pPr>
      <w:r w:rsidRPr="001B4380">
        <w:rPr>
          <w:rFonts w:ascii="Arial" w:hAnsi="Arial" w:cs="Arial"/>
        </w:rPr>
        <w:t>2017</w:t>
      </w:r>
    </w:p>
    <w:p w:rsidR="00E96A4E" w:rsidRPr="0074301D" w:rsidRDefault="00E96A4E" w:rsidP="00E96A4E">
      <w:pPr>
        <w:spacing w:line="360" w:lineRule="auto"/>
        <w:jc w:val="center"/>
        <w:rPr>
          <w:rFonts w:ascii="Arial" w:hAnsi="Arial" w:cs="Arial"/>
          <w:b/>
          <w:sz w:val="28"/>
          <w:szCs w:val="28"/>
        </w:rPr>
      </w:pPr>
      <w:r>
        <w:rPr>
          <w:rFonts w:ascii="Arial" w:hAnsi="Arial" w:cs="Arial"/>
          <w:b/>
          <w:sz w:val="28"/>
          <w:szCs w:val="28"/>
        </w:rPr>
        <w:lastRenderedPageBreak/>
        <w:t>O RECONHECIMENTO E A CONVERSÃO DA UNIÃO ESTÁVEL HOMOAFETIVA EM CASAMENTO</w:t>
      </w:r>
    </w:p>
    <w:p w:rsidR="00A3593C" w:rsidRDefault="00A3593C" w:rsidP="00A3593C">
      <w:pPr>
        <w:spacing w:after="0" w:line="360" w:lineRule="auto"/>
        <w:jc w:val="center"/>
        <w:rPr>
          <w:rFonts w:ascii="Arial" w:hAnsi="Arial" w:cs="Arial"/>
          <w:b/>
          <w:sz w:val="24"/>
          <w:szCs w:val="24"/>
        </w:rPr>
      </w:pPr>
    </w:p>
    <w:p w:rsidR="00A3593C" w:rsidRPr="00AA0F55" w:rsidRDefault="00A3593C" w:rsidP="00A3593C">
      <w:pPr>
        <w:spacing w:after="0" w:line="360" w:lineRule="auto"/>
        <w:jc w:val="right"/>
        <w:rPr>
          <w:rFonts w:ascii="Arial" w:hAnsi="Arial" w:cs="Arial"/>
          <w:i/>
          <w:sz w:val="20"/>
          <w:szCs w:val="24"/>
        </w:rPr>
      </w:pPr>
      <w:r w:rsidRPr="00AA0F55">
        <w:rPr>
          <w:rFonts w:ascii="Arial" w:hAnsi="Arial" w:cs="Arial"/>
          <w:i/>
          <w:sz w:val="20"/>
          <w:szCs w:val="24"/>
        </w:rPr>
        <w:t xml:space="preserve">Samuel Simões </w:t>
      </w:r>
      <w:r w:rsidR="00AA0F55" w:rsidRPr="00AA0F55">
        <w:rPr>
          <w:rFonts w:ascii="Arial" w:hAnsi="Arial" w:cs="Arial"/>
          <w:i/>
          <w:sz w:val="20"/>
          <w:szCs w:val="24"/>
        </w:rPr>
        <w:t>Vertuani</w:t>
      </w:r>
      <w:r w:rsidR="00AA0F55">
        <w:rPr>
          <w:rStyle w:val="Refdenotaderodap"/>
          <w:rFonts w:ascii="Arial" w:hAnsi="Arial" w:cs="Arial"/>
          <w:i/>
          <w:sz w:val="20"/>
          <w:szCs w:val="24"/>
        </w:rPr>
        <w:footnoteReference w:id="1"/>
      </w:r>
    </w:p>
    <w:p w:rsidR="00A3593C" w:rsidRDefault="00A3593C" w:rsidP="00A3593C">
      <w:pPr>
        <w:spacing w:after="0" w:line="360" w:lineRule="auto"/>
        <w:jc w:val="right"/>
        <w:rPr>
          <w:rFonts w:ascii="Arial" w:hAnsi="Arial" w:cs="Arial"/>
          <w:i/>
          <w:sz w:val="20"/>
          <w:szCs w:val="24"/>
        </w:rPr>
      </w:pPr>
      <w:r w:rsidRPr="00AA0F55">
        <w:rPr>
          <w:rFonts w:ascii="Arial" w:hAnsi="Arial" w:cs="Arial"/>
          <w:i/>
          <w:sz w:val="20"/>
          <w:szCs w:val="24"/>
        </w:rPr>
        <w:t xml:space="preserve">Prof. Orientador de Conteúdo e Metodologia: </w:t>
      </w:r>
      <w:r w:rsidR="00AA0F55" w:rsidRPr="00AA0F55">
        <w:rPr>
          <w:rFonts w:ascii="Arial" w:hAnsi="Arial" w:cs="Arial"/>
          <w:i/>
          <w:sz w:val="20"/>
          <w:szCs w:val="24"/>
        </w:rPr>
        <w:t>Ademir João Costalonga</w:t>
      </w:r>
      <w:r w:rsidR="009E3478">
        <w:rPr>
          <w:rStyle w:val="Refdenotaderodap"/>
          <w:rFonts w:ascii="Arial" w:hAnsi="Arial" w:cs="Arial"/>
          <w:i/>
          <w:sz w:val="20"/>
          <w:szCs w:val="24"/>
        </w:rPr>
        <w:footnoteReference w:id="2"/>
      </w:r>
    </w:p>
    <w:p w:rsidR="009E3478" w:rsidRPr="009E3478" w:rsidRDefault="009E3478" w:rsidP="00A3593C">
      <w:pPr>
        <w:spacing w:after="0" w:line="360" w:lineRule="auto"/>
        <w:jc w:val="right"/>
        <w:rPr>
          <w:rFonts w:ascii="Arial" w:hAnsi="Arial" w:cs="Arial"/>
          <w:sz w:val="24"/>
          <w:szCs w:val="24"/>
        </w:rPr>
      </w:pPr>
    </w:p>
    <w:p w:rsidR="00A3593C" w:rsidRPr="009E3478" w:rsidRDefault="009E3478" w:rsidP="009E3478">
      <w:pPr>
        <w:spacing w:after="0" w:line="360" w:lineRule="auto"/>
        <w:jc w:val="both"/>
        <w:rPr>
          <w:rFonts w:ascii="Arial" w:hAnsi="Arial" w:cs="Arial"/>
          <w:b/>
          <w:sz w:val="24"/>
          <w:szCs w:val="24"/>
        </w:rPr>
      </w:pPr>
      <w:r w:rsidRPr="009E3478">
        <w:rPr>
          <w:rFonts w:ascii="Arial" w:hAnsi="Arial" w:cs="Arial"/>
          <w:b/>
          <w:sz w:val="24"/>
          <w:szCs w:val="24"/>
        </w:rPr>
        <w:t>RESUMO</w:t>
      </w:r>
    </w:p>
    <w:p w:rsidR="009E3478" w:rsidRPr="009E3478" w:rsidRDefault="009E3478" w:rsidP="009E3478">
      <w:pPr>
        <w:spacing w:after="0" w:line="360" w:lineRule="auto"/>
        <w:jc w:val="both"/>
        <w:rPr>
          <w:rFonts w:ascii="Arial" w:hAnsi="Arial" w:cs="Arial"/>
          <w:b/>
          <w:sz w:val="24"/>
          <w:szCs w:val="24"/>
        </w:rPr>
      </w:pPr>
    </w:p>
    <w:p w:rsidR="009E3478" w:rsidRDefault="009E3478" w:rsidP="00AE335C">
      <w:pPr>
        <w:spacing w:after="0" w:line="240" w:lineRule="auto"/>
        <w:jc w:val="both"/>
        <w:rPr>
          <w:rFonts w:ascii="Arial" w:hAnsi="Arial" w:cs="Arial"/>
          <w:sz w:val="24"/>
          <w:szCs w:val="24"/>
        </w:rPr>
      </w:pPr>
      <w:r>
        <w:rPr>
          <w:rFonts w:ascii="Arial" w:hAnsi="Arial" w:cs="Arial"/>
          <w:sz w:val="24"/>
          <w:szCs w:val="24"/>
        </w:rPr>
        <w:t>O presente artigo tem como objetivo responder ao seguinte</w:t>
      </w:r>
      <w:r w:rsidR="00756A39">
        <w:rPr>
          <w:rFonts w:ascii="Arial" w:hAnsi="Arial" w:cs="Arial"/>
          <w:sz w:val="24"/>
          <w:szCs w:val="24"/>
        </w:rPr>
        <w:t xml:space="preserve"> questionamento: Em que medida a Constituição Federal e o posicionamento do STF, podem garantir, segundo a nossa legislação pátria, tratamento igualitário, em defesa das garantias dos homoafetivos, no expoente da União Estável e sua conversão em Casamento?</w:t>
      </w:r>
      <w:r w:rsidR="003D5F39">
        <w:rPr>
          <w:rFonts w:ascii="Arial" w:hAnsi="Arial" w:cs="Arial"/>
          <w:sz w:val="24"/>
          <w:szCs w:val="24"/>
        </w:rPr>
        <w:t xml:space="preserve"> O artigo</w:t>
      </w:r>
      <w:r w:rsidR="00AE335C">
        <w:rPr>
          <w:rFonts w:ascii="Arial" w:hAnsi="Arial" w:cs="Arial"/>
          <w:sz w:val="24"/>
          <w:szCs w:val="24"/>
        </w:rPr>
        <w:t xml:space="preserve"> tende a</w:t>
      </w:r>
      <w:r w:rsidR="003D5F39" w:rsidRPr="003D5F39">
        <w:rPr>
          <w:rFonts w:ascii="Arial" w:hAnsi="Arial" w:cs="Arial"/>
          <w:sz w:val="24"/>
          <w:szCs w:val="24"/>
        </w:rPr>
        <w:t xml:space="preserve"> mostrar</w:t>
      </w:r>
      <w:r w:rsidR="00AE335C">
        <w:rPr>
          <w:rFonts w:ascii="Arial" w:hAnsi="Arial" w:cs="Arial"/>
          <w:sz w:val="24"/>
          <w:szCs w:val="24"/>
        </w:rPr>
        <w:t>,</w:t>
      </w:r>
      <w:r w:rsidR="003D5F39" w:rsidRPr="003D5F39">
        <w:rPr>
          <w:rFonts w:ascii="Arial" w:hAnsi="Arial" w:cs="Arial"/>
          <w:sz w:val="24"/>
          <w:szCs w:val="24"/>
        </w:rPr>
        <w:t xml:space="preserve"> de forma translúcida</w:t>
      </w:r>
      <w:r w:rsidR="00AE335C">
        <w:rPr>
          <w:rFonts w:ascii="Arial" w:hAnsi="Arial" w:cs="Arial"/>
          <w:sz w:val="24"/>
          <w:szCs w:val="24"/>
        </w:rPr>
        <w:t>,</w:t>
      </w:r>
      <w:r w:rsidR="003D5F39" w:rsidRPr="003D5F39">
        <w:rPr>
          <w:rFonts w:ascii="Arial" w:hAnsi="Arial" w:cs="Arial"/>
          <w:sz w:val="24"/>
          <w:szCs w:val="24"/>
        </w:rPr>
        <w:t xml:space="preserve"> a equiparação dos direitos e garantias fundamentais</w:t>
      </w:r>
      <w:r w:rsidR="00AE335C">
        <w:rPr>
          <w:rFonts w:ascii="Arial" w:hAnsi="Arial" w:cs="Arial"/>
          <w:sz w:val="24"/>
          <w:szCs w:val="24"/>
        </w:rPr>
        <w:t>,</w:t>
      </w:r>
      <w:r w:rsidR="003D5F39" w:rsidRPr="003D5F39">
        <w:rPr>
          <w:rFonts w:ascii="Arial" w:hAnsi="Arial" w:cs="Arial"/>
          <w:sz w:val="24"/>
          <w:szCs w:val="24"/>
        </w:rPr>
        <w:t xml:space="preserve"> segundo os princípios constitucionais</w:t>
      </w:r>
      <w:r w:rsidR="00AE335C">
        <w:rPr>
          <w:rFonts w:ascii="Arial" w:hAnsi="Arial" w:cs="Arial"/>
          <w:sz w:val="24"/>
          <w:szCs w:val="24"/>
        </w:rPr>
        <w:t xml:space="preserve"> e o posicionamento dos Tribunais Superiores,</w:t>
      </w:r>
      <w:r w:rsidR="003D5F39" w:rsidRPr="003D5F39">
        <w:rPr>
          <w:rFonts w:ascii="Arial" w:hAnsi="Arial" w:cs="Arial"/>
          <w:sz w:val="24"/>
          <w:szCs w:val="24"/>
        </w:rPr>
        <w:t xml:space="preserve"> da</w:t>
      </w:r>
      <w:r w:rsidR="00AE335C">
        <w:rPr>
          <w:rFonts w:ascii="Arial" w:hAnsi="Arial" w:cs="Arial"/>
          <w:sz w:val="24"/>
          <w:szCs w:val="24"/>
        </w:rPr>
        <w:t>s</w:t>
      </w:r>
      <w:r w:rsidR="003D5F39" w:rsidRPr="003D5F39">
        <w:rPr>
          <w:rFonts w:ascii="Arial" w:hAnsi="Arial" w:cs="Arial"/>
          <w:sz w:val="24"/>
          <w:szCs w:val="24"/>
        </w:rPr>
        <w:t xml:space="preserve"> </w:t>
      </w:r>
      <w:r w:rsidR="00AE335C">
        <w:rPr>
          <w:rFonts w:ascii="Arial" w:hAnsi="Arial" w:cs="Arial"/>
          <w:sz w:val="24"/>
          <w:szCs w:val="24"/>
        </w:rPr>
        <w:t>u</w:t>
      </w:r>
      <w:r w:rsidR="003D5F39" w:rsidRPr="003D5F39">
        <w:rPr>
          <w:rFonts w:ascii="Arial" w:hAnsi="Arial" w:cs="Arial"/>
          <w:sz w:val="24"/>
          <w:szCs w:val="24"/>
        </w:rPr>
        <w:t>ni</w:t>
      </w:r>
      <w:r w:rsidR="00AE335C">
        <w:rPr>
          <w:rFonts w:ascii="Arial" w:hAnsi="Arial" w:cs="Arial"/>
          <w:sz w:val="24"/>
          <w:szCs w:val="24"/>
        </w:rPr>
        <w:t>ões</w:t>
      </w:r>
      <w:r w:rsidR="003D5F39" w:rsidRPr="003D5F39">
        <w:rPr>
          <w:rFonts w:ascii="Arial" w:hAnsi="Arial" w:cs="Arial"/>
          <w:sz w:val="24"/>
          <w:szCs w:val="24"/>
        </w:rPr>
        <w:t xml:space="preserve"> homoafe</w:t>
      </w:r>
      <w:r w:rsidR="00AE335C">
        <w:rPr>
          <w:rFonts w:ascii="Arial" w:hAnsi="Arial" w:cs="Arial"/>
          <w:sz w:val="24"/>
          <w:szCs w:val="24"/>
        </w:rPr>
        <w:t xml:space="preserve">tivas em relação a união estável, </w:t>
      </w:r>
      <w:r w:rsidR="003D5F39" w:rsidRPr="003D5F39">
        <w:rPr>
          <w:rFonts w:ascii="Arial" w:hAnsi="Arial" w:cs="Arial"/>
          <w:sz w:val="24"/>
          <w:szCs w:val="24"/>
        </w:rPr>
        <w:t>bem como</w:t>
      </w:r>
      <w:r w:rsidR="00AE335C">
        <w:rPr>
          <w:rFonts w:ascii="Arial" w:hAnsi="Arial" w:cs="Arial"/>
          <w:sz w:val="24"/>
          <w:szCs w:val="24"/>
        </w:rPr>
        <w:t>, a sua conversão em cas</w:t>
      </w:r>
      <w:r w:rsidR="003D5F39" w:rsidRPr="003D5F39">
        <w:rPr>
          <w:rFonts w:ascii="Arial" w:hAnsi="Arial" w:cs="Arial"/>
          <w:sz w:val="24"/>
          <w:szCs w:val="24"/>
        </w:rPr>
        <w:t>amento</w:t>
      </w:r>
      <w:r w:rsidR="00AE335C">
        <w:rPr>
          <w:rFonts w:ascii="Arial" w:hAnsi="Arial" w:cs="Arial"/>
          <w:sz w:val="24"/>
          <w:szCs w:val="24"/>
        </w:rPr>
        <w:t>.</w:t>
      </w:r>
      <w:r w:rsidR="003D5F39" w:rsidRPr="003D5F39">
        <w:rPr>
          <w:rFonts w:ascii="Arial" w:hAnsi="Arial" w:cs="Arial"/>
          <w:sz w:val="24"/>
          <w:szCs w:val="24"/>
        </w:rPr>
        <w:t xml:space="preserve"> </w:t>
      </w:r>
      <w:r w:rsidR="00AE335C">
        <w:rPr>
          <w:rFonts w:ascii="Arial" w:hAnsi="Arial" w:cs="Arial"/>
          <w:sz w:val="24"/>
          <w:szCs w:val="24"/>
        </w:rPr>
        <w:t xml:space="preserve">Para tanto, tem-se </w:t>
      </w:r>
      <w:r w:rsidR="003D5F39" w:rsidRPr="003D5F39">
        <w:rPr>
          <w:rFonts w:ascii="Arial" w:hAnsi="Arial" w:cs="Arial"/>
          <w:sz w:val="24"/>
          <w:szCs w:val="24"/>
        </w:rPr>
        <w:t>por base as legislações</w:t>
      </w:r>
      <w:r w:rsidR="00AE335C">
        <w:rPr>
          <w:rFonts w:ascii="Arial" w:hAnsi="Arial" w:cs="Arial"/>
          <w:sz w:val="24"/>
          <w:szCs w:val="24"/>
        </w:rPr>
        <w:t>,</w:t>
      </w:r>
      <w:r w:rsidR="003D5F39" w:rsidRPr="003D5F39">
        <w:rPr>
          <w:rFonts w:ascii="Arial" w:hAnsi="Arial" w:cs="Arial"/>
          <w:sz w:val="24"/>
          <w:szCs w:val="24"/>
        </w:rPr>
        <w:t xml:space="preserve"> </w:t>
      </w:r>
      <w:r w:rsidR="00AE335C" w:rsidRPr="003D5F39">
        <w:rPr>
          <w:rFonts w:ascii="Arial" w:hAnsi="Arial" w:cs="Arial"/>
          <w:sz w:val="24"/>
          <w:szCs w:val="24"/>
        </w:rPr>
        <w:t>jurisprudência</w:t>
      </w:r>
      <w:r w:rsidR="00AE335C">
        <w:rPr>
          <w:rFonts w:ascii="Arial" w:hAnsi="Arial" w:cs="Arial"/>
          <w:sz w:val="24"/>
          <w:szCs w:val="24"/>
        </w:rPr>
        <w:t>s</w:t>
      </w:r>
      <w:r w:rsidR="00AE335C" w:rsidRPr="003D5F39">
        <w:rPr>
          <w:rFonts w:ascii="Arial" w:hAnsi="Arial" w:cs="Arial"/>
          <w:sz w:val="24"/>
          <w:szCs w:val="24"/>
        </w:rPr>
        <w:t xml:space="preserve"> pacificada</w:t>
      </w:r>
      <w:r w:rsidR="00AE335C">
        <w:rPr>
          <w:rFonts w:ascii="Arial" w:hAnsi="Arial" w:cs="Arial"/>
          <w:sz w:val="24"/>
          <w:szCs w:val="24"/>
        </w:rPr>
        <w:t>s</w:t>
      </w:r>
      <w:r w:rsidR="00AE335C" w:rsidRPr="003D5F39">
        <w:rPr>
          <w:rFonts w:ascii="Arial" w:hAnsi="Arial" w:cs="Arial"/>
          <w:sz w:val="24"/>
          <w:szCs w:val="24"/>
        </w:rPr>
        <w:t xml:space="preserve"> e </w:t>
      </w:r>
      <w:r w:rsidR="003D5F39" w:rsidRPr="003D5F39">
        <w:rPr>
          <w:rFonts w:ascii="Arial" w:hAnsi="Arial" w:cs="Arial"/>
          <w:sz w:val="24"/>
          <w:szCs w:val="24"/>
        </w:rPr>
        <w:t>bibliografias</w:t>
      </w:r>
      <w:r w:rsidR="00AE335C">
        <w:rPr>
          <w:rFonts w:ascii="Arial" w:hAnsi="Arial" w:cs="Arial"/>
          <w:sz w:val="24"/>
          <w:szCs w:val="24"/>
        </w:rPr>
        <w:t>, que tratam</w:t>
      </w:r>
      <w:r w:rsidR="003D5F39" w:rsidRPr="003D5F39">
        <w:rPr>
          <w:rFonts w:ascii="Arial" w:hAnsi="Arial" w:cs="Arial"/>
          <w:sz w:val="24"/>
          <w:szCs w:val="24"/>
        </w:rPr>
        <w:t xml:space="preserve"> sobre o tema</w:t>
      </w:r>
      <w:r w:rsidR="00AE335C">
        <w:rPr>
          <w:rFonts w:ascii="Arial" w:hAnsi="Arial" w:cs="Arial"/>
          <w:sz w:val="24"/>
          <w:szCs w:val="24"/>
        </w:rPr>
        <w:t xml:space="preserve">, de maneira especifica, a fim de revelar </w:t>
      </w:r>
      <w:r w:rsidR="003D5F39" w:rsidRPr="003D5F39">
        <w:rPr>
          <w:rFonts w:ascii="Arial" w:hAnsi="Arial" w:cs="Arial"/>
          <w:sz w:val="24"/>
          <w:szCs w:val="24"/>
        </w:rPr>
        <w:t>a sua influência</w:t>
      </w:r>
      <w:r w:rsidR="00AE335C">
        <w:rPr>
          <w:rFonts w:ascii="Arial" w:hAnsi="Arial" w:cs="Arial"/>
          <w:sz w:val="24"/>
          <w:szCs w:val="24"/>
        </w:rPr>
        <w:t>,</w:t>
      </w:r>
      <w:r w:rsidR="003D5F39" w:rsidRPr="003D5F39">
        <w:rPr>
          <w:rFonts w:ascii="Arial" w:hAnsi="Arial" w:cs="Arial"/>
          <w:sz w:val="24"/>
          <w:szCs w:val="24"/>
        </w:rPr>
        <w:t xml:space="preserve"> no mundo jurídico e na sociedade.</w:t>
      </w:r>
    </w:p>
    <w:p w:rsidR="00AE335C" w:rsidRDefault="00AE335C" w:rsidP="00AE335C">
      <w:pPr>
        <w:spacing w:after="0" w:line="240" w:lineRule="auto"/>
        <w:jc w:val="both"/>
        <w:rPr>
          <w:rFonts w:ascii="Arial" w:hAnsi="Arial" w:cs="Arial"/>
          <w:sz w:val="24"/>
          <w:szCs w:val="24"/>
        </w:rPr>
      </w:pPr>
    </w:p>
    <w:p w:rsidR="00AE335C" w:rsidRPr="009E3478" w:rsidRDefault="00AE335C" w:rsidP="00AE335C">
      <w:pPr>
        <w:spacing w:after="0" w:line="240" w:lineRule="auto"/>
        <w:jc w:val="both"/>
        <w:rPr>
          <w:rFonts w:ascii="Arial" w:hAnsi="Arial" w:cs="Arial"/>
          <w:sz w:val="24"/>
          <w:szCs w:val="24"/>
        </w:rPr>
      </w:pPr>
      <w:r>
        <w:rPr>
          <w:rFonts w:ascii="Arial" w:hAnsi="Arial" w:cs="Arial"/>
          <w:sz w:val="24"/>
          <w:szCs w:val="24"/>
        </w:rPr>
        <w:t>Palavras-chave</w:t>
      </w:r>
      <w:r w:rsidR="00BC7AC9">
        <w:rPr>
          <w:rFonts w:ascii="Arial" w:hAnsi="Arial" w:cs="Arial"/>
          <w:sz w:val="24"/>
          <w:szCs w:val="24"/>
        </w:rPr>
        <w:t>: União Estável; Casamento;</w:t>
      </w:r>
      <w:r>
        <w:rPr>
          <w:rFonts w:ascii="Arial" w:hAnsi="Arial" w:cs="Arial"/>
          <w:sz w:val="24"/>
          <w:szCs w:val="24"/>
        </w:rPr>
        <w:t xml:space="preserve"> </w:t>
      </w:r>
      <w:r w:rsidR="00BC7AC9">
        <w:rPr>
          <w:rFonts w:ascii="Arial" w:hAnsi="Arial" w:cs="Arial"/>
          <w:sz w:val="24"/>
          <w:szCs w:val="24"/>
        </w:rPr>
        <w:t>Homoafetividade;</w:t>
      </w:r>
      <w:r>
        <w:rPr>
          <w:rFonts w:ascii="Arial" w:hAnsi="Arial" w:cs="Arial"/>
          <w:sz w:val="24"/>
          <w:szCs w:val="24"/>
        </w:rPr>
        <w:t xml:space="preserve"> </w:t>
      </w:r>
      <w:r w:rsidR="00BC7AC9">
        <w:rPr>
          <w:rFonts w:ascii="Arial" w:hAnsi="Arial" w:cs="Arial"/>
          <w:sz w:val="24"/>
          <w:szCs w:val="24"/>
        </w:rPr>
        <w:t>Relações Afetivas; Princípios</w:t>
      </w:r>
      <w:r>
        <w:rPr>
          <w:rFonts w:ascii="Arial" w:hAnsi="Arial" w:cs="Arial"/>
          <w:sz w:val="24"/>
          <w:szCs w:val="24"/>
        </w:rPr>
        <w:t xml:space="preserve"> Constitucionais</w:t>
      </w:r>
    </w:p>
    <w:p w:rsidR="00A3593C" w:rsidRDefault="00A3593C" w:rsidP="00155635">
      <w:pPr>
        <w:spacing w:after="0" w:line="360" w:lineRule="auto"/>
        <w:jc w:val="both"/>
        <w:rPr>
          <w:rFonts w:ascii="Arial" w:hAnsi="Arial" w:cs="Arial"/>
          <w:b/>
          <w:sz w:val="24"/>
          <w:szCs w:val="24"/>
        </w:rPr>
      </w:pPr>
    </w:p>
    <w:p w:rsidR="00C92925" w:rsidRDefault="00C92925" w:rsidP="00155635">
      <w:pPr>
        <w:spacing w:after="0" w:line="360" w:lineRule="auto"/>
        <w:jc w:val="both"/>
        <w:rPr>
          <w:rFonts w:ascii="Arial" w:hAnsi="Arial" w:cs="Arial"/>
          <w:b/>
          <w:sz w:val="24"/>
          <w:szCs w:val="24"/>
        </w:rPr>
      </w:pPr>
    </w:p>
    <w:p w:rsidR="00C92925" w:rsidRDefault="00C918DE" w:rsidP="00C918DE">
      <w:pPr>
        <w:spacing w:after="0" w:line="240" w:lineRule="auto"/>
        <w:jc w:val="both"/>
        <w:rPr>
          <w:rFonts w:ascii="Arial" w:hAnsi="Arial" w:cs="Arial"/>
          <w:b/>
          <w:sz w:val="24"/>
          <w:szCs w:val="24"/>
        </w:rPr>
      </w:pPr>
      <w:r>
        <w:rPr>
          <w:rFonts w:ascii="Arial" w:hAnsi="Arial" w:cs="Arial"/>
          <w:b/>
          <w:sz w:val="24"/>
          <w:szCs w:val="24"/>
        </w:rPr>
        <w:t>ABSTRACT</w:t>
      </w:r>
    </w:p>
    <w:p w:rsidR="00C918DE" w:rsidRDefault="00C918DE" w:rsidP="00C918DE">
      <w:pPr>
        <w:spacing w:after="0" w:line="240" w:lineRule="auto"/>
        <w:jc w:val="both"/>
        <w:rPr>
          <w:rFonts w:ascii="Arial" w:hAnsi="Arial" w:cs="Arial"/>
          <w:b/>
          <w:sz w:val="24"/>
          <w:szCs w:val="24"/>
        </w:rPr>
      </w:pPr>
    </w:p>
    <w:p w:rsidR="00C918DE" w:rsidRPr="000101E3" w:rsidRDefault="00C918DE" w:rsidP="00C918DE">
      <w:pPr>
        <w:jc w:val="both"/>
        <w:rPr>
          <w:rFonts w:ascii="Arial" w:hAnsi="Arial" w:cs="Arial"/>
          <w:sz w:val="24"/>
          <w:lang w:val="en-US"/>
        </w:rPr>
      </w:pPr>
      <w:r w:rsidRPr="000101E3">
        <w:rPr>
          <w:rFonts w:ascii="Arial" w:hAnsi="Arial" w:cs="Arial"/>
          <w:sz w:val="24"/>
          <w:lang w:val="en-US"/>
        </w:rPr>
        <w:t>The purpose of this article is to answer the following question: To what extent can the Federal Constitution and the position of the Federal Supreme Court guarantee, according to our national legislation, equal treatment in defense of the guarantees of the homosexual, in the exponent of the Stable Union and its conversion in Marriage? The article tends to show, in a translucent way, the equalization of fundamental rights and guarantees, in accordance with the constitutional principles and the position of the Superior Courts, of homoaffective unions in relation to stable union, as well as their conversion into marriage. In order to do so, it is based on legislation, pacifying jurisprudence and bibliographies, which treat the subject in a specific way, in order to reveal its influence, in the juridical world and in society.</w:t>
      </w:r>
    </w:p>
    <w:p w:rsidR="00B17319" w:rsidRDefault="00C918DE" w:rsidP="00B17319">
      <w:pPr>
        <w:jc w:val="both"/>
        <w:rPr>
          <w:rFonts w:ascii="Arial" w:hAnsi="Arial" w:cs="Arial"/>
          <w:sz w:val="24"/>
          <w:lang w:val="en-US"/>
        </w:rPr>
        <w:sectPr w:rsidR="00B17319" w:rsidSect="00B17319">
          <w:headerReference w:type="default" r:id="rId8"/>
          <w:headerReference w:type="first" r:id="rId9"/>
          <w:pgSz w:w="11906" w:h="16838"/>
          <w:pgMar w:top="1701" w:right="1134" w:bottom="1134" w:left="1701" w:header="708" w:footer="708" w:gutter="0"/>
          <w:pgNumType w:start="2"/>
          <w:cols w:space="708"/>
          <w:docGrid w:linePitch="360"/>
        </w:sectPr>
      </w:pPr>
      <w:r w:rsidRPr="000101E3">
        <w:rPr>
          <w:rFonts w:ascii="Arial" w:hAnsi="Arial" w:cs="Arial"/>
          <w:sz w:val="24"/>
          <w:lang w:val="en-US"/>
        </w:rPr>
        <w:t xml:space="preserve">Keywords: Stable Marriage; Marriage; </w:t>
      </w:r>
      <w:r w:rsidRPr="000101E3">
        <w:rPr>
          <w:rStyle w:val="med1"/>
          <w:rFonts w:ascii="Arial" w:hAnsi="Arial" w:cs="Arial"/>
          <w:bCs/>
          <w:sz w:val="24"/>
          <w:lang w:val="en-US"/>
        </w:rPr>
        <w:t>homosexual relationships</w:t>
      </w:r>
      <w:r w:rsidRPr="000101E3">
        <w:rPr>
          <w:rFonts w:ascii="Arial" w:hAnsi="Arial" w:cs="Arial"/>
          <w:sz w:val="24"/>
          <w:lang w:val="en-US"/>
        </w:rPr>
        <w:t>; Affective Relationships; Constitutional principles</w:t>
      </w:r>
    </w:p>
    <w:p w:rsidR="002401B0" w:rsidRPr="00B17319" w:rsidRDefault="002401B0" w:rsidP="00B17319">
      <w:pPr>
        <w:jc w:val="both"/>
        <w:rPr>
          <w:rFonts w:ascii="Arial" w:hAnsi="Arial" w:cs="Arial"/>
          <w:b/>
          <w:sz w:val="24"/>
          <w:szCs w:val="24"/>
        </w:rPr>
      </w:pPr>
      <w:r>
        <w:rPr>
          <w:rFonts w:ascii="Arial" w:hAnsi="Arial" w:cs="Arial"/>
          <w:b/>
          <w:sz w:val="24"/>
          <w:szCs w:val="24"/>
        </w:rPr>
        <w:lastRenderedPageBreak/>
        <w:t>INTRODUÇÃO</w:t>
      </w:r>
    </w:p>
    <w:p w:rsidR="002401B0" w:rsidRDefault="002401B0" w:rsidP="00155635">
      <w:pPr>
        <w:spacing w:after="0" w:line="360" w:lineRule="auto"/>
        <w:jc w:val="both"/>
        <w:rPr>
          <w:rFonts w:ascii="Arial" w:hAnsi="Arial" w:cs="Arial"/>
          <w:b/>
          <w:sz w:val="24"/>
          <w:szCs w:val="24"/>
        </w:rPr>
      </w:pPr>
    </w:p>
    <w:p w:rsidR="002401B0" w:rsidRDefault="002401B0" w:rsidP="00155635">
      <w:pPr>
        <w:spacing w:after="0" w:line="360" w:lineRule="auto"/>
        <w:jc w:val="both"/>
        <w:rPr>
          <w:rFonts w:ascii="Arial" w:hAnsi="Arial" w:cs="Arial"/>
          <w:sz w:val="24"/>
          <w:szCs w:val="24"/>
        </w:rPr>
      </w:pPr>
      <w:r w:rsidRPr="002401B0">
        <w:rPr>
          <w:rFonts w:ascii="Arial" w:hAnsi="Arial" w:cs="Arial"/>
          <w:sz w:val="24"/>
          <w:szCs w:val="24"/>
        </w:rPr>
        <w:t xml:space="preserve">A homoafetividade é um dos temas que tem mais repercussão na atualidade, seja por princípios religiosos, </w:t>
      </w:r>
      <w:r w:rsidR="00C34E75">
        <w:rPr>
          <w:rFonts w:ascii="Arial" w:hAnsi="Arial" w:cs="Arial"/>
          <w:sz w:val="24"/>
          <w:szCs w:val="24"/>
        </w:rPr>
        <w:t>m</w:t>
      </w:r>
      <w:r w:rsidRPr="002401B0">
        <w:rPr>
          <w:rFonts w:ascii="Arial" w:hAnsi="Arial" w:cs="Arial"/>
          <w:sz w:val="24"/>
          <w:szCs w:val="24"/>
        </w:rPr>
        <w:t>ora</w:t>
      </w:r>
      <w:r w:rsidR="00C34E75">
        <w:rPr>
          <w:rFonts w:ascii="Arial" w:hAnsi="Arial" w:cs="Arial"/>
          <w:sz w:val="24"/>
          <w:szCs w:val="24"/>
        </w:rPr>
        <w:t>i</w:t>
      </w:r>
      <w:r w:rsidRPr="002401B0">
        <w:rPr>
          <w:rFonts w:ascii="Arial" w:hAnsi="Arial" w:cs="Arial"/>
          <w:sz w:val="24"/>
          <w:szCs w:val="24"/>
        </w:rPr>
        <w:t>s, culturais ou ideológicos,</w:t>
      </w:r>
      <w:r w:rsidR="00C34E75">
        <w:rPr>
          <w:rFonts w:ascii="Arial" w:hAnsi="Arial" w:cs="Arial"/>
          <w:sz w:val="24"/>
          <w:szCs w:val="24"/>
        </w:rPr>
        <w:t xml:space="preserve"> consiste n</w:t>
      </w:r>
      <w:r w:rsidRPr="002401B0">
        <w:rPr>
          <w:rFonts w:ascii="Arial" w:hAnsi="Arial" w:cs="Arial"/>
          <w:sz w:val="24"/>
          <w:szCs w:val="24"/>
        </w:rPr>
        <w:t>o indivíduo</w:t>
      </w:r>
      <w:r w:rsidR="00C34E75">
        <w:rPr>
          <w:rFonts w:ascii="Arial" w:hAnsi="Arial" w:cs="Arial"/>
          <w:sz w:val="24"/>
          <w:szCs w:val="24"/>
        </w:rPr>
        <w:t>, que indo</w:t>
      </w:r>
      <w:r w:rsidRPr="002401B0">
        <w:rPr>
          <w:rFonts w:ascii="Arial" w:hAnsi="Arial" w:cs="Arial"/>
          <w:sz w:val="24"/>
          <w:szCs w:val="24"/>
        </w:rPr>
        <w:t xml:space="preserve"> contra sua natureza sexual</w:t>
      </w:r>
      <w:r w:rsidR="00C34E75">
        <w:rPr>
          <w:rFonts w:ascii="Arial" w:hAnsi="Arial" w:cs="Arial"/>
          <w:sz w:val="24"/>
          <w:szCs w:val="24"/>
        </w:rPr>
        <w:t xml:space="preserve"> “biológica”</w:t>
      </w:r>
      <w:r w:rsidRPr="002401B0">
        <w:rPr>
          <w:rFonts w:ascii="Arial" w:hAnsi="Arial" w:cs="Arial"/>
          <w:sz w:val="24"/>
          <w:szCs w:val="24"/>
        </w:rPr>
        <w:t>, prefer</w:t>
      </w:r>
      <w:r w:rsidR="00C34E75">
        <w:rPr>
          <w:rFonts w:ascii="Arial" w:hAnsi="Arial" w:cs="Arial"/>
          <w:sz w:val="24"/>
          <w:szCs w:val="24"/>
        </w:rPr>
        <w:t>e</w:t>
      </w:r>
      <w:r w:rsidRPr="002401B0">
        <w:rPr>
          <w:rFonts w:ascii="Arial" w:hAnsi="Arial" w:cs="Arial"/>
          <w:sz w:val="24"/>
          <w:szCs w:val="24"/>
        </w:rPr>
        <w:t xml:space="preserve"> se relacionar com outros indivíduos do mesmo sexo, partindo do ponto que todo indivíduo, tem direito de escolha e o livre arbítrio que lhe é pregado, tanto pela lei, como pelas vertentes sociais, tal escolha é totalmente de foro íntimo, e na maioria das vezes, influenciada por estímulos externos, salvo os casos de indivíduos que já nascem com essa ideologia de gênero, os chamados transexuais.</w:t>
      </w:r>
    </w:p>
    <w:p w:rsidR="009F3242" w:rsidRDefault="009F3242" w:rsidP="00155635">
      <w:pPr>
        <w:spacing w:after="0" w:line="360" w:lineRule="auto"/>
        <w:jc w:val="both"/>
        <w:rPr>
          <w:rFonts w:ascii="Arial" w:hAnsi="Arial" w:cs="Arial"/>
          <w:sz w:val="24"/>
          <w:szCs w:val="24"/>
        </w:rPr>
      </w:pPr>
    </w:p>
    <w:p w:rsidR="009F3242" w:rsidRDefault="00C92925" w:rsidP="00C92925">
      <w:pPr>
        <w:spacing w:after="0" w:line="360" w:lineRule="auto"/>
        <w:jc w:val="both"/>
        <w:rPr>
          <w:rFonts w:ascii="Arial" w:hAnsi="Arial" w:cs="Arial"/>
          <w:sz w:val="24"/>
          <w:szCs w:val="24"/>
        </w:rPr>
      </w:pPr>
      <w:r w:rsidRPr="00C92925">
        <w:rPr>
          <w:rFonts w:ascii="Arial" w:hAnsi="Arial" w:cs="Arial"/>
          <w:sz w:val="24"/>
          <w:szCs w:val="24"/>
        </w:rPr>
        <w:t xml:space="preserve">De fato, não pode ser ignorado, segundo os princípios culturais, de cada povo, nação e cultura, </w:t>
      </w:r>
      <w:r w:rsidR="00155882">
        <w:rPr>
          <w:rFonts w:ascii="Arial" w:hAnsi="Arial" w:cs="Arial"/>
          <w:sz w:val="24"/>
          <w:szCs w:val="24"/>
        </w:rPr>
        <w:t xml:space="preserve">que </w:t>
      </w:r>
      <w:r w:rsidRPr="00C92925">
        <w:rPr>
          <w:rFonts w:ascii="Arial" w:hAnsi="Arial" w:cs="Arial"/>
          <w:sz w:val="24"/>
          <w:szCs w:val="24"/>
        </w:rPr>
        <w:t>uma relação</w:t>
      </w:r>
      <w:r w:rsidR="00155882">
        <w:rPr>
          <w:rFonts w:ascii="Arial" w:hAnsi="Arial" w:cs="Arial"/>
          <w:sz w:val="24"/>
          <w:szCs w:val="24"/>
        </w:rPr>
        <w:t>, existe, com intuito</w:t>
      </w:r>
      <w:r w:rsidRPr="00C92925">
        <w:rPr>
          <w:rFonts w:ascii="Arial" w:hAnsi="Arial" w:cs="Arial"/>
          <w:sz w:val="24"/>
          <w:szCs w:val="24"/>
        </w:rPr>
        <w:t xml:space="preserve"> de constituir família, e para que seja reconhecida como um fato social perante a sociedade, deveria ser feita unicamente entre dois sexos distintos, nem sempre entre duas pessoas, que são os casos das culturas que permitem a bigamia. Contudo, o relacionamento afetivo de pessoas do mesmo sexo, isso </w:t>
      </w:r>
      <w:r w:rsidR="00155882">
        <w:rPr>
          <w:rFonts w:ascii="Arial" w:hAnsi="Arial" w:cs="Arial"/>
          <w:sz w:val="24"/>
          <w:szCs w:val="24"/>
        </w:rPr>
        <w:t>se</w:t>
      </w:r>
      <w:r w:rsidRPr="00C92925">
        <w:rPr>
          <w:rFonts w:ascii="Arial" w:hAnsi="Arial" w:cs="Arial"/>
          <w:sz w:val="24"/>
          <w:szCs w:val="24"/>
        </w:rPr>
        <w:t xml:space="preserve"> fala</w:t>
      </w:r>
      <w:r w:rsidR="00155882">
        <w:rPr>
          <w:rFonts w:ascii="Arial" w:hAnsi="Arial" w:cs="Arial"/>
          <w:sz w:val="24"/>
          <w:szCs w:val="24"/>
        </w:rPr>
        <w:t>r</w:t>
      </w:r>
      <w:r w:rsidRPr="00C92925">
        <w:rPr>
          <w:rFonts w:ascii="Arial" w:hAnsi="Arial" w:cs="Arial"/>
          <w:sz w:val="24"/>
          <w:szCs w:val="24"/>
        </w:rPr>
        <w:t xml:space="preserve">mos </w:t>
      </w:r>
      <w:r w:rsidR="00155882">
        <w:rPr>
          <w:rFonts w:ascii="Arial" w:hAnsi="Arial" w:cs="Arial"/>
          <w:sz w:val="24"/>
          <w:szCs w:val="24"/>
        </w:rPr>
        <w:t xml:space="preserve">do </w:t>
      </w:r>
      <w:r w:rsidRPr="00C92925">
        <w:rPr>
          <w:rFonts w:ascii="Arial" w:hAnsi="Arial" w:cs="Arial"/>
          <w:sz w:val="24"/>
          <w:szCs w:val="24"/>
        </w:rPr>
        <w:t>apogeu romano e grego, nas normas da época, homoafetividade era algo normal, sendo as relações com sexo oposto apenas para reprodução e crescimento do ente familiar, ou ainda, com uma moeda de troca, a fim do estabelecimento de relações comerciais.</w:t>
      </w:r>
    </w:p>
    <w:p w:rsidR="00C92925" w:rsidRDefault="00C92925" w:rsidP="00C92925">
      <w:pPr>
        <w:spacing w:after="0" w:line="360" w:lineRule="auto"/>
        <w:jc w:val="both"/>
        <w:rPr>
          <w:rFonts w:ascii="Arial" w:hAnsi="Arial" w:cs="Arial"/>
          <w:sz w:val="24"/>
          <w:szCs w:val="24"/>
        </w:rPr>
      </w:pPr>
    </w:p>
    <w:p w:rsidR="00C92925" w:rsidRDefault="00C92925" w:rsidP="00C92925">
      <w:pPr>
        <w:spacing w:after="0" w:line="360" w:lineRule="auto"/>
        <w:jc w:val="both"/>
        <w:rPr>
          <w:rFonts w:ascii="Arial" w:hAnsi="Arial" w:cs="Arial"/>
          <w:sz w:val="24"/>
          <w:szCs w:val="24"/>
        </w:rPr>
      </w:pPr>
      <w:r w:rsidRPr="00C92925">
        <w:rPr>
          <w:rFonts w:ascii="Arial" w:hAnsi="Arial" w:cs="Arial"/>
          <w:sz w:val="24"/>
          <w:szCs w:val="24"/>
        </w:rPr>
        <w:t>Atualmente, com a evolução social e o livre arbítrio, empregado a esses conceitos sociais, ou seja, o indivíduo, desde que tenha capacidade de fato ou de direito, nos moldes da legislação pátria, tem o direito guiar seus atos pelas suas próprias ideologias, contudo</w:t>
      </w:r>
      <w:r w:rsidR="00924F19">
        <w:rPr>
          <w:rFonts w:ascii="Arial" w:hAnsi="Arial" w:cs="Arial"/>
          <w:sz w:val="24"/>
          <w:szCs w:val="24"/>
        </w:rPr>
        <w:t>,</w:t>
      </w:r>
      <w:r w:rsidRPr="00C92925">
        <w:rPr>
          <w:rFonts w:ascii="Arial" w:hAnsi="Arial" w:cs="Arial"/>
          <w:sz w:val="24"/>
          <w:szCs w:val="24"/>
        </w:rPr>
        <w:t xml:space="preserve"> respondendo aos excessos</w:t>
      </w:r>
      <w:r w:rsidR="00924F19">
        <w:rPr>
          <w:rFonts w:ascii="Arial" w:hAnsi="Arial" w:cs="Arial"/>
          <w:sz w:val="24"/>
          <w:szCs w:val="24"/>
        </w:rPr>
        <w:t>.</w:t>
      </w:r>
      <w:r w:rsidRPr="00C92925">
        <w:rPr>
          <w:rFonts w:ascii="Arial" w:hAnsi="Arial" w:cs="Arial"/>
          <w:sz w:val="24"/>
          <w:szCs w:val="24"/>
        </w:rPr>
        <w:t xml:space="preserve"> </w:t>
      </w:r>
      <w:r w:rsidR="00924F19">
        <w:rPr>
          <w:rFonts w:ascii="Arial" w:hAnsi="Arial" w:cs="Arial"/>
          <w:sz w:val="24"/>
          <w:szCs w:val="24"/>
        </w:rPr>
        <w:t>N</w:t>
      </w:r>
      <w:r w:rsidRPr="00C92925">
        <w:rPr>
          <w:rFonts w:ascii="Arial" w:hAnsi="Arial" w:cs="Arial"/>
          <w:sz w:val="24"/>
          <w:szCs w:val="24"/>
        </w:rPr>
        <w:t>essa linha, a união entre pessoas do mesmo sexo, diante das garantias e dos preceitos fundamentais, o indivíduo, ou melhor, o ser social, tem direito à igualdade, a liberdade de opinião, as reservas que lhe garantem a dignidade dentre outros princípios, que por sua vez garantiram, independentemente das suas escolhas, os direitos que lhe forem cabidos, e se deles forem esbulhados, é obrigação do Estado, garantir que retorne a eles, e que tenha a mesma eficácia para com o coletivo.</w:t>
      </w:r>
    </w:p>
    <w:p w:rsidR="00157E13" w:rsidRDefault="00157E13" w:rsidP="00C92925">
      <w:pPr>
        <w:spacing w:after="0" w:line="360" w:lineRule="auto"/>
        <w:jc w:val="both"/>
        <w:rPr>
          <w:rFonts w:ascii="Arial" w:hAnsi="Arial" w:cs="Arial"/>
          <w:sz w:val="24"/>
          <w:szCs w:val="24"/>
        </w:rPr>
      </w:pPr>
    </w:p>
    <w:p w:rsidR="00157E13" w:rsidRDefault="00157E13" w:rsidP="00C92925">
      <w:pPr>
        <w:spacing w:after="0" w:line="360" w:lineRule="auto"/>
        <w:jc w:val="both"/>
        <w:rPr>
          <w:rFonts w:ascii="Arial" w:hAnsi="Arial" w:cs="Arial"/>
          <w:sz w:val="24"/>
          <w:szCs w:val="24"/>
        </w:rPr>
      </w:pPr>
      <w:r w:rsidRPr="00157E13">
        <w:rPr>
          <w:rFonts w:ascii="Arial" w:hAnsi="Arial" w:cs="Arial"/>
          <w:sz w:val="24"/>
          <w:szCs w:val="24"/>
        </w:rPr>
        <w:lastRenderedPageBreak/>
        <w:t>A intenção do presente artigo</w:t>
      </w:r>
      <w:r>
        <w:rPr>
          <w:rFonts w:ascii="Arial" w:hAnsi="Arial" w:cs="Arial"/>
          <w:sz w:val="24"/>
          <w:szCs w:val="24"/>
        </w:rPr>
        <w:t>, está</w:t>
      </w:r>
      <w:r w:rsidRPr="00157E13">
        <w:rPr>
          <w:rFonts w:ascii="Arial" w:hAnsi="Arial" w:cs="Arial"/>
          <w:sz w:val="24"/>
          <w:szCs w:val="24"/>
        </w:rPr>
        <w:t xml:space="preserve"> em conceituar, o Instituto da união estável homoafetiva</w:t>
      </w:r>
      <w:r w:rsidR="00E84F36">
        <w:rPr>
          <w:rStyle w:val="Refdenotaderodap"/>
          <w:rFonts w:ascii="Arial" w:hAnsi="Arial" w:cs="Arial"/>
          <w:sz w:val="24"/>
          <w:szCs w:val="24"/>
        </w:rPr>
        <w:footnoteReference w:id="3"/>
      </w:r>
      <w:r w:rsidRPr="00157E13">
        <w:rPr>
          <w:rFonts w:ascii="Arial" w:hAnsi="Arial" w:cs="Arial"/>
          <w:sz w:val="24"/>
          <w:szCs w:val="24"/>
        </w:rPr>
        <w:t xml:space="preserve"> e suas equiparações a uma união estável entre homem e mulher, com base nas normas, princípios e garantias constitucionais que regem, todos os atos jurídicos, presentes nos limites da jurisdição da Constituição Federal Brasileira.</w:t>
      </w:r>
    </w:p>
    <w:p w:rsidR="00157E13" w:rsidRDefault="00157E13" w:rsidP="00C92925">
      <w:pPr>
        <w:spacing w:after="0" w:line="360" w:lineRule="auto"/>
        <w:jc w:val="both"/>
        <w:rPr>
          <w:rFonts w:ascii="Arial" w:hAnsi="Arial" w:cs="Arial"/>
          <w:sz w:val="24"/>
          <w:szCs w:val="24"/>
        </w:rPr>
      </w:pPr>
    </w:p>
    <w:p w:rsidR="00157E13" w:rsidRDefault="00157E13" w:rsidP="00C92925">
      <w:pPr>
        <w:spacing w:after="0" w:line="360" w:lineRule="auto"/>
        <w:jc w:val="both"/>
        <w:rPr>
          <w:rFonts w:ascii="Arial" w:hAnsi="Arial" w:cs="Arial"/>
          <w:sz w:val="24"/>
          <w:szCs w:val="24"/>
        </w:rPr>
      </w:pPr>
      <w:r w:rsidRPr="00157E13">
        <w:rPr>
          <w:rFonts w:ascii="Arial" w:hAnsi="Arial" w:cs="Arial"/>
          <w:sz w:val="24"/>
          <w:szCs w:val="24"/>
        </w:rPr>
        <w:t>Em seguida, em decorrência do artigo da Constituição Federal que garante a conversão da união estável em casamento, é posto em análise, a conversão da união estável entre pessoas do mesmo sexo em casamento civil, apontando as prerrogativas de direito que esta conversão, com base nos princípios constitucionais, adota para tanto.</w:t>
      </w:r>
    </w:p>
    <w:p w:rsidR="00157E13" w:rsidRDefault="00157E13" w:rsidP="00C92925">
      <w:pPr>
        <w:spacing w:after="0" w:line="360" w:lineRule="auto"/>
        <w:jc w:val="both"/>
        <w:rPr>
          <w:rFonts w:ascii="Arial" w:hAnsi="Arial" w:cs="Arial"/>
          <w:sz w:val="24"/>
          <w:szCs w:val="24"/>
        </w:rPr>
      </w:pPr>
    </w:p>
    <w:p w:rsidR="00157E13" w:rsidRDefault="00157E13" w:rsidP="00C92925">
      <w:pPr>
        <w:spacing w:after="0" w:line="360" w:lineRule="auto"/>
        <w:jc w:val="both"/>
        <w:rPr>
          <w:rFonts w:ascii="Arial" w:hAnsi="Arial" w:cs="Arial"/>
          <w:sz w:val="24"/>
          <w:szCs w:val="24"/>
        </w:rPr>
      </w:pPr>
      <w:r w:rsidRPr="00157E13">
        <w:rPr>
          <w:rFonts w:ascii="Arial" w:hAnsi="Arial" w:cs="Arial"/>
          <w:sz w:val="24"/>
          <w:szCs w:val="24"/>
        </w:rPr>
        <w:t>Para alcançar o ápice do tema, foi realizado uma análise minuciosa na legislação brasileira, bem como, os posicionamentos doutrinários a respeito do tema, para que fosse sanado a seguinte interrogação: Em que medida a Constituição Federal e o posicionamento do STF, podem garantir, segundo a nossa legislação pátria, tratamento igualitário, em defesa das garantias dos homoafetivos, no expoente da União Estável e sua conversão em Casamento?</w:t>
      </w:r>
    </w:p>
    <w:p w:rsidR="00157E13" w:rsidRDefault="00157E13" w:rsidP="00C92925">
      <w:pPr>
        <w:spacing w:after="0" w:line="360" w:lineRule="auto"/>
        <w:jc w:val="both"/>
        <w:rPr>
          <w:rFonts w:ascii="Arial" w:hAnsi="Arial" w:cs="Arial"/>
          <w:sz w:val="24"/>
          <w:szCs w:val="24"/>
        </w:rPr>
      </w:pPr>
    </w:p>
    <w:p w:rsidR="00157E13" w:rsidRDefault="00157E13" w:rsidP="00C92925">
      <w:pPr>
        <w:spacing w:after="0" w:line="360" w:lineRule="auto"/>
        <w:jc w:val="both"/>
        <w:rPr>
          <w:rFonts w:ascii="Arial" w:hAnsi="Arial" w:cs="Arial"/>
          <w:sz w:val="24"/>
          <w:szCs w:val="24"/>
        </w:rPr>
      </w:pPr>
      <w:r w:rsidRPr="00157E13">
        <w:rPr>
          <w:rFonts w:ascii="Arial" w:hAnsi="Arial" w:cs="Arial"/>
          <w:sz w:val="24"/>
          <w:szCs w:val="24"/>
        </w:rPr>
        <w:t>A relevância do tema, está ligado a uma ótica social ativa, ou seja, está em plena aplicação na sociedade, uma vez que o tema versa, prioritariamente sobre garantias e princípios fundamentais. Logo, para falarmos em um país com igualdade, dignidade e uma livre manifestação de opiniões, a lei Pátria, deve independentemente de uma omissão Legislativa, em uso das Armas legais que a mesma garante, transpor a eficiência desses direitos, o que atualmente acontece por força e entendimento pacificado do STF, em concomitância com jurisprudências e o entendimento Pacífico do STJ.</w:t>
      </w:r>
    </w:p>
    <w:p w:rsidR="00157E13" w:rsidRDefault="00157E13" w:rsidP="00C92925">
      <w:pPr>
        <w:spacing w:after="0" w:line="360" w:lineRule="auto"/>
        <w:jc w:val="both"/>
        <w:rPr>
          <w:rFonts w:ascii="Arial" w:hAnsi="Arial" w:cs="Arial"/>
          <w:sz w:val="24"/>
          <w:szCs w:val="24"/>
        </w:rPr>
      </w:pPr>
    </w:p>
    <w:p w:rsidR="00157E13" w:rsidRDefault="00C17CB7" w:rsidP="00C92925">
      <w:pPr>
        <w:spacing w:after="0" w:line="360" w:lineRule="auto"/>
        <w:jc w:val="both"/>
        <w:rPr>
          <w:rFonts w:ascii="Arial" w:hAnsi="Arial" w:cs="Arial"/>
          <w:sz w:val="24"/>
          <w:szCs w:val="24"/>
        </w:rPr>
      </w:pPr>
      <w:r w:rsidRPr="00C17CB7">
        <w:rPr>
          <w:rFonts w:ascii="Arial" w:hAnsi="Arial" w:cs="Arial"/>
          <w:sz w:val="24"/>
          <w:szCs w:val="24"/>
        </w:rPr>
        <w:t>A pesquisa metodológica, que foi base para apresentação deste artigo, foi pautada rispidamente em uma pesquisa teórica-dogmática, uma vez que se consultou e usou como base tanto os princípios constitucionais, como também a posição doutrinária, a fim de buscar um entendimento Pacífico e direto para a mediação do conflito.</w:t>
      </w:r>
    </w:p>
    <w:p w:rsidR="00C17CB7" w:rsidRDefault="00C17CB7" w:rsidP="00C92925">
      <w:pPr>
        <w:spacing w:after="0" w:line="360" w:lineRule="auto"/>
        <w:jc w:val="both"/>
        <w:rPr>
          <w:rFonts w:ascii="Arial" w:hAnsi="Arial" w:cs="Arial"/>
          <w:sz w:val="24"/>
          <w:szCs w:val="24"/>
        </w:rPr>
      </w:pPr>
    </w:p>
    <w:p w:rsidR="00C17CB7" w:rsidRDefault="00C17CB7" w:rsidP="00C92925">
      <w:pPr>
        <w:spacing w:after="0" w:line="360" w:lineRule="auto"/>
        <w:jc w:val="both"/>
        <w:rPr>
          <w:rFonts w:ascii="Arial" w:hAnsi="Arial" w:cs="Arial"/>
          <w:sz w:val="24"/>
          <w:szCs w:val="24"/>
        </w:rPr>
      </w:pPr>
      <w:r w:rsidRPr="00C17CB7">
        <w:rPr>
          <w:rFonts w:ascii="Arial" w:hAnsi="Arial" w:cs="Arial"/>
          <w:sz w:val="24"/>
          <w:szCs w:val="24"/>
        </w:rPr>
        <w:lastRenderedPageBreak/>
        <w:t>Saibamos que o conceito de direito, é baseado na somatória de matérias distintas, que ao se tornarem uníssonas, compõem o que é denominado "direito moderno", no presente artigo, a matéria do direito, isto é a matéria específica, empregada para o embasamento do mesmo, está diretamente relacionado com o direito constitucional, contudo, a existência de resquícios indispensáveis do direito civil.</w:t>
      </w:r>
    </w:p>
    <w:p w:rsidR="00C17CB7" w:rsidRDefault="00C17CB7" w:rsidP="00C92925">
      <w:pPr>
        <w:spacing w:after="0" w:line="360" w:lineRule="auto"/>
        <w:jc w:val="both"/>
        <w:rPr>
          <w:rFonts w:ascii="Arial" w:hAnsi="Arial" w:cs="Arial"/>
          <w:sz w:val="24"/>
          <w:szCs w:val="24"/>
        </w:rPr>
      </w:pPr>
    </w:p>
    <w:p w:rsidR="00C17CB7" w:rsidRDefault="00A90C7B" w:rsidP="00C92925">
      <w:pPr>
        <w:spacing w:after="0" w:line="360" w:lineRule="auto"/>
        <w:jc w:val="both"/>
        <w:rPr>
          <w:rFonts w:ascii="Arial" w:hAnsi="Arial" w:cs="Arial"/>
          <w:sz w:val="24"/>
          <w:szCs w:val="24"/>
        </w:rPr>
      </w:pPr>
      <w:r w:rsidRPr="00A90C7B">
        <w:rPr>
          <w:rFonts w:ascii="Arial" w:hAnsi="Arial" w:cs="Arial"/>
          <w:sz w:val="24"/>
          <w:szCs w:val="24"/>
        </w:rPr>
        <w:t xml:space="preserve">Por conta disso, o presente artigo foi dividido em uma ordem especifica, no primeiro </w:t>
      </w:r>
      <w:r w:rsidR="00E22717" w:rsidRPr="00A90C7B">
        <w:rPr>
          <w:rFonts w:ascii="Arial" w:hAnsi="Arial" w:cs="Arial"/>
          <w:sz w:val="24"/>
          <w:szCs w:val="24"/>
        </w:rPr>
        <w:t>capítulo</w:t>
      </w:r>
      <w:r w:rsidRPr="00A90C7B">
        <w:rPr>
          <w:rFonts w:ascii="Arial" w:hAnsi="Arial" w:cs="Arial"/>
          <w:sz w:val="24"/>
          <w:szCs w:val="24"/>
        </w:rPr>
        <w:t>, denominado Os Conceitos de União Estável e Casamento, serão abordados como é conceituado e estruturado a união estável e o casamento, no segundo denominado "A união homoafetiva", serrão abordados como foi vivenciada a evolução constitucional da União homoafetiva e a sua repercussão no Código Civil brasileiro, No terceiro capitulo, denominado "A União Estável Homoafetiva e as Garantias Legais</w:t>
      </w:r>
      <w:r w:rsidR="00924F19">
        <w:rPr>
          <w:rFonts w:ascii="Arial" w:hAnsi="Arial" w:cs="Arial"/>
          <w:sz w:val="24"/>
          <w:szCs w:val="24"/>
        </w:rPr>
        <w:t>”</w:t>
      </w:r>
      <w:r w:rsidRPr="00A90C7B">
        <w:rPr>
          <w:rFonts w:ascii="Arial" w:hAnsi="Arial" w:cs="Arial"/>
          <w:sz w:val="24"/>
          <w:szCs w:val="24"/>
        </w:rPr>
        <w:t xml:space="preserve">, </w:t>
      </w:r>
      <w:r w:rsidR="00924F19">
        <w:rPr>
          <w:rFonts w:ascii="Arial" w:hAnsi="Arial" w:cs="Arial"/>
          <w:sz w:val="24"/>
          <w:szCs w:val="24"/>
        </w:rPr>
        <w:t xml:space="preserve">onde </w:t>
      </w:r>
      <w:r w:rsidRPr="00A90C7B">
        <w:rPr>
          <w:rFonts w:ascii="Arial" w:hAnsi="Arial" w:cs="Arial"/>
          <w:sz w:val="24"/>
          <w:szCs w:val="24"/>
        </w:rPr>
        <w:t>será abordado a resolução 175/2013 do CNJ, a ADPF 132/2011 e a ADI 4277/2009, em cumulação com a homoafetividade em relação ao artigo primeiro e quinto da Constituição</w:t>
      </w:r>
      <w:r w:rsidR="00AA48C1">
        <w:rPr>
          <w:rFonts w:ascii="Arial" w:hAnsi="Arial" w:cs="Arial"/>
          <w:sz w:val="24"/>
          <w:szCs w:val="24"/>
        </w:rPr>
        <w:t xml:space="preserve"> e</w:t>
      </w:r>
      <w:r w:rsidRPr="00A90C7B">
        <w:rPr>
          <w:rFonts w:ascii="Arial" w:hAnsi="Arial" w:cs="Arial"/>
          <w:sz w:val="24"/>
          <w:szCs w:val="24"/>
        </w:rPr>
        <w:t xml:space="preserve"> a conquista das garantias constitucionais e os seus reflexos no mundo jurídico.</w:t>
      </w:r>
    </w:p>
    <w:p w:rsidR="00157E13" w:rsidRPr="002401B0" w:rsidRDefault="00157E13" w:rsidP="00C92925">
      <w:pPr>
        <w:spacing w:after="0" w:line="360" w:lineRule="auto"/>
        <w:jc w:val="both"/>
        <w:rPr>
          <w:rFonts w:ascii="Arial" w:hAnsi="Arial" w:cs="Arial"/>
          <w:sz w:val="24"/>
          <w:szCs w:val="24"/>
        </w:rPr>
      </w:pPr>
    </w:p>
    <w:p w:rsidR="002401B0" w:rsidRDefault="002401B0" w:rsidP="00155635">
      <w:pPr>
        <w:spacing w:after="0" w:line="360" w:lineRule="auto"/>
        <w:jc w:val="both"/>
        <w:rPr>
          <w:rFonts w:ascii="Arial" w:hAnsi="Arial" w:cs="Arial"/>
          <w:b/>
          <w:sz w:val="24"/>
          <w:szCs w:val="24"/>
        </w:rPr>
      </w:pPr>
    </w:p>
    <w:p w:rsidR="00A04EE7" w:rsidRDefault="001116FC" w:rsidP="00155635">
      <w:pPr>
        <w:spacing w:after="0" w:line="360" w:lineRule="auto"/>
        <w:jc w:val="both"/>
        <w:rPr>
          <w:rFonts w:ascii="Arial" w:hAnsi="Arial" w:cs="Arial"/>
          <w:b/>
          <w:sz w:val="24"/>
          <w:szCs w:val="24"/>
        </w:rPr>
      </w:pPr>
      <w:r>
        <w:rPr>
          <w:rFonts w:ascii="Arial" w:hAnsi="Arial" w:cs="Arial"/>
          <w:b/>
          <w:sz w:val="24"/>
          <w:szCs w:val="24"/>
        </w:rPr>
        <w:t>1</w:t>
      </w:r>
      <w:r w:rsidR="00155635" w:rsidRPr="00155635">
        <w:rPr>
          <w:rFonts w:ascii="Arial" w:hAnsi="Arial" w:cs="Arial"/>
          <w:b/>
          <w:sz w:val="24"/>
          <w:szCs w:val="24"/>
        </w:rPr>
        <w:t xml:space="preserve"> DA UNIÃO ESTÁVEL AO CASAMENTO</w:t>
      </w:r>
    </w:p>
    <w:p w:rsidR="00155635" w:rsidRDefault="00155635" w:rsidP="00155635">
      <w:pPr>
        <w:spacing w:after="0" w:line="360" w:lineRule="auto"/>
        <w:jc w:val="both"/>
        <w:rPr>
          <w:rFonts w:ascii="Arial" w:hAnsi="Arial" w:cs="Arial"/>
          <w:sz w:val="24"/>
          <w:szCs w:val="24"/>
        </w:rPr>
      </w:pPr>
    </w:p>
    <w:p w:rsidR="00350515" w:rsidRDefault="00E709A8" w:rsidP="00155635">
      <w:pPr>
        <w:spacing w:after="0" w:line="360" w:lineRule="auto"/>
        <w:jc w:val="both"/>
        <w:rPr>
          <w:rFonts w:ascii="Arial" w:hAnsi="Arial" w:cs="Arial"/>
          <w:sz w:val="24"/>
          <w:szCs w:val="24"/>
        </w:rPr>
      </w:pPr>
      <w:r>
        <w:rPr>
          <w:rFonts w:ascii="Arial" w:hAnsi="Arial" w:cs="Arial"/>
          <w:sz w:val="24"/>
          <w:szCs w:val="24"/>
        </w:rPr>
        <w:t>A relação intima entre as pessoas, sejam ligados por laços matrim</w:t>
      </w:r>
      <w:r w:rsidR="008A6227">
        <w:rPr>
          <w:rFonts w:ascii="Arial" w:hAnsi="Arial" w:cs="Arial"/>
          <w:sz w:val="24"/>
          <w:szCs w:val="24"/>
        </w:rPr>
        <w:t>oniais ou não, sempre foi motivo</w:t>
      </w:r>
      <w:r>
        <w:rPr>
          <w:rFonts w:ascii="Arial" w:hAnsi="Arial" w:cs="Arial"/>
          <w:sz w:val="24"/>
          <w:szCs w:val="24"/>
        </w:rPr>
        <w:t xml:space="preserve"> d</w:t>
      </w:r>
      <w:r w:rsidR="003E6A60">
        <w:rPr>
          <w:rFonts w:ascii="Arial" w:hAnsi="Arial" w:cs="Arial"/>
          <w:sz w:val="24"/>
          <w:szCs w:val="24"/>
        </w:rPr>
        <w:t>e uma</w:t>
      </w:r>
      <w:r>
        <w:rPr>
          <w:rFonts w:ascii="Arial" w:hAnsi="Arial" w:cs="Arial"/>
          <w:sz w:val="24"/>
          <w:szCs w:val="24"/>
        </w:rPr>
        <w:t xml:space="preserve"> busca constante pelo homem</w:t>
      </w:r>
      <w:r w:rsidR="00403606">
        <w:rPr>
          <w:rFonts w:ascii="Arial" w:hAnsi="Arial" w:cs="Arial"/>
          <w:sz w:val="24"/>
          <w:szCs w:val="24"/>
        </w:rPr>
        <w:t>,</w:t>
      </w:r>
      <w:r>
        <w:rPr>
          <w:rFonts w:ascii="Arial" w:hAnsi="Arial" w:cs="Arial"/>
          <w:sz w:val="24"/>
          <w:szCs w:val="24"/>
        </w:rPr>
        <w:t xml:space="preserve"> dessa busca incessante, surgiu a necessidade de cria</w:t>
      </w:r>
      <w:r w:rsidR="00403606">
        <w:rPr>
          <w:rFonts w:ascii="Arial" w:hAnsi="Arial" w:cs="Arial"/>
          <w:sz w:val="24"/>
          <w:szCs w:val="24"/>
        </w:rPr>
        <w:t>r</w:t>
      </w:r>
      <w:r>
        <w:rPr>
          <w:rFonts w:ascii="Arial" w:hAnsi="Arial" w:cs="Arial"/>
          <w:sz w:val="24"/>
          <w:szCs w:val="24"/>
        </w:rPr>
        <w:t xml:space="preserve"> laços, que marcassem</w:t>
      </w:r>
      <w:r w:rsidR="00403606">
        <w:rPr>
          <w:rFonts w:ascii="Arial" w:hAnsi="Arial" w:cs="Arial"/>
          <w:sz w:val="24"/>
          <w:szCs w:val="24"/>
        </w:rPr>
        <w:t xml:space="preserve"> o meio social, e que mostrasse,</w:t>
      </w:r>
      <w:r>
        <w:rPr>
          <w:rFonts w:ascii="Arial" w:hAnsi="Arial" w:cs="Arial"/>
          <w:sz w:val="24"/>
          <w:szCs w:val="24"/>
        </w:rPr>
        <w:t xml:space="preserve"> </w:t>
      </w:r>
      <w:r w:rsidR="00F464D2">
        <w:rPr>
          <w:rFonts w:ascii="Arial" w:hAnsi="Arial" w:cs="Arial"/>
          <w:sz w:val="24"/>
          <w:szCs w:val="24"/>
        </w:rPr>
        <w:t xml:space="preserve">perante a sociedade, </w:t>
      </w:r>
      <w:r>
        <w:rPr>
          <w:rFonts w:ascii="Arial" w:hAnsi="Arial" w:cs="Arial"/>
          <w:sz w:val="24"/>
          <w:szCs w:val="24"/>
        </w:rPr>
        <w:t xml:space="preserve">a união desses </w:t>
      </w:r>
      <w:r w:rsidR="00F464D2">
        <w:rPr>
          <w:rFonts w:ascii="Arial" w:hAnsi="Arial" w:cs="Arial"/>
          <w:sz w:val="24"/>
          <w:szCs w:val="24"/>
        </w:rPr>
        <w:t>indivíduos, nascendo assim os laços matrimoniais, que se apresentam</w:t>
      </w:r>
      <w:r w:rsidR="00403606">
        <w:rPr>
          <w:rFonts w:ascii="Arial" w:hAnsi="Arial" w:cs="Arial"/>
          <w:sz w:val="24"/>
          <w:szCs w:val="24"/>
        </w:rPr>
        <w:t>, com todas as diversidades possíveis,</w:t>
      </w:r>
      <w:r w:rsidR="00F464D2">
        <w:rPr>
          <w:rFonts w:ascii="Arial" w:hAnsi="Arial" w:cs="Arial"/>
          <w:sz w:val="24"/>
          <w:szCs w:val="24"/>
        </w:rPr>
        <w:t xml:space="preserve"> em diversas culturas</w:t>
      </w:r>
      <w:r w:rsidR="00403606">
        <w:rPr>
          <w:rFonts w:ascii="Arial" w:hAnsi="Arial" w:cs="Arial"/>
          <w:sz w:val="24"/>
          <w:szCs w:val="24"/>
        </w:rPr>
        <w:t xml:space="preserve"> ao redor do mundo</w:t>
      </w:r>
      <w:r w:rsidR="00F464D2">
        <w:rPr>
          <w:rFonts w:ascii="Arial" w:hAnsi="Arial" w:cs="Arial"/>
          <w:sz w:val="24"/>
          <w:szCs w:val="24"/>
        </w:rPr>
        <w:t>.</w:t>
      </w:r>
    </w:p>
    <w:p w:rsidR="00F464D2" w:rsidRDefault="00F464D2" w:rsidP="00155635">
      <w:pPr>
        <w:spacing w:after="0" w:line="360" w:lineRule="auto"/>
        <w:jc w:val="both"/>
        <w:rPr>
          <w:rFonts w:ascii="Arial" w:hAnsi="Arial" w:cs="Arial"/>
          <w:sz w:val="24"/>
          <w:szCs w:val="24"/>
        </w:rPr>
      </w:pPr>
    </w:p>
    <w:p w:rsidR="00403606" w:rsidRDefault="00F464D2" w:rsidP="00155635">
      <w:pPr>
        <w:spacing w:after="0" w:line="360" w:lineRule="auto"/>
        <w:jc w:val="both"/>
        <w:rPr>
          <w:rFonts w:ascii="Arial" w:hAnsi="Arial" w:cs="Arial"/>
          <w:sz w:val="24"/>
          <w:szCs w:val="24"/>
        </w:rPr>
      </w:pPr>
      <w:r>
        <w:rPr>
          <w:rFonts w:ascii="Arial" w:hAnsi="Arial" w:cs="Arial"/>
          <w:sz w:val="24"/>
          <w:szCs w:val="24"/>
        </w:rPr>
        <w:t>No contexto histórico, a única união reconhecida legalmente, era a firmada perante uma autoridade religiosa, que</w:t>
      </w:r>
      <w:r w:rsidR="00403606">
        <w:rPr>
          <w:rFonts w:ascii="Arial" w:hAnsi="Arial" w:cs="Arial"/>
          <w:sz w:val="24"/>
          <w:szCs w:val="24"/>
        </w:rPr>
        <w:t xml:space="preserve"> ostentava</w:t>
      </w:r>
      <w:r>
        <w:rPr>
          <w:rFonts w:ascii="Arial" w:hAnsi="Arial" w:cs="Arial"/>
          <w:sz w:val="24"/>
          <w:szCs w:val="24"/>
        </w:rPr>
        <w:t xml:space="preserve"> o poder de reconhecer a união como o matrimonio</w:t>
      </w:r>
      <w:r w:rsidR="00403606">
        <w:rPr>
          <w:rFonts w:ascii="Arial" w:hAnsi="Arial" w:cs="Arial"/>
          <w:sz w:val="24"/>
          <w:szCs w:val="24"/>
        </w:rPr>
        <w:t xml:space="preserve">, e desta nascia o casamento e seus efeitos perante o social. </w:t>
      </w:r>
    </w:p>
    <w:p w:rsidR="00403606" w:rsidRDefault="00403606" w:rsidP="00155635">
      <w:pPr>
        <w:spacing w:after="0" w:line="360" w:lineRule="auto"/>
        <w:jc w:val="both"/>
        <w:rPr>
          <w:rFonts w:ascii="Arial" w:hAnsi="Arial" w:cs="Arial"/>
          <w:sz w:val="24"/>
          <w:szCs w:val="24"/>
        </w:rPr>
      </w:pPr>
    </w:p>
    <w:p w:rsidR="00F464D2" w:rsidRDefault="00403606" w:rsidP="00155635">
      <w:pPr>
        <w:spacing w:after="0" w:line="360" w:lineRule="auto"/>
        <w:jc w:val="both"/>
        <w:rPr>
          <w:rFonts w:ascii="Arial" w:hAnsi="Arial" w:cs="Arial"/>
          <w:sz w:val="24"/>
          <w:szCs w:val="24"/>
        </w:rPr>
      </w:pPr>
      <w:r>
        <w:rPr>
          <w:rFonts w:ascii="Arial" w:hAnsi="Arial" w:cs="Arial"/>
          <w:sz w:val="24"/>
          <w:szCs w:val="24"/>
        </w:rPr>
        <w:t>C</w:t>
      </w:r>
      <w:r w:rsidR="00F464D2">
        <w:rPr>
          <w:rFonts w:ascii="Arial" w:hAnsi="Arial" w:cs="Arial"/>
          <w:sz w:val="24"/>
          <w:szCs w:val="24"/>
        </w:rPr>
        <w:t>om a evolução do direito de família, passou-se a registrar tal união</w:t>
      </w:r>
      <w:r>
        <w:rPr>
          <w:rFonts w:ascii="Arial" w:hAnsi="Arial" w:cs="Arial"/>
          <w:sz w:val="24"/>
          <w:szCs w:val="24"/>
        </w:rPr>
        <w:t>, não bastando só uma união religiosa</w:t>
      </w:r>
      <w:r w:rsidR="00F464D2">
        <w:rPr>
          <w:rFonts w:ascii="Arial" w:hAnsi="Arial" w:cs="Arial"/>
          <w:sz w:val="24"/>
          <w:szCs w:val="24"/>
        </w:rPr>
        <w:t xml:space="preserve">, bem como, </w:t>
      </w:r>
      <w:r>
        <w:rPr>
          <w:rFonts w:ascii="Arial" w:hAnsi="Arial" w:cs="Arial"/>
          <w:sz w:val="24"/>
          <w:szCs w:val="24"/>
        </w:rPr>
        <w:t>passa a ter</w:t>
      </w:r>
      <w:r w:rsidR="00F464D2">
        <w:rPr>
          <w:rFonts w:ascii="Arial" w:hAnsi="Arial" w:cs="Arial"/>
          <w:sz w:val="24"/>
          <w:szCs w:val="24"/>
        </w:rPr>
        <w:t xml:space="preserve"> efeitos perante a sociedade</w:t>
      </w:r>
      <w:r>
        <w:rPr>
          <w:rFonts w:ascii="Arial" w:hAnsi="Arial" w:cs="Arial"/>
          <w:sz w:val="24"/>
          <w:szCs w:val="24"/>
        </w:rPr>
        <w:t xml:space="preserve"> e perante o mundo </w:t>
      </w:r>
      <w:r w:rsidR="00B63FC3">
        <w:rPr>
          <w:rFonts w:ascii="Arial" w:hAnsi="Arial" w:cs="Arial"/>
          <w:sz w:val="24"/>
          <w:szCs w:val="24"/>
        </w:rPr>
        <w:t>jurídico</w:t>
      </w:r>
      <w:r w:rsidR="00F464D2">
        <w:rPr>
          <w:rFonts w:ascii="Arial" w:hAnsi="Arial" w:cs="Arial"/>
          <w:sz w:val="24"/>
          <w:szCs w:val="24"/>
        </w:rPr>
        <w:t xml:space="preserve">, no nosso ordenamento, até anos atrás, o concubinato, que por certa </w:t>
      </w:r>
      <w:r w:rsidR="00F464D2">
        <w:rPr>
          <w:rFonts w:ascii="Arial" w:hAnsi="Arial" w:cs="Arial"/>
          <w:sz w:val="24"/>
          <w:szCs w:val="24"/>
        </w:rPr>
        <w:lastRenderedPageBreak/>
        <w:t>parte se tornou o instituto que conhecemos por união estável, era duramente criticado, e os frutos desta união não eram reconhecidos.</w:t>
      </w:r>
    </w:p>
    <w:p w:rsidR="00F464D2" w:rsidRDefault="00F464D2" w:rsidP="00155635">
      <w:pPr>
        <w:spacing w:after="0" w:line="360" w:lineRule="auto"/>
        <w:jc w:val="both"/>
        <w:rPr>
          <w:rFonts w:ascii="Arial" w:hAnsi="Arial" w:cs="Arial"/>
          <w:sz w:val="24"/>
          <w:szCs w:val="24"/>
        </w:rPr>
      </w:pPr>
    </w:p>
    <w:p w:rsidR="00F464D2" w:rsidRDefault="00403606" w:rsidP="00155635">
      <w:pPr>
        <w:spacing w:after="0" w:line="360" w:lineRule="auto"/>
        <w:jc w:val="both"/>
        <w:rPr>
          <w:rFonts w:ascii="Arial" w:hAnsi="Arial" w:cs="Arial"/>
          <w:sz w:val="24"/>
          <w:szCs w:val="24"/>
        </w:rPr>
      </w:pPr>
      <w:r>
        <w:rPr>
          <w:rFonts w:ascii="Arial" w:hAnsi="Arial" w:cs="Arial"/>
          <w:sz w:val="24"/>
          <w:szCs w:val="24"/>
        </w:rPr>
        <w:t>Entretanto,</w:t>
      </w:r>
      <w:r w:rsidR="00F464D2">
        <w:rPr>
          <w:rFonts w:ascii="Arial" w:hAnsi="Arial" w:cs="Arial"/>
          <w:sz w:val="24"/>
          <w:szCs w:val="24"/>
        </w:rPr>
        <w:t xml:space="preserve"> </w:t>
      </w:r>
      <w:r>
        <w:rPr>
          <w:rFonts w:ascii="Arial" w:hAnsi="Arial" w:cs="Arial"/>
          <w:sz w:val="24"/>
          <w:szCs w:val="24"/>
        </w:rPr>
        <w:t xml:space="preserve">com a </w:t>
      </w:r>
      <w:r w:rsidR="00F464D2">
        <w:rPr>
          <w:rFonts w:ascii="Arial" w:hAnsi="Arial" w:cs="Arial"/>
          <w:sz w:val="24"/>
          <w:szCs w:val="24"/>
        </w:rPr>
        <w:t xml:space="preserve">evolução constitucional, o concubinato </w:t>
      </w:r>
      <w:r>
        <w:rPr>
          <w:rFonts w:ascii="Arial" w:hAnsi="Arial" w:cs="Arial"/>
          <w:sz w:val="24"/>
          <w:szCs w:val="24"/>
        </w:rPr>
        <w:t>se</w:t>
      </w:r>
      <w:r w:rsidR="00F464D2">
        <w:rPr>
          <w:rFonts w:ascii="Arial" w:hAnsi="Arial" w:cs="Arial"/>
          <w:sz w:val="24"/>
          <w:szCs w:val="24"/>
        </w:rPr>
        <w:t xml:space="preserve"> </w:t>
      </w:r>
      <w:r>
        <w:rPr>
          <w:rFonts w:ascii="Arial" w:hAnsi="Arial" w:cs="Arial"/>
          <w:sz w:val="24"/>
          <w:szCs w:val="24"/>
        </w:rPr>
        <w:t>dividiu grosseiramente falando,</w:t>
      </w:r>
      <w:r w:rsidR="00F464D2">
        <w:rPr>
          <w:rFonts w:ascii="Arial" w:hAnsi="Arial" w:cs="Arial"/>
          <w:sz w:val="24"/>
          <w:szCs w:val="24"/>
        </w:rPr>
        <w:t xml:space="preserve"> em concubinato por adultério</w:t>
      </w:r>
      <w:r w:rsidR="00EB71A2">
        <w:rPr>
          <w:rFonts w:ascii="Arial" w:hAnsi="Arial" w:cs="Arial"/>
          <w:sz w:val="24"/>
          <w:szCs w:val="24"/>
        </w:rPr>
        <w:t xml:space="preserve"> e o concubinato </w:t>
      </w:r>
      <w:r>
        <w:rPr>
          <w:rFonts w:ascii="Arial" w:hAnsi="Arial" w:cs="Arial"/>
          <w:sz w:val="24"/>
          <w:szCs w:val="24"/>
        </w:rPr>
        <w:t xml:space="preserve">por alguma causa de </w:t>
      </w:r>
      <w:r w:rsidR="00F464D2">
        <w:rPr>
          <w:rFonts w:ascii="Arial" w:hAnsi="Arial" w:cs="Arial"/>
          <w:sz w:val="24"/>
          <w:szCs w:val="24"/>
        </w:rPr>
        <w:t>impedi</w:t>
      </w:r>
      <w:r>
        <w:rPr>
          <w:rFonts w:ascii="Arial" w:hAnsi="Arial" w:cs="Arial"/>
          <w:sz w:val="24"/>
          <w:szCs w:val="24"/>
        </w:rPr>
        <w:t>mento ou proibição,</w:t>
      </w:r>
      <w:r w:rsidR="00F464D2">
        <w:rPr>
          <w:rFonts w:ascii="Arial" w:hAnsi="Arial" w:cs="Arial"/>
          <w:sz w:val="24"/>
          <w:szCs w:val="24"/>
        </w:rPr>
        <w:t xml:space="preserve"> por algum motivo al</w:t>
      </w:r>
      <w:r w:rsidR="00EB71A2">
        <w:rPr>
          <w:rFonts w:ascii="Arial" w:hAnsi="Arial" w:cs="Arial"/>
          <w:sz w:val="24"/>
          <w:szCs w:val="24"/>
        </w:rPr>
        <w:t>heio a vontade dos companheiros</w:t>
      </w:r>
      <w:r>
        <w:rPr>
          <w:rFonts w:ascii="Arial" w:hAnsi="Arial" w:cs="Arial"/>
          <w:sz w:val="24"/>
          <w:szCs w:val="24"/>
        </w:rPr>
        <w:t>.</w:t>
      </w:r>
      <w:r w:rsidR="00EB71A2">
        <w:rPr>
          <w:rFonts w:ascii="Arial" w:hAnsi="Arial" w:cs="Arial"/>
          <w:sz w:val="24"/>
          <w:szCs w:val="24"/>
        </w:rPr>
        <w:t xml:space="preserve"> </w:t>
      </w:r>
      <w:r>
        <w:rPr>
          <w:rFonts w:ascii="Arial" w:hAnsi="Arial" w:cs="Arial"/>
          <w:sz w:val="24"/>
          <w:szCs w:val="24"/>
        </w:rPr>
        <w:t>P</w:t>
      </w:r>
      <w:r w:rsidR="00EB71A2">
        <w:rPr>
          <w:rFonts w:ascii="Arial" w:hAnsi="Arial" w:cs="Arial"/>
          <w:sz w:val="24"/>
          <w:szCs w:val="24"/>
        </w:rPr>
        <w:t>or fim, na Constituição Federal de 1988</w:t>
      </w:r>
      <w:r>
        <w:rPr>
          <w:rFonts w:ascii="Arial" w:hAnsi="Arial" w:cs="Arial"/>
          <w:sz w:val="24"/>
          <w:szCs w:val="24"/>
        </w:rPr>
        <w:t xml:space="preserve">, esta “união impedida”, tomou </w:t>
      </w:r>
      <w:r w:rsidR="00B63FC3">
        <w:rPr>
          <w:rFonts w:ascii="Arial" w:hAnsi="Arial" w:cs="Arial"/>
          <w:sz w:val="24"/>
          <w:szCs w:val="24"/>
        </w:rPr>
        <w:t>a nomenclatura</w:t>
      </w:r>
      <w:r>
        <w:rPr>
          <w:rFonts w:ascii="Arial" w:hAnsi="Arial" w:cs="Arial"/>
          <w:sz w:val="24"/>
          <w:szCs w:val="24"/>
        </w:rPr>
        <w:t xml:space="preserve"> de união estável, que por sua vez,</w:t>
      </w:r>
      <w:r w:rsidR="00EB71A2">
        <w:rPr>
          <w:rFonts w:ascii="Arial" w:hAnsi="Arial" w:cs="Arial"/>
          <w:sz w:val="24"/>
          <w:szCs w:val="24"/>
        </w:rPr>
        <w:t xml:space="preserve"> se tornou bem defendido</w:t>
      </w:r>
      <w:r w:rsidR="00E35225">
        <w:rPr>
          <w:rFonts w:ascii="Arial" w:hAnsi="Arial" w:cs="Arial"/>
          <w:sz w:val="24"/>
          <w:szCs w:val="24"/>
        </w:rPr>
        <w:t xml:space="preserve"> pelo Estado, podendo ser convertida em casamento, segundo art. 226, §3º da Constituição Federal, regrada pelo rol extensivo do Código Civil, nos artigos 1.723 a 1.727.</w:t>
      </w:r>
    </w:p>
    <w:p w:rsidR="00E35225" w:rsidRDefault="00E35225" w:rsidP="00155635">
      <w:pPr>
        <w:spacing w:after="0" w:line="360" w:lineRule="auto"/>
        <w:jc w:val="both"/>
        <w:rPr>
          <w:rFonts w:ascii="Arial" w:hAnsi="Arial" w:cs="Arial"/>
          <w:sz w:val="24"/>
          <w:szCs w:val="24"/>
        </w:rPr>
      </w:pPr>
    </w:p>
    <w:p w:rsidR="00E709A8" w:rsidRPr="00155635" w:rsidRDefault="00E709A8" w:rsidP="00155635">
      <w:pPr>
        <w:spacing w:after="0" w:line="360" w:lineRule="auto"/>
        <w:jc w:val="both"/>
        <w:rPr>
          <w:rFonts w:ascii="Arial" w:hAnsi="Arial" w:cs="Arial"/>
          <w:sz w:val="24"/>
          <w:szCs w:val="24"/>
        </w:rPr>
      </w:pPr>
    </w:p>
    <w:p w:rsidR="00155635" w:rsidRPr="001024E6" w:rsidRDefault="001116FC" w:rsidP="00155635">
      <w:pPr>
        <w:spacing w:after="0" w:line="360" w:lineRule="auto"/>
        <w:jc w:val="both"/>
        <w:rPr>
          <w:rFonts w:ascii="Arial" w:hAnsi="Arial" w:cs="Arial"/>
          <w:sz w:val="24"/>
          <w:szCs w:val="24"/>
        </w:rPr>
      </w:pPr>
      <w:r>
        <w:rPr>
          <w:rFonts w:ascii="Arial" w:hAnsi="Arial" w:cs="Arial"/>
          <w:sz w:val="24"/>
          <w:szCs w:val="24"/>
        </w:rPr>
        <w:t>1.1</w:t>
      </w:r>
      <w:r w:rsidR="00155635" w:rsidRPr="001024E6">
        <w:rPr>
          <w:rFonts w:ascii="Arial" w:hAnsi="Arial" w:cs="Arial"/>
          <w:sz w:val="24"/>
          <w:szCs w:val="24"/>
        </w:rPr>
        <w:t xml:space="preserve"> </w:t>
      </w:r>
      <w:r w:rsidR="006359E2" w:rsidRPr="001024E6">
        <w:rPr>
          <w:rFonts w:ascii="Arial" w:hAnsi="Arial" w:cs="Arial"/>
          <w:sz w:val="24"/>
          <w:szCs w:val="24"/>
        </w:rPr>
        <w:t xml:space="preserve">A ESTRUTURAÇÂO E OS CONCEITOS DE </w:t>
      </w:r>
      <w:r w:rsidR="00155635" w:rsidRPr="001024E6">
        <w:rPr>
          <w:rFonts w:ascii="Arial" w:hAnsi="Arial" w:cs="Arial"/>
          <w:sz w:val="24"/>
          <w:szCs w:val="24"/>
        </w:rPr>
        <w:t>UNIÃO ESTÁVEL</w:t>
      </w:r>
    </w:p>
    <w:p w:rsidR="00155635" w:rsidRDefault="00155635" w:rsidP="00155635">
      <w:pPr>
        <w:spacing w:after="0" w:line="360" w:lineRule="auto"/>
        <w:jc w:val="both"/>
        <w:rPr>
          <w:rFonts w:ascii="Arial" w:hAnsi="Arial" w:cs="Arial"/>
          <w:sz w:val="24"/>
          <w:szCs w:val="24"/>
        </w:rPr>
      </w:pPr>
    </w:p>
    <w:p w:rsidR="000166BF" w:rsidRDefault="000166BF" w:rsidP="00155635">
      <w:pPr>
        <w:spacing w:after="0" w:line="360" w:lineRule="auto"/>
        <w:jc w:val="both"/>
        <w:rPr>
          <w:rFonts w:ascii="Arial" w:hAnsi="Arial" w:cs="Arial"/>
          <w:sz w:val="24"/>
          <w:szCs w:val="24"/>
        </w:rPr>
      </w:pPr>
      <w:r>
        <w:rPr>
          <w:rFonts w:ascii="Arial" w:hAnsi="Arial" w:cs="Arial"/>
          <w:sz w:val="24"/>
          <w:szCs w:val="24"/>
        </w:rPr>
        <w:t>O Código Civil de 2002, trouxe o conceito de união estável, as regras para sua configuração</w:t>
      </w:r>
      <w:r w:rsidR="00B63FC3">
        <w:rPr>
          <w:rFonts w:ascii="Arial" w:hAnsi="Arial" w:cs="Arial"/>
          <w:sz w:val="24"/>
          <w:szCs w:val="24"/>
        </w:rPr>
        <w:t xml:space="preserve"> e</w:t>
      </w:r>
      <w:r>
        <w:rPr>
          <w:rFonts w:ascii="Arial" w:hAnsi="Arial" w:cs="Arial"/>
          <w:sz w:val="24"/>
          <w:szCs w:val="24"/>
        </w:rPr>
        <w:t xml:space="preserve"> suas prerrogativas, sendo traduzida</w:t>
      </w:r>
      <w:r w:rsidR="003246F0">
        <w:rPr>
          <w:rFonts w:ascii="Arial" w:hAnsi="Arial" w:cs="Arial"/>
          <w:sz w:val="24"/>
          <w:szCs w:val="24"/>
        </w:rPr>
        <w:t xml:space="preserve"> de maneira simples</w:t>
      </w:r>
      <w:r>
        <w:rPr>
          <w:rFonts w:ascii="Arial" w:hAnsi="Arial" w:cs="Arial"/>
          <w:sz w:val="24"/>
          <w:szCs w:val="24"/>
        </w:rPr>
        <w:t xml:space="preserve"> em uma </w:t>
      </w:r>
      <w:r w:rsidR="00B63FC3" w:rsidRPr="00B63FC3">
        <w:rPr>
          <w:rFonts w:ascii="Arial" w:hAnsi="Arial" w:cs="Arial"/>
          <w:b/>
          <w:sz w:val="24"/>
          <w:szCs w:val="24"/>
        </w:rPr>
        <w:t>UNIÃO PÚBLICA, CONTINUA E DURADOURA</w:t>
      </w:r>
      <w:r>
        <w:rPr>
          <w:rFonts w:ascii="Arial" w:hAnsi="Arial" w:cs="Arial"/>
          <w:sz w:val="24"/>
          <w:szCs w:val="24"/>
        </w:rPr>
        <w:t xml:space="preserve">, desde que estabelecida com o </w:t>
      </w:r>
      <w:r w:rsidR="00B63FC3" w:rsidRPr="00B63FC3">
        <w:rPr>
          <w:rFonts w:ascii="Arial" w:hAnsi="Arial" w:cs="Arial"/>
          <w:b/>
          <w:sz w:val="24"/>
          <w:szCs w:val="24"/>
        </w:rPr>
        <w:t>INTUITO DE CONSTITUIR FAMÍLIA.</w:t>
      </w:r>
    </w:p>
    <w:p w:rsidR="000166BF" w:rsidRDefault="000166BF" w:rsidP="00155635">
      <w:pPr>
        <w:spacing w:after="0" w:line="360" w:lineRule="auto"/>
        <w:jc w:val="both"/>
        <w:rPr>
          <w:rFonts w:ascii="Arial" w:hAnsi="Arial" w:cs="Arial"/>
          <w:sz w:val="24"/>
          <w:szCs w:val="24"/>
        </w:rPr>
      </w:pPr>
    </w:p>
    <w:p w:rsidR="00054934" w:rsidRDefault="000166BF" w:rsidP="00155635">
      <w:pPr>
        <w:spacing w:after="0" w:line="360" w:lineRule="auto"/>
        <w:jc w:val="both"/>
        <w:rPr>
          <w:rFonts w:ascii="Arial" w:hAnsi="Arial" w:cs="Arial"/>
          <w:sz w:val="24"/>
          <w:szCs w:val="24"/>
        </w:rPr>
      </w:pPr>
      <w:r>
        <w:rPr>
          <w:rFonts w:ascii="Arial" w:hAnsi="Arial" w:cs="Arial"/>
          <w:sz w:val="24"/>
          <w:szCs w:val="24"/>
        </w:rPr>
        <w:t xml:space="preserve">Logo, antes da disposição de união estável, todo vinculo, mesmo que união de fato, que não fosse reconhecido pelo </w:t>
      </w:r>
      <w:r w:rsidR="00054934">
        <w:rPr>
          <w:rFonts w:ascii="Arial" w:hAnsi="Arial" w:cs="Arial"/>
          <w:sz w:val="24"/>
          <w:szCs w:val="24"/>
        </w:rPr>
        <w:t xml:space="preserve">laço </w:t>
      </w:r>
      <w:r w:rsidR="00B63FC3">
        <w:rPr>
          <w:rFonts w:ascii="Arial" w:hAnsi="Arial" w:cs="Arial"/>
          <w:sz w:val="24"/>
          <w:szCs w:val="24"/>
        </w:rPr>
        <w:t>matrimonial</w:t>
      </w:r>
      <w:r w:rsidR="00054934">
        <w:rPr>
          <w:rFonts w:ascii="Arial" w:hAnsi="Arial" w:cs="Arial"/>
          <w:sz w:val="24"/>
          <w:szCs w:val="24"/>
        </w:rPr>
        <w:t>, era tido como concubinato, contudo, a união estável, segundo Silvio de Salvo Venosa, não faz parte de um negócio jurídico, diferentemente do casamente, que além de ser um negócio jurídico, repercuti ainda como um fato social (VENOSA, 2013, pág.40), senão vejamos:</w:t>
      </w:r>
    </w:p>
    <w:p w:rsidR="00054934" w:rsidRPr="00E84F36" w:rsidRDefault="00054934" w:rsidP="00C918DE">
      <w:pPr>
        <w:spacing w:after="0" w:line="360" w:lineRule="auto"/>
        <w:ind w:left="2268"/>
        <w:jc w:val="both"/>
        <w:rPr>
          <w:rFonts w:ascii="Arial" w:hAnsi="Arial" w:cs="Arial"/>
          <w:sz w:val="24"/>
          <w:szCs w:val="24"/>
        </w:rPr>
      </w:pPr>
    </w:p>
    <w:p w:rsidR="00054934" w:rsidRDefault="00054934" w:rsidP="00054934">
      <w:pPr>
        <w:spacing w:after="0" w:line="240" w:lineRule="auto"/>
        <w:ind w:left="2268"/>
        <w:jc w:val="both"/>
        <w:rPr>
          <w:rFonts w:ascii="Arial" w:hAnsi="Arial" w:cs="Arial"/>
          <w:sz w:val="20"/>
          <w:szCs w:val="24"/>
        </w:rPr>
      </w:pPr>
      <w:r w:rsidRPr="00054934">
        <w:rPr>
          <w:rFonts w:ascii="Arial" w:hAnsi="Arial" w:cs="Arial"/>
          <w:sz w:val="20"/>
          <w:szCs w:val="24"/>
        </w:rPr>
        <w:t>Ainda que exista um contrato de convivência, nem por isso a união estável se torna um negócio jurídico, mediante esse fato jurídico estampado no pacto. Por outro lado, como vimos, o casamento é um fato social e um negócio jurídico. Fato jurídico é qualquer acontecimento que gera consequências jurídicas. A união estável é um fato do homem que, gerando efeitos jurídicos, torna-se um fato jurídico.</w:t>
      </w:r>
      <w:r w:rsidR="001116FC">
        <w:rPr>
          <w:rFonts w:ascii="Arial" w:hAnsi="Arial" w:cs="Arial"/>
          <w:sz w:val="20"/>
          <w:szCs w:val="24"/>
        </w:rPr>
        <w:t xml:space="preserve"> </w:t>
      </w:r>
      <w:r w:rsidR="00FA66BC">
        <w:rPr>
          <w:rFonts w:ascii="Arial" w:hAnsi="Arial" w:cs="Arial"/>
          <w:sz w:val="20"/>
          <w:szCs w:val="24"/>
        </w:rPr>
        <w:t>(2013, p</w:t>
      </w:r>
      <w:r>
        <w:rPr>
          <w:rFonts w:ascii="Arial" w:hAnsi="Arial" w:cs="Arial"/>
          <w:sz w:val="20"/>
          <w:szCs w:val="24"/>
        </w:rPr>
        <w:t>. 40)</w:t>
      </w:r>
    </w:p>
    <w:p w:rsidR="00C918DE" w:rsidRDefault="00C918DE" w:rsidP="00054934">
      <w:pPr>
        <w:spacing w:after="0" w:line="240" w:lineRule="auto"/>
        <w:ind w:left="2268"/>
        <w:jc w:val="both"/>
        <w:rPr>
          <w:rFonts w:ascii="Arial" w:hAnsi="Arial" w:cs="Arial"/>
          <w:sz w:val="20"/>
          <w:szCs w:val="24"/>
        </w:rPr>
      </w:pPr>
    </w:p>
    <w:p w:rsidR="00C918DE" w:rsidRPr="00054934" w:rsidRDefault="00C918DE" w:rsidP="00054934">
      <w:pPr>
        <w:spacing w:after="0" w:line="240" w:lineRule="auto"/>
        <w:ind w:left="2268"/>
        <w:jc w:val="both"/>
        <w:rPr>
          <w:rFonts w:ascii="Arial" w:hAnsi="Arial" w:cs="Arial"/>
          <w:sz w:val="20"/>
          <w:szCs w:val="24"/>
        </w:rPr>
      </w:pPr>
    </w:p>
    <w:p w:rsidR="00054934" w:rsidRDefault="00B63FC3" w:rsidP="00155635">
      <w:pPr>
        <w:spacing w:after="0" w:line="360" w:lineRule="auto"/>
        <w:jc w:val="both"/>
        <w:rPr>
          <w:rFonts w:ascii="Arial" w:hAnsi="Arial" w:cs="Arial"/>
          <w:sz w:val="24"/>
          <w:szCs w:val="24"/>
        </w:rPr>
      </w:pPr>
      <w:r>
        <w:rPr>
          <w:rFonts w:ascii="Arial" w:hAnsi="Arial" w:cs="Arial"/>
          <w:sz w:val="24"/>
          <w:szCs w:val="24"/>
        </w:rPr>
        <w:t>Porém</w:t>
      </w:r>
      <w:r w:rsidR="00054934">
        <w:rPr>
          <w:rFonts w:ascii="Arial" w:hAnsi="Arial" w:cs="Arial"/>
          <w:sz w:val="24"/>
          <w:szCs w:val="24"/>
        </w:rPr>
        <w:t xml:space="preserve">, </w:t>
      </w:r>
      <w:r w:rsidR="00486932">
        <w:rPr>
          <w:rFonts w:ascii="Arial" w:hAnsi="Arial" w:cs="Arial"/>
          <w:sz w:val="24"/>
          <w:szCs w:val="24"/>
        </w:rPr>
        <w:t>como a proteção da União estável, nos moldes do Art. 226, §3º da Constituição Federal, a união estável, passa a ser reconhecida, como um fato social.</w:t>
      </w:r>
    </w:p>
    <w:p w:rsidR="00486932" w:rsidRDefault="00486932" w:rsidP="00155635">
      <w:pPr>
        <w:spacing w:after="0" w:line="360" w:lineRule="auto"/>
        <w:jc w:val="both"/>
        <w:rPr>
          <w:rFonts w:ascii="Arial" w:hAnsi="Arial" w:cs="Arial"/>
          <w:sz w:val="24"/>
          <w:szCs w:val="24"/>
        </w:rPr>
      </w:pPr>
    </w:p>
    <w:p w:rsidR="00486932" w:rsidRDefault="00486932" w:rsidP="00155635">
      <w:pPr>
        <w:spacing w:after="0" w:line="360" w:lineRule="auto"/>
        <w:jc w:val="both"/>
        <w:rPr>
          <w:rFonts w:ascii="Arial" w:hAnsi="Arial" w:cs="Arial"/>
          <w:sz w:val="24"/>
          <w:szCs w:val="24"/>
        </w:rPr>
      </w:pPr>
      <w:r>
        <w:rPr>
          <w:rFonts w:ascii="Arial" w:hAnsi="Arial" w:cs="Arial"/>
          <w:sz w:val="24"/>
          <w:szCs w:val="24"/>
        </w:rPr>
        <w:lastRenderedPageBreak/>
        <w:t xml:space="preserve">O conceito clássico de união estável, presente no Art. 1.723, do Código civil, se traduz em uma </w:t>
      </w:r>
      <w:r w:rsidRPr="00B63FC3">
        <w:rPr>
          <w:rFonts w:ascii="Arial" w:hAnsi="Arial" w:cs="Arial"/>
          <w:i/>
          <w:sz w:val="24"/>
          <w:szCs w:val="24"/>
        </w:rPr>
        <w:t>união pública</w:t>
      </w:r>
      <w:r>
        <w:rPr>
          <w:rFonts w:ascii="Arial" w:hAnsi="Arial" w:cs="Arial"/>
          <w:sz w:val="24"/>
          <w:szCs w:val="24"/>
        </w:rPr>
        <w:t xml:space="preserve">, </w:t>
      </w:r>
      <w:r w:rsidRPr="00B63FC3">
        <w:rPr>
          <w:rFonts w:ascii="Arial" w:hAnsi="Arial" w:cs="Arial"/>
          <w:i/>
          <w:sz w:val="24"/>
          <w:szCs w:val="24"/>
        </w:rPr>
        <w:t>continua</w:t>
      </w:r>
      <w:r>
        <w:rPr>
          <w:rFonts w:ascii="Arial" w:hAnsi="Arial" w:cs="Arial"/>
          <w:sz w:val="24"/>
          <w:szCs w:val="24"/>
        </w:rPr>
        <w:t xml:space="preserve"> e </w:t>
      </w:r>
      <w:r w:rsidRPr="00B63FC3">
        <w:rPr>
          <w:rFonts w:ascii="Arial" w:hAnsi="Arial" w:cs="Arial"/>
          <w:i/>
          <w:sz w:val="24"/>
          <w:szCs w:val="24"/>
        </w:rPr>
        <w:t>duradoura</w:t>
      </w:r>
      <w:r>
        <w:rPr>
          <w:rFonts w:ascii="Arial" w:hAnsi="Arial" w:cs="Arial"/>
          <w:sz w:val="24"/>
          <w:szCs w:val="24"/>
        </w:rPr>
        <w:t xml:space="preserve">, desde que sobre a prerrogativa de </w:t>
      </w:r>
      <w:r w:rsidRPr="00B63FC3">
        <w:rPr>
          <w:rFonts w:ascii="Arial" w:hAnsi="Arial" w:cs="Arial"/>
          <w:i/>
          <w:sz w:val="24"/>
          <w:szCs w:val="24"/>
        </w:rPr>
        <w:t>constituir família</w:t>
      </w:r>
      <w:r>
        <w:rPr>
          <w:rFonts w:ascii="Arial" w:hAnsi="Arial" w:cs="Arial"/>
          <w:sz w:val="24"/>
          <w:szCs w:val="24"/>
        </w:rPr>
        <w:t>, Pablo Stolze, ao tratar do conceito acrescenta:</w:t>
      </w:r>
    </w:p>
    <w:p w:rsidR="00486932" w:rsidRPr="00C918DE" w:rsidRDefault="00486932" w:rsidP="00C918DE">
      <w:pPr>
        <w:autoSpaceDE w:val="0"/>
        <w:autoSpaceDN w:val="0"/>
        <w:adjustRightInd w:val="0"/>
        <w:spacing w:after="0" w:line="360" w:lineRule="auto"/>
        <w:ind w:left="2268"/>
        <w:rPr>
          <w:rFonts w:ascii="Arial" w:eastAsia="TimesNewRomanPSMT" w:hAnsi="Arial" w:cs="Arial"/>
          <w:sz w:val="24"/>
          <w:szCs w:val="20"/>
        </w:rPr>
      </w:pPr>
    </w:p>
    <w:p w:rsidR="00054934" w:rsidRDefault="00486932" w:rsidP="00C918DE">
      <w:pPr>
        <w:autoSpaceDE w:val="0"/>
        <w:autoSpaceDN w:val="0"/>
        <w:adjustRightInd w:val="0"/>
        <w:spacing w:after="0" w:line="240" w:lineRule="auto"/>
        <w:ind w:left="2268"/>
        <w:rPr>
          <w:rFonts w:ascii="Arial" w:eastAsia="TimesNewRomanPSMT" w:hAnsi="Arial" w:cs="Arial"/>
          <w:sz w:val="20"/>
          <w:szCs w:val="20"/>
        </w:rPr>
      </w:pPr>
      <w:r w:rsidRPr="00486932">
        <w:rPr>
          <w:rFonts w:ascii="Arial" w:eastAsia="TimesNewRomanPSMT" w:hAnsi="Arial" w:cs="Arial"/>
          <w:sz w:val="20"/>
          <w:szCs w:val="20"/>
        </w:rPr>
        <w:t>Nesse contexto, feitas tais considerações e salientadas importantes diferenças, podemos</w:t>
      </w:r>
      <w:r>
        <w:rPr>
          <w:rFonts w:ascii="Arial" w:eastAsia="TimesNewRomanPSMT" w:hAnsi="Arial" w:cs="Arial"/>
          <w:sz w:val="20"/>
          <w:szCs w:val="20"/>
        </w:rPr>
        <w:t xml:space="preserve"> </w:t>
      </w:r>
      <w:r w:rsidRPr="00486932">
        <w:rPr>
          <w:rFonts w:ascii="Arial" w:eastAsia="TimesNewRomanPSMT" w:hAnsi="Arial" w:cs="Arial"/>
          <w:sz w:val="20"/>
          <w:szCs w:val="20"/>
        </w:rPr>
        <w:t xml:space="preserve">conceituar </w:t>
      </w:r>
      <w:r w:rsidRPr="00486932">
        <w:rPr>
          <w:rFonts w:ascii="Arial" w:eastAsia="TimesNewRomanPSMT" w:hAnsi="Arial" w:cs="Arial"/>
          <w:i/>
          <w:iCs/>
          <w:sz w:val="20"/>
          <w:szCs w:val="20"/>
        </w:rPr>
        <w:t>a união estável como uma relação afetiva de convivência pública e duradoura</w:t>
      </w:r>
      <w:r>
        <w:rPr>
          <w:rFonts w:ascii="Arial" w:eastAsia="TimesNewRomanPSMT" w:hAnsi="Arial" w:cs="Arial"/>
          <w:i/>
          <w:iCs/>
          <w:sz w:val="20"/>
          <w:szCs w:val="20"/>
        </w:rPr>
        <w:t xml:space="preserve"> </w:t>
      </w:r>
      <w:r w:rsidRPr="00486932">
        <w:rPr>
          <w:rFonts w:ascii="Arial" w:eastAsia="TimesNewRomanPSMT" w:hAnsi="Arial" w:cs="Arial"/>
          <w:i/>
          <w:iCs/>
          <w:sz w:val="20"/>
          <w:szCs w:val="20"/>
        </w:rPr>
        <w:t>entre duas pessoas, do mesmo sexo ou não, com o objetivo imediato de constituição de</w:t>
      </w:r>
      <w:r>
        <w:rPr>
          <w:rFonts w:ascii="Arial" w:eastAsia="TimesNewRomanPSMT" w:hAnsi="Arial" w:cs="Arial"/>
          <w:i/>
          <w:iCs/>
          <w:sz w:val="20"/>
          <w:szCs w:val="20"/>
        </w:rPr>
        <w:t xml:space="preserve"> </w:t>
      </w:r>
      <w:r w:rsidRPr="00486932">
        <w:rPr>
          <w:rFonts w:ascii="Arial" w:eastAsia="TimesNewRomanPSMT" w:hAnsi="Arial" w:cs="Arial"/>
          <w:i/>
          <w:iCs/>
          <w:sz w:val="20"/>
          <w:szCs w:val="20"/>
        </w:rPr>
        <w:t>família</w:t>
      </w:r>
      <w:r w:rsidRPr="00486932">
        <w:rPr>
          <w:rFonts w:ascii="Arial" w:eastAsia="TimesNewRomanPSMT" w:hAnsi="Arial" w:cs="Arial"/>
          <w:sz w:val="20"/>
          <w:szCs w:val="20"/>
        </w:rPr>
        <w:t>.</w:t>
      </w:r>
      <w:r w:rsidR="001116FC">
        <w:rPr>
          <w:rFonts w:ascii="Arial" w:eastAsia="TimesNewRomanPSMT" w:hAnsi="Arial" w:cs="Arial"/>
          <w:sz w:val="20"/>
          <w:szCs w:val="20"/>
        </w:rPr>
        <w:t xml:space="preserve"> </w:t>
      </w:r>
      <w:r>
        <w:rPr>
          <w:rFonts w:ascii="Arial" w:eastAsia="TimesNewRomanPSMT" w:hAnsi="Arial" w:cs="Arial"/>
          <w:sz w:val="20"/>
          <w:szCs w:val="20"/>
        </w:rPr>
        <w:t>(</w:t>
      </w:r>
      <w:r w:rsidR="007C4E85">
        <w:rPr>
          <w:rFonts w:ascii="Arial" w:eastAsia="TimesNewRomanPSMT" w:hAnsi="Arial" w:cs="Arial"/>
          <w:sz w:val="20"/>
          <w:szCs w:val="20"/>
        </w:rPr>
        <w:t>2012</w:t>
      </w:r>
      <w:r w:rsidR="00010AA5">
        <w:rPr>
          <w:rFonts w:ascii="Arial" w:eastAsia="TimesNewRomanPSMT" w:hAnsi="Arial" w:cs="Arial"/>
          <w:sz w:val="20"/>
          <w:szCs w:val="20"/>
        </w:rPr>
        <w:t>, p. 371</w:t>
      </w:r>
      <w:r>
        <w:rPr>
          <w:rFonts w:ascii="Arial" w:eastAsia="TimesNewRomanPSMT" w:hAnsi="Arial" w:cs="Arial"/>
          <w:sz w:val="20"/>
          <w:szCs w:val="20"/>
        </w:rPr>
        <w:t>)</w:t>
      </w:r>
      <w:r w:rsidR="003D2E5F">
        <w:rPr>
          <w:rFonts w:ascii="Arial" w:eastAsia="TimesNewRomanPSMT" w:hAnsi="Arial" w:cs="Arial"/>
          <w:sz w:val="20"/>
          <w:szCs w:val="20"/>
        </w:rPr>
        <w:t>.</w:t>
      </w:r>
    </w:p>
    <w:p w:rsidR="00E84F36" w:rsidRDefault="00E84F36" w:rsidP="00C918DE">
      <w:pPr>
        <w:autoSpaceDE w:val="0"/>
        <w:autoSpaceDN w:val="0"/>
        <w:adjustRightInd w:val="0"/>
        <w:spacing w:after="0" w:line="240" w:lineRule="auto"/>
        <w:ind w:left="2268"/>
        <w:rPr>
          <w:rFonts w:ascii="Arial" w:eastAsia="TimesNewRomanPSMT" w:hAnsi="Arial" w:cs="Arial"/>
          <w:sz w:val="20"/>
          <w:szCs w:val="20"/>
        </w:rPr>
      </w:pPr>
    </w:p>
    <w:p w:rsidR="00E84F36" w:rsidRDefault="00E84F36" w:rsidP="00C918DE">
      <w:pPr>
        <w:autoSpaceDE w:val="0"/>
        <w:autoSpaceDN w:val="0"/>
        <w:adjustRightInd w:val="0"/>
        <w:spacing w:after="0" w:line="240" w:lineRule="auto"/>
        <w:ind w:left="2268"/>
        <w:rPr>
          <w:rFonts w:ascii="Arial" w:hAnsi="Arial" w:cs="Arial"/>
          <w:sz w:val="24"/>
          <w:szCs w:val="24"/>
        </w:rPr>
      </w:pPr>
    </w:p>
    <w:p w:rsidR="00B63FC3" w:rsidRDefault="0014305D" w:rsidP="00155635">
      <w:pPr>
        <w:spacing w:after="0" w:line="360" w:lineRule="auto"/>
        <w:jc w:val="both"/>
        <w:rPr>
          <w:rFonts w:ascii="Arial" w:hAnsi="Arial" w:cs="Arial"/>
          <w:sz w:val="24"/>
          <w:szCs w:val="24"/>
        </w:rPr>
      </w:pPr>
      <w:r w:rsidRPr="0014305D">
        <w:rPr>
          <w:rFonts w:ascii="Arial" w:hAnsi="Arial" w:cs="Arial"/>
          <w:sz w:val="24"/>
          <w:szCs w:val="24"/>
        </w:rPr>
        <w:t>A união estável</w:t>
      </w:r>
      <w:r>
        <w:rPr>
          <w:rFonts w:ascii="Arial" w:hAnsi="Arial" w:cs="Arial"/>
          <w:sz w:val="24"/>
          <w:szCs w:val="24"/>
        </w:rPr>
        <w:t>,</w:t>
      </w:r>
      <w:r w:rsidRPr="0014305D">
        <w:rPr>
          <w:rFonts w:ascii="Arial" w:hAnsi="Arial" w:cs="Arial"/>
          <w:sz w:val="24"/>
          <w:szCs w:val="24"/>
        </w:rPr>
        <w:t xml:space="preserve"> no Código Civil de 2002</w:t>
      </w:r>
      <w:r>
        <w:rPr>
          <w:rFonts w:ascii="Arial" w:hAnsi="Arial" w:cs="Arial"/>
          <w:sz w:val="24"/>
          <w:szCs w:val="24"/>
        </w:rPr>
        <w:t>, é omissa em</w:t>
      </w:r>
      <w:r w:rsidRPr="0014305D">
        <w:rPr>
          <w:rFonts w:ascii="Arial" w:hAnsi="Arial" w:cs="Arial"/>
          <w:sz w:val="24"/>
          <w:szCs w:val="24"/>
        </w:rPr>
        <w:t xml:space="preserve"> não exist</w:t>
      </w:r>
      <w:r>
        <w:rPr>
          <w:rFonts w:ascii="Arial" w:hAnsi="Arial" w:cs="Arial"/>
          <w:sz w:val="24"/>
          <w:szCs w:val="24"/>
        </w:rPr>
        <w:t>ir</w:t>
      </w:r>
      <w:r w:rsidRPr="0014305D">
        <w:rPr>
          <w:rFonts w:ascii="Arial" w:hAnsi="Arial" w:cs="Arial"/>
          <w:sz w:val="24"/>
          <w:szCs w:val="24"/>
        </w:rPr>
        <w:t xml:space="preserve"> uma padronização para sua concessão</w:t>
      </w:r>
      <w:r>
        <w:rPr>
          <w:rFonts w:ascii="Arial" w:hAnsi="Arial" w:cs="Arial"/>
          <w:sz w:val="24"/>
          <w:szCs w:val="24"/>
        </w:rPr>
        <w:t>,</w:t>
      </w:r>
      <w:r w:rsidRPr="0014305D">
        <w:rPr>
          <w:rFonts w:ascii="Arial" w:hAnsi="Arial" w:cs="Arial"/>
          <w:sz w:val="24"/>
          <w:szCs w:val="24"/>
        </w:rPr>
        <w:t xml:space="preserve"> alguns doutrinadores apontam que uma padronização do regime de união estável</w:t>
      </w:r>
      <w:r>
        <w:rPr>
          <w:rFonts w:ascii="Arial" w:hAnsi="Arial" w:cs="Arial"/>
          <w:sz w:val="24"/>
          <w:szCs w:val="24"/>
        </w:rPr>
        <w:t>,</w:t>
      </w:r>
      <w:r w:rsidRPr="0014305D">
        <w:rPr>
          <w:rFonts w:ascii="Arial" w:hAnsi="Arial" w:cs="Arial"/>
          <w:sz w:val="24"/>
          <w:szCs w:val="24"/>
        </w:rPr>
        <w:t xml:space="preserve"> o transformaria em uma espécie de casamento</w:t>
      </w:r>
      <w:r>
        <w:rPr>
          <w:rFonts w:ascii="Arial" w:hAnsi="Arial" w:cs="Arial"/>
          <w:sz w:val="24"/>
          <w:szCs w:val="24"/>
        </w:rPr>
        <w:t>,</w:t>
      </w:r>
      <w:r w:rsidRPr="0014305D">
        <w:rPr>
          <w:rFonts w:ascii="Arial" w:hAnsi="Arial" w:cs="Arial"/>
          <w:sz w:val="24"/>
          <w:szCs w:val="24"/>
        </w:rPr>
        <w:t xml:space="preserve"> uma vez que o ponto chave da união estável</w:t>
      </w:r>
      <w:r>
        <w:rPr>
          <w:rFonts w:ascii="Arial" w:hAnsi="Arial" w:cs="Arial"/>
          <w:sz w:val="24"/>
          <w:szCs w:val="24"/>
        </w:rPr>
        <w:t>,</w:t>
      </w:r>
      <w:r w:rsidRPr="0014305D">
        <w:rPr>
          <w:rFonts w:ascii="Arial" w:hAnsi="Arial" w:cs="Arial"/>
          <w:sz w:val="24"/>
          <w:szCs w:val="24"/>
        </w:rPr>
        <w:t xml:space="preserve"> é a </w:t>
      </w:r>
      <w:r w:rsidR="00B63FC3" w:rsidRPr="00B63FC3">
        <w:rPr>
          <w:rFonts w:ascii="Arial" w:hAnsi="Arial" w:cs="Arial"/>
          <w:i/>
          <w:sz w:val="24"/>
          <w:szCs w:val="24"/>
        </w:rPr>
        <w:t>relação</w:t>
      </w:r>
      <w:r w:rsidRPr="00B63FC3">
        <w:rPr>
          <w:rFonts w:ascii="Arial" w:hAnsi="Arial" w:cs="Arial"/>
          <w:i/>
          <w:sz w:val="24"/>
          <w:szCs w:val="24"/>
        </w:rPr>
        <w:t xml:space="preserve"> independentemente de assinatura ou não de documento</w:t>
      </w:r>
      <w:r w:rsidR="00402244" w:rsidRPr="00B63FC3">
        <w:rPr>
          <w:rFonts w:ascii="Arial" w:hAnsi="Arial" w:cs="Arial"/>
          <w:i/>
          <w:sz w:val="24"/>
          <w:szCs w:val="24"/>
        </w:rPr>
        <w:t xml:space="preserve"> especifico</w:t>
      </w:r>
      <w:r w:rsidR="00402244">
        <w:rPr>
          <w:rFonts w:ascii="Arial" w:hAnsi="Arial" w:cs="Arial"/>
          <w:sz w:val="24"/>
          <w:szCs w:val="24"/>
        </w:rPr>
        <w:t>.</w:t>
      </w:r>
      <w:r w:rsidRPr="0014305D">
        <w:rPr>
          <w:rFonts w:ascii="Arial" w:hAnsi="Arial" w:cs="Arial"/>
          <w:sz w:val="24"/>
          <w:szCs w:val="24"/>
        </w:rPr>
        <w:t xml:space="preserve"> </w:t>
      </w:r>
      <w:r w:rsidR="00402244">
        <w:rPr>
          <w:rFonts w:ascii="Arial" w:hAnsi="Arial" w:cs="Arial"/>
          <w:sz w:val="24"/>
          <w:szCs w:val="24"/>
        </w:rPr>
        <w:t>E</w:t>
      </w:r>
      <w:r w:rsidRPr="0014305D">
        <w:rPr>
          <w:rFonts w:ascii="Arial" w:hAnsi="Arial" w:cs="Arial"/>
          <w:sz w:val="24"/>
          <w:szCs w:val="24"/>
        </w:rPr>
        <w:t>videntemente que existe</w:t>
      </w:r>
      <w:r w:rsidR="00402244">
        <w:rPr>
          <w:rFonts w:ascii="Arial" w:hAnsi="Arial" w:cs="Arial"/>
          <w:sz w:val="24"/>
          <w:szCs w:val="24"/>
        </w:rPr>
        <w:t>,</w:t>
      </w:r>
      <w:r w:rsidRPr="0014305D">
        <w:rPr>
          <w:rFonts w:ascii="Arial" w:hAnsi="Arial" w:cs="Arial"/>
          <w:sz w:val="24"/>
          <w:szCs w:val="24"/>
        </w:rPr>
        <w:t xml:space="preserve"> atualmente</w:t>
      </w:r>
      <w:r w:rsidR="00B63FC3">
        <w:rPr>
          <w:rFonts w:ascii="Arial" w:hAnsi="Arial" w:cs="Arial"/>
          <w:sz w:val="24"/>
          <w:szCs w:val="24"/>
        </w:rPr>
        <w:t>,</w:t>
      </w:r>
      <w:r w:rsidRPr="0014305D">
        <w:rPr>
          <w:rFonts w:ascii="Arial" w:hAnsi="Arial" w:cs="Arial"/>
          <w:sz w:val="24"/>
          <w:szCs w:val="24"/>
        </w:rPr>
        <w:t xml:space="preserve"> documentos que podem ser ass</w:t>
      </w:r>
      <w:r w:rsidR="00402244">
        <w:rPr>
          <w:rFonts w:ascii="Arial" w:hAnsi="Arial" w:cs="Arial"/>
          <w:sz w:val="24"/>
          <w:szCs w:val="24"/>
        </w:rPr>
        <w:t xml:space="preserve">inados e preenchidos em cartório, </w:t>
      </w:r>
      <w:r w:rsidRPr="0014305D">
        <w:rPr>
          <w:rFonts w:ascii="Arial" w:hAnsi="Arial" w:cs="Arial"/>
          <w:sz w:val="24"/>
          <w:szCs w:val="24"/>
        </w:rPr>
        <w:t>validando assim a união estável</w:t>
      </w:r>
      <w:r w:rsidR="00B63FC3">
        <w:rPr>
          <w:rFonts w:ascii="Arial" w:hAnsi="Arial" w:cs="Arial"/>
          <w:sz w:val="24"/>
          <w:szCs w:val="24"/>
        </w:rPr>
        <w:t>.</w:t>
      </w:r>
    </w:p>
    <w:p w:rsidR="0005057E" w:rsidRDefault="0005057E" w:rsidP="00155635">
      <w:pPr>
        <w:spacing w:after="0" w:line="360" w:lineRule="auto"/>
        <w:jc w:val="both"/>
        <w:rPr>
          <w:rFonts w:ascii="Arial" w:hAnsi="Arial" w:cs="Arial"/>
          <w:sz w:val="24"/>
          <w:szCs w:val="24"/>
        </w:rPr>
      </w:pPr>
    </w:p>
    <w:p w:rsidR="000166BF" w:rsidRDefault="0005057E" w:rsidP="00155635">
      <w:pPr>
        <w:spacing w:after="0" w:line="360" w:lineRule="auto"/>
        <w:jc w:val="both"/>
        <w:rPr>
          <w:rFonts w:ascii="Arial" w:hAnsi="Arial" w:cs="Arial"/>
          <w:sz w:val="24"/>
          <w:szCs w:val="24"/>
        </w:rPr>
      </w:pPr>
      <w:r>
        <w:rPr>
          <w:rFonts w:ascii="Arial" w:hAnsi="Arial" w:cs="Arial"/>
          <w:sz w:val="24"/>
          <w:szCs w:val="24"/>
        </w:rPr>
        <w:t>U</w:t>
      </w:r>
      <w:r w:rsidR="00B63FC3">
        <w:rPr>
          <w:rFonts w:ascii="Arial" w:hAnsi="Arial" w:cs="Arial"/>
          <w:sz w:val="24"/>
          <w:szCs w:val="24"/>
        </w:rPr>
        <w:t>m d</w:t>
      </w:r>
      <w:r w:rsidR="0014305D" w:rsidRPr="0014305D">
        <w:rPr>
          <w:rFonts w:ascii="Arial" w:hAnsi="Arial" w:cs="Arial"/>
          <w:sz w:val="24"/>
          <w:szCs w:val="24"/>
        </w:rPr>
        <w:t>os maiores pontos controvertidos da união estável em relação ao casamento</w:t>
      </w:r>
      <w:r>
        <w:rPr>
          <w:rFonts w:ascii="Arial" w:hAnsi="Arial" w:cs="Arial"/>
          <w:sz w:val="24"/>
          <w:szCs w:val="24"/>
        </w:rPr>
        <w:t>, que merece destaque</w:t>
      </w:r>
      <w:r w:rsidR="00402244">
        <w:rPr>
          <w:rFonts w:ascii="Arial" w:hAnsi="Arial" w:cs="Arial"/>
          <w:sz w:val="24"/>
          <w:szCs w:val="24"/>
        </w:rPr>
        <w:t>,</w:t>
      </w:r>
      <w:r w:rsidR="0014305D" w:rsidRPr="0014305D">
        <w:rPr>
          <w:rFonts w:ascii="Arial" w:hAnsi="Arial" w:cs="Arial"/>
          <w:sz w:val="24"/>
          <w:szCs w:val="24"/>
        </w:rPr>
        <w:t xml:space="preserve"> </w:t>
      </w:r>
      <w:r>
        <w:rPr>
          <w:rFonts w:ascii="Arial" w:hAnsi="Arial" w:cs="Arial"/>
          <w:sz w:val="24"/>
          <w:szCs w:val="24"/>
        </w:rPr>
        <w:t>é justamente</w:t>
      </w:r>
      <w:r w:rsidR="0014305D" w:rsidRPr="0014305D">
        <w:rPr>
          <w:rFonts w:ascii="Arial" w:hAnsi="Arial" w:cs="Arial"/>
          <w:sz w:val="24"/>
          <w:szCs w:val="24"/>
        </w:rPr>
        <w:t xml:space="preserve"> a falta ou a dificuldade de comprovação de uma união estável</w:t>
      </w:r>
      <w:r w:rsidR="00402244">
        <w:rPr>
          <w:rFonts w:ascii="Arial" w:hAnsi="Arial" w:cs="Arial"/>
          <w:sz w:val="24"/>
          <w:szCs w:val="24"/>
        </w:rPr>
        <w:t xml:space="preserve">, </w:t>
      </w:r>
      <w:r>
        <w:rPr>
          <w:rFonts w:ascii="Arial" w:hAnsi="Arial" w:cs="Arial"/>
          <w:sz w:val="24"/>
          <w:szCs w:val="24"/>
        </w:rPr>
        <w:t>por uma omissão legislativa, ou preceito dogmático do instituto jurídico em questão</w:t>
      </w:r>
      <w:r w:rsidR="0014305D" w:rsidRPr="0014305D">
        <w:rPr>
          <w:rFonts w:ascii="Arial" w:hAnsi="Arial" w:cs="Arial"/>
          <w:sz w:val="24"/>
          <w:szCs w:val="24"/>
        </w:rPr>
        <w:t>.</w:t>
      </w:r>
      <w:r w:rsidR="00865D84">
        <w:rPr>
          <w:rFonts w:ascii="Arial" w:hAnsi="Arial" w:cs="Arial"/>
          <w:sz w:val="24"/>
          <w:szCs w:val="24"/>
        </w:rPr>
        <w:t xml:space="preserve"> </w:t>
      </w:r>
    </w:p>
    <w:p w:rsidR="00865D84" w:rsidRDefault="00865D84" w:rsidP="00155635">
      <w:pPr>
        <w:spacing w:after="0" w:line="360" w:lineRule="auto"/>
        <w:jc w:val="both"/>
        <w:rPr>
          <w:rFonts w:ascii="Arial" w:hAnsi="Arial" w:cs="Arial"/>
          <w:sz w:val="24"/>
          <w:szCs w:val="24"/>
        </w:rPr>
      </w:pPr>
    </w:p>
    <w:p w:rsidR="00865D84" w:rsidRDefault="00402244" w:rsidP="00155635">
      <w:pPr>
        <w:spacing w:after="0" w:line="360" w:lineRule="auto"/>
        <w:jc w:val="both"/>
        <w:rPr>
          <w:rFonts w:ascii="Arial" w:hAnsi="Arial" w:cs="Arial"/>
          <w:sz w:val="24"/>
          <w:szCs w:val="24"/>
        </w:rPr>
      </w:pPr>
      <w:r>
        <w:rPr>
          <w:rFonts w:ascii="Arial" w:hAnsi="Arial" w:cs="Arial"/>
          <w:sz w:val="24"/>
          <w:szCs w:val="24"/>
        </w:rPr>
        <w:t>Na s</w:t>
      </w:r>
      <w:r w:rsidRPr="00402244">
        <w:rPr>
          <w:rFonts w:ascii="Arial" w:hAnsi="Arial" w:cs="Arial"/>
          <w:sz w:val="24"/>
          <w:szCs w:val="24"/>
        </w:rPr>
        <w:t>eara do reconhecimento da união estável</w:t>
      </w:r>
      <w:r>
        <w:rPr>
          <w:rFonts w:ascii="Arial" w:hAnsi="Arial" w:cs="Arial"/>
          <w:sz w:val="24"/>
          <w:szCs w:val="24"/>
        </w:rPr>
        <w:t>,</w:t>
      </w:r>
      <w:r w:rsidRPr="00402244">
        <w:rPr>
          <w:rFonts w:ascii="Arial" w:hAnsi="Arial" w:cs="Arial"/>
          <w:sz w:val="24"/>
          <w:szCs w:val="24"/>
        </w:rPr>
        <w:t xml:space="preserve"> segundo Carlos Roberto Gonçalves</w:t>
      </w:r>
      <w:r>
        <w:rPr>
          <w:rFonts w:ascii="Arial" w:hAnsi="Arial" w:cs="Arial"/>
          <w:sz w:val="24"/>
          <w:szCs w:val="24"/>
        </w:rPr>
        <w:t>,</w:t>
      </w:r>
      <w:r w:rsidRPr="00402244">
        <w:rPr>
          <w:rFonts w:ascii="Arial" w:hAnsi="Arial" w:cs="Arial"/>
          <w:sz w:val="24"/>
          <w:szCs w:val="24"/>
        </w:rPr>
        <w:t xml:space="preserve"> para configuração da união estável é preciso observar</w:t>
      </w:r>
      <w:r>
        <w:rPr>
          <w:rFonts w:ascii="Arial" w:hAnsi="Arial" w:cs="Arial"/>
          <w:sz w:val="24"/>
          <w:szCs w:val="24"/>
        </w:rPr>
        <w:t>,</w:t>
      </w:r>
      <w:r w:rsidRPr="00402244">
        <w:rPr>
          <w:rFonts w:ascii="Arial" w:hAnsi="Arial" w:cs="Arial"/>
          <w:sz w:val="24"/>
          <w:szCs w:val="24"/>
        </w:rPr>
        <w:t xml:space="preserve"> requisitos que tem uma ordem subjetiva e objetiva (GONÇALVES, 2014, pág</w:t>
      </w:r>
      <w:r>
        <w:rPr>
          <w:rFonts w:ascii="Arial" w:hAnsi="Arial" w:cs="Arial"/>
          <w:sz w:val="24"/>
          <w:szCs w:val="24"/>
        </w:rPr>
        <w:t>.</w:t>
      </w:r>
      <w:r w:rsidRPr="00402244">
        <w:rPr>
          <w:rFonts w:ascii="Arial" w:hAnsi="Arial" w:cs="Arial"/>
          <w:sz w:val="24"/>
          <w:szCs w:val="24"/>
        </w:rPr>
        <w:t xml:space="preserve"> </w:t>
      </w:r>
      <w:r w:rsidR="00181439">
        <w:rPr>
          <w:rFonts w:ascii="Arial" w:hAnsi="Arial" w:cs="Arial"/>
          <w:sz w:val="24"/>
          <w:szCs w:val="24"/>
        </w:rPr>
        <w:t>528</w:t>
      </w:r>
      <w:r w:rsidRPr="00402244">
        <w:rPr>
          <w:rFonts w:ascii="Arial" w:hAnsi="Arial" w:cs="Arial"/>
          <w:sz w:val="24"/>
          <w:szCs w:val="24"/>
        </w:rPr>
        <w:t>), como se expõe:</w:t>
      </w:r>
    </w:p>
    <w:p w:rsidR="00402244" w:rsidRPr="00C918DE" w:rsidRDefault="00402244" w:rsidP="00C918DE">
      <w:pPr>
        <w:autoSpaceDE w:val="0"/>
        <w:autoSpaceDN w:val="0"/>
        <w:adjustRightInd w:val="0"/>
        <w:spacing w:after="0" w:line="360" w:lineRule="auto"/>
        <w:ind w:left="2268"/>
        <w:rPr>
          <w:rFonts w:ascii="Arial" w:eastAsia="TimesNewRomanPSMT" w:hAnsi="Arial" w:cs="Arial"/>
          <w:color w:val="1A171B"/>
          <w:sz w:val="24"/>
          <w:szCs w:val="30"/>
        </w:rPr>
      </w:pPr>
    </w:p>
    <w:p w:rsidR="00865D84" w:rsidRDefault="00402244" w:rsidP="00402244">
      <w:pPr>
        <w:autoSpaceDE w:val="0"/>
        <w:autoSpaceDN w:val="0"/>
        <w:adjustRightInd w:val="0"/>
        <w:spacing w:after="0" w:line="240" w:lineRule="auto"/>
        <w:ind w:left="2268"/>
        <w:rPr>
          <w:rFonts w:ascii="Arial" w:eastAsia="TimesNewRomanPSMT" w:hAnsi="Arial" w:cs="Arial"/>
          <w:color w:val="1A171B"/>
          <w:sz w:val="20"/>
          <w:szCs w:val="30"/>
        </w:rPr>
      </w:pPr>
      <w:r w:rsidRPr="00402244">
        <w:rPr>
          <w:rFonts w:ascii="Arial" w:eastAsia="TimesNewRomanPSMT" w:hAnsi="Arial" w:cs="Arial"/>
          <w:color w:val="1A171B"/>
          <w:sz w:val="20"/>
          <w:szCs w:val="30"/>
        </w:rPr>
        <w:t xml:space="preserve">Vários são, portanto, os requisitos ou pressupostos para a configuração da união estável, desdobrando-se em subjetivos e objetivos. Podem ser apontados como de ordem </w:t>
      </w:r>
      <w:r w:rsidRPr="00402244">
        <w:rPr>
          <w:rFonts w:ascii="Arial" w:eastAsia="TimesNewRomanPSMT" w:hAnsi="Arial" w:cs="Arial"/>
          <w:i/>
          <w:iCs/>
          <w:color w:val="1A171B"/>
          <w:sz w:val="20"/>
          <w:szCs w:val="30"/>
        </w:rPr>
        <w:t xml:space="preserve">subjetiva </w:t>
      </w:r>
      <w:r w:rsidRPr="00402244">
        <w:rPr>
          <w:rFonts w:ascii="Arial" w:eastAsia="TimesNewRomanPSMT" w:hAnsi="Arial" w:cs="Arial"/>
          <w:color w:val="1A171B"/>
          <w:sz w:val="20"/>
          <w:szCs w:val="30"/>
        </w:rPr>
        <w:t xml:space="preserve">os seguintes: a) convivência </w:t>
      </w:r>
      <w:r w:rsidRPr="00402244">
        <w:rPr>
          <w:rFonts w:ascii="Arial" w:eastAsia="TimesNewRomanPSMT" w:hAnsi="Arial" w:cs="Arial"/>
          <w:i/>
          <w:iCs/>
          <w:color w:val="1A171B"/>
          <w:sz w:val="20"/>
          <w:szCs w:val="30"/>
        </w:rPr>
        <w:t>more uxorio</w:t>
      </w:r>
      <w:r w:rsidRPr="00402244">
        <w:rPr>
          <w:rFonts w:ascii="Arial" w:eastAsia="TimesNewRomanPSMT" w:hAnsi="Arial" w:cs="Arial"/>
          <w:color w:val="1A171B"/>
          <w:sz w:val="20"/>
          <w:szCs w:val="30"/>
        </w:rPr>
        <w:t xml:space="preserve">; b) </w:t>
      </w:r>
      <w:r w:rsidRPr="00402244">
        <w:rPr>
          <w:rFonts w:ascii="Arial" w:eastAsia="TimesNewRomanPSMT" w:hAnsi="Arial" w:cs="Arial"/>
          <w:i/>
          <w:iCs/>
          <w:color w:val="1A171B"/>
          <w:sz w:val="20"/>
          <w:szCs w:val="30"/>
        </w:rPr>
        <w:t>affectio maritalis</w:t>
      </w:r>
      <w:r w:rsidRPr="00402244">
        <w:rPr>
          <w:rFonts w:ascii="Arial" w:eastAsia="TimesNewRomanPSMT" w:hAnsi="Arial" w:cs="Arial"/>
          <w:color w:val="1A171B"/>
          <w:sz w:val="20"/>
          <w:szCs w:val="30"/>
        </w:rPr>
        <w:t xml:space="preserve">: ânimo ou objetivo de constituir família. E, como de </w:t>
      </w:r>
      <w:r w:rsidRPr="00402244">
        <w:rPr>
          <w:rFonts w:ascii="Arial" w:eastAsia="TimesNewRomanPSMT" w:hAnsi="Arial" w:cs="Arial"/>
          <w:i/>
          <w:iCs/>
          <w:color w:val="1A171B"/>
          <w:sz w:val="20"/>
          <w:szCs w:val="30"/>
        </w:rPr>
        <w:t>ordem objetiva</w:t>
      </w:r>
      <w:r w:rsidRPr="00402244">
        <w:rPr>
          <w:rFonts w:ascii="Arial" w:eastAsia="TimesNewRomanPSMT" w:hAnsi="Arial" w:cs="Arial"/>
          <w:color w:val="1A171B"/>
          <w:sz w:val="20"/>
          <w:szCs w:val="30"/>
        </w:rPr>
        <w:t>: a) diversidade de sexos; b) notoriedade; c) estabilidade ou duração prolongada; d) continuidade; e) inexistência de impedimentos matrimoniais; e f) relação monogâmica.</w:t>
      </w:r>
      <w:r>
        <w:rPr>
          <w:rFonts w:ascii="Arial" w:eastAsia="TimesNewRomanPSMT" w:hAnsi="Arial" w:cs="Arial"/>
          <w:color w:val="1A171B"/>
          <w:sz w:val="20"/>
          <w:szCs w:val="30"/>
        </w:rPr>
        <w:t xml:space="preserve"> </w:t>
      </w:r>
      <w:r w:rsidR="00FA66BC">
        <w:rPr>
          <w:rFonts w:ascii="Arial" w:eastAsia="TimesNewRomanPSMT" w:hAnsi="Arial" w:cs="Arial"/>
          <w:color w:val="1A171B"/>
          <w:sz w:val="20"/>
          <w:szCs w:val="30"/>
        </w:rPr>
        <w:t>(2014, p</w:t>
      </w:r>
      <w:r w:rsidRPr="00402244">
        <w:rPr>
          <w:rFonts w:ascii="Arial" w:eastAsia="TimesNewRomanPSMT" w:hAnsi="Arial" w:cs="Arial"/>
          <w:color w:val="1A171B"/>
          <w:sz w:val="20"/>
          <w:szCs w:val="30"/>
        </w:rPr>
        <w:t xml:space="preserve">. </w:t>
      </w:r>
      <w:r w:rsidR="00181439">
        <w:rPr>
          <w:rFonts w:ascii="Arial" w:eastAsia="TimesNewRomanPSMT" w:hAnsi="Arial" w:cs="Arial"/>
          <w:color w:val="1A171B"/>
          <w:sz w:val="20"/>
          <w:szCs w:val="30"/>
        </w:rPr>
        <w:t>528</w:t>
      </w:r>
      <w:r w:rsidRPr="00402244">
        <w:rPr>
          <w:rFonts w:ascii="Arial" w:eastAsia="TimesNewRomanPSMT" w:hAnsi="Arial" w:cs="Arial"/>
          <w:color w:val="1A171B"/>
          <w:sz w:val="20"/>
          <w:szCs w:val="30"/>
        </w:rPr>
        <w:t>)</w:t>
      </w:r>
    </w:p>
    <w:p w:rsidR="00C918DE" w:rsidRDefault="00C918DE" w:rsidP="00402244">
      <w:pPr>
        <w:autoSpaceDE w:val="0"/>
        <w:autoSpaceDN w:val="0"/>
        <w:adjustRightInd w:val="0"/>
        <w:spacing w:after="0" w:line="240" w:lineRule="auto"/>
        <w:ind w:left="2268"/>
        <w:rPr>
          <w:rFonts w:ascii="Arial" w:eastAsia="TimesNewRomanPSMT" w:hAnsi="Arial" w:cs="Arial"/>
          <w:color w:val="1A171B"/>
          <w:sz w:val="20"/>
          <w:szCs w:val="30"/>
        </w:rPr>
      </w:pPr>
    </w:p>
    <w:p w:rsidR="00C918DE" w:rsidRPr="00E84F36" w:rsidRDefault="00C918DE" w:rsidP="00402244">
      <w:pPr>
        <w:autoSpaceDE w:val="0"/>
        <w:autoSpaceDN w:val="0"/>
        <w:adjustRightInd w:val="0"/>
        <w:spacing w:after="0" w:line="240" w:lineRule="auto"/>
        <w:ind w:left="2268"/>
        <w:rPr>
          <w:rFonts w:ascii="Arial" w:hAnsi="Arial" w:cs="Arial"/>
          <w:sz w:val="20"/>
          <w:szCs w:val="24"/>
        </w:rPr>
      </w:pPr>
    </w:p>
    <w:p w:rsidR="00E22C6A" w:rsidRDefault="00F61342" w:rsidP="00F61342">
      <w:pPr>
        <w:spacing w:after="0" w:line="360" w:lineRule="auto"/>
        <w:jc w:val="both"/>
        <w:rPr>
          <w:rFonts w:ascii="Arial" w:hAnsi="Arial" w:cs="Arial"/>
          <w:sz w:val="24"/>
          <w:szCs w:val="24"/>
        </w:rPr>
      </w:pPr>
      <w:r w:rsidRPr="00F61342">
        <w:rPr>
          <w:rFonts w:ascii="Arial" w:hAnsi="Arial" w:cs="Arial"/>
          <w:sz w:val="24"/>
          <w:szCs w:val="24"/>
        </w:rPr>
        <w:t xml:space="preserve">Sendo assim, </w:t>
      </w:r>
      <w:r w:rsidR="00E22C6A">
        <w:rPr>
          <w:rFonts w:ascii="Arial" w:hAnsi="Arial" w:cs="Arial"/>
          <w:sz w:val="24"/>
          <w:szCs w:val="24"/>
        </w:rPr>
        <w:t>no uso das prerrogativas do D</w:t>
      </w:r>
      <w:r w:rsidRPr="00F61342">
        <w:rPr>
          <w:rFonts w:ascii="Arial" w:hAnsi="Arial" w:cs="Arial"/>
          <w:sz w:val="24"/>
          <w:szCs w:val="24"/>
        </w:rPr>
        <w:t xml:space="preserve">ireito </w:t>
      </w:r>
      <w:r w:rsidR="00E22C6A">
        <w:rPr>
          <w:rFonts w:ascii="Arial" w:hAnsi="Arial" w:cs="Arial"/>
          <w:sz w:val="24"/>
          <w:szCs w:val="24"/>
        </w:rPr>
        <w:t>C</w:t>
      </w:r>
      <w:r w:rsidRPr="00F61342">
        <w:rPr>
          <w:rFonts w:ascii="Arial" w:hAnsi="Arial" w:cs="Arial"/>
          <w:sz w:val="24"/>
          <w:szCs w:val="24"/>
        </w:rPr>
        <w:t>ivil</w:t>
      </w:r>
      <w:r w:rsidR="00E22C6A">
        <w:rPr>
          <w:rFonts w:ascii="Arial" w:hAnsi="Arial" w:cs="Arial"/>
          <w:sz w:val="24"/>
          <w:szCs w:val="24"/>
        </w:rPr>
        <w:t>,</w:t>
      </w:r>
      <w:r w:rsidRPr="00F61342">
        <w:rPr>
          <w:rFonts w:ascii="Arial" w:hAnsi="Arial" w:cs="Arial"/>
          <w:sz w:val="24"/>
          <w:szCs w:val="24"/>
        </w:rPr>
        <w:t xml:space="preserve"> bem como o entendiment</w:t>
      </w:r>
      <w:r w:rsidR="00E22C6A">
        <w:rPr>
          <w:rFonts w:ascii="Arial" w:hAnsi="Arial" w:cs="Arial"/>
          <w:sz w:val="24"/>
          <w:szCs w:val="24"/>
        </w:rPr>
        <w:t>o acima exposto por Carlos</w:t>
      </w:r>
      <w:r w:rsidRPr="00F61342">
        <w:rPr>
          <w:rFonts w:ascii="Arial" w:hAnsi="Arial" w:cs="Arial"/>
          <w:sz w:val="24"/>
          <w:szCs w:val="24"/>
        </w:rPr>
        <w:t xml:space="preserve"> Roberto Gonçalves</w:t>
      </w:r>
      <w:r w:rsidR="00E22C6A">
        <w:rPr>
          <w:rFonts w:ascii="Arial" w:hAnsi="Arial" w:cs="Arial"/>
          <w:sz w:val="24"/>
          <w:szCs w:val="24"/>
        </w:rPr>
        <w:t>,</w:t>
      </w:r>
      <w:r w:rsidRPr="00F61342">
        <w:rPr>
          <w:rFonts w:ascii="Arial" w:hAnsi="Arial" w:cs="Arial"/>
          <w:sz w:val="24"/>
          <w:szCs w:val="24"/>
        </w:rPr>
        <w:t xml:space="preserve"> para que seja configurado a união estável</w:t>
      </w:r>
      <w:r w:rsidR="00E22C6A">
        <w:rPr>
          <w:rFonts w:ascii="Arial" w:hAnsi="Arial" w:cs="Arial"/>
          <w:sz w:val="24"/>
          <w:szCs w:val="24"/>
        </w:rPr>
        <w:t xml:space="preserve">, </w:t>
      </w:r>
      <w:r w:rsidRPr="00F61342">
        <w:rPr>
          <w:rFonts w:ascii="Arial" w:hAnsi="Arial" w:cs="Arial"/>
          <w:sz w:val="24"/>
          <w:szCs w:val="24"/>
        </w:rPr>
        <w:t xml:space="preserve">deve </w:t>
      </w:r>
      <w:r w:rsidR="00E22C6A">
        <w:rPr>
          <w:rFonts w:ascii="Arial" w:hAnsi="Arial" w:cs="Arial"/>
          <w:sz w:val="24"/>
          <w:szCs w:val="24"/>
        </w:rPr>
        <w:t xml:space="preserve">ser </w:t>
      </w:r>
      <w:r w:rsidRPr="00F61342">
        <w:rPr>
          <w:rFonts w:ascii="Arial" w:hAnsi="Arial" w:cs="Arial"/>
          <w:sz w:val="24"/>
          <w:szCs w:val="24"/>
        </w:rPr>
        <w:t>consta</w:t>
      </w:r>
      <w:r w:rsidR="00E22C6A">
        <w:rPr>
          <w:rFonts w:ascii="Arial" w:hAnsi="Arial" w:cs="Arial"/>
          <w:sz w:val="24"/>
          <w:szCs w:val="24"/>
        </w:rPr>
        <w:t xml:space="preserve">tado, primeiramente, </w:t>
      </w:r>
      <w:r w:rsidRPr="00F61342">
        <w:rPr>
          <w:rFonts w:ascii="Arial" w:hAnsi="Arial" w:cs="Arial"/>
          <w:sz w:val="24"/>
          <w:szCs w:val="24"/>
        </w:rPr>
        <w:t>segundo o artigo 1</w:t>
      </w:r>
      <w:r w:rsidR="00E22C6A">
        <w:rPr>
          <w:rFonts w:ascii="Arial" w:hAnsi="Arial" w:cs="Arial"/>
          <w:sz w:val="24"/>
          <w:szCs w:val="24"/>
        </w:rPr>
        <w:t>.</w:t>
      </w:r>
      <w:r w:rsidRPr="00F61342">
        <w:rPr>
          <w:rFonts w:ascii="Arial" w:hAnsi="Arial" w:cs="Arial"/>
          <w:sz w:val="24"/>
          <w:szCs w:val="24"/>
        </w:rPr>
        <w:t>723 do Código Civil</w:t>
      </w:r>
      <w:r w:rsidR="00E22C6A">
        <w:rPr>
          <w:rFonts w:ascii="Arial" w:hAnsi="Arial" w:cs="Arial"/>
          <w:sz w:val="24"/>
          <w:szCs w:val="24"/>
        </w:rPr>
        <w:t>,</w:t>
      </w:r>
      <w:r w:rsidRPr="00F61342">
        <w:rPr>
          <w:rFonts w:ascii="Arial" w:hAnsi="Arial" w:cs="Arial"/>
          <w:sz w:val="24"/>
          <w:szCs w:val="24"/>
        </w:rPr>
        <w:t xml:space="preserve"> uma </w:t>
      </w:r>
      <w:r w:rsidR="0005057E" w:rsidRPr="0005057E">
        <w:rPr>
          <w:rFonts w:ascii="Arial" w:hAnsi="Arial" w:cs="Arial"/>
          <w:b/>
          <w:sz w:val="24"/>
          <w:szCs w:val="24"/>
        </w:rPr>
        <w:t>CONVIVÊNCIA PÚBLICA</w:t>
      </w:r>
      <w:r w:rsidRPr="00F61342">
        <w:rPr>
          <w:rFonts w:ascii="Arial" w:hAnsi="Arial" w:cs="Arial"/>
          <w:sz w:val="24"/>
          <w:szCs w:val="24"/>
        </w:rPr>
        <w:t>, que por sua vez se traduz na ideia de um ato social</w:t>
      </w:r>
      <w:r w:rsidR="00E22C6A">
        <w:rPr>
          <w:rFonts w:ascii="Arial" w:hAnsi="Arial" w:cs="Arial"/>
          <w:sz w:val="24"/>
          <w:szCs w:val="24"/>
        </w:rPr>
        <w:t>,</w:t>
      </w:r>
      <w:r w:rsidRPr="00F61342">
        <w:rPr>
          <w:rFonts w:ascii="Arial" w:hAnsi="Arial" w:cs="Arial"/>
          <w:sz w:val="24"/>
          <w:szCs w:val="24"/>
        </w:rPr>
        <w:t xml:space="preserve"> </w:t>
      </w:r>
      <w:r w:rsidRPr="00F61342">
        <w:rPr>
          <w:rFonts w:ascii="Arial" w:hAnsi="Arial" w:cs="Arial"/>
          <w:sz w:val="24"/>
          <w:szCs w:val="24"/>
        </w:rPr>
        <w:lastRenderedPageBreak/>
        <w:t>ou seja</w:t>
      </w:r>
      <w:r w:rsidR="00E22C6A">
        <w:rPr>
          <w:rFonts w:ascii="Arial" w:hAnsi="Arial" w:cs="Arial"/>
          <w:sz w:val="24"/>
          <w:szCs w:val="24"/>
        </w:rPr>
        <w:t>,</w:t>
      </w:r>
      <w:r w:rsidRPr="00F61342">
        <w:rPr>
          <w:rFonts w:ascii="Arial" w:hAnsi="Arial" w:cs="Arial"/>
          <w:sz w:val="24"/>
          <w:szCs w:val="24"/>
        </w:rPr>
        <w:t xml:space="preserve"> uma convivência equiparada a marido e esposa</w:t>
      </w:r>
      <w:r w:rsidR="00E22C6A">
        <w:rPr>
          <w:rFonts w:ascii="Arial" w:hAnsi="Arial" w:cs="Arial"/>
          <w:sz w:val="24"/>
          <w:szCs w:val="24"/>
        </w:rPr>
        <w:t>,</w:t>
      </w:r>
      <w:r w:rsidRPr="00F61342">
        <w:rPr>
          <w:rFonts w:ascii="Arial" w:hAnsi="Arial" w:cs="Arial"/>
          <w:sz w:val="24"/>
          <w:szCs w:val="24"/>
        </w:rPr>
        <w:t xml:space="preserve"> e que traduza essa ideia perante terceiros</w:t>
      </w:r>
      <w:r w:rsidR="00E22C6A">
        <w:rPr>
          <w:rFonts w:ascii="Arial" w:hAnsi="Arial" w:cs="Arial"/>
          <w:sz w:val="24"/>
          <w:szCs w:val="24"/>
        </w:rPr>
        <w:t>.</w:t>
      </w:r>
    </w:p>
    <w:p w:rsidR="00E22C6A" w:rsidRDefault="00E22C6A" w:rsidP="00F61342">
      <w:pPr>
        <w:spacing w:after="0" w:line="360" w:lineRule="auto"/>
        <w:jc w:val="both"/>
        <w:rPr>
          <w:rFonts w:ascii="Arial" w:hAnsi="Arial" w:cs="Arial"/>
          <w:sz w:val="24"/>
          <w:szCs w:val="24"/>
        </w:rPr>
      </w:pPr>
    </w:p>
    <w:p w:rsidR="00E22C6A" w:rsidRDefault="00B03E22" w:rsidP="00F61342">
      <w:pPr>
        <w:spacing w:after="0" w:line="360" w:lineRule="auto"/>
        <w:jc w:val="both"/>
        <w:rPr>
          <w:rFonts w:ascii="Arial" w:hAnsi="Arial" w:cs="Arial"/>
          <w:sz w:val="24"/>
          <w:szCs w:val="24"/>
        </w:rPr>
      </w:pPr>
      <w:r>
        <w:rPr>
          <w:rFonts w:ascii="Arial" w:hAnsi="Arial" w:cs="Arial"/>
          <w:sz w:val="24"/>
          <w:szCs w:val="24"/>
        </w:rPr>
        <w:t xml:space="preserve">É notável </w:t>
      </w:r>
      <w:r w:rsidR="00F61342" w:rsidRPr="00F61342">
        <w:rPr>
          <w:rFonts w:ascii="Arial" w:hAnsi="Arial" w:cs="Arial"/>
          <w:sz w:val="24"/>
          <w:szCs w:val="24"/>
        </w:rPr>
        <w:t>que a con</w:t>
      </w:r>
      <w:r w:rsidR="00E22C6A">
        <w:rPr>
          <w:rFonts w:ascii="Arial" w:hAnsi="Arial" w:cs="Arial"/>
          <w:sz w:val="24"/>
          <w:szCs w:val="24"/>
        </w:rPr>
        <w:t>viv</w:t>
      </w:r>
      <w:r w:rsidR="00F61342" w:rsidRPr="00F61342">
        <w:rPr>
          <w:rFonts w:ascii="Arial" w:hAnsi="Arial" w:cs="Arial"/>
          <w:sz w:val="24"/>
          <w:szCs w:val="24"/>
        </w:rPr>
        <w:t>ência pública</w:t>
      </w:r>
      <w:r w:rsidR="00E22C6A">
        <w:rPr>
          <w:rFonts w:ascii="Arial" w:hAnsi="Arial" w:cs="Arial"/>
          <w:sz w:val="24"/>
          <w:szCs w:val="24"/>
        </w:rPr>
        <w:t>, está diretamente ligada,</w:t>
      </w:r>
      <w:r w:rsidR="00F61342" w:rsidRPr="00F61342">
        <w:rPr>
          <w:rFonts w:ascii="Arial" w:hAnsi="Arial" w:cs="Arial"/>
          <w:sz w:val="24"/>
          <w:szCs w:val="24"/>
        </w:rPr>
        <w:t xml:space="preserve"> </w:t>
      </w:r>
      <w:r w:rsidR="00F61342" w:rsidRPr="00B03E22">
        <w:rPr>
          <w:rFonts w:ascii="Arial" w:hAnsi="Arial" w:cs="Arial"/>
          <w:sz w:val="24"/>
          <w:szCs w:val="24"/>
        </w:rPr>
        <w:t xml:space="preserve">a </w:t>
      </w:r>
      <w:r w:rsidR="00E22C6A" w:rsidRPr="00B03E22">
        <w:rPr>
          <w:rFonts w:ascii="Arial" w:hAnsi="Arial" w:cs="Arial"/>
          <w:sz w:val="24"/>
          <w:szCs w:val="24"/>
        </w:rPr>
        <w:t>ideia</w:t>
      </w:r>
      <w:r w:rsidR="00F61342" w:rsidRPr="00B03E22">
        <w:rPr>
          <w:rFonts w:ascii="Arial" w:hAnsi="Arial" w:cs="Arial"/>
          <w:sz w:val="24"/>
          <w:szCs w:val="24"/>
        </w:rPr>
        <w:t xml:space="preserve"> de constituir família</w:t>
      </w:r>
      <w:r w:rsidR="00E22C6A">
        <w:rPr>
          <w:rFonts w:ascii="Arial" w:hAnsi="Arial" w:cs="Arial"/>
          <w:sz w:val="24"/>
          <w:szCs w:val="24"/>
        </w:rPr>
        <w:t>,</w:t>
      </w:r>
      <w:r w:rsidR="00F61342" w:rsidRPr="00F61342">
        <w:rPr>
          <w:rFonts w:ascii="Arial" w:hAnsi="Arial" w:cs="Arial"/>
          <w:sz w:val="24"/>
          <w:szCs w:val="24"/>
        </w:rPr>
        <w:t xml:space="preserve"> seja no conceito epistemológico ou no conceito social, uma vez que se observarmos a questão dos conceitos subjetivos</w:t>
      </w:r>
      <w:r w:rsidR="00E22C6A">
        <w:rPr>
          <w:rFonts w:ascii="Arial" w:hAnsi="Arial" w:cs="Arial"/>
          <w:sz w:val="24"/>
          <w:szCs w:val="24"/>
        </w:rPr>
        <w:t>,</w:t>
      </w:r>
      <w:r w:rsidR="00F61342" w:rsidRPr="00F61342">
        <w:rPr>
          <w:rFonts w:ascii="Arial" w:hAnsi="Arial" w:cs="Arial"/>
          <w:sz w:val="24"/>
          <w:szCs w:val="24"/>
        </w:rPr>
        <w:t xml:space="preserve"> teremos a presença primeiramente da Convivência “</w:t>
      </w:r>
      <w:r w:rsidR="00F61342" w:rsidRPr="00E22C6A">
        <w:rPr>
          <w:rFonts w:ascii="Arial" w:hAnsi="Arial" w:cs="Arial"/>
          <w:i/>
          <w:sz w:val="24"/>
          <w:szCs w:val="24"/>
        </w:rPr>
        <w:t>more uxorio</w:t>
      </w:r>
      <w:r w:rsidR="00F61342" w:rsidRPr="00F61342">
        <w:rPr>
          <w:rFonts w:ascii="Arial" w:hAnsi="Arial" w:cs="Arial"/>
          <w:sz w:val="24"/>
          <w:szCs w:val="24"/>
        </w:rPr>
        <w:t xml:space="preserve">”, </w:t>
      </w:r>
      <w:r w:rsidR="00E22C6A">
        <w:rPr>
          <w:rFonts w:ascii="Arial" w:hAnsi="Arial" w:cs="Arial"/>
          <w:sz w:val="24"/>
          <w:szCs w:val="24"/>
        </w:rPr>
        <w:t xml:space="preserve">que </w:t>
      </w:r>
      <w:r w:rsidR="00F61342" w:rsidRPr="00F61342">
        <w:rPr>
          <w:rFonts w:ascii="Arial" w:hAnsi="Arial" w:cs="Arial"/>
          <w:sz w:val="24"/>
          <w:szCs w:val="24"/>
        </w:rPr>
        <w:t>é justamente essa ideia de uma convivência semelhante a uma convivência marital</w:t>
      </w:r>
      <w:r w:rsidR="00E22C6A">
        <w:rPr>
          <w:rFonts w:ascii="Arial" w:hAnsi="Arial" w:cs="Arial"/>
          <w:sz w:val="24"/>
          <w:szCs w:val="24"/>
        </w:rPr>
        <w:t>, derivando</w:t>
      </w:r>
      <w:r w:rsidR="00F61342" w:rsidRPr="00F61342">
        <w:rPr>
          <w:rFonts w:ascii="Arial" w:hAnsi="Arial" w:cs="Arial"/>
          <w:sz w:val="24"/>
          <w:szCs w:val="24"/>
        </w:rPr>
        <w:t xml:space="preserve"> por </w:t>
      </w:r>
      <w:r w:rsidR="00E22C6A" w:rsidRPr="00F61342">
        <w:rPr>
          <w:rFonts w:ascii="Arial" w:hAnsi="Arial" w:cs="Arial"/>
          <w:sz w:val="24"/>
          <w:szCs w:val="24"/>
        </w:rPr>
        <w:t>consequência</w:t>
      </w:r>
      <w:r w:rsidR="00E22C6A">
        <w:rPr>
          <w:rFonts w:ascii="Arial" w:hAnsi="Arial" w:cs="Arial"/>
          <w:sz w:val="24"/>
          <w:szCs w:val="24"/>
        </w:rPr>
        <w:t>,</w:t>
      </w:r>
      <w:r w:rsidR="00F61342" w:rsidRPr="00F61342">
        <w:rPr>
          <w:rFonts w:ascii="Arial" w:hAnsi="Arial" w:cs="Arial"/>
          <w:sz w:val="24"/>
          <w:szCs w:val="24"/>
        </w:rPr>
        <w:t xml:space="preserve"> o </w:t>
      </w:r>
      <w:r w:rsidR="00F61342" w:rsidRPr="00E22C6A">
        <w:rPr>
          <w:rFonts w:ascii="Arial" w:hAnsi="Arial" w:cs="Arial"/>
          <w:i/>
          <w:sz w:val="24"/>
          <w:szCs w:val="24"/>
        </w:rPr>
        <w:t>“Affectio maritalis</w:t>
      </w:r>
      <w:r w:rsidR="00F61342" w:rsidRPr="00F61342">
        <w:rPr>
          <w:rFonts w:ascii="Arial" w:hAnsi="Arial" w:cs="Arial"/>
          <w:sz w:val="24"/>
          <w:szCs w:val="24"/>
        </w:rPr>
        <w:t>”</w:t>
      </w:r>
      <w:r w:rsidR="00E22C6A">
        <w:rPr>
          <w:rFonts w:ascii="Arial" w:hAnsi="Arial" w:cs="Arial"/>
          <w:sz w:val="24"/>
          <w:szCs w:val="24"/>
        </w:rPr>
        <w:t>,</w:t>
      </w:r>
      <w:r w:rsidR="00F61342" w:rsidRPr="00F61342">
        <w:rPr>
          <w:rFonts w:ascii="Arial" w:hAnsi="Arial" w:cs="Arial"/>
          <w:sz w:val="24"/>
          <w:szCs w:val="24"/>
        </w:rPr>
        <w:t xml:space="preserve"> que por vez se traduz basicamente </w:t>
      </w:r>
      <w:r w:rsidR="00E22C6A">
        <w:rPr>
          <w:rFonts w:ascii="Arial" w:hAnsi="Arial" w:cs="Arial"/>
          <w:sz w:val="24"/>
          <w:szCs w:val="24"/>
        </w:rPr>
        <w:t>em “</w:t>
      </w:r>
      <w:r w:rsidR="00F61342" w:rsidRPr="00F61342">
        <w:rPr>
          <w:rFonts w:ascii="Arial" w:hAnsi="Arial" w:cs="Arial"/>
          <w:sz w:val="24"/>
          <w:szCs w:val="24"/>
        </w:rPr>
        <w:t>afeição conjugal</w:t>
      </w:r>
      <w:r w:rsidR="00E22C6A">
        <w:rPr>
          <w:rFonts w:ascii="Arial" w:hAnsi="Arial" w:cs="Arial"/>
          <w:sz w:val="24"/>
          <w:szCs w:val="24"/>
        </w:rPr>
        <w:t>”.</w:t>
      </w:r>
    </w:p>
    <w:p w:rsidR="00E84F36" w:rsidRDefault="00E84F36" w:rsidP="00F61342">
      <w:pPr>
        <w:spacing w:after="0" w:line="360" w:lineRule="auto"/>
        <w:jc w:val="both"/>
        <w:rPr>
          <w:rFonts w:ascii="Arial" w:hAnsi="Arial" w:cs="Arial"/>
          <w:sz w:val="24"/>
          <w:szCs w:val="24"/>
        </w:rPr>
      </w:pPr>
    </w:p>
    <w:p w:rsidR="00F61342" w:rsidRDefault="00E22C6A" w:rsidP="00F61342">
      <w:pPr>
        <w:spacing w:after="0" w:line="360" w:lineRule="auto"/>
        <w:jc w:val="both"/>
        <w:rPr>
          <w:rFonts w:ascii="Arial" w:hAnsi="Arial" w:cs="Arial"/>
          <w:sz w:val="24"/>
          <w:szCs w:val="24"/>
        </w:rPr>
      </w:pPr>
      <w:r>
        <w:rPr>
          <w:rFonts w:ascii="Arial" w:hAnsi="Arial" w:cs="Arial"/>
          <w:sz w:val="24"/>
          <w:szCs w:val="24"/>
        </w:rPr>
        <w:t>Para responder de maneira mais</w:t>
      </w:r>
      <w:r w:rsidR="00F61342" w:rsidRPr="00F61342">
        <w:rPr>
          <w:rFonts w:ascii="Arial" w:hAnsi="Arial" w:cs="Arial"/>
          <w:sz w:val="24"/>
          <w:szCs w:val="24"/>
        </w:rPr>
        <w:t xml:space="preserve"> simples</w:t>
      </w:r>
      <w:r>
        <w:rPr>
          <w:rFonts w:ascii="Arial" w:hAnsi="Arial" w:cs="Arial"/>
          <w:sz w:val="24"/>
          <w:szCs w:val="24"/>
        </w:rPr>
        <w:t>,</w:t>
      </w:r>
      <w:r w:rsidR="00F61342" w:rsidRPr="00F61342">
        <w:rPr>
          <w:rFonts w:ascii="Arial" w:hAnsi="Arial" w:cs="Arial"/>
          <w:sz w:val="24"/>
          <w:szCs w:val="24"/>
        </w:rPr>
        <w:t xml:space="preserve"> seria o animus da relação</w:t>
      </w:r>
      <w:r>
        <w:rPr>
          <w:rFonts w:ascii="Arial" w:hAnsi="Arial" w:cs="Arial"/>
          <w:sz w:val="24"/>
          <w:szCs w:val="24"/>
        </w:rPr>
        <w:t>,</w:t>
      </w:r>
      <w:r w:rsidR="00F61342" w:rsidRPr="00F61342">
        <w:rPr>
          <w:rFonts w:ascii="Arial" w:hAnsi="Arial" w:cs="Arial"/>
          <w:sz w:val="24"/>
          <w:szCs w:val="24"/>
        </w:rPr>
        <w:t xml:space="preserve"> ou seja</w:t>
      </w:r>
      <w:r>
        <w:rPr>
          <w:rFonts w:ascii="Arial" w:hAnsi="Arial" w:cs="Arial"/>
          <w:sz w:val="24"/>
          <w:szCs w:val="24"/>
        </w:rPr>
        <w:t>,</w:t>
      </w:r>
      <w:r w:rsidR="00F61342" w:rsidRPr="00F61342">
        <w:rPr>
          <w:rFonts w:ascii="Arial" w:hAnsi="Arial" w:cs="Arial"/>
          <w:sz w:val="24"/>
          <w:szCs w:val="24"/>
        </w:rPr>
        <w:t xml:space="preserve"> </w:t>
      </w:r>
      <w:r>
        <w:rPr>
          <w:rFonts w:ascii="Arial" w:hAnsi="Arial" w:cs="Arial"/>
          <w:sz w:val="24"/>
          <w:szCs w:val="24"/>
        </w:rPr>
        <w:t>n</w:t>
      </w:r>
      <w:r w:rsidR="00F61342" w:rsidRPr="00F61342">
        <w:rPr>
          <w:rFonts w:ascii="Arial" w:hAnsi="Arial" w:cs="Arial"/>
          <w:sz w:val="24"/>
          <w:szCs w:val="24"/>
        </w:rPr>
        <w:t xml:space="preserve">os pressupostos subjetivos, adotados pela doutrina e pelo </w:t>
      </w:r>
      <w:r>
        <w:rPr>
          <w:rFonts w:ascii="Arial" w:hAnsi="Arial" w:cs="Arial"/>
          <w:sz w:val="24"/>
          <w:szCs w:val="24"/>
        </w:rPr>
        <w:t>C</w:t>
      </w:r>
      <w:r w:rsidR="00F61342" w:rsidRPr="00F61342">
        <w:rPr>
          <w:rFonts w:ascii="Arial" w:hAnsi="Arial" w:cs="Arial"/>
          <w:sz w:val="24"/>
          <w:szCs w:val="24"/>
        </w:rPr>
        <w:t xml:space="preserve">ódigo </w:t>
      </w:r>
      <w:r>
        <w:rPr>
          <w:rFonts w:ascii="Arial" w:hAnsi="Arial" w:cs="Arial"/>
          <w:sz w:val="24"/>
          <w:szCs w:val="24"/>
        </w:rPr>
        <w:t>C</w:t>
      </w:r>
      <w:r w:rsidR="00F61342" w:rsidRPr="00F61342">
        <w:rPr>
          <w:rFonts w:ascii="Arial" w:hAnsi="Arial" w:cs="Arial"/>
          <w:sz w:val="24"/>
          <w:szCs w:val="24"/>
        </w:rPr>
        <w:t>ivil</w:t>
      </w:r>
      <w:r>
        <w:rPr>
          <w:rFonts w:ascii="Arial" w:hAnsi="Arial" w:cs="Arial"/>
          <w:sz w:val="24"/>
          <w:szCs w:val="24"/>
        </w:rPr>
        <w:t>,</w:t>
      </w:r>
      <w:r w:rsidR="00F61342" w:rsidRPr="00F61342">
        <w:rPr>
          <w:rFonts w:ascii="Arial" w:hAnsi="Arial" w:cs="Arial"/>
          <w:sz w:val="24"/>
          <w:szCs w:val="24"/>
        </w:rPr>
        <w:t xml:space="preserve"> </w:t>
      </w:r>
      <w:r>
        <w:rPr>
          <w:rFonts w:ascii="Arial" w:hAnsi="Arial" w:cs="Arial"/>
          <w:sz w:val="24"/>
          <w:szCs w:val="24"/>
        </w:rPr>
        <w:t>v</w:t>
      </w:r>
      <w:r w:rsidR="00F61342" w:rsidRPr="00F61342">
        <w:rPr>
          <w:rFonts w:ascii="Arial" w:hAnsi="Arial" w:cs="Arial"/>
          <w:sz w:val="24"/>
          <w:szCs w:val="24"/>
        </w:rPr>
        <w:t>ão além da ideia de uma convivência semelhante a matrimonial</w:t>
      </w:r>
      <w:r>
        <w:rPr>
          <w:rFonts w:ascii="Arial" w:hAnsi="Arial" w:cs="Arial"/>
          <w:sz w:val="24"/>
          <w:szCs w:val="24"/>
        </w:rPr>
        <w:t>,</w:t>
      </w:r>
      <w:r w:rsidR="00F61342" w:rsidRPr="00F61342">
        <w:rPr>
          <w:rFonts w:ascii="Arial" w:hAnsi="Arial" w:cs="Arial"/>
          <w:sz w:val="24"/>
          <w:szCs w:val="24"/>
        </w:rPr>
        <w:t xml:space="preserve"> seria também a </w:t>
      </w:r>
      <w:r>
        <w:rPr>
          <w:rFonts w:ascii="Arial" w:hAnsi="Arial" w:cs="Arial"/>
          <w:sz w:val="24"/>
          <w:szCs w:val="24"/>
        </w:rPr>
        <w:t>incidência dessa afeição conjugal, que se resumiria no</w:t>
      </w:r>
      <w:r w:rsidR="00F61342" w:rsidRPr="00F61342">
        <w:rPr>
          <w:rFonts w:ascii="Arial" w:hAnsi="Arial" w:cs="Arial"/>
          <w:sz w:val="24"/>
          <w:szCs w:val="24"/>
        </w:rPr>
        <w:t xml:space="preserve"> objetiv</w:t>
      </w:r>
      <w:r>
        <w:rPr>
          <w:rFonts w:ascii="Arial" w:hAnsi="Arial" w:cs="Arial"/>
          <w:sz w:val="24"/>
          <w:szCs w:val="24"/>
        </w:rPr>
        <w:t xml:space="preserve">o de constituir família, entretanto, </w:t>
      </w:r>
      <w:r w:rsidR="00F61342" w:rsidRPr="00F61342">
        <w:rPr>
          <w:rFonts w:ascii="Arial" w:hAnsi="Arial" w:cs="Arial"/>
          <w:sz w:val="24"/>
          <w:szCs w:val="24"/>
        </w:rPr>
        <w:t>é necessário fazer a distinção entre a união estável e a ideologia de concubinato</w:t>
      </w:r>
      <w:r>
        <w:rPr>
          <w:rFonts w:ascii="Arial" w:hAnsi="Arial" w:cs="Arial"/>
          <w:sz w:val="24"/>
          <w:szCs w:val="24"/>
        </w:rPr>
        <w:t>,</w:t>
      </w:r>
      <w:r w:rsidR="00F61342" w:rsidRPr="00F61342">
        <w:rPr>
          <w:rFonts w:ascii="Arial" w:hAnsi="Arial" w:cs="Arial"/>
          <w:sz w:val="24"/>
          <w:szCs w:val="24"/>
        </w:rPr>
        <w:t xml:space="preserve"> na nossa atualidade</w:t>
      </w:r>
      <w:r>
        <w:rPr>
          <w:rFonts w:ascii="Arial" w:hAnsi="Arial" w:cs="Arial"/>
          <w:sz w:val="24"/>
          <w:szCs w:val="24"/>
        </w:rPr>
        <w:t>,</w:t>
      </w:r>
      <w:r w:rsidR="00F61342" w:rsidRPr="00F61342">
        <w:rPr>
          <w:rFonts w:ascii="Arial" w:hAnsi="Arial" w:cs="Arial"/>
          <w:sz w:val="24"/>
          <w:szCs w:val="24"/>
        </w:rPr>
        <w:t xml:space="preserve"> o concubinato </w:t>
      </w:r>
      <w:r>
        <w:rPr>
          <w:rFonts w:ascii="Arial" w:hAnsi="Arial" w:cs="Arial"/>
          <w:sz w:val="24"/>
          <w:szCs w:val="24"/>
        </w:rPr>
        <w:t>se</w:t>
      </w:r>
      <w:r w:rsidR="00F61342" w:rsidRPr="00F61342">
        <w:rPr>
          <w:rFonts w:ascii="Arial" w:hAnsi="Arial" w:cs="Arial"/>
          <w:sz w:val="24"/>
          <w:szCs w:val="24"/>
        </w:rPr>
        <w:t xml:space="preserve"> traduz</w:t>
      </w:r>
      <w:r>
        <w:rPr>
          <w:rFonts w:ascii="Arial" w:hAnsi="Arial" w:cs="Arial"/>
          <w:sz w:val="24"/>
          <w:szCs w:val="24"/>
        </w:rPr>
        <w:t xml:space="preserve"> em uma ideologia de amante</w:t>
      </w:r>
      <w:r w:rsidR="00F61342" w:rsidRPr="00F61342">
        <w:rPr>
          <w:rFonts w:ascii="Arial" w:hAnsi="Arial" w:cs="Arial"/>
          <w:sz w:val="24"/>
          <w:szCs w:val="24"/>
        </w:rPr>
        <w:t>, e a união estável traduza a ideia de uma relação equiparada a matrimonial</w:t>
      </w:r>
      <w:r>
        <w:rPr>
          <w:rFonts w:ascii="Arial" w:hAnsi="Arial" w:cs="Arial"/>
          <w:sz w:val="24"/>
          <w:szCs w:val="24"/>
        </w:rPr>
        <w:t xml:space="preserve">, (o antigo concubinato), </w:t>
      </w:r>
      <w:r w:rsidR="00F61342" w:rsidRPr="00F61342">
        <w:rPr>
          <w:rFonts w:ascii="Arial" w:hAnsi="Arial" w:cs="Arial"/>
          <w:sz w:val="24"/>
          <w:szCs w:val="24"/>
        </w:rPr>
        <w:t>tem os mesmos laços jurídicos</w:t>
      </w:r>
      <w:r>
        <w:rPr>
          <w:rFonts w:ascii="Arial" w:hAnsi="Arial" w:cs="Arial"/>
          <w:sz w:val="24"/>
          <w:szCs w:val="24"/>
        </w:rPr>
        <w:t xml:space="preserve"> e </w:t>
      </w:r>
      <w:r w:rsidR="00F61342" w:rsidRPr="00F61342">
        <w:rPr>
          <w:rFonts w:ascii="Arial" w:hAnsi="Arial" w:cs="Arial"/>
          <w:sz w:val="24"/>
          <w:szCs w:val="24"/>
        </w:rPr>
        <w:t>os mesmos efeitos de uma relação matrimonial comum, e por diversas vezes</w:t>
      </w:r>
      <w:r>
        <w:rPr>
          <w:rFonts w:ascii="Arial" w:hAnsi="Arial" w:cs="Arial"/>
          <w:sz w:val="24"/>
          <w:szCs w:val="24"/>
        </w:rPr>
        <w:t>,</w:t>
      </w:r>
      <w:r w:rsidR="00F61342" w:rsidRPr="00F61342">
        <w:rPr>
          <w:rFonts w:ascii="Arial" w:hAnsi="Arial" w:cs="Arial"/>
          <w:sz w:val="24"/>
          <w:szCs w:val="24"/>
        </w:rPr>
        <w:t xml:space="preserve"> são exemplos clássicos desta União</w:t>
      </w:r>
      <w:r>
        <w:rPr>
          <w:rFonts w:ascii="Arial" w:hAnsi="Arial" w:cs="Arial"/>
          <w:sz w:val="24"/>
          <w:szCs w:val="24"/>
        </w:rPr>
        <w:t xml:space="preserve">, </w:t>
      </w:r>
      <w:r w:rsidR="00F61342" w:rsidRPr="00F61342">
        <w:rPr>
          <w:rFonts w:ascii="Arial" w:hAnsi="Arial" w:cs="Arial"/>
          <w:sz w:val="24"/>
          <w:szCs w:val="24"/>
        </w:rPr>
        <w:t>o in</w:t>
      </w:r>
      <w:r w:rsidR="008233CA">
        <w:rPr>
          <w:rFonts w:ascii="Arial" w:hAnsi="Arial" w:cs="Arial"/>
          <w:sz w:val="24"/>
          <w:szCs w:val="24"/>
        </w:rPr>
        <w:t>divíduo que se separou de fato, mas</w:t>
      </w:r>
      <w:r w:rsidR="00F61342" w:rsidRPr="00F61342">
        <w:rPr>
          <w:rFonts w:ascii="Arial" w:hAnsi="Arial" w:cs="Arial"/>
          <w:sz w:val="24"/>
          <w:szCs w:val="24"/>
        </w:rPr>
        <w:t xml:space="preserve"> não há registro de divórcio.</w:t>
      </w:r>
    </w:p>
    <w:p w:rsidR="008233CA" w:rsidRPr="00F61342" w:rsidRDefault="008233CA" w:rsidP="00F61342">
      <w:pPr>
        <w:spacing w:after="0" w:line="360" w:lineRule="auto"/>
        <w:jc w:val="both"/>
        <w:rPr>
          <w:rFonts w:ascii="Arial" w:hAnsi="Arial" w:cs="Arial"/>
          <w:sz w:val="24"/>
          <w:szCs w:val="24"/>
        </w:rPr>
      </w:pPr>
    </w:p>
    <w:p w:rsidR="008233CA" w:rsidRDefault="008233CA" w:rsidP="00F61342">
      <w:pPr>
        <w:spacing w:after="0" w:line="360" w:lineRule="auto"/>
        <w:jc w:val="both"/>
        <w:rPr>
          <w:rFonts w:ascii="Arial" w:hAnsi="Arial" w:cs="Arial"/>
          <w:sz w:val="24"/>
          <w:szCs w:val="24"/>
        </w:rPr>
      </w:pPr>
      <w:r>
        <w:rPr>
          <w:rFonts w:ascii="Arial" w:hAnsi="Arial" w:cs="Arial"/>
          <w:sz w:val="24"/>
          <w:szCs w:val="24"/>
        </w:rPr>
        <w:t>Outro ponto importante vai além da</w:t>
      </w:r>
      <w:r w:rsidR="00F61342" w:rsidRPr="00F61342">
        <w:rPr>
          <w:rFonts w:ascii="Arial" w:hAnsi="Arial" w:cs="Arial"/>
          <w:sz w:val="24"/>
          <w:szCs w:val="24"/>
        </w:rPr>
        <w:t xml:space="preserve"> questão </w:t>
      </w:r>
      <w:r>
        <w:rPr>
          <w:rFonts w:ascii="Arial" w:hAnsi="Arial" w:cs="Arial"/>
          <w:sz w:val="24"/>
          <w:szCs w:val="24"/>
        </w:rPr>
        <w:t>d</w:t>
      </w:r>
      <w:r w:rsidR="00F61342" w:rsidRPr="00F61342">
        <w:rPr>
          <w:rFonts w:ascii="Arial" w:hAnsi="Arial" w:cs="Arial"/>
          <w:sz w:val="24"/>
          <w:szCs w:val="24"/>
        </w:rPr>
        <w:t xml:space="preserve">a </w:t>
      </w:r>
      <w:r>
        <w:rPr>
          <w:rFonts w:ascii="Arial" w:hAnsi="Arial" w:cs="Arial"/>
          <w:sz w:val="24"/>
          <w:szCs w:val="24"/>
        </w:rPr>
        <w:t>“</w:t>
      </w:r>
      <w:r w:rsidR="00F61342" w:rsidRPr="00F61342">
        <w:rPr>
          <w:rFonts w:ascii="Arial" w:hAnsi="Arial" w:cs="Arial"/>
          <w:sz w:val="24"/>
          <w:szCs w:val="24"/>
        </w:rPr>
        <w:t>convivência</w:t>
      </w:r>
      <w:r>
        <w:rPr>
          <w:rFonts w:ascii="Arial" w:hAnsi="Arial" w:cs="Arial"/>
          <w:sz w:val="24"/>
          <w:szCs w:val="24"/>
        </w:rPr>
        <w:t xml:space="preserve">”, abrangendo somente </w:t>
      </w:r>
      <w:r w:rsidR="00F61342" w:rsidRPr="00F61342">
        <w:rPr>
          <w:rFonts w:ascii="Arial" w:hAnsi="Arial" w:cs="Arial"/>
          <w:sz w:val="24"/>
          <w:szCs w:val="24"/>
        </w:rPr>
        <w:t xml:space="preserve">o termo </w:t>
      </w:r>
      <w:r>
        <w:rPr>
          <w:rFonts w:ascii="Arial" w:hAnsi="Arial" w:cs="Arial"/>
          <w:sz w:val="24"/>
          <w:szCs w:val="24"/>
        </w:rPr>
        <w:t>“</w:t>
      </w:r>
      <w:r w:rsidR="00F61342" w:rsidRPr="00F61342">
        <w:rPr>
          <w:rFonts w:ascii="Arial" w:hAnsi="Arial" w:cs="Arial"/>
          <w:sz w:val="24"/>
          <w:szCs w:val="24"/>
        </w:rPr>
        <w:t>pública</w:t>
      </w:r>
      <w:r>
        <w:rPr>
          <w:rFonts w:ascii="Arial" w:hAnsi="Arial" w:cs="Arial"/>
          <w:sz w:val="24"/>
          <w:szCs w:val="24"/>
        </w:rPr>
        <w:t>”,</w:t>
      </w:r>
      <w:r w:rsidR="00F61342" w:rsidRPr="00F61342">
        <w:rPr>
          <w:rFonts w:ascii="Arial" w:hAnsi="Arial" w:cs="Arial"/>
          <w:sz w:val="24"/>
          <w:szCs w:val="24"/>
        </w:rPr>
        <w:t xml:space="preserve"> que está ligado a</w:t>
      </w:r>
      <w:r>
        <w:rPr>
          <w:rFonts w:ascii="Arial" w:hAnsi="Arial" w:cs="Arial"/>
          <w:sz w:val="24"/>
          <w:szCs w:val="24"/>
        </w:rPr>
        <w:t xml:space="preserve"> ideia de </w:t>
      </w:r>
      <w:r w:rsidR="00F61342" w:rsidRPr="00F61342">
        <w:rPr>
          <w:rFonts w:ascii="Arial" w:hAnsi="Arial" w:cs="Arial"/>
          <w:sz w:val="24"/>
          <w:szCs w:val="24"/>
        </w:rPr>
        <w:t>que tal relacionamento é translúcido</w:t>
      </w:r>
      <w:r>
        <w:rPr>
          <w:rFonts w:ascii="Arial" w:hAnsi="Arial" w:cs="Arial"/>
          <w:sz w:val="24"/>
          <w:szCs w:val="24"/>
        </w:rPr>
        <w:t>,</w:t>
      </w:r>
      <w:r w:rsidR="00F61342" w:rsidRPr="00F61342">
        <w:rPr>
          <w:rFonts w:ascii="Arial" w:hAnsi="Arial" w:cs="Arial"/>
          <w:sz w:val="24"/>
          <w:szCs w:val="24"/>
        </w:rPr>
        <w:t xml:space="preserve"> mediante a vista da sociedade</w:t>
      </w:r>
      <w:r>
        <w:rPr>
          <w:rFonts w:ascii="Arial" w:hAnsi="Arial" w:cs="Arial"/>
          <w:sz w:val="24"/>
          <w:szCs w:val="24"/>
        </w:rPr>
        <w:t>,</w:t>
      </w:r>
      <w:r w:rsidR="00F61342" w:rsidRPr="00F61342">
        <w:rPr>
          <w:rFonts w:ascii="Arial" w:hAnsi="Arial" w:cs="Arial"/>
          <w:sz w:val="24"/>
          <w:szCs w:val="24"/>
        </w:rPr>
        <w:t xml:space="preserve"> ou seja</w:t>
      </w:r>
      <w:r>
        <w:rPr>
          <w:rFonts w:ascii="Arial" w:hAnsi="Arial" w:cs="Arial"/>
          <w:sz w:val="24"/>
          <w:szCs w:val="24"/>
        </w:rPr>
        <w:t>,</w:t>
      </w:r>
      <w:r w:rsidR="00F61342" w:rsidRPr="00F61342">
        <w:rPr>
          <w:rFonts w:ascii="Arial" w:hAnsi="Arial" w:cs="Arial"/>
          <w:sz w:val="24"/>
          <w:szCs w:val="24"/>
        </w:rPr>
        <w:t xml:space="preserve"> de certa forma a sociedade enxerga aqueles indivíduos</w:t>
      </w:r>
      <w:r>
        <w:rPr>
          <w:rFonts w:ascii="Arial" w:hAnsi="Arial" w:cs="Arial"/>
          <w:sz w:val="24"/>
          <w:szCs w:val="24"/>
        </w:rPr>
        <w:t xml:space="preserve">, </w:t>
      </w:r>
      <w:r w:rsidR="00F61342" w:rsidRPr="00F61342">
        <w:rPr>
          <w:rFonts w:ascii="Arial" w:hAnsi="Arial" w:cs="Arial"/>
          <w:sz w:val="24"/>
          <w:szCs w:val="24"/>
        </w:rPr>
        <w:t>como pessoas com um vínculo matrimonial, se colocarmos de grosso modo</w:t>
      </w:r>
      <w:r>
        <w:rPr>
          <w:rFonts w:ascii="Arial" w:hAnsi="Arial" w:cs="Arial"/>
          <w:sz w:val="24"/>
          <w:szCs w:val="24"/>
        </w:rPr>
        <w:t>.</w:t>
      </w:r>
    </w:p>
    <w:p w:rsidR="008233CA" w:rsidRDefault="008233CA" w:rsidP="00F61342">
      <w:pPr>
        <w:spacing w:after="0" w:line="360" w:lineRule="auto"/>
        <w:jc w:val="both"/>
        <w:rPr>
          <w:rFonts w:ascii="Arial" w:hAnsi="Arial" w:cs="Arial"/>
          <w:sz w:val="24"/>
          <w:szCs w:val="24"/>
        </w:rPr>
      </w:pPr>
    </w:p>
    <w:p w:rsidR="00F61342" w:rsidRDefault="00F61342" w:rsidP="00F61342">
      <w:pPr>
        <w:spacing w:after="0" w:line="360" w:lineRule="auto"/>
        <w:jc w:val="both"/>
        <w:rPr>
          <w:rFonts w:ascii="Arial" w:hAnsi="Arial" w:cs="Arial"/>
          <w:sz w:val="24"/>
          <w:szCs w:val="24"/>
        </w:rPr>
      </w:pPr>
      <w:r w:rsidRPr="00F61342">
        <w:rPr>
          <w:rFonts w:ascii="Arial" w:hAnsi="Arial" w:cs="Arial"/>
          <w:sz w:val="24"/>
          <w:szCs w:val="24"/>
        </w:rPr>
        <w:t>O</w:t>
      </w:r>
      <w:r w:rsidR="008233CA">
        <w:rPr>
          <w:rFonts w:ascii="Arial" w:hAnsi="Arial" w:cs="Arial"/>
          <w:sz w:val="24"/>
          <w:szCs w:val="24"/>
        </w:rPr>
        <w:t>utro critério</w:t>
      </w:r>
      <w:r w:rsidRPr="00F61342">
        <w:rPr>
          <w:rFonts w:ascii="Arial" w:hAnsi="Arial" w:cs="Arial"/>
          <w:sz w:val="24"/>
          <w:szCs w:val="24"/>
        </w:rPr>
        <w:t xml:space="preserve"> importante</w:t>
      </w:r>
      <w:r w:rsidR="008233CA">
        <w:rPr>
          <w:rFonts w:ascii="Arial" w:hAnsi="Arial" w:cs="Arial"/>
          <w:sz w:val="24"/>
          <w:szCs w:val="24"/>
        </w:rPr>
        <w:t>,</w:t>
      </w:r>
      <w:r w:rsidRPr="00F61342">
        <w:rPr>
          <w:rFonts w:ascii="Arial" w:hAnsi="Arial" w:cs="Arial"/>
          <w:sz w:val="24"/>
          <w:szCs w:val="24"/>
        </w:rPr>
        <w:t xml:space="preserve"> </w:t>
      </w:r>
      <w:r w:rsidR="008233CA">
        <w:rPr>
          <w:rFonts w:ascii="Arial" w:hAnsi="Arial" w:cs="Arial"/>
          <w:sz w:val="24"/>
          <w:szCs w:val="24"/>
        </w:rPr>
        <w:t>est</w:t>
      </w:r>
      <w:r w:rsidRPr="00F61342">
        <w:rPr>
          <w:rFonts w:ascii="Arial" w:hAnsi="Arial" w:cs="Arial"/>
          <w:sz w:val="24"/>
          <w:szCs w:val="24"/>
        </w:rPr>
        <w:t xml:space="preserve">ão </w:t>
      </w:r>
      <w:r w:rsidR="008233CA">
        <w:rPr>
          <w:rFonts w:ascii="Arial" w:hAnsi="Arial" w:cs="Arial"/>
          <w:sz w:val="24"/>
          <w:szCs w:val="24"/>
        </w:rPr>
        <w:t>n</w:t>
      </w:r>
      <w:r w:rsidRPr="00F61342">
        <w:rPr>
          <w:rFonts w:ascii="Arial" w:hAnsi="Arial" w:cs="Arial"/>
          <w:sz w:val="24"/>
          <w:szCs w:val="24"/>
        </w:rPr>
        <w:t>as expressões contínua e duradoura</w:t>
      </w:r>
      <w:r w:rsidR="008233CA">
        <w:rPr>
          <w:rFonts w:ascii="Arial" w:hAnsi="Arial" w:cs="Arial"/>
          <w:sz w:val="24"/>
          <w:szCs w:val="24"/>
        </w:rPr>
        <w:t>,</w:t>
      </w:r>
      <w:r w:rsidRPr="00F61342">
        <w:rPr>
          <w:rFonts w:ascii="Arial" w:hAnsi="Arial" w:cs="Arial"/>
          <w:sz w:val="24"/>
          <w:szCs w:val="24"/>
        </w:rPr>
        <w:t xml:space="preserve"> diante dos requisitos objetivos</w:t>
      </w:r>
      <w:r w:rsidR="008233CA">
        <w:rPr>
          <w:rFonts w:ascii="Arial" w:hAnsi="Arial" w:cs="Arial"/>
          <w:sz w:val="24"/>
          <w:szCs w:val="24"/>
        </w:rPr>
        <w:t>,</w:t>
      </w:r>
      <w:r w:rsidRPr="00F61342">
        <w:rPr>
          <w:rFonts w:ascii="Arial" w:hAnsi="Arial" w:cs="Arial"/>
          <w:sz w:val="24"/>
          <w:szCs w:val="24"/>
        </w:rPr>
        <w:t xml:space="preserve"> a questão da continuidade na união estável</w:t>
      </w:r>
      <w:r w:rsidR="008233CA">
        <w:rPr>
          <w:rFonts w:ascii="Arial" w:hAnsi="Arial" w:cs="Arial"/>
          <w:sz w:val="24"/>
          <w:szCs w:val="24"/>
        </w:rPr>
        <w:t>,</w:t>
      </w:r>
      <w:r w:rsidRPr="00F61342">
        <w:rPr>
          <w:rFonts w:ascii="Arial" w:hAnsi="Arial" w:cs="Arial"/>
          <w:sz w:val="24"/>
          <w:szCs w:val="24"/>
        </w:rPr>
        <w:t xml:space="preserve"> remete exclusivamente para uma união continua</w:t>
      </w:r>
      <w:r w:rsidR="008233CA">
        <w:rPr>
          <w:rFonts w:ascii="Arial" w:hAnsi="Arial" w:cs="Arial"/>
          <w:sz w:val="24"/>
          <w:szCs w:val="24"/>
        </w:rPr>
        <w:t>,</w:t>
      </w:r>
      <w:r w:rsidRPr="00F61342">
        <w:rPr>
          <w:rFonts w:ascii="Arial" w:hAnsi="Arial" w:cs="Arial"/>
          <w:sz w:val="24"/>
          <w:szCs w:val="24"/>
        </w:rPr>
        <w:t xml:space="preserve"> ou seja</w:t>
      </w:r>
      <w:r w:rsidR="008233CA">
        <w:rPr>
          <w:rFonts w:ascii="Arial" w:hAnsi="Arial" w:cs="Arial"/>
          <w:sz w:val="24"/>
          <w:szCs w:val="24"/>
        </w:rPr>
        <w:t>,</w:t>
      </w:r>
      <w:r w:rsidRPr="00F61342">
        <w:rPr>
          <w:rFonts w:ascii="Arial" w:hAnsi="Arial" w:cs="Arial"/>
          <w:sz w:val="24"/>
          <w:szCs w:val="24"/>
        </w:rPr>
        <w:t xml:space="preserve"> sem nada que a interrompeu ou a que causa instabilidade</w:t>
      </w:r>
      <w:r w:rsidR="008233CA">
        <w:rPr>
          <w:rFonts w:ascii="Arial" w:hAnsi="Arial" w:cs="Arial"/>
          <w:sz w:val="24"/>
          <w:szCs w:val="24"/>
        </w:rPr>
        <w:t>,</w:t>
      </w:r>
      <w:r w:rsidRPr="00F61342">
        <w:rPr>
          <w:rFonts w:ascii="Arial" w:hAnsi="Arial" w:cs="Arial"/>
          <w:sz w:val="24"/>
          <w:szCs w:val="24"/>
        </w:rPr>
        <w:t xml:space="preserve"> já a ideia d</w:t>
      </w:r>
      <w:r w:rsidR="008233CA">
        <w:rPr>
          <w:rFonts w:ascii="Arial" w:hAnsi="Arial" w:cs="Arial"/>
          <w:sz w:val="24"/>
          <w:szCs w:val="24"/>
        </w:rPr>
        <w:t>e duradoura é algo que perdure, ou</w:t>
      </w:r>
      <w:r w:rsidRPr="00F61342">
        <w:rPr>
          <w:rFonts w:ascii="Arial" w:hAnsi="Arial" w:cs="Arial"/>
          <w:sz w:val="24"/>
          <w:szCs w:val="24"/>
        </w:rPr>
        <w:t xml:space="preserve"> algo que não se equivale a um relacionamento amoroso comum, como por exemplo </w:t>
      </w:r>
      <w:r w:rsidR="008233CA">
        <w:rPr>
          <w:rFonts w:ascii="Arial" w:hAnsi="Arial" w:cs="Arial"/>
          <w:sz w:val="24"/>
          <w:szCs w:val="24"/>
        </w:rPr>
        <w:t>namoro, sem s</w:t>
      </w:r>
      <w:r w:rsidRPr="00F61342">
        <w:rPr>
          <w:rFonts w:ascii="Arial" w:hAnsi="Arial" w:cs="Arial"/>
          <w:sz w:val="24"/>
          <w:szCs w:val="24"/>
        </w:rPr>
        <w:t>er marcad</w:t>
      </w:r>
      <w:r w:rsidR="008233CA">
        <w:rPr>
          <w:rFonts w:ascii="Arial" w:hAnsi="Arial" w:cs="Arial"/>
          <w:sz w:val="24"/>
          <w:szCs w:val="24"/>
        </w:rPr>
        <w:t>o</w:t>
      </w:r>
      <w:r w:rsidRPr="00F61342">
        <w:rPr>
          <w:rFonts w:ascii="Arial" w:hAnsi="Arial" w:cs="Arial"/>
          <w:sz w:val="24"/>
          <w:szCs w:val="24"/>
        </w:rPr>
        <w:t xml:space="preserve"> por inúmeras rupturas.</w:t>
      </w:r>
    </w:p>
    <w:p w:rsidR="00340AF2" w:rsidRPr="00F61342" w:rsidRDefault="00340AF2" w:rsidP="00F61342">
      <w:pPr>
        <w:spacing w:after="0" w:line="360" w:lineRule="auto"/>
        <w:jc w:val="both"/>
        <w:rPr>
          <w:rFonts w:ascii="Arial" w:hAnsi="Arial" w:cs="Arial"/>
          <w:sz w:val="24"/>
          <w:szCs w:val="24"/>
        </w:rPr>
      </w:pPr>
    </w:p>
    <w:p w:rsidR="00340AF2" w:rsidRDefault="00F61342" w:rsidP="00F61342">
      <w:pPr>
        <w:spacing w:after="0" w:line="360" w:lineRule="auto"/>
        <w:jc w:val="both"/>
        <w:rPr>
          <w:rFonts w:ascii="Arial" w:hAnsi="Arial" w:cs="Arial"/>
          <w:sz w:val="24"/>
          <w:szCs w:val="24"/>
        </w:rPr>
      </w:pPr>
      <w:r w:rsidRPr="00F61342">
        <w:rPr>
          <w:rFonts w:ascii="Arial" w:hAnsi="Arial" w:cs="Arial"/>
          <w:sz w:val="24"/>
          <w:szCs w:val="24"/>
        </w:rPr>
        <w:lastRenderedPageBreak/>
        <w:t>Alguns autores</w:t>
      </w:r>
      <w:r w:rsidR="00340AF2">
        <w:rPr>
          <w:rFonts w:ascii="Arial" w:hAnsi="Arial" w:cs="Arial"/>
          <w:sz w:val="24"/>
          <w:szCs w:val="24"/>
        </w:rPr>
        <w:t>,</w:t>
      </w:r>
      <w:r w:rsidRPr="00F61342">
        <w:rPr>
          <w:rFonts w:ascii="Arial" w:hAnsi="Arial" w:cs="Arial"/>
          <w:sz w:val="24"/>
          <w:szCs w:val="24"/>
        </w:rPr>
        <w:t xml:space="preserve"> defendem que para ser configurada a união estável</w:t>
      </w:r>
      <w:r w:rsidR="00340AF2">
        <w:rPr>
          <w:rFonts w:ascii="Arial" w:hAnsi="Arial" w:cs="Arial"/>
          <w:sz w:val="24"/>
          <w:szCs w:val="24"/>
        </w:rPr>
        <w:t>, de acordo com o A</w:t>
      </w:r>
      <w:r w:rsidRPr="00F61342">
        <w:rPr>
          <w:rFonts w:ascii="Arial" w:hAnsi="Arial" w:cs="Arial"/>
          <w:sz w:val="24"/>
          <w:szCs w:val="24"/>
        </w:rPr>
        <w:t xml:space="preserve">rtigo 226 </w:t>
      </w:r>
      <w:r w:rsidR="00340AF2">
        <w:rPr>
          <w:rFonts w:ascii="Arial" w:hAnsi="Arial" w:cs="Arial"/>
          <w:sz w:val="24"/>
          <w:szCs w:val="24"/>
        </w:rPr>
        <w:t xml:space="preserve">da Constituição Federal, </w:t>
      </w:r>
      <w:r w:rsidRPr="00F61342">
        <w:rPr>
          <w:rFonts w:ascii="Arial" w:hAnsi="Arial" w:cs="Arial"/>
          <w:sz w:val="24"/>
          <w:szCs w:val="24"/>
        </w:rPr>
        <w:t>que para defesa do Estado</w:t>
      </w:r>
      <w:r w:rsidR="00340AF2">
        <w:rPr>
          <w:rFonts w:ascii="Arial" w:hAnsi="Arial" w:cs="Arial"/>
          <w:sz w:val="24"/>
          <w:szCs w:val="24"/>
        </w:rPr>
        <w:t>,</w:t>
      </w:r>
      <w:r w:rsidRPr="00F61342">
        <w:rPr>
          <w:rFonts w:ascii="Arial" w:hAnsi="Arial" w:cs="Arial"/>
          <w:sz w:val="24"/>
          <w:szCs w:val="24"/>
        </w:rPr>
        <w:t xml:space="preserve"> </w:t>
      </w:r>
      <w:r w:rsidR="00340AF2">
        <w:rPr>
          <w:rFonts w:ascii="Arial" w:hAnsi="Arial" w:cs="Arial"/>
          <w:sz w:val="24"/>
          <w:szCs w:val="24"/>
        </w:rPr>
        <w:t>é</w:t>
      </w:r>
      <w:r w:rsidRPr="00F61342">
        <w:rPr>
          <w:rFonts w:ascii="Arial" w:hAnsi="Arial" w:cs="Arial"/>
          <w:sz w:val="24"/>
          <w:szCs w:val="24"/>
        </w:rPr>
        <w:t xml:space="preserve"> reconhecida a união estável entre homem e mulher</w:t>
      </w:r>
      <w:r w:rsidR="00340AF2">
        <w:rPr>
          <w:rFonts w:ascii="Arial" w:hAnsi="Arial" w:cs="Arial"/>
          <w:sz w:val="24"/>
          <w:szCs w:val="24"/>
        </w:rPr>
        <w:t>,</w:t>
      </w:r>
      <w:r w:rsidRPr="00F61342">
        <w:rPr>
          <w:rFonts w:ascii="Arial" w:hAnsi="Arial" w:cs="Arial"/>
          <w:sz w:val="24"/>
          <w:szCs w:val="24"/>
        </w:rPr>
        <w:t xml:space="preserve"> ou seja</w:t>
      </w:r>
      <w:r w:rsidR="00340AF2">
        <w:rPr>
          <w:rFonts w:ascii="Arial" w:hAnsi="Arial" w:cs="Arial"/>
          <w:sz w:val="24"/>
          <w:szCs w:val="24"/>
        </w:rPr>
        <w:t>,</w:t>
      </w:r>
      <w:r w:rsidRPr="00F61342">
        <w:rPr>
          <w:rFonts w:ascii="Arial" w:hAnsi="Arial" w:cs="Arial"/>
          <w:sz w:val="24"/>
          <w:szCs w:val="24"/>
        </w:rPr>
        <w:t xml:space="preserve"> trata-se de diversidade de sexo</w:t>
      </w:r>
      <w:r w:rsidR="00340AF2">
        <w:rPr>
          <w:rFonts w:ascii="Arial" w:hAnsi="Arial" w:cs="Arial"/>
          <w:sz w:val="24"/>
          <w:szCs w:val="24"/>
        </w:rPr>
        <w:t>, como expõe Carlos Roberto Gonçalves, vejamos:</w:t>
      </w:r>
    </w:p>
    <w:p w:rsidR="00340AF2" w:rsidRPr="002C34B4" w:rsidRDefault="00340AF2" w:rsidP="002C34B4">
      <w:pPr>
        <w:autoSpaceDE w:val="0"/>
        <w:autoSpaceDN w:val="0"/>
        <w:adjustRightInd w:val="0"/>
        <w:spacing w:after="0" w:line="360" w:lineRule="auto"/>
        <w:ind w:left="2268"/>
        <w:jc w:val="both"/>
        <w:rPr>
          <w:rFonts w:ascii="Arial" w:eastAsia="TimesNewRomanPSMT" w:hAnsi="Arial" w:cs="Arial"/>
          <w:color w:val="1A171B"/>
          <w:sz w:val="24"/>
          <w:szCs w:val="30"/>
        </w:rPr>
      </w:pPr>
    </w:p>
    <w:p w:rsidR="00340AF2" w:rsidRDefault="00340AF2" w:rsidP="00340AF2">
      <w:pPr>
        <w:autoSpaceDE w:val="0"/>
        <w:autoSpaceDN w:val="0"/>
        <w:adjustRightInd w:val="0"/>
        <w:spacing w:after="0" w:line="240" w:lineRule="auto"/>
        <w:ind w:left="2268"/>
        <w:jc w:val="both"/>
        <w:rPr>
          <w:rFonts w:ascii="Arial" w:eastAsia="TimesNewRomanPSMT" w:hAnsi="Arial" w:cs="Arial"/>
          <w:color w:val="1A171B"/>
          <w:sz w:val="20"/>
          <w:szCs w:val="30"/>
        </w:rPr>
      </w:pPr>
      <w:r w:rsidRPr="00340AF2">
        <w:rPr>
          <w:rFonts w:ascii="Arial" w:eastAsia="TimesNewRomanPSMT" w:hAnsi="Arial" w:cs="Arial"/>
          <w:color w:val="1A171B"/>
          <w:sz w:val="20"/>
          <w:szCs w:val="30"/>
        </w:rPr>
        <w:t>Por se tratar de modo de constituição de família que se assemelha ao</w:t>
      </w:r>
      <w:r>
        <w:rPr>
          <w:rFonts w:ascii="Arial" w:eastAsia="TimesNewRomanPSMT" w:hAnsi="Arial" w:cs="Arial"/>
          <w:color w:val="1A171B"/>
          <w:sz w:val="20"/>
          <w:szCs w:val="30"/>
        </w:rPr>
        <w:t xml:space="preserve"> </w:t>
      </w:r>
      <w:r w:rsidRPr="00340AF2">
        <w:rPr>
          <w:rFonts w:ascii="Arial" w:eastAsia="TimesNewRomanPSMT" w:hAnsi="Arial" w:cs="Arial"/>
          <w:color w:val="1A171B"/>
          <w:sz w:val="20"/>
          <w:szCs w:val="30"/>
        </w:rPr>
        <w:t>casamento, apenas com a diferença de não exigir a formalidade da celebração, entendia-se, até</w:t>
      </w:r>
      <w:r>
        <w:rPr>
          <w:rFonts w:ascii="Arial" w:eastAsia="TimesNewRomanPSMT" w:hAnsi="Arial" w:cs="Arial"/>
          <w:color w:val="1A171B"/>
          <w:sz w:val="20"/>
          <w:szCs w:val="30"/>
        </w:rPr>
        <w:t xml:space="preserve"> </w:t>
      </w:r>
      <w:r w:rsidRPr="00340AF2">
        <w:rPr>
          <w:rFonts w:ascii="Arial" w:eastAsia="TimesNewRomanPSMT" w:hAnsi="Arial" w:cs="Arial"/>
          <w:color w:val="1A171B"/>
          <w:sz w:val="20"/>
          <w:szCs w:val="30"/>
        </w:rPr>
        <w:t>recentemente, que a união estável só poderia decorrer de relacionamento entre pessoas de sexo</w:t>
      </w:r>
      <w:r>
        <w:rPr>
          <w:rFonts w:ascii="Arial" w:eastAsia="TimesNewRomanPSMT" w:hAnsi="Arial" w:cs="Arial"/>
          <w:color w:val="1A171B"/>
          <w:sz w:val="20"/>
          <w:szCs w:val="30"/>
        </w:rPr>
        <w:t xml:space="preserve"> </w:t>
      </w:r>
      <w:r w:rsidRPr="00340AF2">
        <w:rPr>
          <w:rFonts w:ascii="Arial" w:eastAsia="TimesNewRomanPSMT" w:hAnsi="Arial" w:cs="Arial"/>
          <w:color w:val="1A171B"/>
          <w:sz w:val="20"/>
          <w:szCs w:val="30"/>
        </w:rPr>
        <w:t>diferente. A doutrina considerava da essência do casamento a heterossexualidade e classificava na</w:t>
      </w:r>
      <w:r>
        <w:rPr>
          <w:rFonts w:ascii="Arial" w:eastAsia="TimesNewRomanPSMT" w:hAnsi="Arial" w:cs="Arial"/>
          <w:color w:val="1A171B"/>
          <w:sz w:val="20"/>
          <w:szCs w:val="30"/>
        </w:rPr>
        <w:t xml:space="preserve"> </w:t>
      </w:r>
      <w:r w:rsidRPr="00340AF2">
        <w:rPr>
          <w:rFonts w:ascii="Arial" w:eastAsia="TimesNewRomanPSMT" w:hAnsi="Arial" w:cs="Arial"/>
          <w:color w:val="1A171B"/>
          <w:sz w:val="20"/>
          <w:szCs w:val="30"/>
        </w:rPr>
        <w:t>categoria de ato inexistente a união entre pessoas do mesmo sexo</w:t>
      </w:r>
      <w:r w:rsidR="00FA66BC">
        <w:rPr>
          <w:rFonts w:ascii="Arial" w:eastAsia="TimesNewRomanPSMT" w:hAnsi="Arial" w:cs="Arial"/>
          <w:color w:val="1A171B"/>
          <w:sz w:val="20"/>
          <w:szCs w:val="30"/>
        </w:rPr>
        <w:t>. (2014, p</w:t>
      </w:r>
      <w:r>
        <w:rPr>
          <w:rFonts w:ascii="Arial" w:eastAsia="TimesNewRomanPSMT" w:hAnsi="Arial" w:cs="Arial"/>
          <w:color w:val="1A171B"/>
          <w:sz w:val="20"/>
          <w:szCs w:val="30"/>
        </w:rPr>
        <w:t xml:space="preserve">. </w:t>
      </w:r>
      <w:r w:rsidR="00181439">
        <w:rPr>
          <w:rFonts w:ascii="Arial" w:eastAsia="TimesNewRomanPSMT" w:hAnsi="Arial" w:cs="Arial"/>
          <w:color w:val="1A171B"/>
          <w:sz w:val="20"/>
          <w:szCs w:val="30"/>
        </w:rPr>
        <w:t>530</w:t>
      </w:r>
      <w:r w:rsidRPr="00402244">
        <w:rPr>
          <w:rFonts w:ascii="Arial" w:eastAsia="TimesNewRomanPSMT" w:hAnsi="Arial" w:cs="Arial"/>
          <w:color w:val="1A171B"/>
          <w:sz w:val="20"/>
          <w:szCs w:val="30"/>
        </w:rPr>
        <w:t>)</w:t>
      </w:r>
    </w:p>
    <w:p w:rsidR="00E84F36" w:rsidRDefault="00E84F36" w:rsidP="00340AF2">
      <w:pPr>
        <w:autoSpaceDE w:val="0"/>
        <w:autoSpaceDN w:val="0"/>
        <w:adjustRightInd w:val="0"/>
        <w:spacing w:after="0" w:line="240" w:lineRule="auto"/>
        <w:ind w:left="2268"/>
        <w:jc w:val="both"/>
        <w:rPr>
          <w:rFonts w:ascii="Arial" w:eastAsia="TimesNewRomanPSMT" w:hAnsi="Arial" w:cs="Arial"/>
          <w:color w:val="1A171B"/>
          <w:sz w:val="20"/>
          <w:szCs w:val="30"/>
        </w:rPr>
      </w:pPr>
    </w:p>
    <w:p w:rsidR="00E84F36" w:rsidRPr="00037375" w:rsidRDefault="00E84F36" w:rsidP="00340AF2">
      <w:pPr>
        <w:autoSpaceDE w:val="0"/>
        <w:autoSpaceDN w:val="0"/>
        <w:adjustRightInd w:val="0"/>
        <w:spacing w:after="0" w:line="240" w:lineRule="auto"/>
        <w:ind w:left="2268"/>
        <w:jc w:val="both"/>
        <w:rPr>
          <w:rFonts w:ascii="Arial" w:hAnsi="Arial" w:cs="Arial"/>
          <w:sz w:val="20"/>
          <w:szCs w:val="24"/>
        </w:rPr>
      </w:pPr>
    </w:p>
    <w:p w:rsidR="00402244" w:rsidRDefault="00340AF2" w:rsidP="00F61342">
      <w:pPr>
        <w:spacing w:after="0" w:line="360" w:lineRule="auto"/>
        <w:jc w:val="both"/>
        <w:rPr>
          <w:rFonts w:ascii="Arial" w:hAnsi="Arial" w:cs="Arial"/>
          <w:sz w:val="24"/>
          <w:szCs w:val="24"/>
        </w:rPr>
      </w:pPr>
      <w:r>
        <w:rPr>
          <w:rFonts w:ascii="Arial" w:hAnsi="Arial" w:cs="Arial"/>
          <w:sz w:val="24"/>
          <w:szCs w:val="24"/>
        </w:rPr>
        <w:t>Porém, esses fatos serão alvos</w:t>
      </w:r>
      <w:r w:rsidR="00603ADF">
        <w:rPr>
          <w:rFonts w:ascii="Arial" w:hAnsi="Arial" w:cs="Arial"/>
          <w:sz w:val="24"/>
          <w:szCs w:val="24"/>
        </w:rPr>
        <w:t xml:space="preserve"> de posicionamentos posteriores. E</w:t>
      </w:r>
      <w:r>
        <w:rPr>
          <w:rFonts w:ascii="Arial" w:hAnsi="Arial" w:cs="Arial"/>
          <w:sz w:val="24"/>
          <w:szCs w:val="24"/>
        </w:rPr>
        <w:t xml:space="preserve">ntre os últimos requisitos objetivos, cabe ressalvar </w:t>
      </w:r>
      <w:r w:rsidR="00F61342" w:rsidRPr="00F61342">
        <w:rPr>
          <w:rFonts w:ascii="Arial" w:hAnsi="Arial" w:cs="Arial"/>
          <w:sz w:val="24"/>
          <w:szCs w:val="24"/>
        </w:rPr>
        <w:t>que para união estável</w:t>
      </w:r>
      <w:r w:rsidR="00603ADF">
        <w:rPr>
          <w:rFonts w:ascii="Arial" w:hAnsi="Arial" w:cs="Arial"/>
          <w:sz w:val="24"/>
          <w:szCs w:val="24"/>
        </w:rPr>
        <w:t>, valem os impedimentos matrimoniais</w:t>
      </w:r>
      <w:r>
        <w:rPr>
          <w:rFonts w:ascii="Arial" w:hAnsi="Arial" w:cs="Arial"/>
          <w:sz w:val="24"/>
          <w:szCs w:val="24"/>
        </w:rPr>
        <w:t>,</w:t>
      </w:r>
      <w:r w:rsidR="00F61342" w:rsidRPr="00F61342">
        <w:rPr>
          <w:rFonts w:ascii="Arial" w:hAnsi="Arial" w:cs="Arial"/>
          <w:sz w:val="24"/>
          <w:szCs w:val="24"/>
        </w:rPr>
        <w:t xml:space="preserve"> salvo se o indivíduo for casado</w:t>
      </w:r>
      <w:r w:rsidR="00603ADF">
        <w:rPr>
          <w:rFonts w:ascii="Arial" w:hAnsi="Arial" w:cs="Arial"/>
          <w:sz w:val="24"/>
          <w:szCs w:val="24"/>
        </w:rPr>
        <w:t>,</w:t>
      </w:r>
      <w:r w:rsidR="00F61342" w:rsidRPr="00F61342">
        <w:rPr>
          <w:rFonts w:ascii="Arial" w:hAnsi="Arial" w:cs="Arial"/>
          <w:sz w:val="24"/>
          <w:szCs w:val="24"/>
        </w:rPr>
        <w:t xml:space="preserve"> separado de fato e constituir União afetiva com outrem, as outras causas de impedimentos matrimoniais são causas também de impedimento da configuração de união estável segundo dispõe o artigo 1</w:t>
      </w:r>
      <w:r w:rsidR="00603ADF">
        <w:rPr>
          <w:rFonts w:ascii="Arial" w:hAnsi="Arial" w:cs="Arial"/>
          <w:sz w:val="24"/>
          <w:szCs w:val="24"/>
        </w:rPr>
        <w:t>.723, §1º C/C</w:t>
      </w:r>
      <w:r w:rsidR="00F61342" w:rsidRPr="00F61342">
        <w:rPr>
          <w:rFonts w:ascii="Arial" w:hAnsi="Arial" w:cs="Arial"/>
          <w:sz w:val="24"/>
          <w:szCs w:val="24"/>
        </w:rPr>
        <w:t xml:space="preserve"> artigo 1521</w:t>
      </w:r>
      <w:r w:rsidR="00603ADF">
        <w:rPr>
          <w:rFonts w:ascii="Arial" w:hAnsi="Arial" w:cs="Arial"/>
          <w:sz w:val="24"/>
          <w:szCs w:val="24"/>
        </w:rPr>
        <w:t>, VI,</w:t>
      </w:r>
      <w:r w:rsidR="00F61342" w:rsidRPr="00F61342">
        <w:rPr>
          <w:rFonts w:ascii="Arial" w:hAnsi="Arial" w:cs="Arial"/>
          <w:sz w:val="24"/>
          <w:szCs w:val="24"/>
        </w:rPr>
        <w:t xml:space="preserve"> </w:t>
      </w:r>
      <w:r w:rsidR="00603ADF">
        <w:rPr>
          <w:rFonts w:ascii="Arial" w:hAnsi="Arial" w:cs="Arial"/>
          <w:sz w:val="24"/>
          <w:szCs w:val="24"/>
        </w:rPr>
        <w:t>ambos</w:t>
      </w:r>
      <w:r w:rsidR="00F61342" w:rsidRPr="00F61342">
        <w:rPr>
          <w:rFonts w:ascii="Arial" w:hAnsi="Arial" w:cs="Arial"/>
          <w:sz w:val="24"/>
          <w:szCs w:val="24"/>
        </w:rPr>
        <w:t xml:space="preserve"> do Código Civil,</w:t>
      </w:r>
      <w:r w:rsidR="00603ADF">
        <w:rPr>
          <w:rFonts w:ascii="Arial" w:hAnsi="Arial" w:cs="Arial"/>
          <w:sz w:val="24"/>
          <w:szCs w:val="24"/>
        </w:rPr>
        <w:t xml:space="preserve"> e por fim</w:t>
      </w:r>
      <w:r w:rsidR="00F61342" w:rsidRPr="00F61342">
        <w:rPr>
          <w:rFonts w:ascii="Arial" w:hAnsi="Arial" w:cs="Arial"/>
          <w:sz w:val="24"/>
          <w:szCs w:val="24"/>
        </w:rPr>
        <w:t xml:space="preserve"> em relação à união estável monogâmica, prega-se</w:t>
      </w:r>
      <w:r w:rsidR="00603ADF">
        <w:rPr>
          <w:rFonts w:ascii="Arial" w:hAnsi="Arial" w:cs="Arial"/>
          <w:sz w:val="24"/>
          <w:szCs w:val="24"/>
        </w:rPr>
        <w:t xml:space="preserve">, </w:t>
      </w:r>
      <w:r w:rsidR="006359E2">
        <w:rPr>
          <w:rFonts w:ascii="Arial" w:hAnsi="Arial" w:cs="Arial"/>
          <w:sz w:val="24"/>
          <w:szCs w:val="24"/>
        </w:rPr>
        <w:t>de acordo</w:t>
      </w:r>
      <w:r w:rsidR="00603ADF">
        <w:rPr>
          <w:rFonts w:ascii="Arial" w:hAnsi="Arial" w:cs="Arial"/>
          <w:sz w:val="24"/>
          <w:szCs w:val="24"/>
        </w:rPr>
        <w:t xml:space="preserve"> com as disposições doutrinarias de alguns autores,</w:t>
      </w:r>
      <w:r w:rsidR="00F61342" w:rsidRPr="00F61342">
        <w:rPr>
          <w:rFonts w:ascii="Arial" w:hAnsi="Arial" w:cs="Arial"/>
          <w:sz w:val="24"/>
          <w:szCs w:val="24"/>
        </w:rPr>
        <w:t xml:space="preserve"> que a união estável deve ser efetivada unicamente entre homem e mulher, segundo art.</w:t>
      </w:r>
      <w:r w:rsidR="00603ADF">
        <w:rPr>
          <w:rFonts w:ascii="Arial" w:hAnsi="Arial" w:cs="Arial"/>
          <w:sz w:val="24"/>
          <w:szCs w:val="24"/>
        </w:rPr>
        <w:t xml:space="preserve"> </w:t>
      </w:r>
      <w:r w:rsidR="00F61342" w:rsidRPr="00F61342">
        <w:rPr>
          <w:rFonts w:ascii="Arial" w:hAnsi="Arial" w:cs="Arial"/>
          <w:sz w:val="24"/>
          <w:szCs w:val="24"/>
        </w:rPr>
        <w:t>226</w:t>
      </w:r>
      <w:r w:rsidR="00603ADF">
        <w:rPr>
          <w:rFonts w:ascii="Arial" w:hAnsi="Arial" w:cs="Arial"/>
          <w:sz w:val="24"/>
          <w:szCs w:val="24"/>
        </w:rPr>
        <w:t xml:space="preserve">, </w:t>
      </w:r>
      <w:r w:rsidR="00F61342" w:rsidRPr="00F61342">
        <w:rPr>
          <w:rFonts w:ascii="Arial" w:hAnsi="Arial" w:cs="Arial"/>
          <w:sz w:val="24"/>
          <w:szCs w:val="24"/>
        </w:rPr>
        <w:t>§</w:t>
      </w:r>
      <w:r w:rsidR="00603ADF">
        <w:rPr>
          <w:rFonts w:ascii="Arial" w:hAnsi="Arial" w:cs="Arial"/>
          <w:sz w:val="24"/>
          <w:szCs w:val="24"/>
        </w:rPr>
        <w:t xml:space="preserve"> </w:t>
      </w:r>
      <w:r w:rsidR="00F61342" w:rsidRPr="00F61342">
        <w:rPr>
          <w:rFonts w:ascii="Arial" w:hAnsi="Arial" w:cs="Arial"/>
          <w:sz w:val="24"/>
          <w:szCs w:val="24"/>
        </w:rPr>
        <w:t>3</w:t>
      </w:r>
      <w:r w:rsidR="00603ADF">
        <w:rPr>
          <w:rFonts w:ascii="Arial" w:hAnsi="Arial" w:cs="Arial"/>
          <w:sz w:val="24"/>
          <w:szCs w:val="24"/>
        </w:rPr>
        <w:t>º da Constituição Federal</w:t>
      </w:r>
      <w:r w:rsidR="00F61342" w:rsidRPr="00F61342">
        <w:rPr>
          <w:rFonts w:ascii="Arial" w:hAnsi="Arial" w:cs="Arial"/>
          <w:sz w:val="24"/>
          <w:szCs w:val="24"/>
        </w:rPr>
        <w:t xml:space="preserve"> </w:t>
      </w:r>
      <w:r w:rsidR="00603ADF">
        <w:rPr>
          <w:rFonts w:ascii="Arial" w:hAnsi="Arial" w:cs="Arial"/>
          <w:sz w:val="24"/>
          <w:szCs w:val="24"/>
        </w:rPr>
        <w:t>C/C</w:t>
      </w:r>
      <w:r w:rsidR="00F61342" w:rsidRPr="00F61342">
        <w:rPr>
          <w:rFonts w:ascii="Arial" w:hAnsi="Arial" w:cs="Arial"/>
          <w:sz w:val="24"/>
          <w:szCs w:val="24"/>
        </w:rPr>
        <w:t xml:space="preserve"> art. 1723 do </w:t>
      </w:r>
      <w:r w:rsidR="00603ADF">
        <w:rPr>
          <w:rFonts w:ascii="Arial" w:hAnsi="Arial" w:cs="Arial"/>
          <w:sz w:val="24"/>
          <w:szCs w:val="24"/>
        </w:rPr>
        <w:t>Código Civil</w:t>
      </w:r>
      <w:r w:rsidR="00F61342" w:rsidRPr="00F61342">
        <w:rPr>
          <w:rFonts w:ascii="Arial" w:hAnsi="Arial" w:cs="Arial"/>
          <w:sz w:val="24"/>
          <w:szCs w:val="24"/>
        </w:rPr>
        <w:t>, ou homoafetivos como relatado acima</w:t>
      </w:r>
      <w:r w:rsidR="00603ADF">
        <w:rPr>
          <w:rFonts w:ascii="Arial" w:hAnsi="Arial" w:cs="Arial"/>
          <w:sz w:val="24"/>
          <w:szCs w:val="24"/>
        </w:rPr>
        <w:t>,</w:t>
      </w:r>
      <w:r w:rsidR="00F61342" w:rsidRPr="00F61342">
        <w:rPr>
          <w:rFonts w:ascii="Arial" w:hAnsi="Arial" w:cs="Arial"/>
          <w:sz w:val="24"/>
          <w:szCs w:val="24"/>
        </w:rPr>
        <w:t xml:space="preserve"> contudo</w:t>
      </w:r>
      <w:r w:rsidR="00603ADF">
        <w:rPr>
          <w:rFonts w:ascii="Arial" w:hAnsi="Arial" w:cs="Arial"/>
          <w:sz w:val="24"/>
          <w:szCs w:val="24"/>
        </w:rPr>
        <w:t>,</w:t>
      </w:r>
      <w:r w:rsidR="00F61342" w:rsidRPr="00F61342">
        <w:rPr>
          <w:rFonts w:ascii="Arial" w:hAnsi="Arial" w:cs="Arial"/>
          <w:sz w:val="24"/>
          <w:szCs w:val="24"/>
        </w:rPr>
        <w:t xml:space="preserve"> a um fato isolado que por si só</w:t>
      </w:r>
      <w:r w:rsidR="00603ADF">
        <w:rPr>
          <w:rFonts w:ascii="Arial" w:hAnsi="Arial" w:cs="Arial"/>
          <w:sz w:val="24"/>
          <w:szCs w:val="24"/>
        </w:rPr>
        <w:t>,</w:t>
      </w:r>
      <w:r w:rsidR="00F61342" w:rsidRPr="00F61342">
        <w:rPr>
          <w:rFonts w:ascii="Arial" w:hAnsi="Arial" w:cs="Arial"/>
          <w:sz w:val="24"/>
          <w:szCs w:val="24"/>
        </w:rPr>
        <w:t xml:space="preserve"> reconheceu a união estável entre três pessoas.</w:t>
      </w:r>
    </w:p>
    <w:p w:rsidR="00865D84" w:rsidRDefault="00865D84" w:rsidP="00155635">
      <w:pPr>
        <w:spacing w:after="0" w:line="360" w:lineRule="auto"/>
        <w:jc w:val="both"/>
        <w:rPr>
          <w:rFonts w:ascii="Arial" w:hAnsi="Arial" w:cs="Arial"/>
          <w:sz w:val="24"/>
          <w:szCs w:val="24"/>
        </w:rPr>
      </w:pPr>
    </w:p>
    <w:p w:rsidR="001116FC" w:rsidRDefault="001116FC" w:rsidP="00155635">
      <w:pPr>
        <w:spacing w:after="0" w:line="360" w:lineRule="auto"/>
        <w:jc w:val="both"/>
        <w:rPr>
          <w:rFonts w:ascii="Arial" w:hAnsi="Arial" w:cs="Arial"/>
          <w:sz w:val="24"/>
          <w:szCs w:val="24"/>
        </w:rPr>
      </w:pPr>
    </w:p>
    <w:p w:rsidR="00155635" w:rsidRPr="00832AA9" w:rsidRDefault="001116FC" w:rsidP="00155635">
      <w:pPr>
        <w:spacing w:after="0" w:line="360" w:lineRule="auto"/>
        <w:jc w:val="both"/>
        <w:rPr>
          <w:rFonts w:ascii="Arial" w:hAnsi="Arial" w:cs="Arial"/>
          <w:sz w:val="24"/>
          <w:szCs w:val="24"/>
        </w:rPr>
      </w:pPr>
      <w:r>
        <w:rPr>
          <w:rFonts w:ascii="Arial" w:hAnsi="Arial" w:cs="Arial"/>
          <w:sz w:val="24"/>
          <w:szCs w:val="24"/>
        </w:rPr>
        <w:t>1.2</w:t>
      </w:r>
      <w:r w:rsidR="00155635" w:rsidRPr="00832AA9">
        <w:rPr>
          <w:rFonts w:ascii="Arial" w:hAnsi="Arial" w:cs="Arial"/>
          <w:sz w:val="24"/>
          <w:szCs w:val="24"/>
        </w:rPr>
        <w:t xml:space="preserve"> CASAMENTO</w:t>
      </w:r>
    </w:p>
    <w:p w:rsidR="006359E2" w:rsidRPr="00155635" w:rsidRDefault="006359E2" w:rsidP="00155635">
      <w:pPr>
        <w:spacing w:after="0" w:line="360" w:lineRule="auto"/>
        <w:jc w:val="both"/>
        <w:rPr>
          <w:rFonts w:ascii="Arial" w:hAnsi="Arial" w:cs="Arial"/>
          <w:b/>
          <w:sz w:val="24"/>
          <w:szCs w:val="24"/>
        </w:rPr>
      </w:pPr>
    </w:p>
    <w:p w:rsidR="006359E2" w:rsidRDefault="006359E2" w:rsidP="00155635">
      <w:pPr>
        <w:spacing w:after="0" w:line="360" w:lineRule="auto"/>
        <w:jc w:val="both"/>
        <w:rPr>
          <w:rFonts w:ascii="Arial" w:hAnsi="Arial" w:cs="Arial"/>
          <w:sz w:val="24"/>
          <w:szCs w:val="24"/>
        </w:rPr>
      </w:pPr>
      <w:r>
        <w:rPr>
          <w:rFonts w:ascii="Arial" w:hAnsi="Arial" w:cs="Arial"/>
          <w:sz w:val="24"/>
          <w:szCs w:val="24"/>
        </w:rPr>
        <w:t>Desde os tempos mais remotos, seja por sentimentos, por meros acordos políticos, encargos financeiros, fins de procriação ou manter a paz, existe a relação matrimonial, para o direito brasileiro, se formos tratar o casamento na forma da lei, diante do Código Civil, segundo o Art. 1.511, o ato do casamento, estabelece uma comunhão entre os nubentes, com base em certos princípios que irão por sua vez refletir o ato de ambos no seio social.</w:t>
      </w:r>
    </w:p>
    <w:p w:rsidR="002C34B4" w:rsidRDefault="002C34B4" w:rsidP="00155635">
      <w:pPr>
        <w:spacing w:after="0" w:line="360" w:lineRule="auto"/>
        <w:jc w:val="both"/>
        <w:rPr>
          <w:rFonts w:ascii="Arial" w:hAnsi="Arial" w:cs="Arial"/>
          <w:sz w:val="24"/>
          <w:szCs w:val="24"/>
        </w:rPr>
      </w:pPr>
    </w:p>
    <w:p w:rsidR="00FD5DF4" w:rsidRDefault="00FD5DF4" w:rsidP="00155635">
      <w:pPr>
        <w:spacing w:after="0" w:line="360" w:lineRule="auto"/>
        <w:jc w:val="both"/>
        <w:rPr>
          <w:rFonts w:ascii="Arial" w:hAnsi="Arial" w:cs="Arial"/>
          <w:sz w:val="24"/>
          <w:szCs w:val="24"/>
        </w:rPr>
      </w:pPr>
      <w:r>
        <w:rPr>
          <w:rFonts w:ascii="Arial" w:hAnsi="Arial" w:cs="Arial"/>
          <w:sz w:val="24"/>
          <w:szCs w:val="24"/>
        </w:rPr>
        <w:t xml:space="preserve">Como existem vários significados, mesmo que ligados a pratica do casamento, bem como ideologias jurídicas sobre o assunto, é relativamente complicado, segundo a </w:t>
      </w:r>
      <w:r>
        <w:rPr>
          <w:rFonts w:ascii="Arial" w:hAnsi="Arial" w:cs="Arial"/>
          <w:sz w:val="24"/>
          <w:szCs w:val="24"/>
        </w:rPr>
        <w:lastRenderedPageBreak/>
        <w:t>ideologia de Carlos Roberto Gonçalves, traçar um conceito especifico, como se formaliza:</w:t>
      </w:r>
    </w:p>
    <w:p w:rsidR="00FD5DF4" w:rsidRPr="002C34B4" w:rsidRDefault="00FD5DF4" w:rsidP="002C34B4">
      <w:pPr>
        <w:spacing w:after="0" w:line="360" w:lineRule="auto"/>
        <w:ind w:left="2268"/>
        <w:jc w:val="both"/>
        <w:rPr>
          <w:rFonts w:ascii="Arial" w:hAnsi="Arial" w:cs="Arial"/>
          <w:color w:val="1A171B"/>
          <w:sz w:val="24"/>
          <w:szCs w:val="20"/>
        </w:rPr>
      </w:pPr>
    </w:p>
    <w:p w:rsidR="006359E2" w:rsidRDefault="00FD5DF4" w:rsidP="002C34B4">
      <w:pPr>
        <w:spacing w:after="0" w:line="240" w:lineRule="auto"/>
        <w:ind w:left="2268"/>
        <w:jc w:val="both"/>
        <w:rPr>
          <w:rFonts w:ascii="Arial" w:hAnsi="Arial" w:cs="Arial"/>
          <w:color w:val="1A171B"/>
          <w:sz w:val="20"/>
          <w:szCs w:val="20"/>
        </w:rPr>
      </w:pPr>
      <w:r w:rsidRPr="00863884">
        <w:rPr>
          <w:rFonts w:ascii="Arial" w:hAnsi="Arial" w:cs="Arial"/>
          <w:color w:val="1A171B"/>
          <w:sz w:val="20"/>
          <w:szCs w:val="20"/>
        </w:rPr>
        <w:t>Impossível ser original, diante de tantas definições, antigas e modernas. Por essa razão, entendemos desnecessário formular qualquer outra, preferindo aderir, por sua concisão e precisão, à apresentada por JOSÉ LAMARTINE CORRÊA DE OLIVEIRA, que considera casamento “o negócio jurídico de Direito de Família por meio do qual um homem e uma mulher se vinculam através de uma relação jurídica típica, que é a relação matrimonial. Esta é uma relação personalíssima e permanente, que traduz ampla e duradoura comunhão de vida”. Esclarece o saudoso mestre paranaense que o casamento é negócio jurídico bilateral e que não utilizou a expressão “contrato” pela circunstância de que, no Brasil, a palavra “contrato” tem, de regra, aplicação restrita aos negócios patrimoniais e, dentre eles, aos negócios jurídicos bilaterais de direito das obrigações.</w:t>
      </w:r>
      <w:r w:rsidR="00962E1D">
        <w:rPr>
          <w:rFonts w:ascii="Arial" w:hAnsi="Arial" w:cs="Arial"/>
          <w:color w:val="1A171B"/>
          <w:sz w:val="20"/>
          <w:szCs w:val="20"/>
        </w:rPr>
        <w:t xml:space="preserve"> (GONÇALVES, 2014, p</w:t>
      </w:r>
      <w:r>
        <w:rPr>
          <w:rFonts w:ascii="Arial" w:hAnsi="Arial" w:cs="Arial"/>
          <w:color w:val="1A171B"/>
          <w:sz w:val="20"/>
          <w:szCs w:val="20"/>
        </w:rPr>
        <w:t>.</w:t>
      </w:r>
      <w:r w:rsidR="00962E1D">
        <w:rPr>
          <w:rFonts w:ascii="Arial" w:hAnsi="Arial" w:cs="Arial"/>
          <w:color w:val="1A171B"/>
          <w:sz w:val="20"/>
          <w:szCs w:val="20"/>
        </w:rPr>
        <w:t xml:space="preserve"> </w:t>
      </w:r>
      <w:r w:rsidR="00181439">
        <w:rPr>
          <w:rFonts w:ascii="Arial" w:hAnsi="Arial" w:cs="Arial"/>
          <w:color w:val="1A171B"/>
          <w:sz w:val="20"/>
          <w:szCs w:val="20"/>
        </w:rPr>
        <w:t>41</w:t>
      </w:r>
      <w:r>
        <w:rPr>
          <w:rFonts w:ascii="Arial" w:hAnsi="Arial" w:cs="Arial"/>
          <w:color w:val="1A171B"/>
          <w:sz w:val="20"/>
          <w:szCs w:val="20"/>
        </w:rPr>
        <w:t>)</w:t>
      </w:r>
    </w:p>
    <w:p w:rsidR="00E84F36" w:rsidRDefault="00E84F36" w:rsidP="002C34B4">
      <w:pPr>
        <w:spacing w:after="0" w:line="240" w:lineRule="auto"/>
        <w:ind w:left="2268"/>
        <w:jc w:val="both"/>
        <w:rPr>
          <w:rFonts w:ascii="Arial" w:hAnsi="Arial" w:cs="Arial"/>
          <w:color w:val="1A171B"/>
          <w:sz w:val="20"/>
          <w:szCs w:val="20"/>
        </w:rPr>
      </w:pPr>
    </w:p>
    <w:p w:rsidR="00E84F36" w:rsidRDefault="00E84F36" w:rsidP="002C34B4">
      <w:pPr>
        <w:spacing w:after="0" w:line="240" w:lineRule="auto"/>
        <w:ind w:left="2268"/>
        <w:jc w:val="both"/>
        <w:rPr>
          <w:rFonts w:ascii="Arial" w:hAnsi="Arial" w:cs="Arial"/>
          <w:sz w:val="24"/>
          <w:szCs w:val="24"/>
        </w:rPr>
      </w:pPr>
    </w:p>
    <w:p w:rsidR="00FD5DF4" w:rsidRDefault="00703954" w:rsidP="00155635">
      <w:pPr>
        <w:spacing w:after="0" w:line="360" w:lineRule="auto"/>
        <w:jc w:val="both"/>
        <w:rPr>
          <w:rFonts w:ascii="Arial" w:hAnsi="Arial" w:cs="Arial"/>
          <w:sz w:val="24"/>
          <w:szCs w:val="24"/>
        </w:rPr>
      </w:pPr>
      <w:r>
        <w:rPr>
          <w:rFonts w:ascii="Arial" w:hAnsi="Arial" w:cs="Arial"/>
          <w:sz w:val="24"/>
          <w:szCs w:val="24"/>
        </w:rPr>
        <w:t>Antes de trazer os conceitos sobre</w:t>
      </w:r>
      <w:r w:rsidR="00FD5DF4">
        <w:rPr>
          <w:rFonts w:ascii="Arial" w:hAnsi="Arial" w:cs="Arial"/>
          <w:sz w:val="24"/>
          <w:szCs w:val="24"/>
        </w:rPr>
        <w:t xml:space="preserve"> a natureza jurídica do casamento, deve se observar primeiramente seu sentido religioso e seu contexto jurídico de maneiras distintas, uma vez que as religiões, por influência cultural, podem trazer consigo, causas de impedimento ou de suspenção do casamento.</w:t>
      </w:r>
    </w:p>
    <w:p w:rsidR="00FD5DF4" w:rsidRDefault="00FD5DF4" w:rsidP="00155635">
      <w:pPr>
        <w:spacing w:after="0" w:line="360" w:lineRule="auto"/>
        <w:jc w:val="both"/>
        <w:rPr>
          <w:rFonts w:ascii="Arial" w:hAnsi="Arial" w:cs="Arial"/>
          <w:sz w:val="24"/>
          <w:szCs w:val="24"/>
        </w:rPr>
      </w:pPr>
    </w:p>
    <w:p w:rsidR="00FD5DF4" w:rsidRDefault="00FD5DF4" w:rsidP="00155635">
      <w:pPr>
        <w:spacing w:after="0" w:line="360" w:lineRule="auto"/>
        <w:jc w:val="both"/>
        <w:rPr>
          <w:rFonts w:ascii="Arial" w:hAnsi="Arial" w:cs="Arial"/>
          <w:sz w:val="24"/>
          <w:szCs w:val="24"/>
        </w:rPr>
      </w:pPr>
      <w:r>
        <w:rPr>
          <w:rFonts w:ascii="Arial" w:hAnsi="Arial" w:cs="Arial"/>
          <w:sz w:val="24"/>
          <w:szCs w:val="24"/>
        </w:rPr>
        <w:t>Seguindo nessa linha, observa-se o que Pablo Stolze, ensina sobre a liberdade da cerimônia religiosa, afim de chancelar a união dos nubentes, contudo, destaca o posicionamento de Maria Berenice Dias</w:t>
      </w:r>
      <w:r w:rsidR="00703954">
        <w:rPr>
          <w:rFonts w:ascii="Arial" w:hAnsi="Arial" w:cs="Arial"/>
          <w:sz w:val="24"/>
          <w:szCs w:val="24"/>
        </w:rPr>
        <w:t xml:space="preserve"> (STOLZE, 2012, pág. 110 e 111), justamente ligado a possíveis causas de impedimentos e suspensões por conta de questões culturais contrários aos nossos dispositivos legais</w:t>
      </w:r>
      <w:r>
        <w:rPr>
          <w:rFonts w:ascii="Arial" w:hAnsi="Arial" w:cs="Arial"/>
          <w:sz w:val="24"/>
          <w:szCs w:val="24"/>
        </w:rPr>
        <w:t>, no qual expos:</w:t>
      </w:r>
    </w:p>
    <w:p w:rsidR="00703954" w:rsidRPr="002C34B4" w:rsidRDefault="00703954" w:rsidP="002C34B4">
      <w:pPr>
        <w:autoSpaceDE w:val="0"/>
        <w:autoSpaceDN w:val="0"/>
        <w:adjustRightInd w:val="0"/>
        <w:spacing w:after="0" w:line="360" w:lineRule="auto"/>
        <w:ind w:left="2268"/>
        <w:jc w:val="both"/>
        <w:rPr>
          <w:rFonts w:ascii="Arial" w:hAnsi="Arial" w:cs="Arial"/>
          <w:sz w:val="24"/>
          <w:szCs w:val="20"/>
        </w:rPr>
      </w:pPr>
    </w:p>
    <w:p w:rsidR="00FD5DF4" w:rsidRDefault="00FD5DF4" w:rsidP="00FD5DF4">
      <w:pPr>
        <w:autoSpaceDE w:val="0"/>
        <w:autoSpaceDN w:val="0"/>
        <w:adjustRightInd w:val="0"/>
        <w:spacing w:after="0" w:line="240" w:lineRule="auto"/>
        <w:ind w:left="2268"/>
        <w:jc w:val="both"/>
        <w:rPr>
          <w:rFonts w:ascii="Arial" w:hAnsi="Arial" w:cs="Arial"/>
          <w:sz w:val="20"/>
          <w:szCs w:val="20"/>
        </w:rPr>
      </w:pPr>
      <w:r w:rsidRPr="00FD5DF4">
        <w:rPr>
          <w:rFonts w:ascii="Arial" w:hAnsi="Arial" w:cs="Arial"/>
          <w:sz w:val="20"/>
          <w:szCs w:val="20"/>
        </w:rPr>
        <w:t>Assim, respeitado o constitucional direito à liberdade de consciência e crença (art. 5.º, VI), os noivos poderão chancelar a sua união afetiva perante a religião que escolheram para guiar as suas vidas, produzindo-se, então, após o necessário registro, todos os efeitos civis pretendidos. No entanto, lembra MARIA BERENICE DIAS: “… claro que não se podem aceitar tais efeitos se a religião, por exemplo, admite a poligamia e celebra múltiplos casamentos de uma mesma pessoa.  Fora essas excepcionalidades, nada impede que os casamentos de qualquer crença ou religião sejam levados ao registro civil”.</w:t>
      </w:r>
      <w:r w:rsidR="00703954">
        <w:rPr>
          <w:rFonts w:ascii="Arial" w:hAnsi="Arial" w:cs="Arial"/>
          <w:sz w:val="20"/>
          <w:szCs w:val="20"/>
        </w:rPr>
        <w:t xml:space="preserve"> (2012, p. 110 e 111)</w:t>
      </w:r>
    </w:p>
    <w:p w:rsidR="002C34B4" w:rsidRDefault="002C34B4" w:rsidP="00FD5DF4">
      <w:pPr>
        <w:autoSpaceDE w:val="0"/>
        <w:autoSpaceDN w:val="0"/>
        <w:adjustRightInd w:val="0"/>
        <w:spacing w:after="0" w:line="240" w:lineRule="auto"/>
        <w:ind w:left="2268"/>
        <w:jc w:val="both"/>
        <w:rPr>
          <w:rFonts w:ascii="Arial" w:hAnsi="Arial" w:cs="Arial"/>
          <w:sz w:val="20"/>
          <w:szCs w:val="20"/>
        </w:rPr>
      </w:pPr>
    </w:p>
    <w:p w:rsidR="002C34B4" w:rsidRPr="00FD5DF4" w:rsidRDefault="002C34B4" w:rsidP="00FD5DF4">
      <w:pPr>
        <w:autoSpaceDE w:val="0"/>
        <w:autoSpaceDN w:val="0"/>
        <w:adjustRightInd w:val="0"/>
        <w:spacing w:after="0" w:line="240" w:lineRule="auto"/>
        <w:ind w:left="2268"/>
        <w:jc w:val="both"/>
        <w:rPr>
          <w:rFonts w:ascii="Arial" w:hAnsi="Arial" w:cs="Arial"/>
          <w:sz w:val="20"/>
          <w:szCs w:val="20"/>
        </w:rPr>
      </w:pPr>
    </w:p>
    <w:p w:rsidR="006359E2" w:rsidRDefault="00703954" w:rsidP="00155635">
      <w:pPr>
        <w:spacing w:after="0" w:line="360" w:lineRule="auto"/>
        <w:jc w:val="both"/>
        <w:rPr>
          <w:rFonts w:ascii="Arial" w:hAnsi="Arial" w:cs="Arial"/>
          <w:sz w:val="24"/>
          <w:szCs w:val="24"/>
        </w:rPr>
      </w:pPr>
      <w:r>
        <w:rPr>
          <w:rFonts w:ascii="Arial" w:hAnsi="Arial" w:cs="Arial"/>
          <w:sz w:val="24"/>
          <w:szCs w:val="24"/>
        </w:rPr>
        <w:t xml:space="preserve">Em relação a Natureza jurídica do casamento, Silvio de Salvo Venosa, </w:t>
      </w:r>
      <w:r w:rsidR="00C62F52">
        <w:rPr>
          <w:rFonts w:ascii="Arial" w:hAnsi="Arial" w:cs="Arial"/>
          <w:sz w:val="24"/>
          <w:szCs w:val="24"/>
        </w:rPr>
        <w:t>expõe</w:t>
      </w:r>
      <w:r>
        <w:rPr>
          <w:rFonts w:ascii="Arial" w:hAnsi="Arial" w:cs="Arial"/>
          <w:sz w:val="24"/>
          <w:szCs w:val="24"/>
        </w:rPr>
        <w:t xml:space="preserve"> que existe uma severa divergência entre o lado canônico e o lado contratualista, uma vez que se observada a questão sacramental, o casamento é “perpetuo e indissolúvel”, porém, na concepção contratualista, existe a previsão de rompimento do contrato e a sua devida extinção, tornando-se assim um negócio jurídico </w:t>
      </w:r>
      <w:r w:rsidR="00C62F52">
        <w:rPr>
          <w:rFonts w:ascii="Arial" w:hAnsi="Arial" w:cs="Arial"/>
          <w:sz w:val="24"/>
          <w:szCs w:val="24"/>
        </w:rPr>
        <w:t xml:space="preserve">bilateral </w:t>
      </w:r>
      <w:r w:rsidR="00C62F52" w:rsidRPr="00C62F52">
        <w:rPr>
          <w:rFonts w:ascii="Arial" w:hAnsi="Arial" w:cs="Arial"/>
          <w:sz w:val="24"/>
          <w:szCs w:val="24"/>
        </w:rPr>
        <w:t>(VENOSA, 2013, pág. 25 e 26)</w:t>
      </w:r>
      <w:r w:rsidR="00C62F52">
        <w:rPr>
          <w:rFonts w:ascii="Arial" w:hAnsi="Arial" w:cs="Arial"/>
          <w:sz w:val="24"/>
          <w:szCs w:val="24"/>
        </w:rPr>
        <w:t>, vejamos:</w:t>
      </w:r>
    </w:p>
    <w:p w:rsidR="002C34B4" w:rsidRDefault="00C62F52" w:rsidP="00C62F52">
      <w:pPr>
        <w:autoSpaceDE w:val="0"/>
        <w:autoSpaceDN w:val="0"/>
        <w:adjustRightInd w:val="0"/>
        <w:spacing w:after="0" w:line="240" w:lineRule="auto"/>
        <w:ind w:left="2268"/>
        <w:jc w:val="both"/>
        <w:rPr>
          <w:rFonts w:ascii="Arial" w:hAnsi="Arial" w:cs="Arial"/>
          <w:color w:val="252326"/>
          <w:sz w:val="20"/>
          <w:szCs w:val="20"/>
        </w:rPr>
      </w:pPr>
      <w:r w:rsidRPr="00C62F52">
        <w:rPr>
          <w:rFonts w:ascii="Arial" w:hAnsi="Arial" w:cs="Arial"/>
          <w:color w:val="242227"/>
          <w:sz w:val="20"/>
          <w:szCs w:val="20"/>
        </w:rPr>
        <w:lastRenderedPageBreak/>
        <w:t>Para o Direito Canônico, o casamento é um sacramento e também um contrato</w:t>
      </w:r>
      <w:r>
        <w:rPr>
          <w:rFonts w:ascii="Arial" w:hAnsi="Arial" w:cs="Arial"/>
          <w:color w:val="242227"/>
          <w:sz w:val="20"/>
          <w:szCs w:val="20"/>
        </w:rPr>
        <w:t xml:space="preserve"> </w:t>
      </w:r>
      <w:r w:rsidRPr="00C62F52">
        <w:rPr>
          <w:rFonts w:ascii="Arial" w:hAnsi="Arial" w:cs="Arial"/>
          <w:color w:val="242227"/>
          <w:sz w:val="20"/>
          <w:szCs w:val="20"/>
        </w:rPr>
        <w:t>natural, decorrente da natureza humana. Os direitos e deveres que dele</w:t>
      </w:r>
      <w:r>
        <w:rPr>
          <w:rFonts w:ascii="Arial" w:hAnsi="Arial" w:cs="Arial"/>
          <w:color w:val="242227"/>
          <w:sz w:val="20"/>
          <w:szCs w:val="20"/>
        </w:rPr>
        <w:t xml:space="preserve"> </w:t>
      </w:r>
      <w:r w:rsidRPr="00C62F52">
        <w:rPr>
          <w:rFonts w:ascii="Arial" w:hAnsi="Arial" w:cs="Arial"/>
          <w:color w:val="252327"/>
          <w:sz w:val="20"/>
          <w:szCs w:val="20"/>
        </w:rPr>
        <w:t>derivam estão fixados na natureza e não podem ser alterados nem pelas partes</w:t>
      </w:r>
      <w:r>
        <w:rPr>
          <w:rFonts w:ascii="Arial" w:hAnsi="Arial" w:cs="Arial"/>
          <w:color w:val="252327"/>
          <w:sz w:val="20"/>
          <w:szCs w:val="20"/>
        </w:rPr>
        <w:t xml:space="preserve"> </w:t>
      </w:r>
      <w:r w:rsidRPr="00C62F52">
        <w:rPr>
          <w:rFonts w:ascii="Arial" w:hAnsi="Arial" w:cs="Arial"/>
          <w:color w:val="252327"/>
          <w:sz w:val="20"/>
          <w:szCs w:val="20"/>
        </w:rPr>
        <w:t>nem pela autoridade, sendo perpétuo e indissolúvel.</w:t>
      </w:r>
      <w:r>
        <w:rPr>
          <w:rFonts w:ascii="Arial" w:hAnsi="Arial" w:cs="Arial"/>
          <w:color w:val="252327"/>
          <w:sz w:val="20"/>
          <w:szCs w:val="20"/>
        </w:rPr>
        <w:t xml:space="preserve"> </w:t>
      </w:r>
      <w:r w:rsidRPr="00C62F52">
        <w:rPr>
          <w:rFonts w:ascii="Arial" w:hAnsi="Arial" w:cs="Arial"/>
          <w:color w:val="242327"/>
          <w:sz w:val="20"/>
          <w:szCs w:val="20"/>
        </w:rPr>
        <w:t>Quando surgiu o casamento de Direito Civil, as opiniões sustentaram o caráter</w:t>
      </w:r>
      <w:r>
        <w:rPr>
          <w:rFonts w:ascii="Arial" w:hAnsi="Arial" w:cs="Arial"/>
          <w:color w:val="242327"/>
          <w:sz w:val="20"/>
          <w:szCs w:val="20"/>
        </w:rPr>
        <w:t xml:space="preserve"> </w:t>
      </w:r>
      <w:r w:rsidRPr="00C62F52">
        <w:rPr>
          <w:rFonts w:ascii="Arial" w:hAnsi="Arial" w:cs="Arial"/>
          <w:color w:val="242327"/>
          <w:sz w:val="20"/>
          <w:szCs w:val="20"/>
        </w:rPr>
        <w:t>contratualista dessa relação. Continuam vivas as opiniões que ora propendem pelo</w:t>
      </w:r>
      <w:r>
        <w:rPr>
          <w:rFonts w:ascii="Arial" w:hAnsi="Arial" w:cs="Arial"/>
          <w:color w:val="242327"/>
          <w:sz w:val="20"/>
          <w:szCs w:val="20"/>
        </w:rPr>
        <w:t xml:space="preserve"> </w:t>
      </w:r>
      <w:r w:rsidRPr="00C62F52">
        <w:rPr>
          <w:rFonts w:ascii="Arial" w:hAnsi="Arial" w:cs="Arial"/>
          <w:color w:val="242327"/>
          <w:sz w:val="20"/>
          <w:szCs w:val="20"/>
        </w:rPr>
        <w:t xml:space="preserve">contrato ora afirmam que o casamento é uma instituição. </w:t>
      </w:r>
      <w:r>
        <w:rPr>
          <w:rFonts w:ascii="Arial" w:hAnsi="Arial" w:cs="Arial"/>
          <w:color w:val="242327"/>
          <w:sz w:val="20"/>
          <w:szCs w:val="20"/>
        </w:rPr>
        <w:t>(...</w:t>
      </w:r>
      <w:r w:rsidRPr="00C62F52">
        <w:rPr>
          <w:rFonts w:ascii="Arial" w:hAnsi="Arial" w:cs="Arial"/>
          <w:color w:val="242327"/>
          <w:sz w:val="20"/>
          <w:szCs w:val="20"/>
        </w:rPr>
        <w:t>).</w:t>
      </w:r>
      <w:r>
        <w:rPr>
          <w:rFonts w:ascii="Arial" w:hAnsi="Arial" w:cs="Arial"/>
          <w:color w:val="242327"/>
          <w:sz w:val="20"/>
          <w:szCs w:val="20"/>
        </w:rPr>
        <w:t xml:space="preserve"> </w:t>
      </w:r>
      <w:r w:rsidRPr="00C62F52">
        <w:rPr>
          <w:rFonts w:ascii="Arial" w:hAnsi="Arial" w:cs="Arial"/>
          <w:color w:val="252326"/>
          <w:sz w:val="20"/>
          <w:szCs w:val="20"/>
        </w:rPr>
        <w:t>A união do homem e da mulher preexiste à noção jurídica. O casamento</w:t>
      </w:r>
      <w:r>
        <w:rPr>
          <w:rFonts w:ascii="Arial" w:hAnsi="Arial" w:cs="Arial"/>
          <w:color w:val="252326"/>
          <w:sz w:val="20"/>
          <w:szCs w:val="20"/>
        </w:rPr>
        <w:t xml:space="preserve"> </w:t>
      </w:r>
      <w:r w:rsidRPr="00C62F52">
        <w:rPr>
          <w:rFonts w:ascii="Arial" w:hAnsi="Arial" w:cs="Arial"/>
          <w:color w:val="252326"/>
          <w:sz w:val="20"/>
          <w:szCs w:val="20"/>
        </w:rPr>
        <w:t>amolda-se à noção de negócio jurídico bi</w:t>
      </w:r>
      <w:r w:rsidRPr="00C62F52">
        <w:rPr>
          <w:rFonts w:ascii="Arial" w:hAnsi="Arial" w:cs="Arial"/>
          <w:color w:val="2C3044"/>
          <w:sz w:val="20"/>
          <w:szCs w:val="20"/>
        </w:rPr>
        <w:t>l</w:t>
      </w:r>
      <w:r w:rsidRPr="00C62F52">
        <w:rPr>
          <w:rFonts w:ascii="Arial" w:hAnsi="Arial" w:cs="Arial"/>
          <w:color w:val="252326"/>
          <w:sz w:val="20"/>
          <w:szCs w:val="20"/>
        </w:rPr>
        <w:t>ateral, na teoria geral dos atos jurídicos.</w:t>
      </w:r>
      <w:r>
        <w:rPr>
          <w:rFonts w:ascii="Arial" w:hAnsi="Arial" w:cs="Arial"/>
          <w:color w:val="252326"/>
          <w:sz w:val="20"/>
          <w:szCs w:val="20"/>
        </w:rPr>
        <w:t xml:space="preserve"> </w:t>
      </w:r>
      <w:r w:rsidRPr="00C62F52">
        <w:rPr>
          <w:rFonts w:ascii="Arial" w:hAnsi="Arial" w:cs="Arial"/>
          <w:color w:val="252326"/>
          <w:sz w:val="20"/>
          <w:szCs w:val="20"/>
        </w:rPr>
        <w:t>Possui as características de um acordo de vontades que busca efeitos jurídicos.</w:t>
      </w:r>
      <w:r>
        <w:rPr>
          <w:rFonts w:ascii="Arial" w:hAnsi="Arial" w:cs="Arial"/>
          <w:color w:val="252326"/>
          <w:sz w:val="20"/>
          <w:szCs w:val="20"/>
        </w:rPr>
        <w:t xml:space="preserve"> </w:t>
      </w:r>
      <w:r w:rsidRPr="00C62F52">
        <w:rPr>
          <w:rFonts w:ascii="Arial" w:hAnsi="Arial" w:cs="Arial"/>
          <w:color w:val="252326"/>
          <w:sz w:val="20"/>
          <w:szCs w:val="20"/>
        </w:rPr>
        <w:t>Desse modo, por extensão, o conceito de negócio jurídico bilateral de direito de</w:t>
      </w:r>
      <w:r>
        <w:rPr>
          <w:rFonts w:ascii="Arial" w:hAnsi="Arial" w:cs="Arial"/>
          <w:color w:val="252326"/>
          <w:sz w:val="20"/>
          <w:szCs w:val="20"/>
        </w:rPr>
        <w:t xml:space="preserve"> </w:t>
      </w:r>
      <w:r w:rsidRPr="00C62F52">
        <w:rPr>
          <w:rFonts w:ascii="Arial" w:hAnsi="Arial" w:cs="Arial"/>
          <w:color w:val="252326"/>
          <w:sz w:val="20"/>
          <w:szCs w:val="20"/>
        </w:rPr>
        <w:t>família é uma especificação do conceito contrato.</w:t>
      </w:r>
      <w:r w:rsidR="00AA48C1">
        <w:rPr>
          <w:rFonts w:ascii="Arial" w:hAnsi="Arial" w:cs="Arial"/>
          <w:color w:val="252326"/>
          <w:sz w:val="20"/>
          <w:szCs w:val="20"/>
        </w:rPr>
        <w:t xml:space="preserve"> (2013, p</w:t>
      </w:r>
      <w:r>
        <w:rPr>
          <w:rFonts w:ascii="Arial" w:hAnsi="Arial" w:cs="Arial"/>
          <w:color w:val="252326"/>
          <w:sz w:val="20"/>
          <w:szCs w:val="20"/>
        </w:rPr>
        <w:t>. 25 e 26)</w:t>
      </w:r>
    </w:p>
    <w:p w:rsidR="00292D81" w:rsidRDefault="00292D81" w:rsidP="00C62F52">
      <w:pPr>
        <w:autoSpaceDE w:val="0"/>
        <w:autoSpaceDN w:val="0"/>
        <w:adjustRightInd w:val="0"/>
        <w:spacing w:after="0" w:line="240" w:lineRule="auto"/>
        <w:ind w:left="2268"/>
        <w:jc w:val="both"/>
        <w:rPr>
          <w:rFonts w:ascii="Arial" w:hAnsi="Arial" w:cs="Arial"/>
          <w:color w:val="252326"/>
          <w:sz w:val="20"/>
          <w:szCs w:val="20"/>
        </w:rPr>
      </w:pPr>
    </w:p>
    <w:p w:rsidR="00292D81" w:rsidRDefault="00292D81" w:rsidP="00C62F52">
      <w:pPr>
        <w:autoSpaceDE w:val="0"/>
        <w:autoSpaceDN w:val="0"/>
        <w:adjustRightInd w:val="0"/>
        <w:spacing w:after="0" w:line="240" w:lineRule="auto"/>
        <w:ind w:left="2268"/>
        <w:jc w:val="both"/>
        <w:rPr>
          <w:rFonts w:ascii="Arial" w:hAnsi="Arial" w:cs="Arial"/>
          <w:sz w:val="20"/>
          <w:szCs w:val="20"/>
          <w:u w:val="single"/>
        </w:rPr>
      </w:pPr>
    </w:p>
    <w:p w:rsidR="00292D81" w:rsidRDefault="001024E6" w:rsidP="00155635">
      <w:pPr>
        <w:spacing w:after="0" w:line="360" w:lineRule="auto"/>
        <w:jc w:val="both"/>
        <w:rPr>
          <w:rFonts w:ascii="Arial" w:hAnsi="Arial" w:cs="Arial"/>
          <w:sz w:val="24"/>
          <w:szCs w:val="24"/>
        </w:rPr>
      </w:pPr>
      <w:r w:rsidRPr="001024E6">
        <w:rPr>
          <w:rFonts w:ascii="Arial" w:hAnsi="Arial" w:cs="Arial"/>
          <w:sz w:val="24"/>
          <w:szCs w:val="24"/>
        </w:rPr>
        <w:t>Esplanada essas coisas</w:t>
      </w:r>
      <w:r w:rsidR="00720558">
        <w:rPr>
          <w:rFonts w:ascii="Arial" w:hAnsi="Arial" w:cs="Arial"/>
          <w:sz w:val="24"/>
          <w:szCs w:val="24"/>
        </w:rPr>
        <w:t>,</w:t>
      </w:r>
      <w:r w:rsidRPr="001024E6">
        <w:rPr>
          <w:rFonts w:ascii="Arial" w:hAnsi="Arial" w:cs="Arial"/>
          <w:sz w:val="24"/>
          <w:szCs w:val="24"/>
        </w:rPr>
        <w:t xml:space="preserve"> observa</w:t>
      </w:r>
      <w:r w:rsidR="00720558">
        <w:rPr>
          <w:rFonts w:ascii="Arial" w:hAnsi="Arial" w:cs="Arial"/>
          <w:sz w:val="24"/>
          <w:szCs w:val="24"/>
        </w:rPr>
        <w:t>-se</w:t>
      </w:r>
      <w:r w:rsidRPr="001024E6">
        <w:rPr>
          <w:rFonts w:ascii="Arial" w:hAnsi="Arial" w:cs="Arial"/>
          <w:sz w:val="24"/>
          <w:szCs w:val="24"/>
        </w:rPr>
        <w:t xml:space="preserve"> que o casamento</w:t>
      </w:r>
      <w:r w:rsidR="00720558">
        <w:rPr>
          <w:rFonts w:ascii="Arial" w:hAnsi="Arial" w:cs="Arial"/>
          <w:sz w:val="24"/>
          <w:szCs w:val="24"/>
        </w:rPr>
        <w:t>,</w:t>
      </w:r>
      <w:r w:rsidRPr="001024E6">
        <w:rPr>
          <w:rFonts w:ascii="Arial" w:hAnsi="Arial" w:cs="Arial"/>
          <w:sz w:val="24"/>
          <w:szCs w:val="24"/>
        </w:rPr>
        <w:t xml:space="preserve"> para ter capacidade</w:t>
      </w:r>
      <w:r w:rsidR="00720558">
        <w:rPr>
          <w:rFonts w:ascii="Arial" w:hAnsi="Arial" w:cs="Arial"/>
          <w:sz w:val="24"/>
          <w:szCs w:val="24"/>
        </w:rPr>
        <w:t xml:space="preserve"> de gerar a relação jurídica,</w:t>
      </w:r>
      <w:r w:rsidRPr="001024E6">
        <w:rPr>
          <w:rFonts w:ascii="Arial" w:hAnsi="Arial" w:cs="Arial"/>
          <w:sz w:val="24"/>
          <w:szCs w:val="24"/>
        </w:rPr>
        <w:t xml:space="preserve"> segundo o Direito Civil brasileiro</w:t>
      </w:r>
      <w:r w:rsidR="00720558">
        <w:rPr>
          <w:rFonts w:ascii="Arial" w:hAnsi="Arial" w:cs="Arial"/>
          <w:sz w:val="24"/>
          <w:szCs w:val="24"/>
        </w:rPr>
        <w:t>,</w:t>
      </w:r>
      <w:r w:rsidRPr="001024E6">
        <w:rPr>
          <w:rFonts w:ascii="Arial" w:hAnsi="Arial" w:cs="Arial"/>
          <w:sz w:val="24"/>
          <w:szCs w:val="24"/>
        </w:rPr>
        <w:t xml:space="preserve"> deve seguir as normas</w:t>
      </w:r>
      <w:r w:rsidR="00720558">
        <w:rPr>
          <w:rFonts w:ascii="Arial" w:hAnsi="Arial" w:cs="Arial"/>
          <w:sz w:val="24"/>
          <w:szCs w:val="24"/>
        </w:rPr>
        <w:t xml:space="preserve"> legais contidas no rol do </w:t>
      </w:r>
      <w:r w:rsidRPr="001024E6">
        <w:rPr>
          <w:rFonts w:ascii="Arial" w:hAnsi="Arial" w:cs="Arial"/>
          <w:sz w:val="24"/>
          <w:szCs w:val="24"/>
        </w:rPr>
        <w:t>artigo 1</w:t>
      </w:r>
      <w:r w:rsidR="00720558">
        <w:rPr>
          <w:rFonts w:ascii="Arial" w:hAnsi="Arial" w:cs="Arial"/>
          <w:sz w:val="24"/>
          <w:szCs w:val="24"/>
        </w:rPr>
        <w:t>.</w:t>
      </w:r>
      <w:r w:rsidRPr="001024E6">
        <w:rPr>
          <w:rFonts w:ascii="Arial" w:hAnsi="Arial" w:cs="Arial"/>
          <w:sz w:val="24"/>
          <w:szCs w:val="24"/>
        </w:rPr>
        <w:t>511 ao artigo 1</w:t>
      </w:r>
      <w:r w:rsidR="00720558">
        <w:rPr>
          <w:rFonts w:ascii="Arial" w:hAnsi="Arial" w:cs="Arial"/>
          <w:sz w:val="24"/>
          <w:szCs w:val="24"/>
        </w:rPr>
        <w:t>.</w:t>
      </w:r>
      <w:r w:rsidRPr="001024E6">
        <w:rPr>
          <w:rFonts w:ascii="Arial" w:hAnsi="Arial" w:cs="Arial"/>
          <w:sz w:val="24"/>
          <w:szCs w:val="24"/>
        </w:rPr>
        <w:t>582 do Código Civil brasileiro</w:t>
      </w:r>
      <w:r w:rsidR="00720558">
        <w:rPr>
          <w:rFonts w:ascii="Arial" w:hAnsi="Arial" w:cs="Arial"/>
          <w:sz w:val="24"/>
          <w:szCs w:val="24"/>
        </w:rPr>
        <w:t>.</w:t>
      </w:r>
      <w:r w:rsidRPr="001024E6">
        <w:rPr>
          <w:rFonts w:ascii="Arial" w:hAnsi="Arial" w:cs="Arial"/>
          <w:sz w:val="24"/>
          <w:szCs w:val="24"/>
        </w:rPr>
        <w:t xml:space="preserve"> </w:t>
      </w:r>
    </w:p>
    <w:p w:rsidR="00292D81" w:rsidRDefault="00292D81" w:rsidP="00155635">
      <w:pPr>
        <w:spacing w:after="0" w:line="360" w:lineRule="auto"/>
        <w:jc w:val="both"/>
        <w:rPr>
          <w:rFonts w:ascii="Arial" w:hAnsi="Arial" w:cs="Arial"/>
          <w:sz w:val="24"/>
          <w:szCs w:val="24"/>
        </w:rPr>
      </w:pPr>
    </w:p>
    <w:p w:rsidR="00720558" w:rsidRDefault="00720558" w:rsidP="00155635">
      <w:pPr>
        <w:spacing w:after="0" w:line="360" w:lineRule="auto"/>
        <w:jc w:val="both"/>
        <w:rPr>
          <w:rFonts w:ascii="Arial" w:hAnsi="Arial" w:cs="Arial"/>
          <w:sz w:val="24"/>
          <w:szCs w:val="24"/>
        </w:rPr>
      </w:pPr>
      <w:r>
        <w:rPr>
          <w:rFonts w:ascii="Arial" w:hAnsi="Arial" w:cs="Arial"/>
          <w:sz w:val="24"/>
          <w:szCs w:val="24"/>
        </w:rPr>
        <w:t>N</w:t>
      </w:r>
      <w:r w:rsidR="001024E6" w:rsidRPr="001024E6">
        <w:rPr>
          <w:rFonts w:ascii="Arial" w:hAnsi="Arial" w:cs="Arial"/>
          <w:sz w:val="24"/>
          <w:szCs w:val="24"/>
        </w:rPr>
        <w:t>essa linha</w:t>
      </w:r>
      <w:r>
        <w:rPr>
          <w:rFonts w:ascii="Arial" w:hAnsi="Arial" w:cs="Arial"/>
          <w:sz w:val="24"/>
          <w:szCs w:val="24"/>
        </w:rPr>
        <w:t>,</w:t>
      </w:r>
      <w:r w:rsidR="001024E6" w:rsidRPr="001024E6">
        <w:rPr>
          <w:rFonts w:ascii="Arial" w:hAnsi="Arial" w:cs="Arial"/>
          <w:sz w:val="24"/>
          <w:szCs w:val="24"/>
        </w:rPr>
        <w:t xml:space="preserve"> observa</w:t>
      </w:r>
      <w:r>
        <w:rPr>
          <w:rFonts w:ascii="Arial" w:hAnsi="Arial" w:cs="Arial"/>
          <w:sz w:val="24"/>
          <w:szCs w:val="24"/>
        </w:rPr>
        <w:t>re</w:t>
      </w:r>
      <w:r w:rsidR="001024E6" w:rsidRPr="001024E6">
        <w:rPr>
          <w:rFonts w:ascii="Arial" w:hAnsi="Arial" w:cs="Arial"/>
          <w:sz w:val="24"/>
          <w:szCs w:val="24"/>
        </w:rPr>
        <w:t>mos de maneira concisa</w:t>
      </w:r>
      <w:r>
        <w:rPr>
          <w:rFonts w:ascii="Arial" w:hAnsi="Arial" w:cs="Arial"/>
          <w:sz w:val="24"/>
          <w:szCs w:val="24"/>
        </w:rPr>
        <w:t xml:space="preserve"> que o </w:t>
      </w:r>
      <w:r w:rsidR="001024E6" w:rsidRPr="001024E6">
        <w:rPr>
          <w:rFonts w:ascii="Arial" w:hAnsi="Arial" w:cs="Arial"/>
          <w:sz w:val="24"/>
          <w:szCs w:val="24"/>
        </w:rPr>
        <w:t>casamento</w:t>
      </w:r>
      <w:r>
        <w:rPr>
          <w:rFonts w:ascii="Arial" w:hAnsi="Arial" w:cs="Arial"/>
          <w:sz w:val="24"/>
          <w:szCs w:val="24"/>
        </w:rPr>
        <w:t>,</w:t>
      </w:r>
      <w:r w:rsidR="001024E6" w:rsidRPr="001024E6">
        <w:rPr>
          <w:rFonts w:ascii="Arial" w:hAnsi="Arial" w:cs="Arial"/>
          <w:sz w:val="24"/>
          <w:szCs w:val="24"/>
        </w:rPr>
        <w:t xml:space="preserve"> estabelece uma comunhão entre os </w:t>
      </w:r>
      <w:r>
        <w:rPr>
          <w:rFonts w:ascii="Arial" w:hAnsi="Arial" w:cs="Arial"/>
          <w:sz w:val="24"/>
          <w:szCs w:val="24"/>
        </w:rPr>
        <w:t>nubentes,</w:t>
      </w:r>
      <w:r w:rsidR="001024E6" w:rsidRPr="001024E6">
        <w:rPr>
          <w:rFonts w:ascii="Arial" w:hAnsi="Arial" w:cs="Arial"/>
          <w:sz w:val="24"/>
          <w:szCs w:val="24"/>
        </w:rPr>
        <w:t xml:space="preserve"> como já dito anteriormente</w:t>
      </w:r>
      <w:r>
        <w:rPr>
          <w:rFonts w:ascii="Arial" w:hAnsi="Arial" w:cs="Arial"/>
          <w:sz w:val="24"/>
          <w:szCs w:val="24"/>
        </w:rPr>
        <w:t>,</w:t>
      </w:r>
      <w:r w:rsidR="001024E6" w:rsidRPr="001024E6">
        <w:rPr>
          <w:rFonts w:ascii="Arial" w:hAnsi="Arial" w:cs="Arial"/>
          <w:sz w:val="24"/>
          <w:szCs w:val="24"/>
        </w:rPr>
        <w:t xml:space="preserve"> </w:t>
      </w:r>
      <w:r>
        <w:rPr>
          <w:rFonts w:ascii="Arial" w:hAnsi="Arial" w:cs="Arial"/>
          <w:sz w:val="24"/>
          <w:szCs w:val="24"/>
        </w:rPr>
        <w:t xml:space="preserve">tendo </w:t>
      </w:r>
      <w:r w:rsidR="001024E6" w:rsidRPr="001024E6">
        <w:rPr>
          <w:rFonts w:ascii="Arial" w:hAnsi="Arial" w:cs="Arial"/>
          <w:sz w:val="24"/>
          <w:szCs w:val="24"/>
        </w:rPr>
        <w:t>com</w:t>
      </w:r>
      <w:r>
        <w:rPr>
          <w:rFonts w:ascii="Arial" w:hAnsi="Arial" w:cs="Arial"/>
          <w:sz w:val="24"/>
          <w:szCs w:val="24"/>
        </w:rPr>
        <w:t>o</w:t>
      </w:r>
      <w:r w:rsidR="001024E6" w:rsidRPr="001024E6">
        <w:rPr>
          <w:rFonts w:ascii="Arial" w:hAnsi="Arial" w:cs="Arial"/>
          <w:sz w:val="24"/>
          <w:szCs w:val="24"/>
        </w:rPr>
        <w:t xml:space="preserve"> </w:t>
      </w:r>
      <w:r>
        <w:rPr>
          <w:rFonts w:ascii="Arial" w:hAnsi="Arial" w:cs="Arial"/>
          <w:sz w:val="24"/>
          <w:szCs w:val="24"/>
        </w:rPr>
        <w:t>seu alicerce</w:t>
      </w:r>
      <w:r w:rsidR="001024E6" w:rsidRPr="001024E6">
        <w:rPr>
          <w:rFonts w:ascii="Arial" w:hAnsi="Arial" w:cs="Arial"/>
          <w:sz w:val="24"/>
          <w:szCs w:val="24"/>
        </w:rPr>
        <w:t xml:space="preserve"> </w:t>
      </w:r>
      <w:r>
        <w:rPr>
          <w:rFonts w:ascii="Arial" w:hAnsi="Arial" w:cs="Arial"/>
          <w:sz w:val="24"/>
          <w:szCs w:val="24"/>
        </w:rPr>
        <w:t xml:space="preserve">a igualdade de </w:t>
      </w:r>
      <w:r w:rsidR="001024E6" w:rsidRPr="001024E6">
        <w:rPr>
          <w:rFonts w:ascii="Arial" w:hAnsi="Arial" w:cs="Arial"/>
          <w:sz w:val="24"/>
          <w:szCs w:val="24"/>
        </w:rPr>
        <w:t xml:space="preserve">direitos e </w:t>
      </w:r>
      <w:r>
        <w:rPr>
          <w:rFonts w:ascii="Arial" w:hAnsi="Arial" w:cs="Arial"/>
          <w:sz w:val="24"/>
          <w:szCs w:val="24"/>
        </w:rPr>
        <w:t>d</w:t>
      </w:r>
      <w:r w:rsidR="001024E6" w:rsidRPr="001024E6">
        <w:rPr>
          <w:rFonts w:ascii="Arial" w:hAnsi="Arial" w:cs="Arial"/>
          <w:sz w:val="24"/>
          <w:szCs w:val="24"/>
        </w:rPr>
        <w:t>everes</w:t>
      </w:r>
      <w:r>
        <w:rPr>
          <w:rFonts w:ascii="Arial" w:hAnsi="Arial" w:cs="Arial"/>
          <w:sz w:val="24"/>
          <w:szCs w:val="24"/>
        </w:rPr>
        <w:t xml:space="preserve"> entre os cônjuges, logo, </w:t>
      </w:r>
      <w:r w:rsidRPr="001024E6">
        <w:rPr>
          <w:rFonts w:ascii="Arial" w:hAnsi="Arial" w:cs="Arial"/>
          <w:sz w:val="24"/>
          <w:szCs w:val="24"/>
        </w:rPr>
        <w:t>nascido</w:t>
      </w:r>
      <w:r>
        <w:rPr>
          <w:rFonts w:ascii="Arial" w:hAnsi="Arial" w:cs="Arial"/>
          <w:sz w:val="24"/>
          <w:szCs w:val="24"/>
        </w:rPr>
        <w:t xml:space="preserve"> essas obrigações,</w:t>
      </w:r>
      <w:r w:rsidR="001024E6" w:rsidRPr="001024E6">
        <w:rPr>
          <w:rFonts w:ascii="Arial" w:hAnsi="Arial" w:cs="Arial"/>
          <w:sz w:val="24"/>
          <w:szCs w:val="24"/>
        </w:rPr>
        <w:t xml:space="preserve"> est</w:t>
      </w:r>
      <w:r>
        <w:rPr>
          <w:rFonts w:ascii="Arial" w:hAnsi="Arial" w:cs="Arial"/>
          <w:sz w:val="24"/>
          <w:szCs w:val="24"/>
        </w:rPr>
        <w:t>ar</w:t>
      </w:r>
      <w:r w:rsidR="001024E6" w:rsidRPr="001024E6">
        <w:rPr>
          <w:rFonts w:ascii="Arial" w:hAnsi="Arial" w:cs="Arial"/>
          <w:sz w:val="24"/>
          <w:szCs w:val="24"/>
        </w:rPr>
        <w:t>ão literalmente atrelad</w:t>
      </w:r>
      <w:r>
        <w:rPr>
          <w:rFonts w:ascii="Arial" w:hAnsi="Arial" w:cs="Arial"/>
          <w:sz w:val="24"/>
          <w:szCs w:val="24"/>
        </w:rPr>
        <w:t>a</w:t>
      </w:r>
      <w:r w:rsidR="001024E6" w:rsidRPr="001024E6">
        <w:rPr>
          <w:rFonts w:ascii="Arial" w:hAnsi="Arial" w:cs="Arial"/>
          <w:sz w:val="24"/>
          <w:szCs w:val="24"/>
        </w:rPr>
        <w:t>s ao casamento</w:t>
      </w:r>
      <w:r>
        <w:rPr>
          <w:rFonts w:ascii="Arial" w:hAnsi="Arial" w:cs="Arial"/>
          <w:sz w:val="24"/>
          <w:szCs w:val="24"/>
        </w:rPr>
        <w:t xml:space="preserve">, seja como </w:t>
      </w:r>
      <w:r w:rsidR="001024E6" w:rsidRPr="001024E6">
        <w:rPr>
          <w:rFonts w:ascii="Arial" w:hAnsi="Arial" w:cs="Arial"/>
          <w:sz w:val="24"/>
          <w:szCs w:val="24"/>
        </w:rPr>
        <w:t>ato</w:t>
      </w:r>
      <w:r>
        <w:rPr>
          <w:rFonts w:ascii="Arial" w:hAnsi="Arial" w:cs="Arial"/>
          <w:sz w:val="24"/>
          <w:szCs w:val="24"/>
        </w:rPr>
        <w:t>/contrato</w:t>
      </w:r>
      <w:r w:rsidR="001024E6" w:rsidRPr="001024E6">
        <w:rPr>
          <w:rFonts w:ascii="Arial" w:hAnsi="Arial" w:cs="Arial"/>
          <w:sz w:val="24"/>
          <w:szCs w:val="24"/>
        </w:rPr>
        <w:t xml:space="preserve"> social</w:t>
      </w:r>
      <w:r>
        <w:rPr>
          <w:rFonts w:ascii="Arial" w:hAnsi="Arial" w:cs="Arial"/>
          <w:sz w:val="24"/>
          <w:szCs w:val="24"/>
        </w:rPr>
        <w:t xml:space="preserve"> ou</w:t>
      </w:r>
      <w:r w:rsidR="001024E6" w:rsidRPr="001024E6">
        <w:rPr>
          <w:rFonts w:ascii="Arial" w:hAnsi="Arial" w:cs="Arial"/>
          <w:sz w:val="24"/>
          <w:szCs w:val="24"/>
        </w:rPr>
        <w:t xml:space="preserve"> como ato</w:t>
      </w:r>
      <w:r>
        <w:rPr>
          <w:rFonts w:ascii="Arial" w:hAnsi="Arial" w:cs="Arial"/>
          <w:sz w:val="24"/>
          <w:szCs w:val="24"/>
        </w:rPr>
        <w:t>/negócio</w:t>
      </w:r>
      <w:r w:rsidR="001024E6" w:rsidRPr="001024E6">
        <w:rPr>
          <w:rFonts w:ascii="Arial" w:hAnsi="Arial" w:cs="Arial"/>
          <w:sz w:val="24"/>
          <w:szCs w:val="24"/>
        </w:rPr>
        <w:t xml:space="preserve"> jurídico</w:t>
      </w:r>
      <w:r>
        <w:rPr>
          <w:rFonts w:ascii="Arial" w:hAnsi="Arial" w:cs="Arial"/>
          <w:sz w:val="24"/>
          <w:szCs w:val="24"/>
        </w:rPr>
        <w:t>.</w:t>
      </w:r>
    </w:p>
    <w:p w:rsidR="00720558" w:rsidRDefault="00720558" w:rsidP="00155635">
      <w:pPr>
        <w:spacing w:after="0" w:line="360" w:lineRule="auto"/>
        <w:jc w:val="both"/>
        <w:rPr>
          <w:rFonts w:ascii="Arial" w:hAnsi="Arial" w:cs="Arial"/>
          <w:sz w:val="24"/>
          <w:szCs w:val="24"/>
        </w:rPr>
      </w:pPr>
    </w:p>
    <w:p w:rsidR="00720558" w:rsidRDefault="00720558" w:rsidP="00155635">
      <w:pPr>
        <w:spacing w:after="0" w:line="360" w:lineRule="auto"/>
        <w:jc w:val="both"/>
        <w:rPr>
          <w:rFonts w:ascii="Arial" w:hAnsi="Arial" w:cs="Arial"/>
          <w:sz w:val="24"/>
          <w:szCs w:val="24"/>
        </w:rPr>
      </w:pPr>
      <w:r>
        <w:rPr>
          <w:rFonts w:ascii="Arial" w:hAnsi="Arial" w:cs="Arial"/>
          <w:sz w:val="24"/>
          <w:szCs w:val="24"/>
        </w:rPr>
        <w:t>Observaremos ainda, que o casamento,</w:t>
      </w:r>
      <w:r w:rsidR="001024E6" w:rsidRPr="001024E6">
        <w:rPr>
          <w:rFonts w:ascii="Arial" w:hAnsi="Arial" w:cs="Arial"/>
          <w:sz w:val="24"/>
          <w:szCs w:val="24"/>
        </w:rPr>
        <w:t xml:space="preserve"> tem a sua celebração gratuita</w:t>
      </w:r>
      <w:r>
        <w:rPr>
          <w:rFonts w:ascii="Arial" w:hAnsi="Arial" w:cs="Arial"/>
          <w:sz w:val="24"/>
          <w:szCs w:val="24"/>
        </w:rPr>
        <w:t>,</w:t>
      </w:r>
      <w:r w:rsidR="001024E6" w:rsidRPr="001024E6">
        <w:rPr>
          <w:rFonts w:ascii="Arial" w:hAnsi="Arial" w:cs="Arial"/>
          <w:sz w:val="24"/>
          <w:szCs w:val="24"/>
        </w:rPr>
        <w:t xml:space="preserve"> e para a celebração </w:t>
      </w:r>
      <w:r>
        <w:rPr>
          <w:rFonts w:ascii="Arial" w:hAnsi="Arial" w:cs="Arial"/>
          <w:sz w:val="24"/>
          <w:szCs w:val="24"/>
        </w:rPr>
        <w:t>d</w:t>
      </w:r>
      <w:r w:rsidR="001024E6" w:rsidRPr="001024E6">
        <w:rPr>
          <w:rFonts w:ascii="Arial" w:hAnsi="Arial" w:cs="Arial"/>
          <w:sz w:val="24"/>
          <w:szCs w:val="24"/>
        </w:rPr>
        <w:t>o mesmo</w:t>
      </w:r>
      <w:r>
        <w:rPr>
          <w:rFonts w:ascii="Arial" w:hAnsi="Arial" w:cs="Arial"/>
          <w:sz w:val="24"/>
          <w:szCs w:val="24"/>
        </w:rPr>
        <w:t>,</w:t>
      </w:r>
      <w:r w:rsidR="001024E6" w:rsidRPr="001024E6">
        <w:rPr>
          <w:rFonts w:ascii="Arial" w:hAnsi="Arial" w:cs="Arial"/>
          <w:sz w:val="24"/>
          <w:szCs w:val="24"/>
        </w:rPr>
        <w:t xml:space="preserve"> as partes nubentes devem ter capacidade</w:t>
      </w:r>
      <w:r>
        <w:rPr>
          <w:rFonts w:ascii="Arial" w:hAnsi="Arial" w:cs="Arial"/>
          <w:sz w:val="24"/>
          <w:szCs w:val="24"/>
        </w:rPr>
        <w:t>,</w:t>
      </w:r>
      <w:r w:rsidR="001024E6" w:rsidRPr="001024E6">
        <w:rPr>
          <w:rFonts w:ascii="Arial" w:hAnsi="Arial" w:cs="Arial"/>
          <w:sz w:val="24"/>
          <w:szCs w:val="24"/>
        </w:rPr>
        <w:t xml:space="preserve"> para o mesmo</w:t>
      </w:r>
      <w:r>
        <w:rPr>
          <w:rFonts w:ascii="Arial" w:hAnsi="Arial" w:cs="Arial"/>
          <w:sz w:val="24"/>
          <w:szCs w:val="24"/>
        </w:rPr>
        <w:t>.</w:t>
      </w:r>
      <w:r w:rsidR="001024E6" w:rsidRPr="001024E6">
        <w:rPr>
          <w:rFonts w:ascii="Arial" w:hAnsi="Arial" w:cs="Arial"/>
          <w:sz w:val="24"/>
          <w:szCs w:val="24"/>
        </w:rPr>
        <w:t xml:space="preserve"> </w:t>
      </w:r>
      <w:r>
        <w:rPr>
          <w:rFonts w:ascii="Arial" w:hAnsi="Arial" w:cs="Arial"/>
          <w:sz w:val="24"/>
          <w:szCs w:val="24"/>
        </w:rPr>
        <w:t>Os regimes matrimoniais dessa relação se dividem</w:t>
      </w:r>
      <w:r w:rsidR="00B06778">
        <w:rPr>
          <w:rFonts w:ascii="Arial" w:hAnsi="Arial" w:cs="Arial"/>
          <w:sz w:val="24"/>
          <w:szCs w:val="24"/>
        </w:rPr>
        <w:t>, principalmente,</w:t>
      </w:r>
      <w:r>
        <w:rPr>
          <w:rFonts w:ascii="Arial" w:hAnsi="Arial" w:cs="Arial"/>
          <w:sz w:val="24"/>
          <w:szCs w:val="24"/>
        </w:rPr>
        <w:t xml:space="preserve"> em:</w:t>
      </w:r>
    </w:p>
    <w:p w:rsidR="00720558" w:rsidRPr="00720558" w:rsidRDefault="00720558" w:rsidP="00720558">
      <w:pPr>
        <w:pStyle w:val="PargrafodaLista"/>
        <w:numPr>
          <w:ilvl w:val="0"/>
          <w:numId w:val="1"/>
        </w:numPr>
        <w:spacing w:after="0" w:line="360" w:lineRule="auto"/>
        <w:jc w:val="both"/>
        <w:rPr>
          <w:rFonts w:ascii="Arial" w:hAnsi="Arial" w:cs="Arial"/>
          <w:sz w:val="24"/>
          <w:szCs w:val="24"/>
        </w:rPr>
      </w:pPr>
      <w:r w:rsidRPr="00720558">
        <w:rPr>
          <w:rFonts w:ascii="Arial" w:hAnsi="Arial" w:cs="Arial"/>
          <w:i/>
          <w:sz w:val="24"/>
          <w:szCs w:val="24"/>
        </w:rPr>
        <w:t>Comunhão universal</w:t>
      </w:r>
      <w:r w:rsidRPr="00720558">
        <w:rPr>
          <w:rFonts w:ascii="Arial" w:hAnsi="Arial" w:cs="Arial"/>
          <w:sz w:val="24"/>
          <w:szCs w:val="24"/>
        </w:rPr>
        <w:t xml:space="preserve"> – todos os bens dos nubentes se comunicam;</w:t>
      </w:r>
    </w:p>
    <w:p w:rsidR="00720558" w:rsidRPr="00720558" w:rsidRDefault="00720558" w:rsidP="00720558">
      <w:pPr>
        <w:pStyle w:val="PargrafodaLista"/>
        <w:numPr>
          <w:ilvl w:val="0"/>
          <w:numId w:val="1"/>
        </w:numPr>
        <w:spacing w:after="0" w:line="360" w:lineRule="auto"/>
        <w:jc w:val="both"/>
        <w:rPr>
          <w:rFonts w:ascii="Arial" w:hAnsi="Arial" w:cs="Arial"/>
          <w:sz w:val="24"/>
          <w:szCs w:val="24"/>
        </w:rPr>
      </w:pPr>
      <w:r w:rsidRPr="00720558">
        <w:rPr>
          <w:rFonts w:ascii="Arial" w:hAnsi="Arial" w:cs="Arial"/>
          <w:i/>
          <w:sz w:val="24"/>
          <w:szCs w:val="24"/>
        </w:rPr>
        <w:t>Comunhão Parcial</w:t>
      </w:r>
      <w:r w:rsidRPr="00720558">
        <w:rPr>
          <w:rFonts w:ascii="Arial" w:hAnsi="Arial" w:cs="Arial"/>
          <w:sz w:val="24"/>
          <w:szCs w:val="24"/>
        </w:rPr>
        <w:t xml:space="preserve"> – os bens adquiridos a partir da constância do laço matrimonial se comunicam; </w:t>
      </w:r>
    </w:p>
    <w:p w:rsidR="00720558" w:rsidRPr="00720558" w:rsidRDefault="00720558" w:rsidP="00720558">
      <w:pPr>
        <w:pStyle w:val="PargrafodaLista"/>
        <w:numPr>
          <w:ilvl w:val="0"/>
          <w:numId w:val="1"/>
        </w:numPr>
        <w:spacing w:after="0" w:line="360" w:lineRule="auto"/>
        <w:jc w:val="both"/>
        <w:rPr>
          <w:rFonts w:ascii="Arial" w:hAnsi="Arial" w:cs="Arial"/>
          <w:sz w:val="24"/>
          <w:szCs w:val="24"/>
        </w:rPr>
      </w:pPr>
      <w:r w:rsidRPr="00720558">
        <w:rPr>
          <w:rFonts w:ascii="Arial" w:hAnsi="Arial" w:cs="Arial"/>
          <w:i/>
          <w:sz w:val="24"/>
          <w:szCs w:val="24"/>
        </w:rPr>
        <w:t>Separação total</w:t>
      </w:r>
      <w:r w:rsidRPr="00720558">
        <w:rPr>
          <w:rFonts w:ascii="Arial" w:hAnsi="Arial" w:cs="Arial"/>
          <w:sz w:val="24"/>
          <w:szCs w:val="24"/>
        </w:rPr>
        <w:t xml:space="preserve"> – não há comunicação de bens.</w:t>
      </w:r>
    </w:p>
    <w:p w:rsidR="00720558" w:rsidRDefault="00720558" w:rsidP="00155635">
      <w:pPr>
        <w:spacing w:after="0" w:line="360" w:lineRule="auto"/>
        <w:jc w:val="both"/>
        <w:rPr>
          <w:rFonts w:ascii="Arial" w:hAnsi="Arial" w:cs="Arial"/>
          <w:sz w:val="24"/>
          <w:szCs w:val="24"/>
        </w:rPr>
      </w:pPr>
    </w:p>
    <w:p w:rsidR="00E0567F" w:rsidRDefault="00720558" w:rsidP="00155635">
      <w:pPr>
        <w:spacing w:after="0" w:line="360" w:lineRule="auto"/>
        <w:jc w:val="both"/>
        <w:rPr>
          <w:rFonts w:ascii="Arial" w:hAnsi="Arial" w:cs="Arial"/>
          <w:sz w:val="24"/>
          <w:szCs w:val="24"/>
        </w:rPr>
      </w:pPr>
      <w:r>
        <w:rPr>
          <w:rFonts w:ascii="Arial" w:hAnsi="Arial" w:cs="Arial"/>
          <w:sz w:val="24"/>
          <w:szCs w:val="24"/>
        </w:rPr>
        <w:t xml:space="preserve">Ressalvando que se não houver a transcrição do regime, via de regra será de comunhão parcial, já </w:t>
      </w:r>
      <w:r w:rsidR="001024E6" w:rsidRPr="001024E6">
        <w:rPr>
          <w:rFonts w:ascii="Arial" w:hAnsi="Arial" w:cs="Arial"/>
          <w:sz w:val="24"/>
          <w:szCs w:val="24"/>
        </w:rPr>
        <w:t>as causas de impedimento da relação matrimonial</w:t>
      </w:r>
      <w:r>
        <w:rPr>
          <w:rFonts w:ascii="Arial" w:hAnsi="Arial" w:cs="Arial"/>
          <w:sz w:val="24"/>
          <w:szCs w:val="24"/>
        </w:rPr>
        <w:t xml:space="preserve">, </w:t>
      </w:r>
      <w:r w:rsidR="001024E6" w:rsidRPr="001024E6">
        <w:rPr>
          <w:rFonts w:ascii="Arial" w:hAnsi="Arial" w:cs="Arial"/>
          <w:sz w:val="24"/>
          <w:szCs w:val="24"/>
        </w:rPr>
        <w:t>traduz</w:t>
      </w:r>
      <w:r>
        <w:rPr>
          <w:rFonts w:ascii="Arial" w:hAnsi="Arial" w:cs="Arial"/>
          <w:sz w:val="24"/>
          <w:szCs w:val="24"/>
        </w:rPr>
        <w:t>em</w:t>
      </w:r>
      <w:r w:rsidR="001024E6" w:rsidRPr="001024E6">
        <w:rPr>
          <w:rFonts w:ascii="Arial" w:hAnsi="Arial" w:cs="Arial"/>
          <w:sz w:val="24"/>
          <w:szCs w:val="24"/>
        </w:rPr>
        <w:t xml:space="preserve"> a ideia de </w:t>
      </w:r>
      <w:r w:rsidR="00E0567F">
        <w:rPr>
          <w:rFonts w:ascii="Arial" w:hAnsi="Arial" w:cs="Arial"/>
          <w:sz w:val="24"/>
          <w:szCs w:val="24"/>
        </w:rPr>
        <w:t xml:space="preserve">que </w:t>
      </w:r>
      <w:r w:rsidR="001024E6" w:rsidRPr="001024E6">
        <w:rPr>
          <w:rFonts w:ascii="Arial" w:hAnsi="Arial" w:cs="Arial"/>
          <w:sz w:val="24"/>
          <w:szCs w:val="24"/>
        </w:rPr>
        <w:t>não pode</w:t>
      </w:r>
      <w:r w:rsidR="00E0567F">
        <w:rPr>
          <w:rFonts w:ascii="Arial" w:hAnsi="Arial" w:cs="Arial"/>
          <w:sz w:val="24"/>
          <w:szCs w:val="24"/>
        </w:rPr>
        <w:t>m</w:t>
      </w:r>
      <w:r w:rsidR="001024E6" w:rsidRPr="001024E6">
        <w:rPr>
          <w:rFonts w:ascii="Arial" w:hAnsi="Arial" w:cs="Arial"/>
          <w:sz w:val="24"/>
          <w:szCs w:val="24"/>
        </w:rPr>
        <w:t xml:space="preserve"> casar</w:t>
      </w:r>
      <w:r w:rsidR="00E0567F">
        <w:rPr>
          <w:rFonts w:ascii="Arial" w:hAnsi="Arial" w:cs="Arial"/>
          <w:sz w:val="24"/>
          <w:szCs w:val="24"/>
        </w:rPr>
        <w:t>,</w:t>
      </w:r>
      <w:r w:rsidR="001024E6" w:rsidRPr="001024E6">
        <w:rPr>
          <w:rFonts w:ascii="Arial" w:hAnsi="Arial" w:cs="Arial"/>
          <w:sz w:val="24"/>
          <w:szCs w:val="24"/>
        </w:rPr>
        <w:t xml:space="preserve"> ou seja</w:t>
      </w:r>
      <w:r w:rsidR="00E0567F">
        <w:rPr>
          <w:rFonts w:ascii="Arial" w:hAnsi="Arial" w:cs="Arial"/>
          <w:sz w:val="24"/>
          <w:szCs w:val="24"/>
        </w:rPr>
        <w:t>,</w:t>
      </w:r>
      <w:r w:rsidR="001024E6" w:rsidRPr="001024E6">
        <w:rPr>
          <w:rFonts w:ascii="Arial" w:hAnsi="Arial" w:cs="Arial"/>
          <w:sz w:val="24"/>
          <w:szCs w:val="24"/>
        </w:rPr>
        <w:t xml:space="preserve"> estão completamente impedi</w:t>
      </w:r>
      <w:r w:rsidR="00E0567F">
        <w:rPr>
          <w:rFonts w:ascii="Arial" w:hAnsi="Arial" w:cs="Arial"/>
          <w:sz w:val="24"/>
          <w:szCs w:val="24"/>
        </w:rPr>
        <w:t>d</w:t>
      </w:r>
      <w:r w:rsidR="001024E6" w:rsidRPr="001024E6">
        <w:rPr>
          <w:rFonts w:ascii="Arial" w:hAnsi="Arial" w:cs="Arial"/>
          <w:sz w:val="24"/>
          <w:szCs w:val="24"/>
        </w:rPr>
        <w:t>os d</w:t>
      </w:r>
      <w:r w:rsidR="00E0567F">
        <w:rPr>
          <w:rFonts w:ascii="Arial" w:hAnsi="Arial" w:cs="Arial"/>
          <w:sz w:val="24"/>
          <w:szCs w:val="24"/>
        </w:rPr>
        <w:t>e</w:t>
      </w:r>
      <w:r w:rsidR="001024E6" w:rsidRPr="001024E6">
        <w:rPr>
          <w:rFonts w:ascii="Arial" w:hAnsi="Arial" w:cs="Arial"/>
          <w:sz w:val="24"/>
          <w:szCs w:val="24"/>
        </w:rPr>
        <w:t xml:space="preserve"> </w:t>
      </w:r>
      <w:r w:rsidR="00E0567F" w:rsidRPr="001024E6">
        <w:rPr>
          <w:rFonts w:ascii="Arial" w:hAnsi="Arial" w:cs="Arial"/>
          <w:sz w:val="24"/>
          <w:szCs w:val="24"/>
        </w:rPr>
        <w:t>celebrar</w:t>
      </w:r>
      <w:r w:rsidR="001024E6" w:rsidRPr="001024E6">
        <w:rPr>
          <w:rFonts w:ascii="Arial" w:hAnsi="Arial" w:cs="Arial"/>
          <w:sz w:val="24"/>
          <w:szCs w:val="24"/>
        </w:rPr>
        <w:t xml:space="preserve"> qualquer ato relacionado ao matrimônio</w:t>
      </w:r>
      <w:r w:rsidR="00E0567F">
        <w:rPr>
          <w:rFonts w:ascii="Arial" w:hAnsi="Arial" w:cs="Arial"/>
          <w:sz w:val="24"/>
          <w:szCs w:val="24"/>
        </w:rPr>
        <w:t>, já</w:t>
      </w:r>
      <w:r w:rsidR="001024E6" w:rsidRPr="001024E6">
        <w:rPr>
          <w:rFonts w:ascii="Arial" w:hAnsi="Arial" w:cs="Arial"/>
          <w:sz w:val="24"/>
          <w:szCs w:val="24"/>
        </w:rPr>
        <w:t xml:space="preserve"> as causas suspensivas do casamento</w:t>
      </w:r>
      <w:r w:rsidR="00E0567F">
        <w:rPr>
          <w:rFonts w:ascii="Arial" w:hAnsi="Arial" w:cs="Arial"/>
          <w:sz w:val="24"/>
          <w:szCs w:val="24"/>
        </w:rPr>
        <w:t>,</w:t>
      </w:r>
      <w:r w:rsidR="001024E6" w:rsidRPr="001024E6">
        <w:rPr>
          <w:rFonts w:ascii="Arial" w:hAnsi="Arial" w:cs="Arial"/>
          <w:sz w:val="24"/>
          <w:szCs w:val="24"/>
        </w:rPr>
        <w:t xml:space="preserve"> se traduzem na ideia de </w:t>
      </w:r>
      <w:r w:rsidR="00E0567F">
        <w:rPr>
          <w:rFonts w:ascii="Arial" w:hAnsi="Arial" w:cs="Arial"/>
          <w:sz w:val="24"/>
          <w:szCs w:val="24"/>
        </w:rPr>
        <w:t xml:space="preserve">que </w:t>
      </w:r>
      <w:r w:rsidR="001024E6" w:rsidRPr="001024E6">
        <w:rPr>
          <w:rFonts w:ascii="Arial" w:hAnsi="Arial" w:cs="Arial"/>
          <w:sz w:val="24"/>
          <w:szCs w:val="24"/>
        </w:rPr>
        <w:t>não devem casar</w:t>
      </w:r>
      <w:r w:rsidR="00E0567F">
        <w:rPr>
          <w:rFonts w:ascii="Arial" w:hAnsi="Arial" w:cs="Arial"/>
          <w:sz w:val="24"/>
          <w:szCs w:val="24"/>
        </w:rPr>
        <w:t>, ou seja, pode ser que sanado a causa suspensiva, portanto,</w:t>
      </w:r>
      <w:r w:rsidR="001024E6" w:rsidRPr="001024E6">
        <w:rPr>
          <w:rFonts w:ascii="Arial" w:hAnsi="Arial" w:cs="Arial"/>
          <w:sz w:val="24"/>
          <w:szCs w:val="24"/>
        </w:rPr>
        <w:t xml:space="preserve"> observando as causas de impedimento</w:t>
      </w:r>
      <w:r w:rsidR="00E0567F">
        <w:rPr>
          <w:rFonts w:ascii="Arial" w:hAnsi="Arial" w:cs="Arial"/>
          <w:sz w:val="24"/>
          <w:szCs w:val="24"/>
        </w:rPr>
        <w:t xml:space="preserve"> e suspensão estão positivadas dos artigos 1.521 ao 1.524 do Código Civil Brasileiro.</w:t>
      </w:r>
    </w:p>
    <w:p w:rsidR="00E0567F" w:rsidRDefault="00E0567F" w:rsidP="00155635">
      <w:pPr>
        <w:spacing w:after="0" w:line="360" w:lineRule="auto"/>
        <w:jc w:val="both"/>
        <w:rPr>
          <w:rFonts w:ascii="Arial" w:hAnsi="Arial" w:cs="Arial"/>
          <w:sz w:val="24"/>
          <w:szCs w:val="24"/>
        </w:rPr>
      </w:pPr>
    </w:p>
    <w:p w:rsidR="00E0567F" w:rsidRDefault="00E0567F" w:rsidP="00155635">
      <w:pPr>
        <w:spacing w:after="0" w:line="360" w:lineRule="auto"/>
        <w:jc w:val="both"/>
        <w:rPr>
          <w:rFonts w:ascii="Arial" w:hAnsi="Arial" w:cs="Arial"/>
          <w:sz w:val="24"/>
          <w:szCs w:val="24"/>
        </w:rPr>
      </w:pPr>
      <w:r>
        <w:rPr>
          <w:rFonts w:ascii="Arial" w:hAnsi="Arial" w:cs="Arial"/>
          <w:sz w:val="24"/>
          <w:szCs w:val="24"/>
        </w:rPr>
        <w:lastRenderedPageBreak/>
        <w:t>O</w:t>
      </w:r>
      <w:r w:rsidR="001024E6" w:rsidRPr="001024E6">
        <w:rPr>
          <w:rFonts w:ascii="Arial" w:hAnsi="Arial" w:cs="Arial"/>
          <w:sz w:val="24"/>
          <w:szCs w:val="24"/>
        </w:rPr>
        <w:t xml:space="preserve"> procedimento para habilitação</w:t>
      </w:r>
      <w:r>
        <w:rPr>
          <w:rFonts w:ascii="Arial" w:hAnsi="Arial" w:cs="Arial"/>
          <w:sz w:val="24"/>
          <w:szCs w:val="24"/>
        </w:rPr>
        <w:t>,</w:t>
      </w:r>
      <w:r w:rsidR="001024E6" w:rsidRPr="001024E6">
        <w:rPr>
          <w:rFonts w:ascii="Arial" w:hAnsi="Arial" w:cs="Arial"/>
          <w:sz w:val="24"/>
          <w:szCs w:val="24"/>
        </w:rPr>
        <w:t xml:space="preserve"> bem como para a celebração do casamento</w:t>
      </w:r>
      <w:r>
        <w:rPr>
          <w:rFonts w:ascii="Arial" w:hAnsi="Arial" w:cs="Arial"/>
          <w:sz w:val="24"/>
          <w:szCs w:val="24"/>
        </w:rPr>
        <w:t>,</w:t>
      </w:r>
      <w:r w:rsidR="001024E6" w:rsidRPr="001024E6">
        <w:rPr>
          <w:rFonts w:ascii="Arial" w:hAnsi="Arial" w:cs="Arial"/>
          <w:sz w:val="24"/>
          <w:szCs w:val="24"/>
        </w:rPr>
        <w:t xml:space="preserve"> deve seguir os moldes do Código Civil a contar do artigo 1</w:t>
      </w:r>
      <w:r>
        <w:rPr>
          <w:rFonts w:ascii="Arial" w:hAnsi="Arial" w:cs="Arial"/>
          <w:sz w:val="24"/>
          <w:szCs w:val="24"/>
        </w:rPr>
        <w:t>.</w:t>
      </w:r>
      <w:r w:rsidR="001024E6" w:rsidRPr="001024E6">
        <w:rPr>
          <w:rFonts w:ascii="Arial" w:hAnsi="Arial" w:cs="Arial"/>
          <w:sz w:val="24"/>
          <w:szCs w:val="24"/>
        </w:rPr>
        <w:t>525 ao artigo 1</w:t>
      </w:r>
      <w:r>
        <w:rPr>
          <w:rFonts w:ascii="Arial" w:hAnsi="Arial" w:cs="Arial"/>
          <w:sz w:val="24"/>
          <w:szCs w:val="24"/>
        </w:rPr>
        <w:t>.</w:t>
      </w:r>
      <w:r w:rsidR="001024E6" w:rsidRPr="001024E6">
        <w:rPr>
          <w:rFonts w:ascii="Arial" w:hAnsi="Arial" w:cs="Arial"/>
          <w:sz w:val="24"/>
          <w:szCs w:val="24"/>
        </w:rPr>
        <w:t xml:space="preserve">542 </w:t>
      </w:r>
      <w:r>
        <w:rPr>
          <w:rFonts w:ascii="Arial" w:hAnsi="Arial" w:cs="Arial"/>
          <w:sz w:val="24"/>
          <w:szCs w:val="24"/>
        </w:rPr>
        <w:t xml:space="preserve">do dispositivo legal, </w:t>
      </w:r>
      <w:r w:rsidR="001024E6" w:rsidRPr="001024E6">
        <w:rPr>
          <w:rFonts w:ascii="Arial" w:hAnsi="Arial" w:cs="Arial"/>
          <w:sz w:val="24"/>
          <w:szCs w:val="24"/>
        </w:rPr>
        <w:t>as provas desta união civil</w:t>
      </w:r>
      <w:r>
        <w:rPr>
          <w:rFonts w:ascii="Arial" w:hAnsi="Arial" w:cs="Arial"/>
          <w:sz w:val="24"/>
          <w:szCs w:val="24"/>
        </w:rPr>
        <w:t>,</w:t>
      </w:r>
      <w:r w:rsidR="001024E6" w:rsidRPr="001024E6">
        <w:rPr>
          <w:rFonts w:ascii="Arial" w:hAnsi="Arial" w:cs="Arial"/>
          <w:sz w:val="24"/>
          <w:szCs w:val="24"/>
        </w:rPr>
        <w:t xml:space="preserve"> </w:t>
      </w:r>
      <w:r>
        <w:rPr>
          <w:rFonts w:ascii="Arial" w:hAnsi="Arial" w:cs="Arial"/>
          <w:sz w:val="24"/>
          <w:szCs w:val="24"/>
        </w:rPr>
        <w:t>s</w:t>
      </w:r>
      <w:r w:rsidR="001024E6" w:rsidRPr="001024E6">
        <w:rPr>
          <w:rFonts w:ascii="Arial" w:hAnsi="Arial" w:cs="Arial"/>
          <w:sz w:val="24"/>
          <w:szCs w:val="24"/>
        </w:rPr>
        <w:t>ão as certidões do registro</w:t>
      </w:r>
      <w:r>
        <w:rPr>
          <w:rFonts w:ascii="Arial" w:hAnsi="Arial" w:cs="Arial"/>
          <w:sz w:val="24"/>
          <w:szCs w:val="24"/>
        </w:rPr>
        <w:t>,</w:t>
      </w:r>
      <w:r w:rsidR="001024E6" w:rsidRPr="001024E6">
        <w:rPr>
          <w:rFonts w:ascii="Arial" w:hAnsi="Arial" w:cs="Arial"/>
          <w:sz w:val="24"/>
          <w:szCs w:val="24"/>
        </w:rPr>
        <w:t xml:space="preserve"> que s</w:t>
      </w:r>
      <w:r>
        <w:rPr>
          <w:rFonts w:ascii="Arial" w:hAnsi="Arial" w:cs="Arial"/>
          <w:sz w:val="24"/>
          <w:szCs w:val="24"/>
        </w:rPr>
        <w:t>erã</w:t>
      </w:r>
      <w:r w:rsidR="001024E6" w:rsidRPr="001024E6">
        <w:rPr>
          <w:rFonts w:ascii="Arial" w:hAnsi="Arial" w:cs="Arial"/>
          <w:sz w:val="24"/>
          <w:szCs w:val="24"/>
        </w:rPr>
        <w:t>o emitidas com a entrega da certidão de nascimento e a troca pela certidão de casamento das partes</w:t>
      </w:r>
      <w:r>
        <w:rPr>
          <w:rFonts w:ascii="Arial" w:hAnsi="Arial" w:cs="Arial"/>
          <w:sz w:val="24"/>
          <w:szCs w:val="24"/>
        </w:rPr>
        <w:t>.</w:t>
      </w:r>
    </w:p>
    <w:p w:rsidR="00E0567F" w:rsidRDefault="00E0567F" w:rsidP="00155635">
      <w:pPr>
        <w:spacing w:after="0" w:line="360" w:lineRule="auto"/>
        <w:jc w:val="both"/>
        <w:rPr>
          <w:rFonts w:ascii="Arial" w:hAnsi="Arial" w:cs="Arial"/>
          <w:sz w:val="24"/>
          <w:szCs w:val="24"/>
        </w:rPr>
      </w:pPr>
    </w:p>
    <w:p w:rsidR="00E0567F" w:rsidRDefault="00E0567F" w:rsidP="00155635">
      <w:pPr>
        <w:spacing w:after="0" w:line="360" w:lineRule="auto"/>
        <w:jc w:val="both"/>
        <w:rPr>
          <w:rFonts w:ascii="Arial" w:hAnsi="Arial" w:cs="Arial"/>
          <w:sz w:val="24"/>
          <w:szCs w:val="24"/>
        </w:rPr>
      </w:pPr>
      <w:r>
        <w:rPr>
          <w:rFonts w:ascii="Arial" w:hAnsi="Arial" w:cs="Arial"/>
          <w:sz w:val="24"/>
          <w:szCs w:val="24"/>
        </w:rPr>
        <w:t>Segun</w:t>
      </w:r>
      <w:r w:rsidR="001024E6" w:rsidRPr="001024E6">
        <w:rPr>
          <w:rFonts w:ascii="Arial" w:hAnsi="Arial" w:cs="Arial"/>
          <w:sz w:val="24"/>
          <w:szCs w:val="24"/>
        </w:rPr>
        <w:t>do as hipóteses do artigo 1</w:t>
      </w:r>
      <w:r>
        <w:rPr>
          <w:rFonts w:ascii="Arial" w:hAnsi="Arial" w:cs="Arial"/>
          <w:sz w:val="24"/>
          <w:szCs w:val="24"/>
        </w:rPr>
        <w:t>.</w:t>
      </w:r>
      <w:r w:rsidR="001024E6" w:rsidRPr="001024E6">
        <w:rPr>
          <w:rFonts w:ascii="Arial" w:hAnsi="Arial" w:cs="Arial"/>
          <w:sz w:val="24"/>
          <w:szCs w:val="24"/>
        </w:rPr>
        <w:t>548 ao 1</w:t>
      </w:r>
      <w:r>
        <w:rPr>
          <w:rFonts w:ascii="Arial" w:hAnsi="Arial" w:cs="Arial"/>
          <w:sz w:val="24"/>
          <w:szCs w:val="24"/>
        </w:rPr>
        <w:t>.56</w:t>
      </w:r>
      <w:r w:rsidR="001024E6" w:rsidRPr="001024E6">
        <w:rPr>
          <w:rFonts w:ascii="Arial" w:hAnsi="Arial" w:cs="Arial"/>
          <w:sz w:val="24"/>
          <w:szCs w:val="24"/>
        </w:rPr>
        <w:t>4</w:t>
      </w:r>
      <w:r>
        <w:rPr>
          <w:rFonts w:ascii="Arial" w:hAnsi="Arial" w:cs="Arial"/>
          <w:sz w:val="24"/>
          <w:szCs w:val="24"/>
        </w:rPr>
        <w:t xml:space="preserve"> do Código Civil, os atos</w:t>
      </w:r>
      <w:r w:rsidR="001024E6" w:rsidRPr="001024E6">
        <w:rPr>
          <w:rFonts w:ascii="Arial" w:hAnsi="Arial" w:cs="Arial"/>
          <w:sz w:val="24"/>
          <w:szCs w:val="24"/>
        </w:rPr>
        <w:t xml:space="preserve"> pode</w:t>
      </w:r>
      <w:r>
        <w:rPr>
          <w:rFonts w:ascii="Arial" w:hAnsi="Arial" w:cs="Arial"/>
          <w:sz w:val="24"/>
          <w:szCs w:val="24"/>
        </w:rPr>
        <w:t>m</w:t>
      </w:r>
      <w:r w:rsidR="001024E6" w:rsidRPr="001024E6">
        <w:rPr>
          <w:rFonts w:ascii="Arial" w:hAnsi="Arial" w:cs="Arial"/>
          <w:sz w:val="24"/>
          <w:szCs w:val="24"/>
        </w:rPr>
        <w:t xml:space="preserve"> ser anulado</w:t>
      </w:r>
      <w:r>
        <w:rPr>
          <w:rFonts w:ascii="Arial" w:hAnsi="Arial" w:cs="Arial"/>
          <w:sz w:val="24"/>
          <w:szCs w:val="24"/>
        </w:rPr>
        <w:t>s,</w:t>
      </w:r>
      <w:r w:rsidR="001024E6" w:rsidRPr="001024E6">
        <w:rPr>
          <w:rFonts w:ascii="Arial" w:hAnsi="Arial" w:cs="Arial"/>
          <w:sz w:val="24"/>
          <w:szCs w:val="24"/>
        </w:rPr>
        <w:t xml:space="preserve"> caso contraído em uma das causas de invalidade do mesmo</w:t>
      </w:r>
      <w:r>
        <w:rPr>
          <w:rFonts w:ascii="Arial" w:hAnsi="Arial" w:cs="Arial"/>
          <w:sz w:val="24"/>
          <w:szCs w:val="24"/>
        </w:rPr>
        <w:t>,</w:t>
      </w:r>
      <w:r w:rsidR="001024E6" w:rsidRPr="001024E6">
        <w:rPr>
          <w:rFonts w:ascii="Arial" w:hAnsi="Arial" w:cs="Arial"/>
          <w:sz w:val="24"/>
          <w:szCs w:val="24"/>
        </w:rPr>
        <w:t xml:space="preserve"> </w:t>
      </w:r>
      <w:r>
        <w:rPr>
          <w:rFonts w:ascii="Arial" w:hAnsi="Arial" w:cs="Arial"/>
          <w:sz w:val="24"/>
          <w:szCs w:val="24"/>
        </w:rPr>
        <w:t>ressalvando que para a união ter</w:t>
      </w:r>
      <w:r w:rsidR="001024E6" w:rsidRPr="001024E6">
        <w:rPr>
          <w:rFonts w:ascii="Arial" w:hAnsi="Arial" w:cs="Arial"/>
          <w:sz w:val="24"/>
          <w:szCs w:val="24"/>
        </w:rPr>
        <w:t xml:space="preserve"> eficácia entre as partes</w:t>
      </w:r>
      <w:r>
        <w:rPr>
          <w:rFonts w:ascii="Arial" w:hAnsi="Arial" w:cs="Arial"/>
          <w:sz w:val="24"/>
          <w:szCs w:val="24"/>
        </w:rPr>
        <w:t xml:space="preserve">, artigo </w:t>
      </w:r>
      <w:r w:rsidR="00A97C1A">
        <w:rPr>
          <w:rFonts w:ascii="Arial" w:hAnsi="Arial" w:cs="Arial"/>
          <w:sz w:val="24"/>
          <w:szCs w:val="24"/>
        </w:rPr>
        <w:t>1.565 ao 1.570 do Código Civil</w:t>
      </w:r>
      <w:r>
        <w:rPr>
          <w:rFonts w:ascii="Arial" w:hAnsi="Arial" w:cs="Arial"/>
          <w:sz w:val="24"/>
          <w:szCs w:val="24"/>
        </w:rPr>
        <w:t xml:space="preserve">, são deveres dos mesmos </w:t>
      </w:r>
      <w:r w:rsidR="001024E6" w:rsidRPr="001024E6">
        <w:rPr>
          <w:rFonts w:ascii="Arial" w:hAnsi="Arial" w:cs="Arial"/>
          <w:sz w:val="24"/>
          <w:szCs w:val="24"/>
        </w:rPr>
        <w:t>a fidelidade recíproca</w:t>
      </w:r>
      <w:r>
        <w:rPr>
          <w:rFonts w:ascii="Arial" w:hAnsi="Arial" w:cs="Arial"/>
          <w:sz w:val="24"/>
          <w:szCs w:val="24"/>
        </w:rPr>
        <w:t>,</w:t>
      </w:r>
      <w:r w:rsidR="001024E6" w:rsidRPr="001024E6">
        <w:rPr>
          <w:rFonts w:ascii="Arial" w:hAnsi="Arial" w:cs="Arial"/>
          <w:sz w:val="24"/>
          <w:szCs w:val="24"/>
        </w:rPr>
        <w:t xml:space="preserve"> uma vida em comum no domicílio conjugal</w:t>
      </w:r>
      <w:r>
        <w:rPr>
          <w:rFonts w:ascii="Arial" w:hAnsi="Arial" w:cs="Arial"/>
          <w:sz w:val="24"/>
          <w:szCs w:val="24"/>
        </w:rPr>
        <w:t>,</w:t>
      </w:r>
      <w:r w:rsidR="001024E6" w:rsidRPr="001024E6">
        <w:rPr>
          <w:rFonts w:ascii="Arial" w:hAnsi="Arial" w:cs="Arial"/>
          <w:sz w:val="24"/>
          <w:szCs w:val="24"/>
        </w:rPr>
        <w:t xml:space="preserve"> assistência mútua entre os nubentes</w:t>
      </w:r>
      <w:r>
        <w:rPr>
          <w:rFonts w:ascii="Arial" w:hAnsi="Arial" w:cs="Arial"/>
          <w:sz w:val="24"/>
          <w:szCs w:val="24"/>
        </w:rPr>
        <w:t>,</w:t>
      </w:r>
      <w:r w:rsidR="001024E6" w:rsidRPr="001024E6">
        <w:rPr>
          <w:rFonts w:ascii="Arial" w:hAnsi="Arial" w:cs="Arial"/>
          <w:sz w:val="24"/>
          <w:szCs w:val="24"/>
        </w:rPr>
        <w:t xml:space="preserve"> </w:t>
      </w:r>
      <w:r>
        <w:rPr>
          <w:rFonts w:ascii="Arial" w:hAnsi="Arial" w:cs="Arial"/>
          <w:sz w:val="24"/>
          <w:szCs w:val="24"/>
        </w:rPr>
        <w:t>b</w:t>
      </w:r>
      <w:r w:rsidR="001024E6" w:rsidRPr="001024E6">
        <w:rPr>
          <w:rFonts w:ascii="Arial" w:hAnsi="Arial" w:cs="Arial"/>
          <w:sz w:val="24"/>
          <w:szCs w:val="24"/>
        </w:rPr>
        <w:t xml:space="preserve">em </w:t>
      </w:r>
      <w:r w:rsidRPr="001024E6">
        <w:rPr>
          <w:rFonts w:ascii="Arial" w:hAnsi="Arial" w:cs="Arial"/>
          <w:sz w:val="24"/>
          <w:szCs w:val="24"/>
        </w:rPr>
        <w:t>com</w:t>
      </w:r>
      <w:r>
        <w:rPr>
          <w:rFonts w:ascii="Arial" w:hAnsi="Arial" w:cs="Arial"/>
          <w:sz w:val="24"/>
          <w:szCs w:val="24"/>
        </w:rPr>
        <w:t>o, o</w:t>
      </w:r>
      <w:r w:rsidR="001024E6" w:rsidRPr="001024E6">
        <w:rPr>
          <w:rFonts w:ascii="Arial" w:hAnsi="Arial" w:cs="Arial"/>
          <w:sz w:val="24"/>
          <w:szCs w:val="24"/>
        </w:rPr>
        <w:t xml:space="preserve"> respeito e consideração e a educação</w:t>
      </w:r>
      <w:r>
        <w:rPr>
          <w:rFonts w:ascii="Arial" w:hAnsi="Arial" w:cs="Arial"/>
          <w:sz w:val="24"/>
          <w:szCs w:val="24"/>
        </w:rPr>
        <w:t>, sustento</w:t>
      </w:r>
      <w:r w:rsidR="001024E6" w:rsidRPr="001024E6">
        <w:rPr>
          <w:rFonts w:ascii="Arial" w:hAnsi="Arial" w:cs="Arial"/>
          <w:sz w:val="24"/>
          <w:szCs w:val="24"/>
        </w:rPr>
        <w:t xml:space="preserve"> e guarda dos filhos</w:t>
      </w:r>
      <w:r>
        <w:rPr>
          <w:rFonts w:ascii="Arial" w:hAnsi="Arial" w:cs="Arial"/>
          <w:sz w:val="24"/>
          <w:szCs w:val="24"/>
        </w:rPr>
        <w:t>, quando houver.</w:t>
      </w:r>
    </w:p>
    <w:p w:rsidR="00E0567F" w:rsidRDefault="00E0567F" w:rsidP="00155635">
      <w:pPr>
        <w:spacing w:after="0" w:line="360" w:lineRule="auto"/>
        <w:jc w:val="both"/>
        <w:rPr>
          <w:rFonts w:ascii="Arial" w:hAnsi="Arial" w:cs="Arial"/>
          <w:sz w:val="24"/>
          <w:szCs w:val="24"/>
        </w:rPr>
      </w:pPr>
    </w:p>
    <w:p w:rsidR="00A97C1A" w:rsidRDefault="00E0567F" w:rsidP="00155635">
      <w:pPr>
        <w:spacing w:after="0" w:line="360" w:lineRule="auto"/>
        <w:jc w:val="both"/>
        <w:rPr>
          <w:rFonts w:ascii="Arial" w:hAnsi="Arial" w:cs="Arial"/>
          <w:sz w:val="24"/>
          <w:szCs w:val="24"/>
        </w:rPr>
      </w:pPr>
      <w:r>
        <w:rPr>
          <w:rFonts w:ascii="Arial" w:hAnsi="Arial" w:cs="Arial"/>
          <w:sz w:val="24"/>
          <w:szCs w:val="24"/>
        </w:rPr>
        <w:t xml:space="preserve">Por fim, temos a dissolução da Sociedade e do Vinculo Conjugal, </w:t>
      </w:r>
      <w:r w:rsidR="001024E6" w:rsidRPr="001024E6">
        <w:rPr>
          <w:rFonts w:ascii="Arial" w:hAnsi="Arial" w:cs="Arial"/>
          <w:sz w:val="24"/>
          <w:szCs w:val="24"/>
        </w:rPr>
        <w:t>que está positivado no artigo 1</w:t>
      </w:r>
      <w:r>
        <w:rPr>
          <w:rFonts w:ascii="Arial" w:hAnsi="Arial" w:cs="Arial"/>
          <w:sz w:val="24"/>
          <w:szCs w:val="24"/>
        </w:rPr>
        <w:t>.</w:t>
      </w:r>
      <w:r w:rsidR="001024E6" w:rsidRPr="001024E6">
        <w:rPr>
          <w:rFonts w:ascii="Arial" w:hAnsi="Arial" w:cs="Arial"/>
          <w:sz w:val="24"/>
          <w:szCs w:val="24"/>
        </w:rPr>
        <w:t>5</w:t>
      </w:r>
      <w:r>
        <w:rPr>
          <w:rFonts w:ascii="Arial" w:hAnsi="Arial" w:cs="Arial"/>
          <w:sz w:val="24"/>
          <w:szCs w:val="24"/>
        </w:rPr>
        <w:t>71</w:t>
      </w:r>
      <w:r w:rsidR="001024E6" w:rsidRPr="001024E6">
        <w:rPr>
          <w:rFonts w:ascii="Arial" w:hAnsi="Arial" w:cs="Arial"/>
          <w:sz w:val="24"/>
          <w:szCs w:val="24"/>
        </w:rPr>
        <w:t xml:space="preserve"> ao 1</w:t>
      </w:r>
      <w:r w:rsidR="00A97C1A">
        <w:rPr>
          <w:rFonts w:ascii="Arial" w:hAnsi="Arial" w:cs="Arial"/>
          <w:sz w:val="24"/>
          <w:szCs w:val="24"/>
        </w:rPr>
        <w:t>.582</w:t>
      </w:r>
      <w:r w:rsidR="001024E6" w:rsidRPr="001024E6">
        <w:rPr>
          <w:rFonts w:ascii="Arial" w:hAnsi="Arial" w:cs="Arial"/>
          <w:sz w:val="24"/>
          <w:szCs w:val="24"/>
        </w:rPr>
        <w:t xml:space="preserve"> </w:t>
      </w:r>
      <w:r w:rsidR="00A97C1A" w:rsidRPr="001024E6">
        <w:rPr>
          <w:rFonts w:ascii="Arial" w:hAnsi="Arial" w:cs="Arial"/>
          <w:sz w:val="24"/>
          <w:szCs w:val="24"/>
        </w:rPr>
        <w:t>do Código Civil 2002</w:t>
      </w:r>
      <w:r w:rsidR="00A97C1A">
        <w:rPr>
          <w:rFonts w:ascii="Arial" w:hAnsi="Arial" w:cs="Arial"/>
          <w:sz w:val="24"/>
          <w:szCs w:val="24"/>
        </w:rPr>
        <w:t>,</w:t>
      </w:r>
      <w:r w:rsidR="00A97C1A" w:rsidRPr="001024E6">
        <w:rPr>
          <w:rFonts w:ascii="Arial" w:hAnsi="Arial" w:cs="Arial"/>
          <w:sz w:val="24"/>
          <w:szCs w:val="24"/>
        </w:rPr>
        <w:t xml:space="preserve"> </w:t>
      </w:r>
      <w:r w:rsidR="00A97C1A">
        <w:rPr>
          <w:rFonts w:ascii="Arial" w:hAnsi="Arial" w:cs="Arial"/>
          <w:sz w:val="24"/>
          <w:szCs w:val="24"/>
        </w:rPr>
        <w:t>frisando</w:t>
      </w:r>
      <w:r w:rsidR="001024E6" w:rsidRPr="001024E6">
        <w:rPr>
          <w:rFonts w:ascii="Arial" w:hAnsi="Arial" w:cs="Arial"/>
          <w:sz w:val="24"/>
          <w:szCs w:val="24"/>
        </w:rPr>
        <w:t xml:space="preserve"> que a única forma de dissolução da sociedade conjugal</w:t>
      </w:r>
      <w:r w:rsidR="00A97C1A">
        <w:rPr>
          <w:rFonts w:ascii="Arial" w:hAnsi="Arial" w:cs="Arial"/>
          <w:sz w:val="24"/>
          <w:szCs w:val="24"/>
        </w:rPr>
        <w:t>,</w:t>
      </w:r>
      <w:r w:rsidR="001024E6" w:rsidRPr="001024E6">
        <w:rPr>
          <w:rFonts w:ascii="Arial" w:hAnsi="Arial" w:cs="Arial"/>
          <w:sz w:val="24"/>
          <w:szCs w:val="24"/>
        </w:rPr>
        <w:t xml:space="preserve"> está positivado no artigo 1</w:t>
      </w:r>
      <w:r w:rsidR="00A97C1A">
        <w:rPr>
          <w:rFonts w:ascii="Arial" w:hAnsi="Arial" w:cs="Arial"/>
          <w:sz w:val="24"/>
          <w:szCs w:val="24"/>
        </w:rPr>
        <w:t>.</w:t>
      </w:r>
      <w:r w:rsidR="001024E6" w:rsidRPr="001024E6">
        <w:rPr>
          <w:rFonts w:ascii="Arial" w:hAnsi="Arial" w:cs="Arial"/>
          <w:sz w:val="24"/>
          <w:szCs w:val="24"/>
        </w:rPr>
        <w:t xml:space="preserve">571 do </w:t>
      </w:r>
      <w:r w:rsidR="00A97C1A">
        <w:rPr>
          <w:rFonts w:ascii="Arial" w:hAnsi="Arial" w:cs="Arial"/>
          <w:sz w:val="24"/>
          <w:szCs w:val="24"/>
        </w:rPr>
        <w:t xml:space="preserve">dispositivo acima citado, </w:t>
      </w:r>
      <w:r w:rsidR="00A97C1A" w:rsidRPr="001024E6">
        <w:rPr>
          <w:rFonts w:ascii="Arial" w:hAnsi="Arial" w:cs="Arial"/>
          <w:sz w:val="24"/>
          <w:szCs w:val="24"/>
        </w:rPr>
        <w:t>sendo</w:t>
      </w:r>
      <w:r w:rsidR="001024E6" w:rsidRPr="001024E6">
        <w:rPr>
          <w:rFonts w:ascii="Arial" w:hAnsi="Arial" w:cs="Arial"/>
          <w:sz w:val="24"/>
          <w:szCs w:val="24"/>
        </w:rPr>
        <w:t xml:space="preserve"> essa dissolução da sociedade conjugal ou pela morte</w:t>
      </w:r>
      <w:r w:rsidR="00A97C1A">
        <w:rPr>
          <w:rFonts w:ascii="Arial" w:hAnsi="Arial" w:cs="Arial"/>
          <w:sz w:val="24"/>
          <w:szCs w:val="24"/>
        </w:rPr>
        <w:t xml:space="preserve"> de um dos nubentes,</w:t>
      </w:r>
      <w:r w:rsidR="001024E6" w:rsidRPr="001024E6">
        <w:rPr>
          <w:rFonts w:ascii="Arial" w:hAnsi="Arial" w:cs="Arial"/>
          <w:sz w:val="24"/>
          <w:szCs w:val="24"/>
        </w:rPr>
        <w:t xml:space="preserve"> ou pela nulidade ou anulação do casamento</w:t>
      </w:r>
      <w:r w:rsidR="00A97C1A">
        <w:rPr>
          <w:rFonts w:ascii="Arial" w:hAnsi="Arial" w:cs="Arial"/>
          <w:sz w:val="24"/>
          <w:szCs w:val="24"/>
        </w:rPr>
        <w:t>, ou</w:t>
      </w:r>
      <w:r w:rsidR="001024E6" w:rsidRPr="001024E6">
        <w:rPr>
          <w:rFonts w:ascii="Arial" w:hAnsi="Arial" w:cs="Arial"/>
          <w:sz w:val="24"/>
          <w:szCs w:val="24"/>
        </w:rPr>
        <w:t xml:space="preserve"> pela separação judicial ou</w:t>
      </w:r>
      <w:r w:rsidR="00A97C1A">
        <w:rPr>
          <w:rFonts w:ascii="Arial" w:hAnsi="Arial" w:cs="Arial"/>
          <w:sz w:val="24"/>
          <w:szCs w:val="24"/>
        </w:rPr>
        <w:t xml:space="preserve"> ainda pelo</w:t>
      </w:r>
      <w:r w:rsidR="001024E6" w:rsidRPr="001024E6">
        <w:rPr>
          <w:rFonts w:ascii="Arial" w:hAnsi="Arial" w:cs="Arial"/>
          <w:sz w:val="24"/>
          <w:szCs w:val="24"/>
        </w:rPr>
        <w:t xml:space="preserve"> divórcio</w:t>
      </w:r>
      <w:r w:rsidR="00A97C1A">
        <w:rPr>
          <w:rFonts w:ascii="Arial" w:hAnsi="Arial" w:cs="Arial"/>
          <w:sz w:val="24"/>
          <w:szCs w:val="24"/>
        </w:rPr>
        <w:t>.</w:t>
      </w:r>
    </w:p>
    <w:p w:rsidR="00A97C1A" w:rsidRDefault="00A97C1A" w:rsidP="00155635">
      <w:pPr>
        <w:spacing w:after="0" w:line="360" w:lineRule="auto"/>
        <w:jc w:val="both"/>
        <w:rPr>
          <w:rFonts w:ascii="Arial" w:hAnsi="Arial" w:cs="Arial"/>
          <w:sz w:val="24"/>
          <w:szCs w:val="24"/>
        </w:rPr>
      </w:pPr>
    </w:p>
    <w:p w:rsidR="006359E2" w:rsidRDefault="001024E6" w:rsidP="00155635">
      <w:pPr>
        <w:spacing w:after="0" w:line="360" w:lineRule="auto"/>
        <w:jc w:val="both"/>
        <w:rPr>
          <w:rFonts w:ascii="Arial" w:hAnsi="Arial" w:cs="Arial"/>
          <w:sz w:val="24"/>
          <w:szCs w:val="24"/>
        </w:rPr>
      </w:pPr>
      <w:r w:rsidRPr="001024E6">
        <w:rPr>
          <w:rFonts w:ascii="Arial" w:hAnsi="Arial" w:cs="Arial"/>
          <w:sz w:val="24"/>
          <w:szCs w:val="24"/>
        </w:rPr>
        <w:t>Vale observar ainda e o artigo 1</w:t>
      </w:r>
      <w:r w:rsidR="00A97C1A">
        <w:rPr>
          <w:rFonts w:ascii="Arial" w:hAnsi="Arial" w:cs="Arial"/>
          <w:sz w:val="24"/>
          <w:szCs w:val="24"/>
        </w:rPr>
        <w:t>.</w:t>
      </w:r>
      <w:r w:rsidRPr="001024E6">
        <w:rPr>
          <w:rFonts w:ascii="Arial" w:hAnsi="Arial" w:cs="Arial"/>
          <w:sz w:val="24"/>
          <w:szCs w:val="24"/>
        </w:rPr>
        <w:t>573</w:t>
      </w:r>
      <w:r w:rsidR="00A97C1A">
        <w:rPr>
          <w:rFonts w:ascii="Arial" w:hAnsi="Arial" w:cs="Arial"/>
          <w:sz w:val="24"/>
          <w:szCs w:val="24"/>
        </w:rPr>
        <w:t xml:space="preserve"> do Código Civil,</w:t>
      </w:r>
      <w:r w:rsidRPr="001024E6">
        <w:rPr>
          <w:rFonts w:ascii="Arial" w:hAnsi="Arial" w:cs="Arial"/>
          <w:sz w:val="24"/>
          <w:szCs w:val="24"/>
        </w:rPr>
        <w:t xml:space="preserve"> no seu rol taxativo</w:t>
      </w:r>
      <w:r w:rsidR="00A97C1A">
        <w:rPr>
          <w:rFonts w:ascii="Arial" w:hAnsi="Arial" w:cs="Arial"/>
          <w:sz w:val="24"/>
          <w:szCs w:val="24"/>
        </w:rPr>
        <w:t>,</w:t>
      </w:r>
      <w:r w:rsidRPr="001024E6">
        <w:rPr>
          <w:rFonts w:ascii="Arial" w:hAnsi="Arial" w:cs="Arial"/>
          <w:sz w:val="24"/>
          <w:szCs w:val="24"/>
        </w:rPr>
        <w:t xml:space="preserve"> as hipóteses que caracterizam a impossibilidade de uma vida em comunhão entre as partes</w:t>
      </w:r>
      <w:r w:rsidR="00A97C1A">
        <w:rPr>
          <w:rFonts w:ascii="Arial" w:hAnsi="Arial" w:cs="Arial"/>
          <w:sz w:val="24"/>
          <w:szCs w:val="24"/>
        </w:rPr>
        <w:t xml:space="preserve">, que </w:t>
      </w:r>
      <w:r w:rsidR="00A97C1A" w:rsidRPr="001024E6">
        <w:rPr>
          <w:rFonts w:ascii="Arial" w:hAnsi="Arial" w:cs="Arial"/>
          <w:sz w:val="24"/>
          <w:szCs w:val="24"/>
        </w:rPr>
        <w:t>são</w:t>
      </w:r>
      <w:r w:rsidRPr="001024E6">
        <w:rPr>
          <w:rFonts w:ascii="Arial" w:hAnsi="Arial" w:cs="Arial"/>
          <w:sz w:val="24"/>
          <w:szCs w:val="24"/>
        </w:rPr>
        <w:t xml:space="preserve"> motivos como adultério</w:t>
      </w:r>
      <w:r w:rsidR="00A97C1A">
        <w:rPr>
          <w:rFonts w:ascii="Arial" w:hAnsi="Arial" w:cs="Arial"/>
          <w:sz w:val="24"/>
          <w:szCs w:val="24"/>
        </w:rPr>
        <w:t>,</w:t>
      </w:r>
      <w:r w:rsidRPr="001024E6">
        <w:rPr>
          <w:rFonts w:ascii="Arial" w:hAnsi="Arial" w:cs="Arial"/>
          <w:sz w:val="24"/>
          <w:szCs w:val="24"/>
        </w:rPr>
        <w:t xml:space="preserve"> injur</w:t>
      </w:r>
      <w:r w:rsidR="00A97C1A">
        <w:rPr>
          <w:rFonts w:ascii="Arial" w:hAnsi="Arial" w:cs="Arial"/>
          <w:sz w:val="24"/>
          <w:szCs w:val="24"/>
        </w:rPr>
        <w:t>i</w:t>
      </w:r>
      <w:r w:rsidRPr="001024E6">
        <w:rPr>
          <w:rFonts w:ascii="Arial" w:hAnsi="Arial" w:cs="Arial"/>
          <w:sz w:val="24"/>
          <w:szCs w:val="24"/>
        </w:rPr>
        <w:t>a grave</w:t>
      </w:r>
      <w:r w:rsidR="00A97C1A">
        <w:rPr>
          <w:rFonts w:ascii="Arial" w:hAnsi="Arial" w:cs="Arial"/>
          <w:sz w:val="24"/>
          <w:szCs w:val="24"/>
        </w:rPr>
        <w:t>,</w:t>
      </w:r>
      <w:r w:rsidRPr="001024E6">
        <w:rPr>
          <w:rFonts w:ascii="Arial" w:hAnsi="Arial" w:cs="Arial"/>
          <w:sz w:val="24"/>
          <w:szCs w:val="24"/>
        </w:rPr>
        <w:t xml:space="preserve"> se visse a</w:t>
      </w:r>
      <w:r w:rsidR="00A97C1A">
        <w:rPr>
          <w:rFonts w:ascii="Arial" w:hAnsi="Arial" w:cs="Arial"/>
          <w:sz w:val="24"/>
          <w:szCs w:val="24"/>
        </w:rPr>
        <w:t xml:space="preserve"> ser vítima</w:t>
      </w:r>
      <w:r w:rsidRPr="001024E6">
        <w:rPr>
          <w:rFonts w:ascii="Arial" w:hAnsi="Arial" w:cs="Arial"/>
          <w:sz w:val="24"/>
          <w:szCs w:val="24"/>
        </w:rPr>
        <w:t xml:space="preserve"> tentativa de morte</w:t>
      </w:r>
      <w:r w:rsidR="00A97C1A">
        <w:rPr>
          <w:rFonts w:ascii="Arial" w:hAnsi="Arial" w:cs="Arial"/>
          <w:sz w:val="24"/>
          <w:szCs w:val="24"/>
        </w:rPr>
        <w:t xml:space="preserve"> pelo nubente,</w:t>
      </w:r>
      <w:r w:rsidRPr="001024E6">
        <w:rPr>
          <w:rFonts w:ascii="Arial" w:hAnsi="Arial" w:cs="Arial"/>
          <w:sz w:val="24"/>
          <w:szCs w:val="24"/>
        </w:rPr>
        <w:t xml:space="preserve"> abandono voluntário do lar</w:t>
      </w:r>
      <w:r w:rsidR="00A97C1A">
        <w:rPr>
          <w:rFonts w:ascii="Arial" w:hAnsi="Arial" w:cs="Arial"/>
          <w:sz w:val="24"/>
          <w:szCs w:val="24"/>
        </w:rPr>
        <w:t>,</w:t>
      </w:r>
      <w:r w:rsidRPr="001024E6">
        <w:rPr>
          <w:rFonts w:ascii="Arial" w:hAnsi="Arial" w:cs="Arial"/>
          <w:sz w:val="24"/>
          <w:szCs w:val="24"/>
        </w:rPr>
        <w:t xml:space="preserve"> conduta desonrosa ou uma condenação por crime infamante</w:t>
      </w:r>
      <w:r w:rsidR="00A97C1A">
        <w:rPr>
          <w:rFonts w:ascii="Arial" w:hAnsi="Arial" w:cs="Arial"/>
          <w:sz w:val="24"/>
          <w:szCs w:val="24"/>
        </w:rPr>
        <w:t>.</w:t>
      </w:r>
      <w:r w:rsidRPr="001024E6">
        <w:rPr>
          <w:rFonts w:ascii="Arial" w:hAnsi="Arial" w:cs="Arial"/>
          <w:sz w:val="24"/>
          <w:szCs w:val="24"/>
        </w:rPr>
        <w:t xml:space="preserve"> </w:t>
      </w:r>
      <w:r w:rsidR="00A97C1A">
        <w:rPr>
          <w:rFonts w:ascii="Arial" w:hAnsi="Arial" w:cs="Arial"/>
          <w:sz w:val="24"/>
          <w:szCs w:val="24"/>
        </w:rPr>
        <w:t>Logo,</w:t>
      </w:r>
      <w:r w:rsidRPr="001024E6">
        <w:rPr>
          <w:rFonts w:ascii="Arial" w:hAnsi="Arial" w:cs="Arial"/>
          <w:sz w:val="24"/>
          <w:szCs w:val="24"/>
        </w:rPr>
        <w:t xml:space="preserve"> todo procedimento que </w:t>
      </w:r>
      <w:r w:rsidR="00A97C1A">
        <w:rPr>
          <w:rFonts w:ascii="Arial" w:hAnsi="Arial" w:cs="Arial"/>
          <w:sz w:val="24"/>
          <w:szCs w:val="24"/>
        </w:rPr>
        <w:t>o laço matrimonial,</w:t>
      </w:r>
      <w:r w:rsidRPr="001024E6">
        <w:rPr>
          <w:rFonts w:ascii="Arial" w:hAnsi="Arial" w:cs="Arial"/>
          <w:sz w:val="24"/>
          <w:szCs w:val="24"/>
        </w:rPr>
        <w:t xml:space="preserve"> </w:t>
      </w:r>
      <w:r w:rsidR="00A97C1A">
        <w:rPr>
          <w:rFonts w:ascii="Arial" w:hAnsi="Arial" w:cs="Arial"/>
          <w:sz w:val="24"/>
          <w:szCs w:val="24"/>
        </w:rPr>
        <w:t>está</w:t>
      </w:r>
      <w:r w:rsidRPr="001024E6">
        <w:rPr>
          <w:rFonts w:ascii="Arial" w:hAnsi="Arial" w:cs="Arial"/>
          <w:sz w:val="24"/>
          <w:szCs w:val="24"/>
        </w:rPr>
        <w:t xml:space="preserve"> devidamente positivado nas linhas do Código Civil brasileiro, desde o procedimento de habili</w:t>
      </w:r>
      <w:r w:rsidR="00A97C1A">
        <w:rPr>
          <w:rFonts w:ascii="Arial" w:hAnsi="Arial" w:cs="Arial"/>
          <w:sz w:val="24"/>
          <w:szCs w:val="24"/>
        </w:rPr>
        <w:t>tação até a dissolução da Sociedade conjugal.</w:t>
      </w:r>
    </w:p>
    <w:p w:rsidR="00A97C1A" w:rsidRDefault="00A97C1A" w:rsidP="00155635">
      <w:pPr>
        <w:spacing w:after="0" w:line="360" w:lineRule="auto"/>
        <w:jc w:val="both"/>
        <w:rPr>
          <w:rFonts w:ascii="Arial" w:hAnsi="Arial" w:cs="Arial"/>
          <w:sz w:val="24"/>
          <w:szCs w:val="24"/>
        </w:rPr>
      </w:pPr>
    </w:p>
    <w:p w:rsidR="00A97C1A" w:rsidRPr="00155635" w:rsidRDefault="00A97C1A" w:rsidP="00155635">
      <w:pPr>
        <w:spacing w:after="0" w:line="360" w:lineRule="auto"/>
        <w:jc w:val="both"/>
        <w:rPr>
          <w:rFonts w:ascii="Arial" w:hAnsi="Arial" w:cs="Arial"/>
          <w:sz w:val="24"/>
          <w:szCs w:val="24"/>
        </w:rPr>
      </w:pPr>
    </w:p>
    <w:p w:rsidR="00155635" w:rsidRPr="00832AA9" w:rsidRDefault="001116FC" w:rsidP="00155635">
      <w:pPr>
        <w:spacing w:after="0" w:line="360" w:lineRule="auto"/>
        <w:jc w:val="both"/>
        <w:rPr>
          <w:rFonts w:ascii="Arial" w:hAnsi="Arial" w:cs="Arial"/>
          <w:b/>
          <w:sz w:val="24"/>
          <w:szCs w:val="24"/>
        </w:rPr>
      </w:pPr>
      <w:r>
        <w:rPr>
          <w:rFonts w:ascii="Arial" w:hAnsi="Arial" w:cs="Arial"/>
          <w:b/>
          <w:sz w:val="24"/>
          <w:szCs w:val="24"/>
        </w:rPr>
        <w:t>2</w:t>
      </w:r>
      <w:r w:rsidR="00155635" w:rsidRPr="00832AA9">
        <w:rPr>
          <w:rFonts w:ascii="Arial" w:hAnsi="Arial" w:cs="Arial"/>
          <w:b/>
          <w:sz w:val="24"/>
          <w:szCs w:val="24"/>
        </w:rPr>
        <w:t xml:space="preserve"> DA UNIÃO HOMOAFETIVA</w:t>
      </w:r>
    </w:p>
    <w:p w:rsidR="00155635" w:rsidRDefault="00155635" w:rsidP="00155635">
      <w:pPr>
        <w:spacing w:after="0" w:line="360" w:lineRule="auto"/>
        <w:jc w:val="both"/>
        <w:rPr>
          <w:rFonts w:ascii="Arial" w:hAnsi="Arial" w:cs="Arial"/>
          <w:sz w:val="24"/>
          <w:szCs w:val="24"/>
        </w:rPr>
      </w:pPr>
    </w:p>
    <w:p w:rsidR="00F36BEF" w:rsidRDefault="00A97C1A" w:rsidP="00155635">
      <w:pPr>
        <w:spacing w:after="0" w:line="360" w:lineRule="auto"/>
        <w:jc w:val="both"/>
        <w:rPr>
          <w:rFonts w:ascii="Arial" w:hAnsi="Arial" w:cs="Arial"/>
          <w:sz w:val="24"/>
          <w:szCs w:val="24"/>
        </w:rPr>
      </w:pPr>
      <w:r w:rsidRPr="00A97C1A">
        <w:rPr>
          <w:rFonts w:ascii="Arial" w:hAnsi="Arial" w:cs="Arial"/>
          <w:sz w:val="24"/>
          <w:szCs w:val="24"/>
        </w:rPr>
        <w:t>Em meados de uma quinta-feira</w:t>
      </w:r>
      <w:r w:rsidR="00F36BEF">
        <w:rPr>
          <w:rFonts w:ascii="Arial" w:hAnsi="Arial" w:cs="Arial"/>
          <w:sz w:val="24"/>
          <w:szCs w:val="24"/>
        </w:rPr>
        <w:t>,</w:t>
      </w:r>
      <w:r w:rsidRPr="00A97C1A">
        <w:rPr>
          <w:rFonts w:ascii="Arial" w:hAnsi="Arial" w:cs="Arial"/>
          <w:sz w:val="24"/>
          <w:szCs w:val="24"/>
        </w:rPr>
        <w:t xml:space="preserve"> dia 5 de maio de 2011</w:t>
      </w:r>
      <w:r w:rsidR="00F36BEF">
        <w:rPr>
          <w:rFonts w:ascii="Arial" w:hAnsi="Arial" w:cs="Arial"/>
          <w:sz w:val="24"/>
          <w:szCs w:val="24"/>
        </w:rPr>
        <w:t>,</w:t>
      </w:r>
      <w:r w:rsidRPr="00A97C1A">
        <w:rPr>
          <w:rFonts w:ascii="Arial" w:hAnsi="Arial" w:cs="Arial"/>
          <w:sz w:val="24"/>
          <w:szCs w:val="24"/>
        </w:rPr>
        <w:t xml:space="preserve"> o Supremo Tribunal Federal </w:t>
      </w:r>
      <w:r w:rsidR="00F36BEF">
        <w:rPr>
          <w:rFonts w:ascii="Arial" w:hAnsi="Arial" w:cs="Arial"/>
          <w:sz w:val="24"/>
          <w:szCs w:val="24"/>
        </w:rPr>
        <w:t>(</w:t>
      </w:r>
      <w:r w:rsidRPr="00A97C1A">
        <w:rPr>
          <w:rFonts w:ascii="Arial" w:hAnsi="Arial" w:cs="Arial"/>
          <w:sz w:val="24"/>
          <w:szCs w:val="24"/>
        </w:rPr>
        <w:t>STF</w:t>
      </w:r>
      <w:r w:rsidR="00F36BEF">
        <w:rPr>
          <w:rFonts w:ascii="Arial" w:hAnsi="Arial" w:cs="Arial"/>
          <w:sz w:val="24"/>
          <w:szCs w:val="24"/>
        </w:rPr>
        <w:t>),</w:t>
      </w:r>
      <w:r w:rsidRPr="00A97C1A">
        <w:rPr>
          <w:rFonts w:ascii="Arial" w:hAnsi="Arial" w:cs="Arial"/>
          <w:sz w:val="24"/>
          <w:szCs w:val="24"/>
        </w:rPr>
        <w:t xml:space="preserve"> concedeu </w:t>
      </w:r>
      <w:r w:rsidR="00F36BEF">
        <w:rPr>
          <w:rFonts w:ascii="Arial" w:hAnsi="Arial" w:cs="Arial"/>
          <w:sz w:val="24"/>
          <w:szCs w:val="24"/>
        </w:rPr>
        <w:t xml:space="preserve">por </w:t>
      </w:r>
      <w:r w:rsidRPr="00A97C1A">
        <w:rPr>
          <w:rFonts w:ascii="Arial" w:hAnsi="Arial" w:cs="Arial"/>
          <w:sz w:val="24"/>
          <w:szCs w:val="24"/>
        </w:rPr>
        <w:t>unanimidade o reconhecimento da união estável entre casais</w:t>
      </w:r>
      <w:r w:rsidR="00F36BEF">
        <w:rPr>
          <w:rFonts w:ascii="Arial" w:hAnsi="Arial" w:cs="Arial"/>
          <w:sz w:val="24"/>
          <w:szCs w:val="24"/>
        </w:rPr>
        <w:t>,</w:t>
      </w:r>
      <w:r w:rsidRPr="00A97C1A">
        <w:rPr>
          <w:rFonts w:ascii="Arial" w:hAnsi="Arial" w:cs="Arial"/>
          <w:sz w:val="24"/>
          <w:szCs w:val="24"/>
        </w:rPr>
        <w:t xml:space="preserve"> o</w:t>
      </w:r>
      <w:r w:rsidR="00F36BEF">
        <w:rPr>
          <w:rFonts w:ascii="Arial" w:hAnsi="Arial" w:cs="Arial"/>
          <w:sz w:val="24"/>
          <w:szCs w:val="24"/>
        </w:rPr>
        <w:t>u</w:t>
      </w:r>
      <w:r w:rsidRPr="00A97C1A">
        <w:rPr>
          <w:rFonts w:ascii="Arial" w:hAnsi="Arial" w:cs="Arial"/>
          <w:sz w:val="24"/>
          <w:szCs w:val="24"/>
        </w:rPr>
        <w:t xml:space="preserve"> melhor</w:t>
      </w:r>
      <w:r w:rsidR="00F36BEF">
        <w:rPr>
          <w:rFonts w:ascii="Arial" w:hAnsi="Arial" w:cs="Arial"/>
          <w:sz w:val="24"/>
          <w:szCs w:val="24"/>
        </w:rPr>
        <w:t>,</w:t>
      </w:r>
      <w:r w:rsidRPr="00A97C1A">
        <w:rPr>
          <w:rFonts w:ascii="Arial" w:hAnsi="Arial" w:cs="Arial"/>
          <w:sz w:val="24"/>
          <w:szCs w:val="24"/>
        </w:rPr>
        <w:t xml:space="preserve"> pessoas do mesmo sexo</w:t>
      </w:r>
      <w:r w:rsidR="00F36BEF">
        <w:rPr>
          <w:rFonts w:ascii="Arial" w:hAnsi="Arial" w:cs="Arial"/>
          <w:sz w:val="24"/>
          <w:szCs w:val="24"/>
        </w:rPr>
        <w:t>, os reconhecen</w:t>
      </w:r>
      <w:r w:rsidRPr="00A97C1A">
        <w:rPr>
          <w:rFonts w:ascii="Arial" w:hAnsi="Arial" w:cs="Arial"/>
          <w:sz w:val="24"/>
          <w:szCs w:val="24"/>
        </w:rPr>
        <w:t>do como entidade familiar</w:t>
      </w:r>
      <w:r w:rsidR="00F36BEF">
        <w:rPr>
          <w:rFonts w:ascii="Arial" w:hAnsi="Arial" w:cs="Arial"/>
          <w:sz w:val="24"/>
          <w:szCs w:val="24"/>
        </w:rPr>
        <w:t>.</w:t>
      </w:r>
      <w:r w:rsidRPr="00A97C1A">
        <w:rPr>
          <w:rFonts w:ascii="Arial" w:hAnsi="Arial" w:cs="Arial"/>
          <w:sz w:val="24"/>
          <w:szCs w:val="24"/>
        </w:rPr>
        <w:t xml:space="preserve"> </w:t>
      </w:r>
      <w:r w:rsidR="00F36BEF">
        <w:rPr>
          <w:rFonts w:ascii="Arial" w:hAnsi="Arial" w:cs="Arial"/>
          <w:sz w:val="24"/>
          <w:szCs w:val="24"/>
        </w:rPr>
        <w:t>G</w:t>
      </w:r>
      <w:r w:rsidRPr="00A97C1A">
        <w:rPr>
          <w:rFonts w:ascii="Arial" w:hAnsi="Arial" w:cs="Arial"/>
          <w:sz w:val="24"/>
          <w:szCs w:val="24"/>
        </w:rPr>
        <w:t>ran</w:t>
      </w:r>
      <w:r w:rsidRPr="00A97C1A">
        <w:rPr>
          <w:rFonts w:ascii="Arial" w:hAnsi="Arial" w:cs="Arial"/>
          <w:sz w:val="24"/>
          <w:szCs w:val="24"/>
        </w:rPr>
        <w:lastRenderedPageBreak/>
        <w:t>des doutrinadores do direito contemporâneo</w:t>
      </w:r>
      <w:r w:rsidR="00F36BEF">
        <w:rPr>
          <w:rFonts w:ascii="Arial" w:hAnsi="Arial" w:cs="Arial"/>
          <w:sz w:val="24"/>
          <w:szCs w:val="24"/>
        </w:rPr>
        <w:t>,</w:t>
      </w:r>
      <w:r w:rsidRPr="00A97C1A">
        <w:rPr>
          <w:rFonts w:ascii="Arial" w:hAnsi="Arial" w:cs="Arial"/>
          <w:sz w:val="24"/>
          <w:szCs w:val="24"/>
        </w:rPr>
        <w:t xml:space="preserve"> defendem a união estável entre homoafetivos</w:t>
      </w:r>
      <w:r w:rsidR="00F36BEF">
        <w:rPr>
          <w:rFonts w:ascii="Arial" w:hAnsi="Arial" w:cs="Arial"/>
          <w:sz w:val="24"/>
          <w:szCs w:val="24"/>
        </w:rPr>
        <w:t>,</w:t>
      </w:r>
      <w:r w:rsidRPr="00A97C1A">
        <w:rPr>
          <w:rFonts w:ascii="Arial" w:hAnsi="Arial" w:cs="Arial"/>
          <w:sz w:val="24"/>
          <w:szCs w:val="24"/>
        </w:rPr>
        <w:t xml:space="preserve"> com fulcro </w:t>
      </w:r>
      <w:r w:rsidR="00F36BEF">
        <w:rPr>
          <w:rFonts w:ascii="Arial" w:hAnsi="Arial" w:cs="Arial"/>
          <w:sz w:val="24"/>
          <w:szCs w:val="24"/>
        </w:rPr>
        <w:t>n</w:t>
      </w:r>
      <w:r w:rsidRPr="00A97C1A">
        <w:rPr>
          <w:rFonts w:ascii="Arial" w:hAnsi="Arial" w:cs="Arial"/>
          <w:sz w:val="24"/>
          <w:szCs w:val="24"/>
        </w:rPr>
        <w:t xml:space="preserve">o artigo </w:t>
      </w:r>
      <w:r w:rsidR="00F36BEF">
        <w:rPr>
          <w:rFonts w:ascii="Arial" w:hAnsi="Arial" w:cs="Arial"/>
          <w:sz w:val="24"/>
          <w:szCs w:val="24"/>
        </w:rPr>
        <w:t>5º</w:t>
      </w:r>
      <w:r w:rsidRPr="00A97C1A">
        <w:rPr>
          <w:rFonts w:ascii="Arial" w:hAnsi="Arial" w:cs="Arial"/>
          <w:sz w:val="24"/>
          <w:szCs w:val="24"/>
        </w:rPr>
        <w:t xml:space="preserve"> da </w:t>
      </w:r>
      <w:r w:rsidR="00F36BEF">
        <w:rPr>
          <w:rFonts w:ascii="Arial" w:hAnsi="Arial" w:cs="Arial"/>
          <w:sz w:val="24"/>
          <w:szCs w:val="24"/>
        </w:rPr>
        <w:t>C</w:t>
      </w:r>
      <w:r w:rsidRPr="00A97C1A">
        <w:rPr>
          <w:rFonts w:ascii="Arial" w:hAnsi="Arial" w:cs="Arial"/>
          <w:sz w:val="24"/>
          <w:szCs w:val="24"/>
        </w:rPr>
        <w:t>onstituição</w:t>
      </w:r>
      <w:r w:rsidR="00F36BEF">
        <w:rPr>
          <w:rFonts w:ascii="Arial" w:hAnsi="Arial" w:cs="Arial"/>
          <w:sz w:val="24"/>
          <w:szCs w:val="24"/>
        </w:rPr>
        <w:t>,</w:t>
      </w:r>
      <w:r w:rsidRPr="00A97C1A">
        <w:rPr>
          <w:rFonts w:ascii="Arial" w:hAnsi="Arial" w:cs="Arial"/>
          <w:sz w:val="24"/>
          <w:szCs w:val="24"/>
        </w:rPr>
        <w:t xml:space="preserve"> que </w:t>
      </w:r>
      <w:r w:rsidR="00F36BEF">
        <w:rPr>
          <w:rFonts w:ascii="Arial" w:hAnsi="Arial" w:cs="Arial"/>
          <w:sz w:val="24"/>
          <w:szCs w:val="24"/>
        </w:rPr>
        <w:t>v</w:t>
      </w:r>
      <w:r w:rsidRPr="00A97C1A">
        <w:rPr>
          <w:rFonts w:ascii="Arial" w:hAnsi="Arial" w:cs="Arial"/>
          <w:sz w:val="24"/>
          <w:szCs w:val="24"/>
        </w:rPr>
        <w:t>ersa por sua vez</w:t>
      </w:r>
      <w:r w:rsidR="00F36BEF">
        <w:rPr>
          <w:rFonts w:ascii="Arial" w:hAnsi="Arial" w:cs="Arial"/>
          <w:sz w:val="24"/>
          <w:szCs w:val="24"/>
        </w:rPr>
        <w:t>,</w:t>
      </w:r>
      <w:r w:rsidRPr="00A97C1A">
        <w:rPr>
          <w:rFonts w:ascii="Arial" w:hAnsi="Arial" w:cs="Arial"/>
          <w:sz w:val="24"/>
          <w:szCs w:val="24"/>
        </w:rPr>
        <w:t xml:space="preserve"> sobre os princípios e garantias fundamentais</w:t>
      </w:r>
      <w:r w:rsidR="00F36BEF">
        <w:rPr>
          <w:rFonts w:ascii="Arial" w:hAnsi="Arial" w:cs="Arial"/>
          <w:sz w:val="24"/>
          <w:szCs w:val="24"/>
        </w:rPr>
        <w:t>,</w:t>
      </w:r>
      <w:r w:rsidRPr="00A97C1A">
        <w:rPr>
          <w:rFonts w:ascii="Arial" w:hAnsi="Arial" w:cs="Arial"/>
          <w:sz w:val="24"/>
          <w:szCs w:val="24"/>
        </w:rPr>
        <w:t xml:space="preserve"> entre eles</w:t>
      </w:r>
      <w:r w:rsidR="00F36BEF">
        <w:rPr>
          <w:rFonts w:ascii="Arial" w:hAnsi="Arial" w:cs="Arial"/>
          <w:sz w:val="24"/>
          <w:szCs w:val="24"/>
        </w:rPr>
        <w:t>,</w:t>
      </w:r>
      <w:r w:rsidRPr="00A97C1A">
        <w:rPr>
          <w:rFonts w:ascii="Arial" w:hAnsi="Arial" w:cs="Arial"/>
          <w:sz w:val="24"/>
          <w:szCs w:val="24"/>
        </w:rPr>
        <w:t xml:space="preserve"> o da igualdade, </w:t>
      </w:r>
      <w:r w:rsidR="00F36BEF">
        <w:rPr>
          <w:rFonts w:ascii="Arial" w:hAnsi="Arial" w:cs="Arial"/>
          <w:sz w:val="24"/>
          <w:szCs w:val="24"/>
        </w:rPr>
        <w:t>“</w:t>
      </w:r>
      <w:r w:rsidRPr="00A97C1A">
        <w:rPr>
          <w:rFonts w:ascii="Arial" w:hAnsi="Arial" w:cs="Arial"/>
          <w:sz w:val="24"/>
          <w:szCs w:val="24"/>
        </w:rPr>
        <w:t>sendo todos iguais perante a lei</w:t>
      </w:r>
      <w:r w:rsidR="00F36BEF">
        <w:rPr>
          <w:rFonts w:ascii="Arial" w:hAnsi="Arial" w:cs="Arial"/>
          <w:sz w:val="24"/>
          <w:szCs w:val="24"/>
        </w:rPr>
        <w:t>”</w:t>
      </w:r>
      <w:r w:rsidRPr="00A97C1A">
        <w:rPr>
          <w:rFonts w:ascii="Arial" w:hAnsi="Arial" w:cs="Arial"/>
          <w:sz w:val="24"/>
          <w:szCs w:val="24"/>
        </w:rPr>
        <w:t xml:space="preserve">. </w:t>
      </w:r>
    </w:p>
    <w:p w:rsidR="00F36BEF" w:rsidRDefault="00F36BEF" w:rsidP="00155635">
      <w:pPr>
        <w:spacing w:after="0" w:line="360" w:lineRule="auto"/>
        <w:jc w:val="both"/>
        <w:rPr>
          <w:rFonts w:ascii="Arial" w:hAnsi="Arial" w:cs="Arial"/>
          <w:sz w:val="24"/>
          <w:szCs w:val="24"/>
        </w:rPr>
      </w:pPr>
    </w:p>
    <w:p w:rsidR="00A97C1A" w:rsidRDefault="00A97C1A" w:rsidP="00155635">
      <w:pPr>
        <w:spacing w:after="0" w:line="360" w:lineRule="auto"/>
        <w:jc w:val="both"/>
        <w:rPr>
          <w:rFonts w:ascii="Arial" w:hAnsi="Arial" w:cs="Arial"/>
          <w:sz w:val="24"/>
          <w:szCs w:val="24"/>
        </w:rPr>
      </w:pPr>
      <w:r w:rsidRPr="00A97C1A">
        <w:rPr>
          <w:rFonts w:ascii="Arial" w:hAnsi="Arial" w:cs="Arial"/>
          <w:sz w:val="24"/>
          <w:szCs w:val="24"/>
        </w:rPr>
        <w:t>É importante frisar que a união estável entre pessoas do mesmo sexo</w:t>
      </w:r>
      <w:r w:rsidR="00F36BEF">
        <w:rPr>
          <w:rFonts w:ascii="Arial" w:hAnsi="Arial" w:cs="Arial"/>
          <w:sz w:val="24"/>
          <w:szCs w:val="24"/>
        </w:rPr>
        <w:t>,</w:t>
      </w:r>
      <w:r w:rsidRPr="00A97C1A">
        <w:rPr>
          <w:rFonts w:ascii="Arial" w:hAnsi="Arial" w:cs="Arial"/>
          <w:sz w:val="24"/>
          <w:szCs w:val="24"/>
        </w:rPr>
        <w:t xml:space="preserve"> veio ganhando espaço com a evolução social</w:t>
      </w:r>
      <w:r w:rsidR="00F36BEF">
        <w:rPr>
          <w:rFonts w:ascii="Arial" w:hAnsi="Arial" w:cs="Arial"/>
          <w:sz w:val="24"/>
          <w:szCs w:val="24"/>
        </w:rPr>
        <w:t>,</w:t>
      </w:r>
      <w:r w:rsidRPr="00A97C1A">
        <w:rPr>
          <w:rFonts w:ascii="Arial" w:hAnsi="Arial" w:cs="Arial"/>
          <w:sz w:val="24"/>
          <w:szCs w:val="24"/>
        </w:rPr>
        <w:t xml:space="preserve"> </w:t>
      </w:r>
      <w:r w:rsidR="00F36BEF">
        <w:rPr>
          <w:rFonts w:ascii="Arial" w:hAnsi="Arial" w:cs="Arial"/>
          <w:sz w:val="24"/>
          <w:szCs w:val="24"/>
        </w:rPr>
        <w:t>pelo fato de</w:t>
      </w:r>
      <w:r w:rsidRPr="00A97C1A">
        <w:rPr>
          <w:rFonts w:ascii="Arial" w:hAnsi="Arial" w:cs="Arial"/>
          <w:sz w:val="24"/>
          <w:szCs w:val="24"/>
        </w:rPr>
        <w:t xml:space="preserve"> que pessoas do mesmo sexo em um relacionamento afetivo</w:t>
      </w:r>
      <w:r w:rsidR="00F36BEF">
        <w:rPr>
          <w:rFonts w:ascii="Arial" w:hAnsi="Arial" w:cs="Arial"/>
          <w:sz w:val="24"/>
          <w:szCs w:val="24"/>
        </w:rPr>
        <w:t>, despertavam</w:t>
      </w:r>
      <w:r w:rsidRPr="00A97C1A">
        <w:rPr>
          <w:rFonts w:ascii="Arial" w:hAnsi="Arial" w:cs="Arial"/>
          <w:sz w:val="24"/>
          <w:szCs w:val="24"/>
        </w:rPr>
        <w:t xml:space="preserve"> na grande temor e desconforto no meio social</w:t>
      </w:r>
      <w:r w:rsidR="00F36BEF">
        <w:rPr>
          <w:rFonts w:ascii="Arial" w:hAnsi="Arial" w:cs="Arial"/>
          <w:sz w:val="24"/>
          <w:szCs w:val="24"/>
        </w:rPr>
        <w:t>,</w:t>
      </w:r>
      <w:r w:rsidRPr="00A97C1A">
        <w:rPr>
          <w:rFonts w:ascii="Arial" w:hAnsi="Arial" w:cs="Arial"/>
          <w:sz w:val="24"/>
          <w:szCs w:val="24"/>
        </w:rPr>
        <w:t xml:space="preserve"> é importante salientar que a união </w:t>
      </w:r>
      <w:r w:rsidR="00F36BEF">
        <w:rPr>
          <w:rFonts w:ascii="Arial" w:hAnsi="Arial" w:cs="Arial"/>
          <w:sz w:val="24"/>
          <w:szCs w:val="24"/>
        </w:rPr>
        <w:t xml:space="preserve">nesse sentido </w:t>
      </w:r>
      <w:r w:rsidRPr="00A97C1A">
        <w:rPr>
          <w:rFonts w:ascii="Arial" w:hAnsi="Arial" w:cs="Arial"/>
          <w:sz w:val="24"/>
          <w:szCs w:val="24"/>
        </w:rPr>
        <w:t>ainda causa pré-conceito</w:t>
      </w:r>
      <w:r w:rsidR="00F36BEF">
        <w:rPr>
          <w:rFonts w:ascii="Arial" w:hAnsi="Arial" w:cs="Arial"/>
          <w:sz w:val="24"/>
          <w:szCs w:val="24"/>
        </w:rPr>
        <w:t>,</w:t>
      </w:r>
      <w:r w:rsidRPr="00A97C1A">
        <w:rPr>
          <w:rFonts w:ascii="Arial" w:hAnsi="Arial" w:cs="Arial"/>
          <w:sz w:val="24"/>
          <w:szCs w:val="24"/>
        </w:rPr>
        <w:t xml:space="preserve"> </w:t>
      </w:r>
      <w:r w:rsidR="00F36BEF">
        <w:rPr>
          <w:rFonts w:ascii="Arial" w:hAnsi="Arial" w:cs="Arial"/>
          <w:sz w:val="24"/>
          <w:szCs w:val="24"/>
        </w:rPr>
        <w:t>entre algumas pessoas do meio</w:t>
      </w:r>
      <w:r w:rsidRPr="00A97C1A">
        <w:rPr>
          <w:rFonts w:ascii="Arial" w:hAnsi="Arial" w:cs="Arial"/>
          <w:sz w:val="24"/>
          <w:szCs w:val="24"/>
        </w:rPr>
        <w:t xml:space="preserve"> social, </w:t>
      </w:r>
      <w:r w:rsidR="00F36BEF">
        <w:rPr>
          <w:rFonts w:ascii="Arial" w:hAnsi="Arial" w:cs="Arial"/>
          <w:sz w:val="24"/>
          <w:szCs w:val="24"/>
        </w:rPr>
        <w:t>porém,</w:t>
      </w:r>
      <w:r w:rsidRPr="00A97C1A">
        <w:rPr>
          <w:rFonts w:ascii="Arial" w:hAnsi="Arial" w:cs="Arial"/>
          <w:sz w:val="24"/>
          <w:szCs w:val="24"/>
        </w:rPr>
        <w:t xml:space="preserve"> a conquista da União homoafetiva</w:t>
      </w:r>
      <w:r w:rsidR="00F36BEF">
        <w:rPr>
          <w:rFonts w:ascii="Arial" w:hAnsi="Arial" w:cs="Arial"/>
          <w:sz w:val="24"/>
          <w:szCs w:val="24"/>
        </w:rPr>
        <w:t>,</w:t>
      </w:r>
      <w:r w:rsidRPr="00A97C1A">
        <w:rPr>
          <w:rFonts w:ascii="Arial" w:hAnsi="Arial" w:cs="Arial"/>
          <w:sz w:val="24"/>
          <w:szCs w:val="24"/>
        </w:rPr>
        <w:t xml:space="preserve"> ou melhor dizendo</w:t>
      </w:r>
      <w:r w:rsidR="00F36BEF">
        <w:rPr>
          <w:rFonts w:ascii="Arial" w:hAnsi="Arial" w:cs="Arial"/>
          <w:sz w:val="24"/>
          <w:szCs w:val="24"/>
        </w:rPr>
        <w:t>,</w:t>
      </w:r>
      <w:r w:rsidRPr="00A97C1A">
        <w:rPr>
          <w:rFonts w:ascii="Arial" w:hAnsi="Arial" w:cs="Arial"/>
          <w:sz w:val="24"/>
          <w:szCs w:val="24"/>
        </w:rPr>
        <w:t xml:space="preserve"> a união estável por pessoas do mesmo sexo</w:t>
      </w:r>
      <w:r w:rsidR="00F36BEF">
        <w:rPr>
          <w:rFonts w:ascii="Arial" w:hAnsi="Arial" w:cs="Arial"/>
          <w:sz w:val="24"/>
          <w:szCs w:val="24"/>
        </w:rPr>
        <w:t>, a</w:t>
      </w:r>
      <w:r w:rsidRPr="00A97C1A">
        <w:rPr>
          <w:rFonts w:ascii="Arial" w:hAnsi="Arial" w:cs="Arial"/>
          <w:sz w:val="24"/>
          <w:szCs w:val="24"/>
        </w:rPr>
        <w:t>bri</w:t>
      </w:r>
      <w:r w:rsidR="00F36BEF">
        <w:rPr>
          <w:rFonts w:ascii="Arial" w:hAnsi="Arial" w:cs="Arial"/>
          <w:sz w:val="24"/>
          <w:szCs w:val="24"/>
        </w:rPr>
        <w:t>u</w:t>
      </w:r>
      <w:r w:rsidRPr="00A97C1A">
        <w:rPr>
          <w:rFonts w:ascii="Arial" w:hAnsi="Arial" w:cs="Arial"/>
          <w:sz w:val="24"/>
          <w:szCs w:val="24"/>
        </w:rPr>
        <w:t xml:space="preserve"> portas para garantias constitucionais que antes não eram go</w:t>
      </w:r>
      <w:r w:rsidR="00F36BEF">
        <w:rPr>
          <w:rFonts w:ascii="Arial" w:hAnsi="Arial" w:cs="Arial"/>
          <w:sz w:val="24"/>
          <w:szCs w:val="24"/>
        </w:rPr>
        <w:t>z</w:t>
      </w:r>
      <w:r w:rsidRPr="00A97C1A">
        <w:rPr>
          <w:rFonts w:ascii="Arial" w:hAnsi="Arial" w:cs="Arial"/>
          <w:sz w:val="24"/>
          <w:szCs w:val="24"/>
        </w:rPr>
        <w:t>adas</w:t>
      </w:r>
      <w:r w:rsidR="00F36BEF">
        <w:rPr>
          <w:rFonts w:ascii="Arial" w:hAnsi="Arial" w:cs="Arial"/>
          <w:sz w:val="24"/>
          <w:szCs w:val="24"/>
        </w:rPr>
        <w:t xml:space="preserve">, e tinham seu grau </w:t>
      </w:r>
      <w:r w:rsidRPr="00A97C1A">
        <w:rPr>
          <w:rFonts w:ascii="Arial" w:hAnsi="Arial" w:cs="Arial"/>
          <w:sz w:val="24"/>
          <w:szCs w:val="24"/>
        </w:rPr>
        <w:t>de dificuldade para alcançá-las</w:t>
      </w:r>
      <w:r w:rsidR="00F36BEF">
        <w:rPr>
          <w:rFonts w:ascii="Arial" w:hAnsi="Arial" w:cs="Arial"/>
          <w:sz w:val="24"/>
          <w:szCs w:val="24"/>
        </w:rPr>
        <w:t>, e as vezes o fazia, passando a passos largos do direito sucessório,</w:t>
      </w:r>
      <w:r w:rsidRPr="00A97C1A">
        <w:rPr>
          <w:rFonts w:ascii="Arial" w:hAnsi="Arial" w:cs="Arial"/>
          <w:sz w:val="24"/>
          <w:szCs w:val="24"/>
        </w:rPr>
        <w:t xml:space="preserve"> exemplo clássico</w:t>
      </w:r>
      <w:r w:rsidR="00F36BEF">
        <w:rPr>
          <w:rFonts w:ascii="Arial" w:hAnsi="Arial" w:cs="Arial"/>
          <w:sz w:val="24"/>
          <w:szCs w:val="24"/>
        </w:rPr>
        <w:t>,</w:t>
      </w:r>
      <w:r w:rsidRPr="00A97C1A">
        <w:rPr>
          <w:rFonts w:ascii="Arial" w:hAnsi="Arial" w:cs="Arial"/>
          <w:sz w:val="24"/>
          <w:szCs w:val="24"/>
        </w:rPr>
        <w:t xml:space="preserve"> disso com a morte de um os companheiros</w:t>
      </w:r>
      <w:r w:rsidR="00F36BEF">
        <w:rPr>
          <w:rFonts w:ascii="Arial" w:hAnsi="Arial" w:cs="Arial"/>
          <w:sz w:val="24"/>
          <w:szCs w:val="24"/>
        </w:rPr>
        <w:t>,</w:t>
      </w:r>
      <w:r w:rsidRPr="00A97C1A">
        <w:rPr>
          <w:rFonts w:ascii="Arial" w:hAnsi="Arial" w:cs="Arial"/>
          <w:sz w:val="24"/>
          <w:szCs w:val="24"/>
        </w:rPr>
        <w:t xml:space="preserve"> o companheiro sobrevivente não conseguia go</w:t>
      </w:r>
      <w:r w:rsidR="00F36BEF">
        <w:rPr>
          <w:rFonts w:ascii="Arial" w:hAnsi="Arial" w:cs="Arial"/>
          <w:sz w:val="24"/>
          <w:szCs w:val="24"/>
        </w:rPr>
        <w:t>z</w:t>
      </w:r>
      <w:r w:rsidRPr="00A97C1A">
        <w:rPr>
          <w:rFonts w:ascii="Arial" w:hAnsi="Arial" w:cs="Arial"/>
          <w:sz w:val="24"/>
          <w:szCs w:val="24"/>
        </w:rPr>
        <w:t>ar dos bens adquiridos</w:t>
      </w:r>
      <w:r w:rsidR="00F36BEF">
        <w:rPr>
          <w:rFonts w:ascii="Arial" w:hAnsi="Arial" w:cs="Arial"/>
          <w:sz w:val="24"/>
          <w:szCs w:val="24"/>
        </w:rPr>
        <w:t>, na constância d</w:t>
      </w:r>
      <w:r w:rsidRPr="00A97C1A">
        <w:rPr>
          <w:rFonts w:ascii="Arial" w:hAnsi="Arial" w:cs="Arial"/>
          <w:sz w:val="24"/>
          <w:szCs w:val="24"/>
        </w:rPr>
        <w:t xml:space="preserve">o relacionamento, </w:t>
      </w:r>
      <w:r w:rsidR="00F36BEF">
        <w:rPr>
          <w:rFonts w:ascii="Arial" w:hAnsi="Arial" w:cs="Arial"/>
          <w:sz w:val="24"/>
          <w:szCs w:val="24"/>
        </w:rPr>
        <w:t>entretant</w:t>
      </w:r>
      <w:r w:rsidRPr="00A97C1A">
        <w:rPr>
          <w:rFonts w:ascii="Arial" w:hAnsi="Arial" w:cs="Arial"/>
          <w:sz w:val="24"/>
          <w:szCs w:val="24"/>
        </w:rPr>
        <w:t>o</w:t>
      </w:r>
      <w:r w:rsidR="00F36BEF">
        <w:rPr>
          <w:rFonts w:ascii="Arial" w:hAnsi="Arial" w:cs="Arial"/>
          <w:sz w:val="24"/>
          <w:szCs w:val="24"/>
        </w:rPr>
        <w:t>,</w:t>
      </w:r>
      <w:r w:rsidRPr="00A97C1A">
        <w:rPr>
          <w:rFonts w:ascii="Arial" w:hAnsi="Arial" w:cs="Arial"/>
          <w:sz w:val="24"/>
          <w:szCs w:val="24"/>
        </w:rPr>
        <w:t xml:space="preserve"> </w:t>
      </w:r>
      <w:r w:rsidR="00F36BEF">
        <w:rPr>
          <w:rFonts w:ascii="Arial" w:hAnsi="Arial" w:cs="Arial"/>
          <w:sz w:val="24"/>
          <w:szCs w:val="24"/>
        </w:rPr>
        <w:t>com a decisão unânime do STF,</w:t>
      </w:r>
      <w:r w:rsidRPr="00A97C1A">
        <w:rPr>
          <w:rFonts w:ascii="Arial" w:hAnsi="Arial" w:cs="Arial"/>
          <w:sz w:val="24"/>
          <w:szCs w:val="24"/>
        </w:rPr>
        <w:t xml:space="preserve"> que concedeu o tal reconhecimento</w:t>
      </w:r>
      <w:r w:rsidR="00F36BEF">
        <w:rPr>
          <w:rFonts w:ascii="Arial" w:hAnsi="Arial" w:cs="Arial"/>
          <w:sz w:val="24"/>
          <w:szCs w:val="24"/>
        </w:rPr>
        <w:t>,</w:t>
      </w:r>
      <w:r w:rsidRPr="00A97C1A">
        <w:rPr>
          <w:rFonts w:ascii="Arial" w:hAnsi="Arial" w:cs="Arial"/>
          <w:sz w:val="24"/>
          <w:szCs w:val="24"/>
        </w:rPr>
        <w:t xml:space="preserve"> trouxe também as garantias sucessórias das quais tinham direito.</w:t>
      </w:r>
    </w:p>
    <w:p w:rsidR="00A97C1A" w:rsidRDefault="00A97C1A" w:rsidP="00155635">
      <w:pPr>
        <w:spacing w:after="0" w:line="360" w:lineRule="auto"/>
        <w:jc w:val="both"/>
        <w:rPr>
          <w:rFonts w:ascii="Arial" w:hAnsi="Arial" w:cs="Arial"/>
          <w:sz w:val="24"/>
          <w:szCs w:val="24"/>
        </w:rPr>
      </w:pPr>
    </w:p>
    <w:p w:rsidR="00E22717" w:rsidRPr="00155635" w:rsidRDefault="00E22717" w:rsidP="00155635">
      <w:pPr>
        <w:spacing w:after="0" w:line="360" w:lineRule="auto"/>
        <w:jc w:val="both"/>
        <w:rPr>
          <w:rFonts w:ascii="Arial" w:hAnsi="Arial" w:cs="Arial"/>
          <w:sz w:val="24"/>
          <w:szCs w:val="24"/>
        </w:rPr>
      </w:pPr>
    </w:p>
    <w:p w:rsidR="00155635" w:rsidRPr="00832AA9" w:rsidRDefault="001116FC" w:rsidP="00155635">
      <w:pPr>
        <w:spacing w:after="0" w:line="360" w:lineRule="auto"/>
        <w:jc w:val="both"/>
        <w:rPr>
          <w:rFonts w:ascii="Arial" w:hAnsi="Arial" w:cs="Arial"/>
          <w:sz w:val="24"/>
          <w:szCs w:val="24"/>
        </w:rPr>
      </w:pPr>
      <w:r>
        <w:rPr>
          <w:rFonts w:ascii="Arial" w:hAnsi="Arial" w:cs="Arial"/>
          <w:sz w:val="24"/>
          <w:szCs w:val="24"/>
        </w:rPr>
        <w:t>2.1</w:t>
      </w:r>
      <w:r w:rsidR="00155635" w:rsidRPr="00832AA9">
        <w:rPr>
          <w:rFonts w:ascii="Arial" w:hAnsi="Arial" w:cs="Arial"/>
          <w:sz w:val="24"/>
          <w:szCs w:val="24"/>
        </w:rPr>
        <w:t xml:space="preserve"> UNIÃO HOMOAFETIVA E A EVOLUÇÃO CONSTITUCIONAL</w:t>
      </w:r>
    </w:p>
    <w:p w:rsidR="00155635" w:rsidRDefault="00155635" w:rsidP="00155635">
      <w:pPr>
        <w:spacing w:after="0" w:line="360" w:lineRule="auto"/>
        <w:jc w:val="both"/>
        <w:rPr>
          <w:rFonts w:ascii="Arial" w:hAnsi="Arial" w:cs="Arial"/>
          <w:sz w:val="24"/>
          <w:szCs w:val="24"/>
        </w:rPr>
      </w:pPr>
    </w:p>
    <w:p w:rsidR="00F36BEF" w:rsidRDefault="008D266C" w:rsidP="00155635">
      <w:pPr>
        <w:spacing w:after="0" w:line="360" w:lineRule="auto"/>
        <w:jc w:val="both"/>
        <w:rPr>
          <w:rFonts w:ascii="Arial" w:hAnsi="Arial" w:cs="Arial"/>
          <w:sz w:val="24"/>
          <w:szCs w:val="24"/>
        </w:rPr>
      </w:pPr>
      <w:r w:rsidRPr="008D266C">
        <w:rPr>
          <w:rFonts w:ascii="Arial" w:hAnsi="Arial" w:cs="Arial"/>
          <w:sz w:val="24"/>
          <w:szCs w:val="24"/>
        </w:rPr>
        <w:t>Com a evolução da sociedade moderna</w:t>
      </w:r>
      <w:r w:rsidR="00BB519C">
        <w:rPr>
          <w:rFonts w:ascii="Arial" w:hAnsi="Arial" w:cs="Arial"/>
          <w:sz w:val="24"/>
          <w:szCs w:val="24"/>
        </w:rPr>
        <w:t>,</w:t>
      </w:r>
      <w:r w:rsidRPr="008D266C">
        <w:rPr>
          <w:rFonts w:ascii="Arial" w:hAnsi="Arial" w:cs="Arial"/>
          <w:sz w:val="24"/>
          <w:szCs w:val="24"/>
        </w:rPr>
        <w:t xml:space="preserve"> as leis que a regem e a modificam também sofrem variações</w:t>
      </w:r>
      <w:r w:rsidR="00BB519C">
        <w:rPr>
          <w:rFonts w:ascii="Arial" w:hAnsi="Arial" w:cs="Arial"/>
          <w:sz w:val="24"/>
          <w:szCs w:val="24"/>
        </w:rPr>
        <w:t>,</w:t>
      </w:r>
      <w:r w:rsidRPr="008D266C">
        <w:rPr>
          <w:rFonts w:ascii="Arial" w:hAnsi="Arial" w:cs="Arial"/>
          <w:sz w:val="24"/>
          <w:szCs w:val="24"/>
        </w:rPr>
        <w:t xml:space="preserve"> para se adequarem a nova sociedade em desenvolvimento</w:t>
      </w:r>
      <w:r w:rsidR="00BB519C">
        <w:rPr>
          <w:rFonts w:ascii="Arial" w:hAnsi="Arial" w:cs="Arial"/>
          <w:sz w:val="24"/>
          <w:szCs w:val="24"/>
        </w:rPr>
        <w:t>,</w:t>
      </w:r>
      <w:r w:rsidRPr="008D266C">
        <w:rPr>
          <w:rFonts w:ascii="Arial" w:hAnsi="Arial" w:cs="Arial"/>
          <w:sz w:val="24"/>
          <w:szCs w:val="24"/>
        </w:rPr>
        <w:t xml:space="preserve"> exemplo clássico disso é o posicionamento do STF que concedeu por unanimidade o reconhecimento da união estável homoafetiva, entretanto</w:t>
      </w:r>
      <w:r w:rsidR="00BB519C">
        <w:rPr>
          <w:rFonts w:ascii="Arial" w:hAnsi="Arial" w:cs="Arial"/>
          <w:sz w:val="24"/>
          <w:szCs w:val="24"/>
        </w:rPr>
        <w:t>,</w:t>
      </w:r>
      <w:r w:rsidRPr="008D266C">
        <w:rPr>
          <w:rFonts w:ascii="Arial" w:hAnsi="Arial" w:cs="Arial"/>
          <w:sz w:val="24"/>
          <w:szCs w:val="24"/>
        </w:rPr>
        <w:t xml:space="preserve"> antes de adentrarmos ao mérito da constitucionalização da União homoafetiva, devemos relembrar os preceitos basilares da Constituição Federal, principalmente contidos no artigo</w:t>
      </w:r>
      <w:r w:rsidR="00BB519C">
        <w:rPr>
          <w:rFonts w:ascii="Arial" w:hAnsi="Arial" w:cs="Arial"/>
          <w:sz w:val="24"/>
          <w:szCs w:val="24"/>
        </w:rPr>
        <w:t xml:space="preserve"> 1º e 5º da Constituição F</w:t>
      </w:r>
      <w:r w:rsidRPr="008D266C">
        <w:rPr>
          <w:rFonts w:ascii="Arial" w:hAnsi="Arial" w:cs="Arial"/>
          <w:sz w:val="24"/>
          <w:szCs w:val="24"/>
        </w:rPr>
        <w:t>ederal</w:t>
      </w:r>
      <w:r w:rsidR="00BB519C">
        <w:rPr>
          <w:rFonts w:ascii="Arial" w:hAnsi="Arial" w:cs="Arial"/>
          <w:sz w:val="24"/>
          <w:szCs w:val="24"/>
        </w:rPr>
        <w:t>.</w:t>
      </w:r>
    </w:p>
    <w:p w:rsidR="00476329" w:rsidRDefault="00476329" w:rsidP="00476329">
      <w:pPr>
        <w:spacing w:after="0" w:line="360" w:lineRule="auto"/>
        <w:jc w:val="both"/>
        <w:rPr>
          <w:rFonts w:ascii="Arial" w:hAnsi="Arial" w:cs="Arial"/>
          <w:sz w:val="24"/>
          <w:szCs w:val="24"/>
        </w:rPr>
      </w:pPr>
    </w:p>
    <w:p w:rsidR="00FA66BC" w:rsidRDefault="00476329" w:rsidP="00476329">
      <w:pPr>
        <w:spacing w:after="0" w:line="360" w:lineRule="auto"/>
        <w:jc w:val="both"/>
        <w:rPr>
          <w:rFonts w:ascii="Arial" w:hAnsi="Arial" w:cs="Arial"/>
          <w:sz w:val="24"/>
          <w:szCs w:val="24"/>
        </w:rPr>
      </w:pPr>
      <w:r w:rsidRPr="00476329">
        <w:rPr>
          <w:rFonts w:ascii="Arial" w:hAnsi="Arial" w:cs="Arial"/>
          <w:sz w:val="24"/>
          <w:szCs w:val="24"/>
        </w:rPr>
        <w:t>Sobre a ótica constitucional</w:t>
      </w:r>
      <w:r>
        <w:rPr>
          <w:rFonts w:ascii="Arial" w:hAnsi="Arial" w:cs="Arial"/>
          <w:sz w:val="24"/>
          <w:szCs w:val="24"/>
        </w:rPr>
        <w:t xml:space="preserve"> e</w:t>
      </w:r>
      <w:r w:rsidRPr="00476329">
        <w:rPr>
          <w:rFonts w:ascii="Arial" w:hAnsi="Arial" w:cs="Arial"/>
          <w:sz w:val="24"/>
          <w:szCs w:val="24"/>
        </w:rPr>
        <w:t xml:space="preserve"> segundo o artigo 1º</w:t>
      </w:r>
      <w:r>
        <w:rPr>
          <w:rFonts w:ascii="Arial" w:hAnsi="Arial" w:cs="Arial"/>
          <w:sz w:val="24"/>
          <w:szCs w:val="24"/>
        </w:rPr>
        <w:t xml:space="preserve">, III </w:t>
      </w:r>
      <w:r w:rsidRPr="00476329">
        <w:rPr>
          <w:rFonts w:ascii="Arial" w:hAnsi="Arial" w:cs="Arial"/>
          <w:sz w:val="24"/>
          <w:szCs w:val="24"/>
        </w:rPr>
        <w:t>da</w:t>
      </w:r>
      <w:r>
        <w:rPr>
          <w:rFonts w:ascii="Arial" w:hAnsi="Arial" w:cs="Arial"/>
          <w:sz w:val="24"/>
          <w:szCs w:val="24"/>
        </w:rPr>
        <w:t xml:space="preserve"> Constituição Federal, “a </w:t>
      </w:r>
      <w:r w:rsidRPr="00476329">
        <w:rPr>
          <w:rFonts w:ascii="Arial" w:hAnsi="Arial" w:cs="Arial"/>
          <w:sz w:val="24"/>
          <w:szCs w:val="24"/>
        </w:rPr>
        <w:t xml:space="preserve">Constituição Federal </w:t>
      </w:r>
      <w:r>
        <w:rPr>
          <w:rFonts w:ascii="Arial" w:hAnsi="Arial" w:cs="Arial"/>
          <w:sz w:val="24"/>
          <w:szCs w:val="24"/>
        </w:rPr>
        <w:t>d</w:t>
      </w:r>
      <w:r w:rsidRPr="00476329">
        <w:rPr>
          <w:rFonts w:ascii="Arial" w:hAnsi="Arial" w:cs="Arial"/>
          <w:sz w:val="24"/>
          <w:szCs w:val="24"/>
        </w:rPr>
        <w:t>a República Federativa do Brasil</w:t>
      </w:r>
      <w:r>
        <w:rPr>
          <w:rFonts w:ascii="Arial" w:hAnsi="Arial" w:cs="Arial"/>
          <w:sz w:val="24"/>
          <w:szCs w:val="24"/>
        </w:rPr>
        <w:t>,</w:t>
      </w:r>
      <w:r w:rsidRPr="00476329">
        <w:rPr>
          <w:rFonts w:ascii="Arial" w:hAnsi="Arial" w:cs="Arial"/>
          <w:sz w:val="24"/>
          <w:szCs w:val="24"/>
        </w:rPr>
        <w:t xml:space="preserve"> constitui-se em estado democrático de direito e tem como fundamento</w:t>
      </w:r>
      <w:r>
        <w:rPr>
          <w:rFonts w:ascii="Arial" w:hAnsi="Arial" w:cs="Arial"/>
          <w:sz w:val="24"/>
          <w:szCs w:val="24"/>
        </w:rPr>
        <w:t>,</w:t>
      </w:r>
      <w:r w:rsidRPr="00476329">
        <w:rPr>
          <w:rFonts w:ascii="Arial" w:hAnsi="Arial" w:cs="Arial"/>
          <w:sz w:val="24"/>
          <w:szCs w:val="24"/>
        </w:rPr>
        <w:t xml:space="preserve"> a dignidade da pessoa humana</w:t>
      </w:r>
      <w:r>
        <w:rPr>
          <w:rFonts w:ascii="Arial" w:hAnsi="Arial" w:cs="Arial"/>
          <w:sz w:val="24"/>
          <w:szCs w:val="24"/>
        </w:rPr>
        <w:t>”,</w:t>
      </w:r>
      <w:r w:rsidRPr="00476329">
        <w:rPr>
          <w:rFonts w:ascii="Arial" w:hAnsi="Arial" w:cs="Arial"/>
          <w:sz w:val="24"/>
          <w:szCs w:val="24"/>
        </w:rPr>
        <w:t xml:space="preserve"> </w:t>
      </w:r>
      <w:r>
        <w:rPr>
          <w:rFonts w:ascii="Arial" w:hAnsi="Arial" w:cs="Arial"/>
          <w:sz w:val="24"/>
          <w:szCs w:val="24"/>
        </w:rPr>
        <w:t>n</w:t>
      </w:r>
      <w:r w:rsidRPr="00476329">
        <w:rPr>
          <w:rFonts w:ascii="Arial" w:hAnsi="Arial" w:cs="Arial"/>
          <w:sz w:val="24"/>
          <w:szCs w:val="24"/>
        </w:rPr>
        <w:t>esta mesma linha</w:t>
      </w:r>
      <w:r>
        <w:rPr>
          <w:rFonts w:ascii="Arial" w:hAnsi="Arial" w:cs="Arial"/>
          <w:sz w:val="24"/>
          <w:szCs w:val="24"/>
        </w:rPr>
        <w:t xml:space="preserve">, dispõe </w:t>
      </w:r>
      <w:r w:rsidRPr="00476329">
        <w:rPr>
          <w:rFonts w:ascii="Arial" w:hAnsi="Arial" w:cs="Arial"/>
          <w:sz w:val="24"/>
          <w:szCs w:val="24"/>
        </w:rPr>
        <w:t xml:space="preserve">o artigo </w:t>
      </w:r>
      <w:r>
        <w:rPr>
          <w:rFonts w:ascii="Arial" w:hAnsi="Arial" w:cs="Arial"/>
          <w:sz w:val="24"/>
          <w:szCs w:val="24"/>
        </w:rPr>
        <w:t>5º da C</w:t>
      </w:r>
      <w:r w:rsidRPr="00476329">
        <w:rPr>
          <w:rFonts w:ascii="Arial" w:hAnsi="Arial" w:cs="Arial"/>
          <w:sz w:val="24"/>
          <w:szCs w:val="24"/>
        </w:rPr>
        <w:t>onstituição</w:t>
      </w:r>
      <w:r>
        <w:rPr>
          <w:rFonts w:ascii="Arial" w:hAnsi="Arial" w:cs="Arial"/>
          <w:sz w:val="24"/>
          <w:szCs w:val="24"/>
        </w:rPr>
        <w:t xml:space="preserve"> Federal, “t</w:t>
      </w:r>
      <w:r w:rsidRPr="00476329">
        <w:rPr>
          <w:rFonts w:ascii="Arial" w:hAnsi="Arial" w:cs="Arial"/>
          <w:sz w:val="24"/>
          <w:szCs w:val="24"/>
        </w:rPr>
        <w:t xml:space="preserve">odos são iguais perante a lei sem distinção de qualquer natureza garantindo ao brasileiro ou estrangeiro a liberdade a </w:t>
      </w:r>
      <w:r w:rsidRPr="00476329">
        <w:rPr>
          <w:rFonts w:ascii="Arial" w:hAnsi="Arial" w:cs="Arial"/>
          <w:sz w:val="24"/>
          <w:szCs w:val="24"/>
        </w:rPr>
        <w:lastRenderedPageBreak/>
        <w:t>inviolabilidade do direito à vida à igualdade à segurança e à propriedade</w:t>
      </w:r>
      <w:r>
        <w:rPr>
          <w:rFonts w:ascii="Arial" w:hAnsi="Arial" w:cs="Arial"/>
          <w:sz w:val="24"/>
          <w:szCs w:val="24"/>
        </w:rPr>
        <w:t>”, logo, se extrai desses princípios, primeiramente d</w:t>
      </w:r>
      <w:r w:rsidRPr="00476329">
        <w:rPr>
          <w:rFonts w:ascii="Arial" w:hAnsi="Arial" w:cs="Arial"/>
          <w:sz w:val="24"/>
          <w:szCs w:val="24"/>
        </w:rPr>
        <w:t>o conceito de dignidade da pessoa humana</w:t>
      </w:r>
      <w:r>
        <w:rPr>
          <w:rFonts w:ascii="Arial" w:hAnsi="Arial" w:cs="Arial"/>
          <w:sz w:val="24"/>
          <w:szCs w:val="24"/>
        </w:rPr>
        <w:t>,</w:t>
      </w:r>
      <w:r w:rsidRPr="00476329">
        <w:rPr>
          <w:rFonts w:ascii="Arial" w:hAnsi="Arial" w:cs="Arial"/>
          <w:sz w:val="24"/>
          <w:szCs w:val="24"/>
        </w:rPr>
        <w:t xml:space="preserve"> </w:t>
      </w:r>
      <w:r>
        <w:rPr>
          <w:rFonts w:ascii="Arial" w:hAnsi="Arial" w:cs="Arial"/>
          <w:sz w:val="24"/>
          <w:szCs w:val="24"/>
        </w:rPr>
        <w:t xml:space="preserve">que por sua vez, </w:t>
      </w:r>
      <w:r w:rsidRPr="00476329">
        <w:rPr>
          <w:rFonts w:ascii="Arial" w:hAnsi="Arial" w:cs="Arial"/>
          <w:sz w:val="24"/>
          <w:szCs w:val="24"/>
        </w:rPr>
        <w:t>é um conceito extremamente amplo</w:t>
      </w:r>
      <w:r>
        <w:rPr>
          <w:rFonts w:ascii="Arial" w:hAnsi="Arial" w:cs="Arial"/>
          <w:sz w:val="24"/>
          <w:szCs w:val="24"/>
        </w:rPr>
        <w:t>,</w:t>
      </w:r>
      <w:r w:rsidRPr="00476329">
        <w:rPr>
          <w:rFonts w:ascii="Arial" w:hAnsi="Arial" w:cs="Arial"/>
          <w:sz w:val="24"/>
          <w:szCs w:val="24"/>
        </w:rPr>
        <w:t xml:space="preserve"> logo</w:t>
      </w:r>
      <w:r>
        <w:rPr>
          <w:rFonts w:ascii="Arial" w:hAnsi="Arial" w:cs="Arial"/>
          <w:sz w:val="24"/>
          <w:szCs w:val="24"/>
        </w:rPr>
        <w:t>,</w:t>
      </w:r>
      <w:r w:rsidRPr="00476329">
        <w:rPr>
          <w:rFonts w:ascii="Arial" w:hAnsi="Arial" w:cs="Arial"/>
          <w:sz w:val="24"/>
          <w:szCs w:val="24"/>
        </w:rPr>
        <w:t xml:space="preserve"> é complicado traçar um conceito padrão</w:t>
      </w:r>
      <w:r>
        <w:rPr>
          <w:rFonts w:ascii="Arial" w:hAnsi="Arial" w:cs="Arial"/>
          <w:sz w:val="24"/>
          <w:szCs w:val="24"/>
        </w:rPr>
        <w:t>,</w:t>
      </w:r>
      <w:r w:rsidRPr="00476329">
        <w:rPr>
          <w:rFonts w:ascii="Arial" w:hAnsi="Arial" w:cs="Arial"/>
          <w:sz w:val="24"/>
          <w:szCs w:val="24"/>
        </w:rPr>
        <w:t xml:space="preserve"> contudo</w:t>
      </w:r>
      <w:r>
        <w:rPr>
          <w:rFonts w:ascii="Arial" w:hAnsi="Arial" w:cs="Arial"/>
          <w:sz w:val="24"/>
          <w:szCs w:val="24"/>
        </w:rPr>
        <w:t>,</w:t>
      </w:r>
      <w:r w:rsidRPr="00476329">
        <w:rPr>
          <w:rFonts w:ascii="Arial" w:hAnsi="Arial" w:cs="Arial"/>
          <w:sz w:val="24"/>
          <w:szCs w:val="24"/>
        </w:rPr>
        <w:t xml:space="preserve"> via de regra entende-se</w:t>
      </w:r>
      <w:r>
        <w:rPr>
          <w:rFonts w:ascii="Arial" w:hAnsi="Arial" w:cs="Arial"/>
          <w:sz w:val="24"/>
          <w:szCs w:val="24"/>
        </w:rPr>
        <w:t xml:space="preserve">, como </w:t>
      </w:r>
      <w:r w:rsidRPr="00476329">
        <w:rPr>
          <w:rFonts w:ascii="Arial" w:hAnsi="Arial" w:cs="Arial"/>
          <w:sz w:val="24"/>
          <w:szCs w:val="24"/>
        </w:rPr>
        <w:t>dignidade da pessoa humana</w:t>
      </w:r>
      <w:r>
        <w:rPr>
          <w:rFonts w:ascii="Arial" w:hAnsi="Arial" w:cs="Arial"/>
          <w:sz w:val="24"/>
          <w:szCs w:val="24"/>
        </w:rPr>
        <w:t>,</w:t>
      </w:r>
      <w:r w:rsidRPr="00476329">
        <w:rPr>
          <w:rFonts w:ascii="Arial" w:hAnsi="Arial" w:cs="Arial"/>
          <w:sz w:val="24"/>
          <w:szCs w:val="24"/>
        </w:rPr>
        <w:t xml:space="preserve"> aquilo que é precioso </w:t>
      </w:r>
      <w:r>
        <w:rPr>
          <w:rFonts w:ascii="Arial" w:hAnsi="Arial" w:cs="Arial"/>
          <w:sz w:val="24"/>
          <w:szCs w:val="24"/>
        </w:rPr>
        <w:t>e</w:t>
      </w:r>
      <w:r w:rsidRPr="00476329">
        <w:rPr>
          <w:rFonts w:ascii="Arial" w:hAnsi="Arial" w:cs="Arial"/>
          <w:sz w:val="24"/>
          <w:szCs w:val="24"/>
        </w:rPr>
        <w:t xml:space="preserve"> necessário para manter a dignidade ou a honra</w:t>
      </w:r>
      <w:r>
        <w:rPr>
          <w:rFonts w:ascii="Arial" w:hAnsi="Arial" w:cs="Arial"/>
          <w:sz w:val="24"/>
          <w:szCs w:val="24"/>
        </w:rPr>
        <w:t>,</w:t>
      </w:r>
      <w:r w:rsidRPr="00476329">
        <w:rPr>
          <w:rFonts w:ascii="Arial" w:hAnsi="Arial" w:cs="Arial"/>
          <w:sz w:val="24"/>
          <w:szCs w:val="24"/>
        </w:rPr>
        <w:t xml:space="preserve"> a subsistência e o mínimo</w:t>
      </w:r>
      <w:r>
        <w:rPr>
          <w:rFonts w:ascii="Arial" w:hAnsi="Arial" w:cs="Arial"/>
          <w:sz w:val="24"/>
          <w:szCs w:val="24"/>
        </w:rPr>
        <w:t xml:space="preserve"> para sobrevivência.</w:t>
      </w:r>
      <w:r w:rsidRPr="00476329">
        <w:rPr>
          <w:rFonts w:ascii="Arial" w:hAnsi="Arial" w:cs="Arial"/>
          <w:sz w:val="24"/>
          <w:szCs w:val="24"/>
        </w:rPr>
        <w:t xml:space="preserve"> </w:t>
      </w:r>
    </w:p>
    <w:p w:rsidR="00FA66BC" w:rsidRDefault="00FA66BC" w:rsidP="00476329">
      <w:pPr>
        <w:spacing w:after="0" w:line="360" w:lineRule="auto"/>
        <w:jc w:val="both"/>
        <w:rPr>
          <w:rFonts w:ascii="Arial" w:hAnsi="Arial" w:cs="Arial"/>
          <w:sz w:val="24"/>
          <w:szCs w:val="24"/>
        </w:rPr>
      </w:pPr>
    </w:p>
    <w:p w:rsidR="00476329" w:rsidRDefault="00476329" w:rsidP="00476329">
      <w:pPr>
        <w:spacing w:after="0" w:line="360" w:lineRule="auto"/>
        <w:jc w:val="both"/>
        <w:rPr>
          <w:rFonts w:ascii="Arial" w:hAnsi="Arial" w:cs="Arial"/>
          <w:sz w:val="24"/>
          <w:szCs w:val="24"/>
        </w:rPr>
      </w:pPr>
      <w:r>
        <w:rPr>
          <w:rFonts w:ascii="Arial" w:hAnsi="Arial" w:cs="Arial"/>
          <w:sz w:val="24"/>
          <w:szCs w:val="24"/>
        </w:rPr>
        <w:t>J</w:t>
      </w:r>
      <w:r w:rsidRPr="00476329">
        <w:rPr>
          <w:rFonts w:ascii="Arial" w:hAnsi="Arial" w:cs="Arial"/>
          <w:sz w:val="24"/>
          <w:szCs w:val="24"/>
        </w:rPr>
        <w:t>á o conceito de</w:t>
      </w:r>
      <w:r>
        <w:rPr>
          <w:rFonts w:ascii="Arial" w:hAnsi="Arial" w:cs="Arial"/>
          <w:sz w:val="24"/>
          <w:szCs w:val="24"/>
        </w:rPr>
        <w:t xml:space="preserve"> igualdade pregado no artigo 5</w:t>
      </w:r>
      <w:r w:rsidR="00F933D3">
        <w:rPr>
          <w:rFonts w:ascii="Arial" w:hAnsi="Arial" w:cs="Arial"/>
          <w:sz w:val="24"/>
          <w:szCs w:val="24"/>
        </w:rPr>
        <w:t>º da C</w:t>
      </w:r>
      <w:r w:rsidRPr="00476329">
        <w:rPr>
          <w:rFonts w:ascii="Arial" w:hAnsi="Arial" w:cs="Arial"/>
          <w:sz w:val="24"/>
          <w:szCs w:val="24"/>
        </w:rPr>
        <w:t>onstituição remete à ideia que Independente de distinção</w:t>
      </w:r>
      <w:r w:rsidR="00F933D3">
        <w:rPr>
          <w:rFonts w:ascii="Arial" w:hAnsi="Arial" w:cs="Arial"/>
          <w:sz w:val="24"/>
          <w:szCs w:val="24"/>
        </w:rPr>
        <w:t>,</w:t>
      </w:r>
      <w:r w:rsidRPr="00476329">
        <w:rPr>
          <w:rFonts w:ascii="Arial" w:hAnsi="Arial" w:cs="Arial"/>
          <w:sz w:val="24"/>
          <w:szCs w:val="24"/>
        </w:rPr>
        <w:t xml:space="preserve"> todos são iguais perante a justiça</w:t>
      </w:r>
      <w:r w:rsidR="00F933D3">
        <w:rPr>
          <w:rFonts w:ascii="Arial" w:hAnsi="Arial" w:cs="Arial"/>
          <w:sz w:val="24"/>
          <w:szCs w:val="24"/>
        </w:rPr>
        <w:t>, s</w:t>
      </w:r>
      <w:r w:rsidRPr="00476329">
        <w:rPr>
          <w:rFonts w:ascii="Arial" w:hAnsi="Arial" w:cs="Arial"/>
          <w:sz w:val="24"/>
          <w:szCs w:val="24"/>
        </w:rPr>
        <w:t>e</w:t>
      </w:r>
      <w:r w:rsidR="00F933D3">
        <w:rPr>
          <w:rFonts w:ascii="Arial" w:hAnsi="Arial" w:cs="Arial"/>
          <w:sz w:val="24"/>
          <w:szCs w:val="24"/>
        </w:rPr>
        <w:t>ndo</w:t>
      </w:r>
      <w:r w:rsidRPr="00476329">
        <w:rPr>
          <w:rFonts w:ascii="Arial" w:hAnsi="Arial" w:cs="Arial"/>
          <w:sz w:val="24"/>
          <w:szCs w:val="24"/>
        </w:rPr>
        <w:t xml:space="preserve"> detentores de direitos e deveres, </w:t>
      </w:r>
      <w:r w:rsidR="00F933D3">
        <w:rPr>
          <w:rFonts w:ascii="Arial" w:hAnsi="Arial" w:cs="Arial"/>
          <w:sz w:val="24"/>
          <w:szCs w:val="24"/>
        </w:rPr>
        <w:t>portanto, estes</w:t>
      </w:r>
      <w:r w:rsidRPr="00476329">
        <w:rPr>
          <w:rFonts w:ascii="Arial" w:hAnsi="Arial" w:cs="Arial"/>
          <w:sz w:val="24"/>
          <w:szCs w:val="24"/>
        </w:rPr>
        <w:t xml:space="preserve"> dois princípios constitucionais</w:t>
      </w:r>
      <w:r w:rsidR="00F933D3">
        <w:rPr>
          <w:rFonts w:ascii="Arial" w:hAnsi="Arial" w:cs="Arial"/>
          <w:sz w:val="24"/>
          <w:szCs w:val="24"/>
        </w:rPr>
        <w:t xml:space="preserve"> são</w:t>
      </w:r>
      <w:r w:rsidRPr="00476329">
        <w:rPr>
          <w:rFonts w:ascii="Arial" w:hAnsi="Arial" w:cs="Arial"/>
          <w:sz w:val="24"/>
          <w:szCs w:val="24"/>
        </w:rPr>
        <w:t xml:space="preserve"> a base principal do reconhecimento da união estável.</w:t>
      </w:r>
    </w:p>
    <w:p w:rsidR="005C5717" w:rsidRDefault="005C5717" w:rsidP="00476329">
      <w:pPr>
        <w:spacing w:after="0" w:line="360" w:lineRule="auto"/>
        <w:jc w:val="both"/>
        <w:rPr>
          <w:rFonts w:ascii="Arial" w:hAnsi="Arial" w:cs="Arial"/>
          <w:sz w:val="24"/>
          <w:szCs w:val="24"/>
        </w:rPr>
      </w:pPr>
    </w:p>
    <w:p w:rsidR="00F933D3" w:rsidRDefault="00F933D3" w:rsidP="00F933D3">
      <w:pPr>
        <w:spacing w:after="0" w:line="360" w:lineRule="auto"/>
        <w:jc w:val="both"/>
        <w:rPr>
          <w:rFonts w:ascii="Arial" w:hAnsi="Arial" w:cs="Arial"/>
        </w:rPr>
      </w:pPr>
      <w:r w:rsidRPr="00476329">
        <w:rPr>
          <w:rFonts w:ascii="Arial" w:hAnsi="Arial" w:cs="Arial"/>
          <w:sz w:val="24"/>
          <w:szCs w:val="24"/>
        </w:rPr>
        <w:t>Ou seja,</w:t>
      </w:r>
      <w:r w:rsidR="00476329" w:rsidRPr="00476329">
        <w:rPr>
          <w:rFonts w:ascii="Arial" w:hAnsi="Arial" w:cs="Arial"/>
          <w:sz w:val="24"/>
          <w:szCs w:val="24"/>
        </w:rPr>
        <w:t xml:space="preserve"> a união estável</w:t>
      </w:r>
      <w:r>
        <w:rPr>
          <w:rFonts w:ascii="Arial" w:hAnsi="Arial" w:cs="Arial"/>
          <w:sz w:val="24"/>
          <w:szCs w:val="24"/>
        </w:rPr>
        <w:t xml:space="preserve"> entre homoafetivos,</w:t>
      </w:r>
      <w:r w:rsidR="00476329" w:rsidRPr="00476329">
        <w:rPr>
          <w:rFonts w:ascii="Arial" w:hAnsi="Arial" w:cs="Arial"/>
          <w:sz w:val="24"/>
          <w:szCs w:val="24"/>
        </w:rPr>
        <w:t xml:space="preserve"> nasceu da necessidade de positivação</w:t>
      </w:r>
      <w:r>
        <w:rPr>
          <w:rFonts w:ascii="Arial" w:hAnsi="Arial" w:cs="Arial"/>
          <w:sz w:val="24"/>
          <w:szCs w:val="24"/>
        </w:rPr>
        <w:t>,</w:t>
      </w:r>
      <w:r w:rsidR="00476329" w:rsidRPr="00476329">
        <w:rPr>
          <w:rFonts w:ascii="Arial" w:hAnsi="Arial" w:cs="Arial"/>
          <w:sz w:val="24"/>
          <w:szCs w:val="24"/>
        </w:rPr>
        <w:t xml:space="preserve"> seja para fins legais</w:t>
      </w:r>
      <w:r>
        <w:rPr>
          <w:rFonts w:ascii="Arial" w:hAnsi="Arial" w:cs="Arial"/>
          <w:sz w:val="24"/>
          <w:szCs w:val="24"/>
        </w:rPr>
        <w:t>,</w:t>
      </w:r>
      <w:r w:rsidR="00476329" w:rsidRPr="00476329">
        <w:rPr>
          <w:rFonts w:ascii="Arial" w:hAnsi="Arial" w:cs="Arial"/>
          <w:sz w:val="24"/>
          <w:szCs w:val="24"/>
        </w:rPr>
        <w:t xml:space="preserve"> para fins Morais ou éticos</w:t>
      </w:r>
      <w:r>
        <w:rPr>
          <w:rFonts w:ascii="Arial" w:hAnsi="Arial" w:cs="Arial"/>
          <w:sz w:val="24"/>
          <w:szCs w:val="24"/>
        </w:rPr>
        <w:t>, pois havia uma omissão l</w:t>
      </w:r>
      <w:r w:rsidR="00476329" w:rsidRPr="00476329">
        <w:rPr>
          <w:rFonts w:ascii="Arial" w:hAnsi="Arial" w:cs="Arial"/>
          <w:sz w:val="24"/>
          <w:szCs w:val="24"/>
        </w:rPr>
        <w:t>egislativa</w:t>
      </w:r>
      <w:r>
        <w:rPr>
          <w:rFonts w:ascii="Arial" w:hAnsi="Arial" w:cs="Arial"/>
          <w:sz w:val="24"/>
          <w:szCs w:val="24"/>
        </w:rPr>
        <w:t>,</w:t>
      </w:r>
      <w:r w:rsidR="00476329" w:rsidRPr="00476329">
        <w:rPr>
          <w:rFonts w:ascii="Arial" w:hAnsi="Arial" w:cs="Arial"/>
          <w:sz w:val="24"/>
          <w:szCs w:val="24"/>
        </w:rPr>
        <w:t xml:space="preserve"> no contexto social dos homoafetivos</w:t>
      </w:r>
      <w:r>
        <w:rPr>
          <w:rFonts w:ascii="Arial" w:hAnsi="Arial" w:cs="Arial"/>
          <w:sz w:val="24"/>
          <w:szCs w:val="24"/>
        </w:rPr>
        <w:t>,</w:t>
      </w:r>
      <w:r w:rsidR="00476329" w:rsidRPr="00476329">
        <w:rPr>
          <w:rFonts w:ascii="Arial" w:hAnsi="Arial" w:cs="Arial"/>
          <w:sz w:val="24"/>
          <w:szCs w:val="24"/>
        </w:rPr>
        <w:t xml:space="preserve"> em relação ao reconhecimento da União homoafetiva</w:t>
      </w:r>
      <w:r>
        <w:rPr>
          <w:rFonts w:ascii="Arial" w:hAnsi="Arial" w:cs="Arial"/>
          <w:sz w:val="24"/>
          <w:szCs w:val="24"/>
        </w:rPr>
        <w:t>,</w:t>
      </w:r>
      <w:r w:rsidR="00476329" w:rsidRPr="00476329">
        <w:rPr>
          <w:rFonts w:ascii="Arial" w:hAnsi="Arial" w:cs="Arial"/>
          <w:sz w:val="24"/>
          <w:szCs w:val="24"/>
        </w:rPr>
        <w:t xml:space="preserve"> principalmente pela força do artigo 226 parágrafo 3º da Constituição Federal</w:t>
      </w:r>
      <w:r>
        <w:rPr>
          <w:rFonts w:ascii="Arial" w:hAnsi="Arial" w:cs="Arial"/>
          <w:sz w:val="24"/>
          <w:szCs w:val="24"/>
        </w:rPr>
        <w:t>,</w:t>
      </w:r>
      <w:r w:rsidR="00476329" w:rsidRPr="00476329">
        <w:rPr>
          <w:rFonts w:ascii="Arial" w:hAnsi="Arial" w:cs="Arial"/>
          <w:sz w:val="24"/>
          <w:szCs w:val="24"/>
        </w:rPr>
        <w:t xml:space="preserve"> na qual unicamente reconhecer a união estável entre homem e mulher</w:t>
      </w:r>
      <w:r>
        <w:rPr>
          <w:rFonts w:ascii="Arial" w:hAnsi="Arial" w:cs="Arial"/>
          <w:sz w:val="24"/>
          <w:szCs w:val="24"/>
        </w:rPr>
        <w:t>,</w:t>
      </w:r>
      <w:r w:rsidR="00476329" w:rsidRPr="00476329">
        <w:rPr>
          <w:rFonts w:ascii="Arial" w:hAnsi="Arial" w:cs="Arial"/>
          <w:sz w:val="24"/>
          <w:szCs w:val="24"/>
        </w:rPr>
        <w:t xml:space="preserve"> como entidade familiar</w:t>
      </w:r>
      <w:r>
        <w:rPr>
          <w:rFonts w:ascii="Arial" w:hAnsi="Arial" w:cs="Arial"/>
          <w:sz w:val="24"/>
          <w:szCs w:val="24"/>
        </w:rPr>
        <w:t>, relatando ainda que</w:t>
      </w:r>
      <w:r w:rsidR="00476329" w:rsidRPr="00476329">
        <w:rPr>
          <w:rFonts w:ascii="Arial" w:hAnsi="Arial" w:cs="Arial"/>
          <w:sz w:val="24"/>
          <w:szCs w:val="24"/>
        </w:rPr>
        <w:t xml:space="preserve"> esse reconhecimento</w:t>
      </w:r>
      <w:r>
        <w:rPr>
          <w:rFonts w:ascii="Arial" w:hAnsi="Arial" w:cs="Arial"/>
          <w:sz w:val="24"/>
          <w:szCs w:val="24"/>
        </w:rPr>
        <w:t>,</w:t>
      </w:r>
      <w:r w:rsidR="00476329" w:rsidRPr="00476329">
        <w:rPr>
          <w:rFonts w:ascii="Arial" w:hAnsi="Arial" w:cs="Arial"/>
          <w:sz w:val="24"/>
          <w:szCs w:val="24"/>
        </w:rPr>
        <w:t xml:space="preserve"> era para efeito da proteção do Estado</w:t>
      </w:r>
      <w:r>
        <w:rPr>
          <w:rFonts w:ascii="Arial" w:hAnsi="Arial" w:cs="Arial"/>
          <w:sz w:val="24"/>
          <w:szCs w:val="24"/>
        </w:rPr>
        <w:t xml:space="preserve">, sobre essa omissão legislativa expõe </w:t>
      </w:r>
      <w:r>
        <w:rPr>
          <w:rFonts w:ascii="Arial" w:hAnsi="Arial" w:cs="Arial"/>
        </w:rPr>
        <w:t>Maria Berenice</w:t>
      </w:r>
      <w:r w:rsidR="00832AA9">
        <w:rPr>
          <w:rFonts w:ascii="Arial" w:hAnsi="Arial" w:cs="Arial"/>
        </w:rPr>
        <w:t xml:space="preserve"> Dias</w:t>
      </w:r>
      <w:r>
        <w:rPr>
          <w:rFonts w:ascii="Arial" w:hAnsi="Arial" w:cs="Arial"/>
        </w:rPr>
        <w:t>:</w:t>
      </w:r>
    </w:p>
    <w:p w:rsidR="00832AA9" w:rsidRPr="005C5717" w:rsidRDefault="00832AA9" w:rsidP="005C5717">
      <w:pPr>
        <w:spacing w:after="0" w:line="360" w:lineRule="auto"/>
        <w:ind w:left="2268"/>
        <w:jc w:val="both"/>
        <w:rPr>
          <w:rFonts w:ascii="Arial" w:hAnsi="Arial" w:cs="Arial"/>
          <w:sz w:val="24"/>
        </w:rPr>
      </w:pPr>
    </w:p>
    <w:p w:rsidR="00F933D3" w:rsidRDefault="00F933D3" w:rsidP="00832AA9">
      <w:pPr>
        <w:spacing w:after="0"/>
        <w:ind w:left="2268"/>
        <w:jc w:val="both"/>
        <w:rPr>
          <w:rFonts w:ascii="Arial" w:hAnsi="Arial" w:cs="Arial"/>
          <w:sz w:val="20"/>
        </w:rPr>
      </w:pPr>
      <w:r>
        <w:rPr>
          <w:rFonts w:ascii="Arial" w:hAnsi="Arial" w:cs="Arial"/>
          <w:sz w:val="20"/>
        </w:rPr>
        <w:t>[...]</w:t>
      </w:r>
    </w:p>
    <w:p w:rsidR="00F933D3" w:rsidRDefault="00F933D3" w:rsidP="00832AA9">
      <w:pPr>
        <w:spacing w:after="0"/>
        <w:ind w:left="2268"/>
        <w:rPr>
          <w:rFonts w:ascii="Arial" w:hAnsi="Arial" w:cs="Arial"/>
          <w:sz w:val="20"/>
        </w:rPr>
      </w:pPr>
      <w:r w:rsidRPr="00417E43">
        <w:rPr>
          <w:rFonts w:ascii="Arial" w:hAnsi="Arial" w:cs="Arial"/>
          <w:sz w:val="20"/>
        </w:rPr>
        <w:t>A garantia da justiça é o dever maior do Estado, que tem o compromisso de assegurar o respeito à dignidade da pessoa humana, dogma que se assenta nos princípios da liberdade e da igualdade. O fato de não haver previsão legal específica para determinada situação não significa inexistência de direito à tutela jurídica. Ausência de lei não quer dizer ausência de direito, nem pode impedir que se extraiam efeitos jurídicos de determinada situação fática. A falta de previsão própria nos regramentos legislativos não mais justifica negar a prestação jurisdicional e nem serve de motivo para deixar de reconhecer a existência de direito merecedor da tutela jurídica. O silêncio do legislador deve ser suprido pelo juiz, que cria a lei para o caso que se apresenta a julgamento. Clara, a determinação da Lei de Introdução ao Código Civil. Na omissão legal, deve o juiz se socorrer da analogia, costumes e princípios ge</w:t>
      </w:r>
      <w:r>
        <w:rPr>
          <w:rFonts w:ascii="Arial" w:hAnsi="Arial" w:cs="Arial"/>
          <w:sz w:val="20"/>
        </w:rPr>
        <w:t>rais de direito</w:t>
      </w:r>
      <w:r w:rsidRPr="00417E43">
        <w:rPr>
          <w:rFonts w:ascii="Arial" w:hAnsi="Arial" w:cs="Arial"/>
          <w:sz w:val="20"/>
        </w:rPr>
        <w:t>.</w:t>
      </w:r>
      <w:r w:rsidR="001116FC">
        <w:rPr>
          <w:rFonts w:ascii="Arial" w:hAnsi="Arial" w:cs="Arial"/>
          <w:sz w:val="20"/>
        </w:rPr>
        <w:t xml:space="preserve"> [...] (</w:t>
      </w:r>
      <w:r>
        <w:rPr>
          <w:rFonts w:ascii="Arial" w:hAnsi="Arial" w:cs="Arial"/>
          <w:sz w:val="20"/>
        </w:rPr>
        <w:t>2010, p.13.)</w:t>
      </w:r>
    </w:p>
    <w:p w:rsidR="005C5717" w:rsidRDefault="005C5717" w:rsidP="00832AA9">
      <w:pPr>
        <w:spacing w:after="0"/>
        <w:ind w:left="2268"/>
        <w:rPr>
          <w:rFonts w:ascii="Arial" w:hAnsi="Arial" w:cs="Arial"/>
          <w:sz w:val="20"/>
        </w:rPr>
      </w:pPr>
    </w:p>
    <w:p w:rsidR="005C5717" w:rsidRPr="006B27EF" w:rsidRDefault="005C5717" w:rsidP="00832AA9">
      <w:pPr>
        <w:spacing w:after="0"/>
        <w:ind w:left="2268"/>
        <w:rPr>
          <w:rFonts w:ascii="Arial" w:hAnsi="Arial" w:cs="Arial"/>
          <w:sz w:val="20"/>
          <w:szCs w:val="24"/>
        </w:rPr>
      </w:pPr>
    </w:p>
    <w:p w:rsidR="00832AA9" w:rsidRDefault="00832AA9" w:rsidP="00292D81">
      <w:pPr>
        <w:spacing w:after="0" w:line="360" w:lineRule="auto"/>
        <w:jc w:val="both"/>
        <w:rPr>
          <w:rFonts w:ascii="Arial" w:hAnsi="Arial" w:cs="Arial"/>
          <w:sz w:val="24"/>
          <w:szCs w:val="24"/>
        </w:rPr>
      </w:pPr>
      <w:r w:rsidRPr="00832AA9">
        <w:rPr>
          <w:rFonts w:ascii="Arial" w:hAnsi="Arial" w:cs="Arial"/>
          <w:sz w:val="24"/>
          <w:szCs w:val="24"/>
        </w:rPr>
        <w:t xml:space="preserve">Diante dos fatos, se levantou o maior dos questionamentos, até aonde a analogia aplicada ao caso, sobre a proteção do Estado e a omissão legislativa, vai interferir nos demais direitos e garantias fundamentais, uma vez que com a transformação em </w:t>
      </w:r>
      <w:r w:rsidRPr="00832AA9">
        <w:rPr>
          <w:rFonts w:ascii="Arial" w:hAnsi="Arial" w:cs="Arial"/>
          <w:sz w:val="24"/>
          <w:szCs w:val="24"/>
        </w:rPr>
        <w:lastRenderedPageBreak/>
        <w:t xml:space="preserve">União Estável homoafetiva, traria entre outros, garantias até hoje questionáveis, como a partilhas de bens ou adoção de menores. </w:t>
      </w:r>
    </w:p>
    <w:p w:rsidR="00292D81" w:rsidRDefault="00292D81" w:rsidP="00292D81">
      <w:pPr>
        <w:spacing w:after="0" w:line="360" w:lineRule="auto"/>
        <w:jc w:val="both"/>
        <w:rPr>
          <w:rFonts w:ascii="Arial" w:hAnsi="Arial" w:cs="Arial"/>
          <w:sz w:val="24"/>
          <w:szCs w:val="24"/>
        </w:rPr>
      </w:pPr>
    </w:p>
    <w:p w:rsidR="00FA66BC" w:rsidRDefault="00FA66BC" w:rsidP="00FA66BC">
      <w:pPr>
        <w:spacing w:after="0" w:line="360" w:lineRule="auto"/>
        <w:jc w:val="both"/>
        <w:rPr>
          <w:rFonts w:ascii="Arial" w:hAnsi="Arial" w:cs="Arial"/>
          <w:sz w:val="24"/>
          <w:szCs w:val="24"/>
        </w:rPr>
      </w:pPr>
      <w:r>
        <w:rPr>
          <w:rFonts w:ascii="Arial" w:hAnsi="Arial" w:cs="Arial"/>
          <w:sz w:val="24"/>
          <w:szCs w:val="24"/>
        </w:rPr>
        <w:t xml:space="preserve">Nesta linha, Maria Berenice Dias, no artigo denominado “Família Homoafetiva”, destaca, o amparo legal, no princípio fundamental da isonomia, que tem por primazia a “proibição das injustiças” e a efetivação de uma liberdade expressiva, não para impor opiniões e sim manifesta-las de maneira igualitária.  </w:t>
      </w:r>
    </w:p>
    <w:p w:rsidR="00FA66BC" w:rsidRDefault="00FA66BC" w:rsidP="00FA66BC">
      <w:pPr>
        <w:spacing w:after="0" w:line="360" w:lineRule="auto"/>
        <w:jc w:val="both"/>
        <w:rPr>
          <w:rFonts w:ascii="Arial" w:hAnsi="Arial" w:cs="Arial"/>
          <w:sz w:val="24"/>
          <w:szCs w:val="24"/>
        </w:rPr>
      </w:pPr>
    </w:p>
    <w:p w:rsidR="00FA66BC" w:rsidRDefault="00FA66BC" w:rsidP="005C5717">
      <w:pPr>
        <w:spacing w:after="0" w:line="240" w:lineRule="auto"/>
        <w:ind w:left="2268"/>
        <w:jc w:val="both"/>
        <w:rPr>
          <w:rFonts w:ascii="Arial" w:hAnsi="Arial" w:cs="Arial"/>
          <w:sz w:val="20"/>
          <w:szCs w:val="24"/>
        </w:rPr>
      </w:pPr>
      <w:r w:rsidRPr="00FA66BC">
        <w:rPr>
          <w:rFonts w:ascii="Arial" w:hAnsi="Arial" w:cs="Arial"/>
          <w:sz w:val="20"/>
          <w:szCs w:val="24"/>
        </w:rPr>
        <w:t>O direito à homoafetividade, além de estar amparado pelo princípio fundamental da isonomia, cujo corolário é a proibição de discriminações injustas, também se alberga sob o teto da liberdade de expressão. Como garantia do exercício da liberdade individual, cabe ser incluído entre os direitos de personalidade, precipuamente no que diz com a identidade pessoal e a integridade física e psíquica.</w:t>
      </w:r>
      <w:r>
        <w:rPr>
          <w:rFonts w:ascii="Arial" w:hAnsi="Arial" w:cs="Arial"/>
          <w:sz w:val="20"/>
          <w:szCs w:val="24"/>
        </w:rPr>
        <w:t xml:space="preserve"> (DIAS, 2010, p. 05)</w:t>
      </w:r>
    </w:p>
    <w:p w:rsidR="005C5717" w:rsidRDefault="005C5717" w:rsidP="005C5717">
      <w:pPr>
        <w:spacing w:after="0" w:line="240" w:lineRule="auto"/>
        <w:ind w:left="2268"/>
        <w:jc w:val="both"/>
        <w:rPr>
          <w:rFonts w:ascii="Arial" w:hAnsi="Arial" w:cs="Arial"/>
          <w:sz w:val="20"/>
          <w:szCs w:val="24"/>
        </w:rPr>
      </w:pPr>
    </w:p>
    <w:p w:rsidR="005C5717" w:rsidRPr="005C5717" w:rsidRDefault="005C5717" w:rsidP="005C5717">
      <w:pPr>
        <w:spacing w:after="0" w:line="240" w:lineRule="auto"/>
        <w:ind w:left="2268"/>
        <w:jc w:val="both"/>
        <w:rPr>
          <w:rFonts w:ascii="Arial" w:hAnsi="Arial" w:cs="Arial"/>
          <w:sz w:val="20"/>
          <w:szCs w:val="24"/>
        </w:rPr>
      </w:pPr>
    </w:p>
    <w:p w:rsidR="00BB519C" w:rsidRPr="00832AA9" w:rsidRDefault="00832AA9" w:rsidP="00832AA9">
      <w:pPr>
        <w:spacing w:after="0" w:line="360" w:lineRule="auto"/>
        <w:jc w:val="both"/>
        <w:rPr>
          <w:rFonts w:ascii="Arial" w:hAnsi="Arial" w:cs="Arial"/>
          <w:sz w:val="24"/>
          <w:szCs w:val="24"/>
        </w:rPr>
      </w:pPr>
      <w:r w:rsidRPr="00832AA9">
        <w:rPr>
          <w:rFonts w:ascii="Arial" w:hAnsi="Arial" w:cs="Arial"/>
          <w:sz w:val="24"/>
          <w:szCs w:val="24"/>
        </w:rPr>
        <w:t>Destacando novamente que a configuração da união estável, deve haver a presença de convivência pública, contínua e duradoura e estabelecida com o objetivo de constituição de família, tendo tais princípios norteadores, segundo o artigo 5º da nossa Constituição Pátria, deve ser reconhecida a igualdade entre os cidadãos o que dá aos homoafetivos, as garantias necessárias, para em analogia, garantir a União Estável.</w:t>
      </w:r>
    </w:p>
    <w:p w:rsidR="00832AA9" w:rsidRPr="00832AA9" w:rsidRDefault="00832AA9" w:rsidP="00832AA9">
      <w:pPr>
        <w:spacing w:after="0" w:line="360" w:lineRule="auto"/>
        <w:jc w:val="both"/>
        <w:outlineLvl w:val="0"/>
        <w:rPr>
          <w:rFonts w:ascii="Arial" w:hAnsi="Arial" w:cs="Arial"/>
          <w:sz w:val="24"/>
          <w:szCs w:val="24"/>
        </w:rPr>
      </w:pPr>
      <w:r w:rsidRPr="00832AA9">
        <w:rPr>
          <w:rFonts w:ascii="Arial" w:hAnsi="Arial" w:cs="Arial"/>
          <w:sz w:val="24"/>
          <w:szCs w:val="24"/>
        </w:rPr>
        <w:t>Partindo desta Garantia, observa-se o que propõe José Carlos Teixeira Giorgi:</w:t>
      </w:r>
    </w:p>
    <w:p w:rsidR="00832AA9" w:rsidRPr="005C5717" w:rsidRDefault="00832AA9" w:rsidP="005C5717">
      <w:pPr>
        <w:spacing w:after="0" w:line="360" w:lineRule="auto"/>
        <w:ind w:left="2268"/>
        <w:jc w:val="both"/>
        <w:outlineLvl w:val="0"/>
        <w:rPr>
          <w:rFonts w:ascii="Arial" w:hAnsi="Arial" w:cs="Arial"/>
          <w:sz w:val="24"/>
          <w:szCs w:val="28"/>
        </w:rPr>
      </w:pPr>
    </w:p>
    <w:p w:rsidR="00832AA9" w:rsidRDefault="00832AA9" w:rsidP="00832AA9">
      <w:pPr>
        <w:spacing w:after="0" w:line="240" w:lineRule="auto"/>
        <w:ind w:left="2268"/>
        <w:jc w:val="both"/>
        <w:outlineLvl w:val="0"/>
        <w:rPr>
          <w:rFonts w:ascii="Arial" w:hAnsi="Arial" w:cs="Arial"/>
          <w:sz w:val="20"/>
          <w:szCs w:val="20"/>
        </w:rPr>
      </w:pPr>
      <w:r w:rsidRPr="00F01604">
        <w:rPr>
          <w:rFonts w:ascii="Arial" w:hAnsi="Arial" w:cs="Arial"/>
          <w:sz w:val="20"/>
          <w:szCs w:val="28"/>
        </w:rPr>
        <w:t>A relação entre a proteção da dignidade da pessoa humana e a orientação homossexual é direta, pois o respeito aos traços constitutivos de cada um, sem depender da orientação sexual, é previsto no artigo 1º, inciso 3º, da Constituição, e o Estado Democrático de Direito promete aos indivíduos, muito mais que a abstenção de invasões ilegítimas de suas esferas pessoais, a promoção positiva de suas liberdades.</w:t>
      </w:r>
      <w:r w:rsidRPr="00F01604">
        <w:rPr>
          <w:rFonts w:ascii="Arial" w:hAnsi="Arial" w:cs="Arial"/>
          <w:sz w:val="20"/>
          <w:szCs w:val="28"/>
        </w:rPr>
        <w:cr/>
      </w:r>
      <w:r w:rsidRPr="00F01604">
        <w:rPr>
          <w:rFonts w:ascii="Arial" w:hAnsi="Arial" w:cs="Arial"/>
          <w:sz w:val="20"/>
          <w:szCs w:val="20"/>
        </w:rPr>
        <w:t>(2002, p. 244)</w:t>
      </w:r>
    </w:p>
    <w:p w:rsidR="005C5717" w:rsidRDefault="005C5717" w:rsidP="00832AA9">
      <w:pPr>
        <w:spacing w:after="0" w:line="240" w:lineRule="auto"/>
        <w:ind w:left="2268"/>
        <w:jc w:val="both"/>
        <w:outlineLvl w:val="0"/>
        <w:rPr>
          <w:rFonts w:ascii="Arial" w:hAnsi="Arial" w:cs="Arial"/>
          <w:sz w:val="20"/>
          <w:szCs w:val="20"/>
        </w:rPr>
      </w:pPr>
    </w:p>
    <w:p w:rsidR="005C5717" w:rsidRPr="006B27EF" w:rsidRDefault="005C5717" w:rsidP="00832AA9">
      <w:pPr>
        <w:spacing w:after="0" w:line="240" w:lineRule="auto"/>
        <w:ind w:left="2268"/>
        <w:jc w:val="both"/>
        <w:outlineLvl w:val="0"/>
        <w:rPr>
          <w:rFonts w:ascii="Arial" w:hAnsi="Arial" w:cs="Arial"/>
          <w:sz w:val="20"/>
          <w:szCs w:val="28"/>
        </w:rPr>
      </w:pPr>
    </w:p>
    <w:p w:rsidR="00832AA9" w:rsidRPr="00832AA9" w:rsidRDefault="00832AA9" w:rsidP="00832AA9">
      <w:pPr>
        <w:spacing w:after="0" w:line="360" w:lineRule="auto"/>
        <w:jc w:val="both"/>
        <w:outlineLvl w:val="0"/>
        <w:rPr>
          <w:rFonts w:ascii="Arial" w:hAnsi="Arial" w:cs="Arial"/>
          <w:sz w:val="24"/>
          <w:szCs w:val="28"/>
        </w:rPr>
      </w:pPr>
      <w:r w:rsidRPr="00832AA9">
        <w:rPr>
          <w:rFonts w:ascii="Arial" w:hAnsi="Arial" w:cs="Arial"/>
          <w:sz w:val="24"/>
          <w:szCs w:val="28"/>
        </w:rPr>
        <w:t xml:space="preserve">Logo, deve ser </w:t>
      </w:r>
      <w:r>
        <w:rPr>
          <w:rFonts w:ascii="Arial" w:hAnsi="Arial" w:cs="Arial"/>
          <w:sz w:val="24"/>
          <w:szCs w:val="28"/>
        </w:rPr>
        <w:t>entendido</w:t>
      </w:r>
      <w:r w:rsidRPr="00832AA9">
        <w:rPr>
          <w:rFonts w:ascii="Arial" w:hAnsi="Arial" w:cs="Arial"/>
          <w:sz w:val="24"/>
          <w:szCs w:val="28"/>
        </w:rPr>
        <w:t xml:space="preserve"> que nada exime as classes de serem trat</w:t>
      </w:r>
      <w:r>
        <w:rPr>
          <w:rFonts w:ascii="Arial" w:hAnsi="Arial" w:cs="Arial"/>
          <w:sz w:val="24"/>
          <w:szCs w:val="28"/>
        </w:rPr>
        <w:t>adas com respeito e igualdade, e</w:t>
      </w:r>
      <w:r w:rsidRPr="00832AA9">
        <w:rPr>
          <w:rFonts w:ascii="Arial" w:hAnsi="Arial" w:cs="Arial"/>
          <w:sz w:val="24"/>
          <w:szCs w:val="28"/>
        </w:rPr>
        <w:t xml:space="preserve"> que se faz presente, não é nada mais nada menos que uma omissão maciça da legislação pátria, que com a evolução populacional, fechou seus olhos, por motivos religiosos ou conservadores, a ideia da homoafetividade.</w:t>
      </w:r>
    </w:p>
    <w:p w:rsidR="00832AA9" w:rsidRPr="00832AA9" w:rsidRDefault="00832AA9" w:rsidP="00832AA9">
      <w:pPr>
        <w:spacing w:after="0" w:line="360" w:lineRule="auto"/>
        <w:jc w:val="both"/>
        <w:outlineLvl w:val="0"/>
        <w:rPr>
          <w:rFonts w:ascii="Arial" w:hAnsi="Arial" w:cs="Arial"/>
          <w:sz w:val="24"/>
          <w:szCs w:val="28"/>
        </w:rPr>
      </w:pPr>
    </w:p>
    <w:p w:rsidR="00832AA9" w:rsidRDefault="00832AA9" w:rsidP="00832AA9">
      <w:pPr>
        <w:spacing w:after="0" w:line="360" w:lineRule="auto"/>
        <w:jc w:val="both"/>
        <w:outlineLvl w:val="0"/>
        <w:rPr>
          <w:rFonts w:ascii="Arial" w:hAnsi="Arial" w:cs="Arial"/>
          <w:sz w:val="24"/>
          <w:szCs w:val="28"/>
        </w:rPr>
      </w:pPr>
      <w:r w:rsidRPr="00832AA9">
        <w:rPr>
          <w:rFonts w:ascii="Arial" w:hAnsi="Arial" w:cs="Arial"/>
          <w:sz w:val="24"/>
          <w:szCs w:val="28"/>
        </w:rPr>
        <w:t>O que não deve ser visto como preceito ao preconceito, o que se observa na fala de Roger Raupp Rios:</w:t>
      </w:r>
    </w:p>
    <w:p w:rsidR="005C5717" w:rsidRPr="00832AA9" w:rsidRDefault="005C5717" w:rsidP="00832AA9">
      <w:pPr>
        <w:spacing w:after="0" w:line="360" w:lineRule="auto"/>
        <w:jc w:val="both"/>
        <w:outlineLvl w:val="0"/>
        <w:rPr>
          <w:rFonts w:ascii="Arial" w:hAnsi="Arial" w:cs="Arial"/>
          <w:sz w:val="24"/>
          <w:szCs w:val="28"/>
        </w:rPr>
      </w:pPr>
    </w:p>
    <w:p w:rsidR="00832AA9" w:rsidRDefault="00832AA9" w:rsidP="005C5717">
      <w:pPr>
        <w:spacing w:after="0" w:line="240" w:lineRule="auto"/>
        <w:ind w:left="2268"/>
        <w:jc w:val="both"/>
        <w:outlineLvl w:val="0"/>
        <w:rPr>
          <w:rFonts w:ascii="Arial" w:hAnsi="Arial" w:cs="Arial"/>
          <w:sz w:val="20"/>
          <w:szCs w:val="20"/>
        </w:rPr>
      </w:pPr>
      <w:r w:rsidRPr="00F72870">
        <w:rPr>
          <w:rFonts w:ascii="Arial" w:hAnsi="Arial" w:cs="Arial"/>
          <w:sz w:val="20"/>
          <w:szCs w:val="28"/>
        </w:rPr>
        <w:t xml:space="preserve">Ventilar-se a possibilidade de desrespeito ou prejuízo a um ser humano, em função da orientação sexual, significa dispensar tratamento indigno a um ser </w:t>
      </w:r>
      <w:r w:rsidRPr="00F72870">
        <w:rPr>
          <w:rFonts w:ascii="Arial" w:hAnsi="Arial" w:cs="Arial"/>
          <w:sz w:val="20"/>
          <w:szCs w:val="28"/>
        </w:rPr>
        <w:lastRenderedPageBreak/>
        <w:t>humano. Não se pode, simplesmente, ignorar a condição pessoal do indivíduo (na qual, sem sombra de dúvida, inclui-se a orientação sexual), como se tal aspecto não tivesse relação com a dignidade humana</w:t>
      </w:r>
      <w:r>
        <w:rPr>
          <w:rFonts w:ascii="Arial" w:hAnsi="Arial" w:cs="Arial"/>
          <w:sz w:val="20"/>
          <w:szCs w:val="28"/>
        </w:rPr>
        <w:t xml:space="preserve">. </w:t>
      </w:r>
      <w:r w:rsidRPr="00F72870">
        <w:rPr>
          <w:rFonts w:ascii="Arial" w:hAnsi="Arial" w:cs="Arial"/>
          <w:sz w:val="20"/>
          <w:szCs w:val="20"/>
        </w:rPr>
        <w:t>(1998, p. 34.)</w:t>
      </w:r>
    </w:p>
    <w:p w:rsidR="005C5717" w:rsidRDefault="005C5717" w:rsidP="005C5717">
      <w:pPr>
        <w:spacing w:after="0" w:line="240" w:lineRule="auto"/>
        <w:ind w:left="2268"/>
        <w:jc w:val="both"/>
        <w:outlineLvl w:val="0"/>
        <w:rPr>
          <w:rFonts w:ascii="Arial" w:hAnsi="Arial" w:cs="Arial"/>
          <w:sz w:val="20"/>
          <w:szCs w:val="20"/>
        </w:rPr>
      </w:pPr>
    </w:p>
    <w:p w:rsidR="005C5717" w:rsidRPr="00F72870" w:rsidRDefault="005C5717" w:rsidP="005C5717">
      <w:pPr>
        <w:spacing w:after="0" w:line="240" w:lineRule="auto"/>
        <w:ind w:left="2268"/>
        <w:jc w:val="both"/>
        <w:outlineLvl w:val="0"/>
        <w:rPr>
          <w:rFonts w:ascii="Arial" w:hAnsi="Arial" w:cs="Arial"/>
          <w:sz w:val="20"/>
          <w:szCs w:val="20"/>
        </w:rPr>
      </w:pPr>
    </w:p>
    <w:p w:rsidR="00832AA9" w:rsidRPr="00832AA9" w:rsidRDefault="00832AA9" w:rsidP="00832AA9">
      <w:pPr>
        <w:spacing w:after="0" w:line="360" w:lineRule="auto"/>
        <w:jc w:val="both"/>
        <w:outlineLvl w:val="0"/>
        <w:rPr>
          <w:rFonts w:ascii="Arial" w:hAnsi="Arial" w:cs="Arial"/>
          <w:sz w:val="24"/>
          <w:szCs w:val="28"/>
        </w:rPr>
      </w:pPr>
      <w:r w:rsidRPr="00832AA9">
        <w:rPr>
          <w:rFonts w:ascii="Arial" w:hAnsi="Arial" w:cs="Arial"/>
          <w:sz w:val="24"/>
          <w:szCs w:val="28"/>
        </w:rPr>
        <w:t>Por fim, e de se observar, existe tanto na doutrina, como principalmente nas decisões parlamentares, duas correntes distintas, a primeira e principal, defende a concessão da união Homoafetiva, sobre a prerrogativa de avanço e evolução tanto social, como das Garantias Constitucionais, sedo resguardada a sociedade, direitos igualitários tanto nas ideologias de gênero, como nas demais diversidades, ora culturais, religiosas, entre outras, outra corrente, mais conservadora, defende o disposto em Constituição, guardando assim o conceito de família e união estável que se resguarda nas linhas da Constituição Federal e tendo como base a conservação do estado, como prediz esse fragmento da fala de Silvio Venosa:</w:t>
      </w:r>
    </w:p>
    <w:p w:rsidR="00832AA9" w:rsidRPr="005C5717" w:rsidRDefault="00832AA9" w:rsidP="005C5717">
      <w:pPr>
        <w:spacing w:after="0" w:line="360" w:lineRule="auto"/>
        <w:ind w:left="2268"/>
        <w:jc w:val="both"/>
        <w:outlineLvl w:val="0"/>
        <w:rPr>
          <w:rFonts w:ascii="Arial" w:hAnsi="Arial" w:cs="Arial"/>
          <w:sz w:val="24"/>
          <w:szCs w:val="28"/>
        </w:rPr>
      </w:pPr>
    </w:p>
    <w:p w:rsidR="00832AA9" w:rsidRDefault="00832AA9" w:rsidP="00832AA9">
      <w:pPr>
        <w:spacing w:after="0" w:line="240" w:lineRule="auto"/>
        <w:ind w:left="2268"/>
        <w:jc w:val="both"/>
        <w:outlineLvl w:val="0"/>
        <w:rPr>
          <w:rFonts w:ascii="Arial" w:hAnsi="Arial" w:cs="Arial"/>
          <w:sz w:val="20"/>
          <w:szCs w:val="28"/>
        </w:rPr>
      </w:pPr>
      <w:r w:rsidRPr="00CE2909">
        <w:rPr>
          <w:rFonts w:ascii="Arial" w:hAnsi="Arial" w:cs="Arial"/>
          <w:sz w:val="20"/>
          <w:szCs w:val="28"/>
        </w:rPr>
        <w:t>A Constituição, assim como o art. 1723 do Código Civil, também se refere expressamente à diversidade de sexos, à união do homem e da mulher. Como no casamento, a união do homem e da mulher tem, entre outras finalidades, a geração de prole, sua educação e assistência. Desse modo, afasta-se de plano qualquer ideia que permita considerar a união de pessoas do mesmo sexo como u</w:t>
      </w:r>
      <w:r>
        <w:rPr>
          <w:rFonts w:ascii="Arial" w:hAnsi="Arial" w:cs="Arial"/>
          <w:sz w:val="20"/>
          <w:szCs w:val="28"/>
        </w:rPr>
        <w:t xml:space="preserve">nião estável nos termos da lei. </w:t>
      </w:r>
      <w:r w:rsidRPr="00CE2909">
        <w:rPr>
          <w:rFonts w:ascii="Arial" w:hAnsi="Arial" w:cs="Arial"/>
          <w:sz w:val="20"/>
          <w:szCs w:val="28"/>
        </w:rPr>
        <w:t>O</w:t>
      </w:r>
      <w:r>
        <w:rPr>
          <w:rFonts w:ascii="Arial" w:hAnsi="Arial" w:cs="Arial"/>
          <w:sz w:val="20"/>
          <w:szCs w:val="28"/>
        </w:rPr>
        <w:t xml:space="preserve"> </w:t>
      </w:r>
      <w:r w:rsidRPr="00CE2909">
        <w:rPr>
          <w:rFonts w:ascii="Arial" w:hAnsi="Arial" w:cs="Arial"/>
          <w:sz w:val="20"/>
          <w:szCs w:val="28"/>
        </w:rPr>
        <w:t>relacionamento</w:t>
      </w:r>
      <w:r>
        <w:rPr>
          <w:rFonts w:ascii="Arial" w:hAnsi="Arial" w:cs="Arial"/>
          <w:sz w:val="20"/>
          <w:szCs w:val="28"/>
        </w:rPr>
        <w:t xml:space="preserve"> </w:t>
      </w:r>
      <w:r w:rsidRPr="00CE2909">
        <w:rPr>
          <w:rFonts w:ascii="Arial" w:hAnsi="Arial" w:cs="Arial"/>
          <w:sz w:val="20"/>
          <w:szCs w:val="28"/>
        </w:rPr>
        <w:t>homossexual,</w:t>
      </w:r>
      <w:r>
        <w:rPr>
          <w:rFonts w:ascii="Arial" w:hAnsi="Arial" w:cs="Arial"/>
          <w:sz w:val="20"/>
          <w:szCs w:val="28"/>
        </w:rPr>
        <w:t xml:space="preserve"> </w:t>
      </w:r>
      <w:r w:rsidRPr="00CE2909">
        <w:rPr>
          <w:rFonts w:ascii="Arial" w:hAnsi="Arial" w:cs="Arial"/>
          <w:sz w:val="20"/>
          <w:szCs w:val="28"/>
        </w:rPr>
        <w:t>modernamente denominado</w:t>
      </w:r>
      <w:r>
        <w:rPr>
          <w:rFonts w:ascii="Arial" w:hAnsi="Arial" w:cs="Arial"/>
          <w:sz w:val="20"/>
          <w:szCs w:val="28"/>
        </w:rPr>
        <w:t xml:space="preserve"> </w:t>
      </w:r>
      <w:r w:rsidRPr="00CE2909">
        <w:rPr>
          <w:rFonts w:ascii="Arial" w:hAnsi="Arial" w:cs="Arial"/>
          <w:sz w:val="20"/>
          <w:szCs w:val="28"/>
        </w:rPr>
        <w:t>homoafetivo, por mais estável e duradouro que seja, não receberá a proteção constitucional e, consequentemente, não se amolda aos direitos de índole familiar criados pelo legislador ordinário.</w:t>
      </w:r>
      <w:r>
        <w:rPr>
          <w:rFonts w:ascii="Arial" w:hAnsi="Arial" w:cs="Arial"/>
          <w:sz w:val="20"/>
          <w:szCs w:val="28"/>
        </w:rPr>
        <w:t xml:space="preserve"> (2005</w:t>
      </w:r>
      <w:r w:rsidR="006E6FF9">
        <w:rPr>
          <w:rFonts w:ascii="Arial" w:hAnsi="Arial" w:cs="Arial"/>
          <w:sz w:val="20"/>
          <w:szCs w:val="28"/>
        </w:rPr>
        <w:t>, p. 42</w:t>
      </w:r>
      <w:r>
        <w:rPr>
          <w:rFonts w:ascii="Arial" w:hAnsi="Arial" w:cs="Arial"/>
          <w:sz w:val="20"/>
          <w:szCs w:val="28"/>
        </w:rPr>
        <w:t>)</w:t>
      </w:r>
      <w:r w:rsidR="006E6FF9">
        <w:rPr>
          <w:rFonts w:ascii="Arial" w:hAnsi="Arial" w:cs="Arial"/>
          <w:sz w:val="20"/>
          <w:szCs w:val="28"/>
        </w:rPr>
        <w:t>.</w:t>
      </w:r>
    </w:p>
    <w:p w:rsidR="005C5717" w:rsidRDefault="005C5717" w:rsidP="00832AA9">
      <w:pPr>
        <w:spacing w:after="0" w:line="240" w:lineRule="auto"/>
        <w:ind w:left="2268"/>
        <w:jc w:val="both"/>
        <w:outlineLvl w:val="0"/>
        <w:rPr>
          <w:rFonts w:ascii="Arial" w:hAnsi="Arial" w:cs="Arial"/>
          <w:sz w:val="20"/>
          <w:szCs w:val="28"/>
        </w:rPr>
      </w:pPr>
    </w:p>
    <w:p w:rsidR="005C5717" w:rsidRPr="00CE2909" w:rsidRDefault="005C5717" w:rsidP="00832AA9">
      <w:pPr>
        <w:spacing w:after="0" w:line="240" w:lineRule="auto"/>
        <w:ind w:left="2268"/>
        <w:jc w:val="both"/>
        <w:outlineLvl w:val="0"/>
        <w:rPr>
          <w:rFonts w:ascii="Arial" w:hAnsi="Arial" w:cs="Arial"/>
          <w:sz w:val="20"/>
          <w:szCs w:val="28"/>
        </w:rPr>
      </w:pPr>
    </w:p>
    <w:p w:rsidR="00832AA9" w:rsidRPr="00832AA9" w:rsidRDefault="00832AA9" w:rsidP="005C5717">
      <w:pPr>
        <w:spacing w:after="0" w:line="360" w:lineRule="auto"/>
        <w:jc w:val="both"/>
        <w:outlineLvl w:val="0"/>
        <w:rPr>
          <w:rFonts w:ascii="Arial" w:hAnsi="Arial" w:cs="Arial"/>
          <w:sz w:val="24"/>
          <w:szCs w:val="28"/>
        </w:rPr>
      </w:pPr>
      <w:r w:rsidRPr="00832AA9">
        <w:rPr>
          <w:rFonts w:ascii="Arial" w:hAnsi="Arial" w:cs="Arial"/>
          <w:sz w:val="24"/>
          <w:szCs w:val="28"/>
        </w:rPr>
        <w:t>Surgindo assim, o um conflito entre as normas da própria constituição federal, em decorrência da garantia constitucional do Artigo 5 da Constituição Federal, bem como pela redação imutável do artigo 226 da mesma Constituição, dentre os quais deverá ser analisado com rigor, para que não seja ferido nenhum princípio constitucional, nem garantias fundamentais</w:t>
      </w:r>
      <w:r>
        <w:rPr>
          <w:rFonts w:ascii="Arial" w:hAnsi="Arial" w:cs="Arial"/>
          <w:sz w:val="24"/>
          <w:szCs w:val="28"/>
        </w:rPr>
        <w:t>, contudo, sabemos que atualmente, existe o devido reconhecimento da União estável entre pessoas do mesmo sexo</w:t>
      </w:r>
      <w:r w:rsidRPr="00832AA9">
        <w:rPr>
          <w:rFonts w:ascii="Arial" w:hAnsi="Arial" w:cs="Arial"/>
          <w:sz w:val="24"/>
          <w:szCs w:val="28"/>
        </w:rPr>
        <w:t>.</w:t>
      </w:r>
    </w:p>
    <w:p w:rsidR="00BB519C" w:rsidRDefault="00BB519C" w:rsidP="005C5717">
      <w:pPr>
        <w:spacing w:after="0" w:line="360" w:lineRule="auto"/>
        <w:jc w:val="both"/>
        <w:rPr>
          <w:rFonts w:ascii="Arial" w:hAnsi="Arial" w:cs="Arial"/>
          <w:sz w:val="24"/>
          <w:szCs w:val="24"/>
        </w:rPr>
      </w:pPr>
    </w:p>
    <w:p w:rsidR="00BB519C" w:rsidRPr="00155635" w:rsidRDefault="00BB519C" w:rsidP="00155635">
      <w:pPr>
        <w:spacing w:after="0" w:line="360" w:lineRule="auto"/>
        <w:jc w:val="both"/>
        <w:rPr>
          <w:rFonts w:ascii="Arial" w:hAnsi="Arial" w:cs="Arial"/>
          <w:sz w:val="24"/>
          <w:szCs w:val="24"/>
        </w:rPr>
      </w:pPr>
    </w:p>
    <w:p w:rsidR="00155635" w:rsidRPr="00832AA9" w:rsidRDefault="001116FC" w:rsidP="00155635">
      <w:pPr>
        <w:spacing w:after="0" w:line="360" w:lineRule="auto"/>
        <w:jc w:val="both"/>
        <w:rPr>
          <w:rFonts w:ascii="Arial" w:hAnsi="Arial" w:cs="Arial"/>
          <w:sz w:val="24"/>
          <w:szCs w:val="24"/>
        </w:rPr>
      </w:pPr>
      <w:r>
        <w:rPr>
          <w:rFonts w:ascii="Arial" w:hAnsi="Arial" w:cs="Arial"/>
          <w:sz w:val="24"/>
          <w:szCs w:val="24"/>
        </w:rPr>
        <w:t>2.2</w:t>
      </w:r>
      <w:r w:rsidR="00155635" w:rsidRPr="00832AA9">
        <w:rPr>
          <w:rFonts w:ascii="Arial" w:hAnsi="Arial" w:cs="Arial"/>
          <w:sz w:val="24"/>
          <w:szCs w:val="24"/>
        </w:rPr>
        <w:t xml:space="preserve"> UNIÃO HOMOAFETIVA E O CÓDIGO CIVIL</w:t>
      </w:r>
    </w:p>
    <w:p w:rsidR="00832AA9" w:rsidRPr="00D82C14" w:rsidRDefault="00832AA9" w:rsidP="00155635">
      <w:pPr>
        <w:spacing w:after="0" w:line="360" w:lineRule="auto"/>
        <w:jc w:val="both"/>
        <w:rPr>
          <w:rFonts w:ascii="Arial" w:hAnsi="Arial" w:cs="Arial"/>
          <w:sz w:val="24"/>
          <w:szCs w:val="24"/>
        </w:rPr>
      </w:pPr>
    </w:p>
    <w:p w:rsidR="00832AA9" w:rsidRPr="00D82C14" w:rsidRDefault="00D82C14" w:rsidP="00155635">
      <w:pPr>
        <w:spacing w:after="0" w:line="360" w:lineRule="auto"/>
        <w:jc w:val="both"/>
        <w:rPr>
          <w:rFonts w:ascii="Arial" w:hAnsi="Arial" w:cs="Arial"/>
          <w:sz w:val="24"/>
          <w:szCs w:val="24"/>
        </w:rPr>
      </w:pPr>
      <w:r w:rsidRPr="00D82C14">
        <w:rPr>
          <w:rFonts w:ascii="Arial" w:hAnsi="Arial" w:cs="Arial"/>
          <w:sz w:val="24"/>
          <w:szCs w:val="24"/>
        </w:rPr>
        <w:t>Ao se tratar de união estável no código civil, vemos uma imensa semelhança ao caso da união estável e a Constituição Federal</w:t>
      </w:r>
      <w:r>
        <w:rPr>
          <w:rFonts w:ascii="Arial" w:hAnsi="Arial" w:cs="Arial"/>
          <w:sz w:val="24"/>
          <w:szCs w:val="24"/>
        </w:rPr>
        <w:t>,</w:t>
      </w:r>
      <w:r w:rsidRPr="00D82C14">
        <w:rPr>
          <w:rFonts w:ascii="Arial" w:hAnsi="Arial" w:cs="Arial"/>
          <w:sz w:val="24"/>
          <w:szCs w:val="24"/>
        </w:rPr>
        <w:t xml:space="preserve"> que foi abordado no tópico anterior</w:t>
      </w:r>
      <w:r>
        <w:rPr>
          <w:rFonts w:ascii="Arial" w:hAnsi="Arial" w:cs="Arial"/>
          <w:sz w:val="24"/>
          <w:szCs w:val="24"/>
        </w:rPr>
        <w:t>,</w:t>
      </w:r>
      <w:r w:rsidRPr="00D82C14">
        <w:rPr>
          <w:rFonts w:ascii="Arial" w:hAnsi="Arial" w:cs="Arial"/>
          <w:sz w:val="24"/>
          <w:szCs w:val="24"/>
        </w:rPr>
        <w:t xml:space="preserve"> segundo o artigo 1</w:t>
      </w:r>
      <w:r>
        <w:rPr>
          <w:rFonts w:ascii="Arial" w:hAnsi="Arial" w:cs="Arial"/>
          <w:sz w:val="24"/>
          <w:szCs w:val="24"/>
        </w:rPr>
        <w:t>.</w:t>
      </w:r>
      <w:r w:rsidRPr="00D82C14">
        <w:rPr>
          <w:rFonts w:ascii="Arial" w:hAnsi="Arial" w:cs="Arial"/>
          <w:sz w:val="24"/>
          <w:szCs w:val="24"/>
        </w:rPr>
        <w:t>723 do Código Civil</w:t>
      </w:r>
      <w:r>
        <w:rPr>
          <w:rFonts w:ascii="Arial" w:hAnsi="Arial" w:cs="Arial"/>
          <w:sz w:val="24"/>
          <w:szCs w:val="24"/>
        </w:rPr>
        <w:t>,</w:t>
      </w:r>
      <w:r w:rsidRPr="00D82C14">
        <w:rPr>
          <w:rFonts w:ascii="Arial" w:hAnsi="Arial" w:cs="Arial"/>
          <w:sz w:val="24"/>
          <w:szCs w:val="24"/>
        </w:rPr>
        <w:t xml:space="preserve"> é reconhecida como entidade familiar a união estável</w:t>
      </w:r>
      <w:r>
        <w:rPr>
          <w:rFonts w:ascii="Arial" w:hAnsi="Arial" w:cs="Arial"/>
          <w:sz w:val="24"/>
          <w:szCs w:val="24"/>
        </w:rPr>
        <w:t>,</w:t>
      </w:r>
      <w:r w:rsidRPr="00D82C14">
        <w:rPr>
          <w:rFonts w:ascii="Arial" w:hAnsi="Arial" w:cs="Arial"/>
          <w:sz w:val="24"/>
          <w:szCs w:val="24"/>
        </w:rPr>
        <w:t xml:space="preserve"> entre o homem e a mulher</w:t>
      </w:r>
      <w:r>
        <w:rPr>
          <w:rFonts w:ascii="Arial" w:hAnsi="Arial" w:cs="Arial"/>
          <w:sz w:val="24"/>
          <w:szCs w:val="24"/>
        </w:rPr>
        <w:t>. O</w:t>
      </w:r>
      <w:r w:rsidRPr="00D82C14">
        <w:rPr>
          <w:rFonts w:ascii="Arial" w:hAnsi="Arial" w:cs="Arial"/>
          <w:sz w:val="24"/>
          <w:szCs w:val="24"/>
        </w:rPr>
        <w:t>bserva-se neste conceito</w:t>
      </w:r>
      <w:r>
        <w:rPr>
          <w:rFonts w:ascii="Arial" w:hAnsi="Arial" w:cs="Arial"/>
          <w:sz w:val="24"/>
          <w:szCs w:val="24"/>
        </w:rPr>
        <w:t>,</w:t>
      </w:r>
      <w:r w:rsidRPr="00D82C14">
        <w:rPr>
          <w:rFonts w:ascii="Arial" w:hAnsi="Arial" w:cs="Arial"/>
          <w:sz w:val="24"/>
          <w:szCs w:val="24"/>
        </w:rPr>
        <w:t xml:space="preserve"> independentemente </w:t>
      </w:r>
      <w:r w:rsidRPr="00D82C14">
        <w:rPr>
          <w:rFonts w:ascii="Arial" w:hAnsi="Arial" w:cs="Arial"/>
          <w:sz w:val="24"/>
          <w:szCs w:val="24"/>
        </w:rPr>
        <w:lastRenderedPageBreak/>
        <w:t>se há o reconhecimento pelo STF</w:t>
      </w:r>
      <w:r>
        <w:rPr>
          <w:rFonts w:ascii="Arial" w:hAnsi="Arial" w:cs="Arial"/>
          <w:sz w:val="24"/>
          <w:szCs w:val="24"/>
        </w:rPr>
        <w:t>,</w:t>
      </w:r>
      <w:r w:rsidRPr="00D82C14">
        <w:rPr>
          <w:rFonts w:ascii="Arial" w:hAnsi="Arial" w:cs="Arial"/>
          <w:sz w:val="24"/>
          <w:szCs w:val="24"/>
        </w:rPr>
        <w:t xml:space="preserve"> da União estável entre pessoas do mesmo sexo</w:t>
      </w:r>
      <w:r>
        <w:rPr>
          <w:rFonts w:ascii="Arial" w:hAnsi="Arial" w:cs="Arial"/>
          <w:sz w:val="24"/>
          <w:szCs w:val="24"/>
        </w:rPr>
        <w:t>,</w:t>
      </w:r>
      <w:r w:rsidRPr="00D82C14">
        <w:rPr>
          <w:rFonts w:ascii="Arial" w:hAnsi="Arial" w:cs="Arial"/>
          <w:sz w:val="24"/>
          <w:szCs w:val="24"/>
        </w:rPr>
        <w:t xml:space="preserve"> não há prévia determinação legal para que alterasse o dispositivo em questão</w:t>
      </w:r>
      <w:r>
        <w:rPr>
          <w:rFonts w:ascii="Arial" w:hAnsi="Arial" w:cs="Arial"/>
          <w:sz w:val="24"/>
          <w:szCs w:val="24"/>
        </w:rPr>
        <w:t xml:space="preserve">, ou criasse a tipificação necessária, sendo assim </w:t>
      </w:r>
      <w:r w:rsidR="00221AC9">
        <w:rPr>
          <w:rFonts w:ascii="Arial" w:hAnsi="Arial" w:cs="Arial"/>
          <w:sz w:val="24"/>
          <w:szCs w:val="24"/>
        </w:rPr>
        <w:t>comprovada</w:t>
      </w:r>
      <w:r>
        <w:rPr>
          <w:rFonts w:ascii="Arial" w:hAnsi="Arial" w:cs="Arial"/>
          <w:sz w:val="24"/>
          <w:szCs w:val="24"/>
        </w:rPr>
        <w:t xml:space="preserve"> a lacuna </w:t>
      </w:r>
      <w:r w:rsidR="00221AC9">
        <w:rPr>
          <w:rFonts w:ascii="Arial" w:hAnsi="Arial" w:cs="Arial"/>
          <w:sz w:val="24"/>
          <w:szCs w:val="24"/>
        </w:rPr>
        <w:t>deixada</w:t>
      </w:r>
      <w:r>
        <w:rPr>
          <w:rFonts w:ascii="Arial" w:hAnsi="Arial" w:cs="Arial"/>
          <w:sz w:val="24"/>
          <w:szCs w:val="24"/>
        </w:rPr>
        <w:t xml:space="preserve"> pelo legislador,</w:t>
      </w:r>
      <w:r w:rsidRPr="00D82C14">
        <w:rPr>
          <w:rFonts w:ascii="Arial" w:hAnsi="Arial" w:cs="Arial"/>
          <w:sz w:val="24"/>
          <w:szCs w:val="24"/>
        </w:rPr>
        <w:t xml:space="preserve"> </w:t>
      </w:r>
      <w:r w:rsidR="00221AC9" w:rsidRPr="00D82C14">
        <w:rPr>
          <w:rFonts w:ascii="Arial" w:hAnsi="Arial" w:cs="Arial"/>
          <w:sz w:val="24"/>
          <w:szCs w:val="24"/>
        </w:rPr>
        <w:t>partind</w:t>
      </w:r>
      <w:r w:rsidR="00221AC9">
        <w:rPr>
          <w:rFonts w:ascii="Arial" w:hAnsi="Arial" w:cs="Arial"/>
          <w:sz w:val="24"/>
          <w:szCs w:val="24"/>
        </w:rPr>
        <w:t>o</w:t>
      </w:r>
      <w:r w:rsidR="00221AC9" w:rsidRPr="00D82C14">
        <w:rPr>
          <w:rFonts w:ascii="Arial" w:hAnsi="Arial" w:cs="Arial"/>
          <w:sz w:val="24"/>
          <w:szCs w:val="24"/>
        </w:rPr>
        <w:t>-se</w:t>
      </w:r>
      <w:r w:rsidRPr="00D82C14">
        <w:rPr>
          <w:rFonts w:ascii="Arial" w:hAnsi="Arial" w:cs="Arial"/>
          <w:sz w:val="24"/>
          <w:szCs w:val="24"/>
        </w:rPr>
        <w:t xml:space="preserve"> assim dá ideia</w:t>
      </w:r>
      <w:r w:rsidR="00221AC9">
        <w:rPr>
          <w:rFonts w:ascii="Arial" w:hAnsi="Arial" w:cs="Arial"/>
          <w:sz w:val="24"/>
          <w:szCs w:val="24"/>
        </w:rPr>
        <w:t>,</w:t>
      </w:r>
      <w:r w:rsidRPr="00D82C14">
        <w:rPr>
          <w:rFonts w:ascii="Arial" w:hAnsi="Arial" w:cs="Arial"/>
          <w:sz w:val="24"/>
          <w:szCs w:val="24"/>
        </w:rPr>
        <w:t xml:space="preserve"> da união de pessoas apenas </w:t>
      </w:r>
      <w:r w:rsidR="00221AC9" w:rsidRPr="00D82C14">
        <w:rPr>
          <w:rFonts w:ascii="Arial" w:hAnsi="Arial" w:cs="Arial"/>
          <w:sz w:val="24"/>
          <w:szCs w:val="24"/>
        </w:rPr>
        <w:t>por sexos divergentes</w:t>
      </w:r>
      <w:r w:rsidRPr="00D82C14">
        <w:rPr>
          <w:rFonts w:ascii="Arial" w:hAnsi="Arial" w:cs="Arial"/>
          <w:sz w:val="24"/>
          <w:szCs w:val="24"/>
        </w:rPr>
        <w:t xml:space="preserve"> ou uma união heterossexual.</w:t>
      </w:r>
    </w:p>
    <w:p w:rsidR="00832AA9" w:rsidRDefault="00832AA9" w:rsidP="00155635">
      <w:pPr>
        <w:spacing w:after="0" w:line="360" w:lineRule="auto"/>
        <w:jc w:val="both"/>
        <w:rPr>
          <w:rFonts w:ascii="Arial" w:hAnsi="Arial" w:cs="Arial"/>
          <w:sz w:val="24"/>
          <w:szCs w:val="24"/>
        </w:rPr>
      </w:pPr>
    </w:p>
    <w:p w:rsidR="00221AC9" w:rsidRDefault="00221AC9" w:rsidP="00155635">
      <w:pPr>
        <w:spacing w:after="0" w:line="360" w:lineRule="auto"/>
        <w:jc w:val="both"/>
        <w:rPr>
          <w:rFonts w:ascii="Arial" w:hAnsi="Arial" w:cs="Arial"/>
          <w:sz w:val="24"/>
          <w:szCs w:val="24"/>
        </w:rPr>
      </w:pPr>
      <w:r>
        <w:rPr>
          <w:rFonts w:ascii="Arial" w:hAnsi="Arial" w:cs="Arial"/>
          <w:sz w:val="24"/>
          <w:szCs w:val="24"/>
        </w:rPr>
        <w:t>Segundo Pablo Stolze, tal raciocínio seria decerta forma injusta, pois consagrariam determinadas entidades familiares e proibiria outras, neste contexto, vejamos:</w:t>
      </w:r>
    </w:p>
    <w:p w:rsidR="00221AC9" w:rsidRPr="005C5717" w:rsidRDefault="00221AC9" w:rsidP="005C5717">
      <w:pPr>
        <w:autoSpaceDE w:val="0"/>
        <w:autoSpaceDN w:val="0"/>
        <w:adjustRightInd w:val="0"/>
        <w:spacing w:after="0" w:line="360" w:lineRule="auto"/>
        <w:ind w:left="2268"/>
        <w:jc w:val="both"/>
        <w:rPr>
          <w:rFonts w:ascii="Arial" w:hAnsi="Arial" w:cs="Arial"/>
          <w:sz w:val="24"/>
          <w:szCs w:val="20"/>
        </w:rPr>
      </w:pPr>
    </w:p>
    <w:p w:rsidR="00221AC9" w:rsidRPr="00221AC9" w:rsidRDefault="002A3E72" w:rsidP="00221AC9">
      <w:pPr>
        <w:autoSpaceDE w:val="0"/>
        <w:autoSpaceDN w:val="0"/>
        <w:adjustRightInd w:val="0"/>
        <w:spacing w:after="0" w:line="240" w:lineRule="auto"/>
        <w:ind w:left="2268"/>
        <w:jc w:val="both"/>
        <w:rPr>
          <w:rFonts w:ascii="Arial" w:hAnsi="Arial" w:cs="Arial"/>
          <w:i/>
          <w:iCs/>
          <w:sz w:val="20"/>
          <w:szCs w:val="20"/>
        </w:rPr>
      </w:pPr>
      <w:r>
        <w:rPr>
          <w:rFonts w:ascii="Arial" w:hAnsi="Arial" w:cs="Arial"/>
          <w:sz w:val="20"/>
          <w:szCs w:val="20"/>
        </w:rPr>
        <w:t>(...). Tal</w:t>
      </w:r>
      <w:r w:rsidR="00221AC9" w:rsidRPr="00221AC9">
        <w:rPr>
          <w:rFonts w:ascii="Arial" w:hAnsi="Arial" w:cs="Arial"/>
          <w:sz w:val="20"/>
          <w:szCs w:val="20"/>
        </w:rPr>
        <w:t xml:space="preserve"> linha de raciocínio — a par de injusta — seria até mesmo pretensiosa, pois partiria da falsa premissa de que o legislador deteria o místico poder de prever todas as multifárias formas de família que pululam em uma sociedade, a fim de consagrar determinadas entidades e proibir outras, também merecedoras de tutela, </w:t>
      </w:r>
      <w:r w:rsidR="00221AC9" w:rsidRPr="00221AC9">
        <w:rPr>
          <w:rFonts w:ascii="Arial" w:hAnsi="Arial" w:cs="Arial"/>
          <w:i/>
          <w:iCs/>
          <w:sz w:val="20"/>
          <w:szCs w:val="20"/>
        </w:rPr>
        <w:t>pela simples ausência de menção expressa.</w:t>
      </w:r>
    </w:p>
    <w:p w:rsidR="00221AC9" w:rsidRPr="00221AC9" w:rsidRDefault="00221AC9" w:rsidP="00221AC9">
      <w:pPr>
        <w:autoSpaceDE w:val="0"/>
        <w:autoSpaceDN w:val="0"/>
        <w:adjustRightInd w:val="0"/>
        <w:spacing w:after="0" w:line="240" w:lineRule="auto"/>
        <w:ind w:left="2268"/>
        <w:jc w:val="both"/>
        <w:rPr>
          <w:rFonts w:ascii="Arial" w:hAnsi="Arial" w:cs="Arial"/>
          <w:sz w:val="20"/>
          <w:szCs w:val="20"/>
        </w:rPr>
      </w:pPr>
      <w:r w:rsidRPr="00221AC9">
        <w:rPr>
          <w:rFonts w:ascii="Arial" w:hAnsi="Arial" w:cs="Arial"/>
          <w:sz w:val="20"/>
          <w:szCs w:val="20"/>
        </w:rPr>
        <w:t>Com propriedade, a respeito desse tema, prelecionam CRISTIANO CHAVES e NELSON ROSENVALD:</w:t>
      </w:r>
    </w:p>
    <w:p w:rsidR="002A3E72" w:rsidRDefault="00221AC9" w:rsidP="002A3E72">
      <w:pPr>
        <w:autoSpaceDE w:val="0"/>
        <w:autoSpaceDN w:val="0"/>
        <w:adjustRightInd w:val="0"/>
        <w:spacing w:after="0" w:line="240" w:lineRule="auto"/>
        <w:ind w:left="2268"/>
        <w:jc w:val="both"/>
        <w:rPr>
          <w:rFonts w:ascii="Arial" w:hAnsi="Arial" w:cs="Arial"/>
          <w:sz w:val="20"/>
          <w:szCs w:val="20"/>
        </w:rPr>
      </w:pPr>
      <w:r w:rsidRPr="00221AC9">
        <w:rPr>
          <w:rFonts w:ascii="Arial" w:hAnsi="Arial" w:cs="Arial"/>
          <w:sz w:val="20"/>
          <w:szCs w:val="20"/>
        </w:rPr>
        <w:t>“Efetivamente, a união entre pessoas homossexuais poderá estar acobertada pelas mesmas características de uma entidade heterossexual, fundada, basicamente, no afeto e na solidariedade. Sem dúvida, não é a diversidade de sexos que garantirá a caracterização de um modelo familiar, pois a afetividade poderá estar presente mesmo nas relações homoafetivas”.</w:t>
      </w:r>
      <w:r w:rsidR="002A3E72" w:rsidRPr="002A3E72">
        <w:rPr>
          <w:rFonts w:ascii="Arial" w:hAnsi="Arial" w:cs="Arial"/>
          <w:sz w:val="20"/>
          <w:szCs w:val="20"/>
        </w:rPr>
        <w:t xml:space="preserve"> </w:t>
      </w:r>
      <w:r w:rsidR="00AA48C1">
        <w:rPr>
          <w:rFonts w:ascii="Arial" w:hAnsi="Arial" w:cs="Arial"/>
          <w:sz w:val="20"/>
          <w:szCs w:val="20"/>
        </w:rPr>
        <w:t>(2012, p</w:t>
      </w:r>
      <w:r w:rsidR="002A3E72">
        <w:rPr>
          <w:rFonts w:ascii="Arial" w:hAnsi="Arial" w:cs="Arial"/>
          <w:sz w:val="20"/>
          <w:szCs w:val="20"/>
        </w:rPr>
        <w:t>. 110 e 111)</w:t>
      </w:r>
    </w:p>
    <w:p w:rsidR="005C5717" w:rsidRDefault="005C5717" w:rsidP="002A3E72">
      <w:pPr>
        <w:autoSpaceDE w:val="0"/>
        <w:autoSpaceDN w:val="0"/>
        <w:adjustRightInd w:val="0"/>
        <w:spacing w:after="0" w:line="240" w:lineRule="auto"/>
        <w:ind w:left="2268"/>
        <w:jc w:val="both"/>
        <w:rPr>
          <w:rFonts w:ascii="Arial" w:hAnsi="Arial" w:cs="Arial"/>
          <w:sz w:val="20"/>
          <w:szCs w:val="20"/>
        </w:rPr>
      </w:pPr>
    </w:p>
    <w:p w:rsidR="005C5717" w:rsidRPr="00FD5DF4" w:rsidRDefault="005C5717" w:rsidP="002A3E72">
      <w:pPr>
        <w:autoSpaceDE w:val="0"/>
        <w:autoSpaceDN w:val="0"/>
        <w:adjustRightInd w:val="0"/>
        <w:spacing w:after="0" w:line="240" w:lineRule="auto"/>
        <w:ind w:left="2268"/>
        <w:jc w:val="both"/>
        <w:rPr>
          <w:rFonts w:ascii="Arial" w:hAnsi="Arial" w:cs="Arial"/>
          <w:sz w:val="20"/>
          <w:szCs w:val="20"/>
        </w:rPr>
      </w:pPr>
    </w:p>
    <w:p w:rsidR="00221AC9" w:rsidRDefault="002A3E72" w:rsidP="00155635">
      <w:pPr>
        <w:spacing w:after="0" w:line="360" w:lineRule="auto"/>
        <w:jc w:val="both"/>
        <w:rPr>
          <w:rFonts w:ascii="Arial" w:hAnsi="Arial" w:cs="Arial"/>
          <w:sz w:val="24"/>
          <w:szCs w:val="24"/>
        </w:rPr>
      </w:pPr>
      <w:r>
        <w:rPr>
          <w:rFonts w:ascii="Arial" w:hAnsi="Arial" w:cs="Arial"/>
          <w:sz w:val="24"/>
          <w:szCs w:val="24"/>
        </w:rPr>
        <w:t>Logo, por se assemelhar muito a questão Constitucional, ou deveras estarem ligadas pelo condão jurídico das garantias fundamentais, independentemente, se houver disposição escrita, nos rol dos Artigos, 1.723 a 1.726, do Código Civil, que verse sobre a união estável entre pessoas do mesmo sexo, por respaldo legal aos princípios constitucionais e com a força do entendimento pacífico e unânime do STF, deverá ser reconhecida a união, mesmo que haja uma questão legislativa a ser aplicada, recaindo sobre a determinada união, todos os efeitos e obrigações de uma união estável “comum”.</w:t>
      </w:r>
    </w:p>
    <w:p w:rsidR="00221AC9" w:rsidRDefault="00221AC9" w:rsidP="00155635">
      <w:pPr>
        <w:spacing w:after="0" w:line="360" w:lineRule="auto"/>
        <w:jc w:val="both"/>
        <w:rPr>
          <w:rFonts w:ascii="Arial" w:hAnsi="Arial" w:cs="Arial"/>
          <w:sz w:val="24"/>
          <w:szCs w:val="24"/>
        </w:rPr>
      </w:pPr>
    </w:p>
    <w:p w:rsidR="00E22717" w:rsidRDefault="00E22717" w:rsidP="00155635">
      <w:pPr>
        <w:spacing w:after="0" w:line="360" w:lineRule="auto"/>
        <w:jc w:val="both"/>
        <w:rPr>
          <w:rFonts w:ascii="Arial" w:hAnsi="Arial" w:cs="Arial"/>
          <w:sz w:val="24"/>
          <w:szCs w:val="24"/>
        </w:rPr>
      </w:pPr>
      <w:r>
        <w:rPr>
          <w:rFonts w:ascii="Arial" w:hAnsi="Arial" w:cs="Arial"/>
          <w:sz w:val="24"/>
          <w:szCs w:val="24"/>
        </w:rPr>
        <w:t>Vale ressaltar que, a figura do companheiro ou companheira, não era tão ativa no polo passivo, se falarmos de direitos sucessórios, contudo, na seara da homoafetividade, atualmente, segundo as regras do Código Civil, o companheiro, que tenha laços matrimoniais garantidos, ou que comprove união estável, terá, por consequência desta comprovação, os direitos aos reflexos sucessórios e previdenciários, se dele era dependente e auxiliou na conquista do patrimônio, ou ainda, na conveniência do regime de comunhão de bens adotado pelos companheiros.</w:t>
      </w:r>
    </w:p>
    <w:p w:rsidR="00155635" w:rsidRDefault="00AF6F39" w:rsidP="00155635">
      <w:pPr>
        <w:spacing w:after="0" w:line="360" w:lineRule="auto"/>
        <w:jc w:val="both"/>
        <w:rPr>
          <w:rFonts w:ascii="Arial" w:hAnsi="Arial" w:cs="Arial"/>
          <w:b/>
          <w:sz w:val="24"/>
          <w:szCs w:val="24"/>
        </w:rPr>
      </w:pPr>
      <w:r>
        <w:rPr>
          <w:rFonts w:ascii="Arial" w:hAnsi="Arial" w:cs="Arial"/>
          <w:b/>
          <w:sz w:val="24"/>
          <w:szCs w:val="24"/>
        </w:rPr>
        <w:lastRenderedPageBreak/>
        <w:t>3</w:t>
      </w:r>
      <w:r w:rsidR="00155635" w:rsidRPr="00155635">
        <w:rPr>
          <w:rFonts w:ascii="Arial" w:hAnsi="Arial" w:cs="Arial"/>
          <w:b/>
          <w:sz w:val="24"/>
          <w:szCs w:val="24"/>
        </w:rPr>
        <w:t xml:space="preserve"> A UNIÃO ESTÁVEL HOMOAFETIVA E AS GARANTIAS </w:t>
      </w:r>
      <w:r w:rsidR="00EF0CB4">
        <w:rPr>
          <w:rFonts w:ascii="Arial" w:hAnsi="Arial" w:cs="Arial"/>
          <w:b/>
          <w:sz w:val="24"/>
          <w:szCs w:val="24"/>
        </w:rPr>
        <w:t>LEGAIS</w:t>
      </w:r>
    </w:p>
    <w:p w:rsidR="00F933D3" w:rsidRDefault="00F933D3" w:rsidP="00155635">
      <w:pPr>
        <w:spacing w:after="0" w:line="360" w:lineRule="auto"/>
        <w:jc w:val="both"/>
        <w:rPr>
          <w:rFonts w:ascii="Arial" w:hAnsi="Arial" w:cs="Arial"/>
          <w:b/>
          <w:sz w:val="24"/>
          <w:szCs w:val="24"/>
        </w:rPr>
      </w:pPr>
    </w:p>
    <w:p w:rsidR="005731A7" w:rsidRDefault="005731A7" w:rsidP="00155635">
      <w:pPr>
        <w:spacing w:after="0" w:line="360" w:lineRule="auto"/>
        <w:jc w:val="both"/>
        <w:rPr>
          <w:rFonts w:ascii="Arial" w:hAnsi="Arial" w:cs="Arial"/>
          <w:sz w:val="24"/>
          <w:szCs w:val="24"/>
        </w:rPr>
      </w:pPr>
      <w:r w:rsidRPr="005731A7">
        <w:rPr>
          <w:rFonts w:ascii="Arial" w:hAnsi="Arial" w:cs="Arial"/>
          <w:sz w:val="24"/>
          <w:szCs w:val="24"/>
        </w:rPr>
        <w:t xml:space="preserve">Ao tratarmos de união estável homoafetiva e suas garantias </w:t>
      </w:r>
      <w:r>
        <w:rPr>
          <w:rFonts w:ascii="Arial" w:hAnsi="Arial" w:cs="Arial"/>
          <w:sz w:val="24"/>
          <w:szCs w:val="24"/>
        </w:rPr>
        <w:t>C</w:t>
      </w:r>
      <w:r w:rsidRPr="005731A7">
        <w:rPr>
          <w:rFonts w:ascii="Arial" w:hAnsi="Arial" w:cs="Arial"/>
          <w:sz w:val="24"/>
          <w:szCs w:val="24"/>
        </w:rPr>
        <w:t>onstitucionais</w:t>
      </w:r>
      <w:r>
        <w:rPr>
          <w:rFonts w:ascii="Arial" w:hAnsi="Arial" w:cs="Arial"/>
          <w:sz w:val="24"/>
          <w:szCs w:val="24"/>
        </w:rPr>
        <w:t>,</w:t>
      </w:r>
      <w:r w:rsidRPr="005731A7">
        <w:rPr>
          <w:rFonts w:ascii="Arial" w:hAnsi="Arial" w:cs="Arial"/>
          <w:sz w:val="24"/>
          <w:szCs w:val="24"/>
        </w:rPr>
        <w:t xml:space="preserve"> nós observa</w:t>
      </w:r>
      <w:r>
        <w:rPr>
          <w:rFonts w:ascii="Arial" w:hAnsi="Arial" w:cs="Arial"/>
          <w:sz w:val="24"/>
          <w:szCs w:val="24"/>
        </w:rPr>
        <w:t>rem</w:t>
      </w:r>
      <w:r w:rsidRPr="005731A7">
        <w:rPr>
          <w:rFonts w:ascii="Arial" w:hAnsi="Arial" w:cs="Arial"/>
          <w:sz w:val="24"/>
          <w:szCs w:val="24"/>
        </w:rPr>
        <w:t>os</w:t>
      </w:r>
      <w:r>
        <w:rPr>
          <w:rFonts w:ascii="Arial" w:hAnsi="Arial" w:cs="Arial"/>
          <w:sz w:val="24"/>
          <w:szCs w:val="24"/>
        </w:rPr>
        <w:t>,</w:t>
      </w:r>
      <w:r w:rsidRPr="005731A7">
        <w:rPr>
          <w:rFonts w:ascii="Arial" w:hAnsi="Arial" w:cs="Arial"/>
          <w:sz w:val="24"/>
          <w:szCs w:val="24"/>
        </w:rPr>
        <w:t xml:space="preserve"> a dificuldade do jurista</w:t>
      </w:r>
      <w:r>
        <w:rPr>
          <w:rFonts w:ascii="Arial" w:hAnsi="Arial" w:cs="Arial"/>
          <w:sz w:val="24"/>
          <w:szCs w:val="24"/>
        </w:rPr>
        <w:t>,</w:t>
      </w:r>
      <w:r w:rsidRPr="005731A7">
        <w:rPr>
          <w:rFonts w:ascii="Arial" w:hAnsi="Arial" w:cs="Arial"/>
          <w:sz w:val="24"/>
          <w:szCs w:val="24"/>
        </w:rPr>
        <w:t xml:space="preserve"> o</w:t>
      </w:r>
      <w:r>
        <w:rPr>
          <w:rFonts w:ascii="Arial" w:hAnsi="Arial" w:cs="Arial"/>
          <w:sz w:val="24"/>
          <w:szCs w:val="24"/>
        </w:rPr>
        <w:t>u</w:t>
      </w:r>
      <w:r w:rsidRPr="005731A7">
        <w:rPr>
          <w:rFonts w:ascii="Arial" w:hAnsi="Arial" w:cs="Arial"/>
          <w:sz w:val="24"/>
          <w:szCs w:val="24"/>
        </w:rPr>
        <w:t xml:space="preserve"> melhor</w:t>
      </w:r>
      <w:r>
        <w:rPr>
          <w:rFonts w:ascii="Arial" w:hAnsi="Arial" w:cs="Arial"/>
          <w:sz w:val="24"/>
          <w:szCs w:val="24"/>
        </w:rPr>
        <w:t>,</w:t>
      </w:r>
      <w:r w:rsidRPr="005731A7">
        <w:rPr>
          <w:rFonts w:ascii="Arial" w:hAnsi="Arial" w:cs="Arial"/>
          <w:sz w:val="24"/>
          <w:szCs w:val="24"/>
        </w:rPr>
        <w:t xml:space="preserve"> do operador do direito</w:t>
      </w:r>
      <w:r>
        <w:rPr>
          <w:rFonts w:ascii="Arial" w:hAnsi="Arial" w:cs="Arial"/>
          <w:sz w:val="24"/>
          <w:szCs w:val="24"/>
        </w:rPr>
        <w:t>,</w:t>
      </w:r>
      <w:r w:rsidRPr="005731A7">
        <w:rPr>
          <w:rFonts w:ascii="Arial" w:hAnsi="Arial" w:cs="Arial"/>
          <w:sz w:val="24"/>
          <w:szCs w:val="24"/>
        </w:rPr>
        <w:t xml:space="preserve"> para mediar conflitos</w:t>
      </w:r>
      <w:r>
        <w:rPr>
          <w:rFonts w:ascii="Arial" w:hAnsi="Arial" w:cs="Arial"/>
          <w:sz w:val="24"/>
          <w:szCs w:val="24"/>
        </w:rPr>
        <w:t>,</w:t>
      </w:r>
      <w:r w:rsidRPr="005731A7">
        <w:rPr>
          <w:rFonts w:ascii="Arial" w:hAnsi="Arial" w:cs="Arial"/>
          <w:sz w:val="24"/>
          <w:szCs w:val="24"/>
        </w:rPr>
        <w:t xml:space="preserve"> observando que atualmente</w:t>
      </w:r>
      <w:r>
        <w:rPr>
          <w:rFonts w:ascii="Arial" w:hAnsi="Arial" w:cs="Arial"/>
          <w:sz w:val="24"/>
          <w:szCs w:val="24"/>
        </w:rPr>
        <w:t>,</w:t>
      </w:r>
      <w:r w:rsidRPr="005731A7">
        <w:rPr>
          <w:rFonts w:ascii="Arial" w:hAnsi="Arial" w:cs="Arial"/>
          <w:sz w:val="24"/>
          <w:szCs w:val="24"/>
        </w:rPr>
        <w:t xml:space="preserve"> a questão da do relacionamento homoafetivo</w:t>
      </w:r>
      <w:r>
        <w:rPr>
          <w:rFonts w:ascii="Arial" w:hAnsi="Arial" w:cs="Arial"/>
          <w:sz w:val="24"/>
          <w:szCs w:val="24"/>
        </w:rPr>
        <w:t>,</w:t>
      </w:r>
      <w:r w:rsidRPr="005731A7">
        <w:rPr>
          <w:rFonts w:ascii="Arial" w:hAnsi="Arial" w:cs="Arial"/>
          <w:sz w:val="24"/>
          <w:szCs w:val="24"/>
        </w:rPr>
        <w:t xml:space="preserve"> deve ser observado</w:t>
      </w:r>
      <w:r>
        <w:rPr>
          <w:rFonts w:ascii="Arial" w:hAnsi="Arial" w:cs="Arial"/>
          <w:sz w:val="24"/>
          <w:szCs w:val="24"/>
        </w:rPr>
        <w:t xml:space="preserve"> numa questão social e </w:t>
      </w:r>
      <w:r w:rsidRPr="005731A7">
        <w:rPr>
          <w:rFonts w:ascii="Arial" w:hAnsi="Arial" w:cs="Arial"/>
          <w:sz w:val="24"/>
          <w:szCs w:val="24"/>
        </w:rPr>
        <w:t>jurisprudencial</w:t>
      </w:r>
      <w:r>
        <w:rPr>
          <w:rFonts w:ascii="Arial" w:hAnsi="Arial" w:cs="Arial"/>
          <w:sz w:val="24"/>
          <w:szCs w:val="24"/>
        </w:rPr>
        <w:t>,</w:t>
      </w:r>
      <w:r w:rsidRPr="005731A7">
        <w:rPr>
          <w:rFonts w:ascii="Arial" w:hAnsi="Arial" w:cs="Arial"/>
          <w:sz w:val="24"/>
          <w:szCs w:val="24"/>
        </w:rPr>
        <w:t xml:space="preserve"> ou seja</w:t>
      </w:r>
      <w:r>
        <w:rPr>
          <w:rFonts w:ascii="Arial" w:hAnsi="Arial" w:cs="Arial"/>
          <w:sz w:val="24"/>
          <w:szCs w:val="24"/>
        </w:rPr>
        <w:t>,</w:t>
      </w:r>
      <w:r w:rsidRPr="005731A7">
        <w:rPr>
          <w:rFonts w:ascii="Arial" w:hAnsi="Arial" w:cs="Arial"/>
          <w:sz w:val="24"/>
          <w:szCs w:val="24"/>
        </w:rPr>
        <w:t xml:space="preserve"> nós temos a influência marcante da sociedade</w:t>
      </w:r>
      <w:r>
        <w:rPr>
          <w:rFonts w:ascii="Arial" w:hAnsi="Arial" w:cs="Arial"/>
          <w:sz w:val="24"/>
          <w:szCs w:val="24"/>
        </w:rPr>
        <w:t>,</w:t>
      </w:r>
      <w:r w:rsidRPr="005731A7">
        <w:rPr>
          <w:rFonts w:ascii="Arial" w:hAnsi="Arial" w:cs="Arial"/>
          <w:sz w:val="24"/>
          <w:szCs w:val="24"/>
        </w:rPr>
        <w:t xml:space="preserve"> na efetivação de uma decisão</w:t>
      </w:r>
      <w:r>
        <w:rPr>
          <w:rFonts w:ascii="Arial" w:hAnsi="Arial" w:cs="Arial"/>
          <w:sz w:val="24"/>
          <w:szCs w:val="24"/>
        </w:rPr>
        <w:t>.</w:t>
      </w:r>
    </w:p>
    <w:p w:rsidR="005731A7" w:rsidRDefault="005731A7" w:rsidP="00155635">
      <w:pPr>
        <w:spacing w:after="0" w:line="360" w:lineRule="auto"/>
        <w:jc w:val="both"/>
        <w:rPr>
          <w:rFonts w:ascii="Arial" w:hAnsi="Arial" w:cs="Arial"/>
          <w:sz w:val="24"/>
          <w:szCs w:val="24"/>
        </w:rPr>
      </w:pPr>
    </w:p>
    <w:p w:rsidR="00EF0CB4" w:rsidRDefault="00EF0CB4" w:rsidP="00155635">
      <w:pPr>
        <w:spacing w:after="0" w:line="360" w:lineRule="auto"/>
        <w:jc w:val="both"/>
        <w:rPr>
          <w:rFonts w:ascii="Arial" w:hAnsi="Arial" w:cs="Arial"/>
          <w:sz w:val="24"/>
          <w:szCs w:val="24"/>
        </w:rPr>
      </w:pPr>
      <w:r>
        <w:rPr>
          <w:rFonts w:ascii="Arial" w:hAnsi="Arial" w:cs="Arial"/>
          <w:sz w:val="24"/>
          <w:szCs w:val="24"/>
        </w:rPr>
        <w:t>Atualmente, a legislação brasileira, não tomou o cuidado de positivar a União homoafetiva,</w:t>
      </w:r>
      <w:r w:rsidRPr="00EF0CB4">
        <w:t xml:space="preserve"> </w:t>
      </w:r>
      <w:r>
        <w:t>c</w:t>
      </w:r>
      <w:r w:rsidRPr="00EF0CB4">
        <w:rPr>
          <w:rFonts w:ascii="Arial" w:hAnsi="Arial" w:cs="Arial"/>
          <w:sz w:val="24"/>
          <w:szCs w:val="24"/>
        </w:rPr>
        <w:t>ontudo</w:t>
      </w:r>
      <w:r>
        <w:rPr>
          <w:rFonts w:ascii="Arial" w:hAnsi="Arial" w:cs="Arial"/>
          <w:sz w:val="24"/>
          <w:szCs w:val="24"/>
        </w:rPr>
        <w:t>,</w:t>
      </w:r>
      <w:r w:rsidRPr="00EF0CB4">
        <w:rPr>
          <w:rFonts w:ascii="Arial" w:hAnsi="Arial" w:cs="Arial"/>
          <w:sz w:val="24"/>
          <w:szCs w:val="24"/>
        </w:rPr>
        <w:t xml:space="preserve"> é de se observar que as decisões que</w:t>
      </w:r>
      <w:r>
        <w:rPr>
          <w:rFonts w:ascii="Arial" w:hAnsi="Arial" w:cs="Arial"/>
          <w:sz w:val="24"/>
          <w:szCs w:val="24"/>
        </w:rPr>
        <w:t xml:space="preserve"> foram</w:t>
      </w:r>
      <w:r w:rsidRPr="00EF0CB4">
        <w:rPr>
          <w:rFonts w:ascii="Arial" w:hAnsi="Arial" w:cs="Arial"/>
          <w:sz w:val="24"/>
          <w:szCs w:val="24"/>
        </w:rPr>
        <w:t xml:space="preserve"> gera</w:t>
      </w:r>
      <w:r>
        <w:rPr>
          <w:rFonts w:ascii="Arial" w:hAnsi="Arial" w:cs="Arial"/>
          <w:sz w:val="24"/>
          <w:szCs w:val="24"/>
        </w:rPr>
        <w:t>das</w:t>
      </w:r>
      <w:r w:rsidRPr="00EF0CB4">
        <w:rPr>
          <w:rFonts w:ascii="Arial" w:hAnsi="Arial" w:cs="Arial"/>
          <w:sz w:val="24"/>
          <w:szCs w:val="24"/>
        </w:rPr>
        <w:t xml:space="preserve"> </w:t>
      </w:r>
      <w:r>
        <w:rPr>
          <w:rFonts w:ascii="Arial" w:hAnsi="Arial" w:cs="Arial"/>
          <w:sz w:val="24"/>
          <w:szCs w:val="24"/>
        </w:rPr>
        <w:t xml:space="preserve">a partir de posicionamentos específicos, ou melhor, de julgadores que observando os princípios e Garantias Fundamentais, </w:t>
      </w:r>
      <w:r w:rsidRPr="00EF0CB4">
        <w:rPr>
          <w:rFonts w:ascii="Arial" w:hAnsi="Arial" w:cs="Arial"/>
          <w:sz w:val="24"/>
          <w:szCs w:val="24"/>
        </w:rPr>
        <w:t>vem trazendo o subsídio necessário</w:t>
      </w:r>
      <w:r>
        <w:rPr>
          <w:rFonts w:ascii="Arial" w:hAnsi="Arial" w:cs="Arial"/>
          <w:sz w:val="24"/>
          <w:szCs w:val="24"/>
        </w:rPr>
        <w:t>,</w:t>
      </w:r>
      <w:r w:rsidRPr="00EF0CB4">
        <w:rPr>
          <w:rFonts w:ascii="Arial" w:hAnsi="Arial" w:cs="Arial"/>
          <w:sz w:val="24"/>
          <w:szCs w:val="24"/>
        </w:rPr>
        <w:t xml:space="preserve"> mesmo que inicialmente</w:t>
      </w:r>
      <w:r>
        <w:rPr>
          <w:rFonts w:ascii="Arial" w:hAnsi="Arial" w:cs="Arial"/>
          <w:sz w:val="24"/>
          <w:szCs w:val="24"/>
        </w:rPr>
        <w:t>,</w:t>
      </w:r>
      <w:r w:rsidRPr="00EF0CB4">
        <w:rPr>
          <w:rFonts w:ascii="Arial" w:hAnsi="Arial" w:cs="Arial"/>
          <w:sz w:val="24"/>
          <w:szCs w:val="24"/>
        </w:rPr>
        <w:t xml:space="preserve"> com imensa resistência social</w:t>
      </w:r>
      <w:r>
        <w:rPr>
          <w:rFonts w:ascii="Arial" w:hAnsi="Arial" w:cs="Arial"/>
          <w:sz w:val="24"/>
          <w:szCs w:val="24"/>
        </w:rPr>
        <w:t>,</w:t>
      </w:r>
      <w:r w:rsidRPr="00EF0CB4">
        <w:rPr>
          <w:rFonts w:ascii="Arial" w:hAnsi="Arial" w:cs="Arial"/>
          <w:sz w:val="24"/>
          <w:szCs w:val="24"/>
        </w:rPr>
        <w:t xml:space="preserve"> outro empurrão jurisprudencial</w:t>
      </w:r>
      <w:r>
        <w:rPr>
          <w:rFonts w:ascii="Arial" w:hAnsi="Arial" w:cs="Arial"/>
          <w:sz w:val="24"/>
          <w:szCs w:val="24"/>
        </w:rPr>
        <w:t xml:space="preserve">, necessário a categoria foi </w:t>
      </w:r>
      <w:r w:rsidRPr="00EF0CB4">
        <w:rPr>
          <w:rFonts w:ascii="Arial" w:hAnsi="Arial" w:cs="Arial"/>
          <w:sz w:val="24"/>
          <w:szCs w:val="24"/>
        </w:rPr>
        <w:t>a decisão do Supremo Tribunal Federal na Adi 4.277</w:t>
      </w:r>
      <w:r>
        <w:rPr>
          <w:rFonts w:ascii="Arial" w:hAnsi="Arial" w:cs="Arial"/>
          <w:sz w:val="24"/>
          <w:szCs w:val="24"/>
        </w:rPr>
        <w:t>.</w:t>
      </w:r>
    </w:p>
    <w:p w:rsidR="00EF0CB4" w:rsidRDefault="00EF0CB4" w:rsidP="00155635">
      <w:pPr>
        <w:spacing w:after="0" w:line="360" w:lineRule="auto"/>
        <w:jc w:val="both"/>
        <w:rPr>
          <w:rFonts w:ascii="Arial" w:hAnsi="Arial" w:cs="Arial"/>
          <w:sz w:val="24"/>
          <w:szCs w:val="24"/>
        </w:rPr>
      </w:pPr>
    </w:p>
    <w:p w:rsidR="005731A7" w:rsidRDefault="005731A7" w:rsidP="00155635">
      <w:pPr>
        <w:spacing w:after="0" w:line="360" w:lineRule="auto"/>
        <w:jc w:val="both"/>
        <w:rPr>
          <w:rFonts w:ascii="Arial" w:hAnsi="Arial" w:cs="Arial"/>
          <w:sz w:val="24"/>
          <w:szCs w:val="24"/>
        </w:rPr>
      </w:pPr>
      <w:r>
        <w:rPr>
          <w:rFonts w:ascii="Arial" w:hAnsi="Arial" w:cs="Arial"/>
          <w:sz w:val="24"/>
          <w:szCs w:val="24"/>
        </w:rPr>
        <w:t>P</w:t>
      </w:r>
      <w:r w:rsidRPr="005731A7">
        <w:rPr>
          <w:rFonts w:ascii="Arial" w:hAnsi="Arial" w:cs="Arial"/>
          <w:sz w:val="24"/>
          <w:szCs w:val="24"/>
        </w:rPr>
        <w:t>elos critérios da sociedade</w:t>
      </w:r>
      <w:r>
        <w:rPr>
          <w:rFonts w:ascii="Arial" w:hAnsi="Arial" w:cs="Arial"/>
          <w:sz w:val="24"/>
          <w:szCs w:val="24"/>
        </w:rPr>
        <w:t>,</w:t>
      </w:r>
      <w:r w:rsidRPr="005731A7">
        <w:rPr>
          <w:rFonts w:ascii="Arial" w:hAnsi="Arial" w:cs="Arial"/>
          <w:sz w:val="24"/>
          <w:szCs w:val="24"/>
        </w:rPr>
        <w:t xml:space="preserve"> observa</w:t>
      </w:r>
      <w:r>
        <w:rPr>
          <w:rFonts w:ascii="Arial" w:hAnsi="Arial" w:cs="Arial"/>
          <w:sz w:val="24"/>
          <w:szCs w:val="24"/>
        </w:rPr>
        <w:t>remos</w:t>
      </w:r>
      <w:r w:rsidRPr="005731A7">
        <w:rPr>
          <w:rFonts w:ascii="Arial" w:hAnsi="Arial" w:cs="Arial"/>
          <w:sz w:val="24"/>
          <w:szCs w:val="24"/>
        </w:rPr>
        <w:t xml:space="preserve"> que o </w:t>
      </w:r>
      <w:r>
        <w:rPr>
          <w:rFonts w:ascii="Arial" w:hAnsi="Arial" w:cs="Arial"/>
          <w:sz w:val="24"/>
          <w:szCs w:val="24"/>
        </w:rPr>
        <w:t>“</w:t>
      </w:r>
      <w:r w:rsidRPr="005731A7">
        <w:rPr>
          <w:rFonts w:ascii="Arial" w:hAnsi="Arial" w:cs="Arial"/>
          <w:sz w:val="24"/>
          <w:szCs w:val="24"/>
        </w:rPr>
        <w:t>aparentemente</w:t>
      </w:r>
      <w:r>
        <w:rPr>
          <w:rFonts w:ascii="Arial" w:hAnsi="Arial" w:cs="Arial"/>
          <w:sz w:val="24"/>
          <w:szCs w:val="24"/>
        </w:rPr>
        <w:t>”</w:t>
      </w:r>
      <w:r w:rsidRPr="005731A7">
        <w:rPr>
          <w:rFonts w:ascii="Arial" w:hAnsi="Arial" w:cs="Arial"/>
          <w:sz w:val="24"/>
          <w:szCs w:val="24"/>
        </w:rPr>
        <w:t xml:space="preserve"> correto</w:t>
      </w:r>
      <w:r>
        <w:rPr>
          <w:rFonts w:ascii="Arial" w:hAnsi="Arial" w:cs="Arial"/>
          <w:sz w:val="24"/>
          <w:szCs w:val="24"/>
        </w:rPr>
        <w:t>,</w:t>
      </w:r>
      <w:r w:rsidRPr="005731A7">
        <w:rPr>
          <w:rFonts w:ascii="Arial" w:hAnsi="Arial" w:cs="Arial"/>
          <w:sz w:val="24"/>
          <w:szCs w:val="24"/>
        </w:rPr>
        <w:t xml:space="preserve"> de acordo com o que a religião e a moral social</w:t>
      </w:r>
      <w:r w:rsidR="008E4D78">
        <w:rPr>
          <w:rFonts w:ascii="Arial" w:hAnsi="Arial" w:cs="Arial"/>
          <w:sz w:val="24"/>
          <w:szCs w:val="24"/>
        </w:rPr>
        <w:t>,</w:t>
      </w:r>
      <w:r w:rsidRPr="005731A7">
        <w:rPr>
          <w:rFonts w:ascii="Arial" w:hAnsi="Arial" w:cs="Arial"/>
          <w:sz w:val="24"/>
          <w:szCs w:val="24"/>
        </w:rPr>
        <w:t xml:space="preserve"> vinha</w:t>
      </w:r>
      <w:r w:rsidR="008E4D78">
        <w:rPr>
          <w:rFonts w:ascii="Arial" w:hAnsi="Arial" w:cs="Arial"/>
          <w:sz w:val="24"/>
          <w:szCs w:val="24"/>
        </w:rPr>
        <w:t xml:space="preserve"> sendo</w:t>
      </w:r>
      <w:r w:rsidRPr="005731A7">
        <w:rPr>
          <w:rFonts w:ascii="Arial" w:hAnsi="Arial" w:cs="Arial"/>
          <w:sz w:val="24"/>
          <w:szCs w:val="24"/>
        </w:rPr>
        <w:t xml:space="preserve"> pregando até certo tempo</w:t>
      </w:r>
      <w:r>
        <w:rPr>
          <w:rFonts w:ascii="Arial" w:hAnsi="Arial" w:cs="Arial"/>
          <w:sz w:val="24"/>
          <w:szCs w:val="24"/>
        </w:rPr>
        <w:t>,</w:t>
      </w:r>
      <w:r w:rsidRPr="005731A7">
        <w:rPr>
          <w:rFonts w:ascii="Arial" w:hAnsi="Arial" w:cs="Arial"/>
          <w:sz w:val="24"/>
          <w:szCs w:val="24"/>
        </w:rPr>
        <w:t xml:space="preserve"> era que o relacionamento correto seria entre pessoas biologicamente de sexos opostos, </w:t>
      </w:r>
      <w:r>
        <w:rPr>
          <w:rFonts w:ascii="Arial" w:hAnsi="Arial" w:cs="Arial"/>
          <w:sz w:val="24"/>
          <w:szCs w:val="24"/>
        </w:rPr>
        <w:t>logo,</w:t>
      </w:r>
      <w:r w:rsidRPr="005731A7">
        <w:rPr>
          <w:rFonts w:ascii="Arial" w:hAnsi="Arial" w:cs="Arial"/>
          <w:sz w:val="24"/>
          <w:szCs w:val="24"/>
        </w:rPr>
        <w:t xml:space="preserve"> o termo biologicamente</w:t>
      </w:r>
      <w:r w:rsidR="00732F71">
        <w:rPr>
          <w:rFonts w:ascii="Arial" w:hAnsi="Arial" w:cs="Arial"/>
          <w:sz w:val="24"/>
          <w:szCs w:val="24"/>
        </w:rPr>
        <w:t>, é</w:t>
      </w:r>
      <w:r>
        <w:rPr>
          <w:rFonts w:ascii="Arial" w:hAnsi="Arial" w:cs="Arial"/>
          <w:sz w:val="24"/>
          <w:szCs w:val="24"/>
        </w:rPr>
        <w:t xml:space="preserve"> aplicado</w:t>
      </w:r>
      <w:r w:rsidRPr="005731A7">
        <w:rPr>
          <w:rFonts w:ascii="Arial" w:hAnsi="Arial" w:cs="Arial"/>
          <w:sz w:val="24"/>
          <w:szCs w:val="24"/>
        </w:rPr>
        <w:t xml:space="preserve"> por conta dos </w:t>
      </w:r>
      <w:r w:rsidR="00732F71">
        <w:rPr>
          <w:rFonts w:ascii="Arial" w:hAnsi="Arial" w:cs="Arial"/>
          <w:sz w:val="24"/>
          <w:szCs w:val="24"/>
        </w:rPr>
        <w:t>indivíduos denominados por “</w:t>
      </w:r>
      <w:r w:rsidRPr="005731A7">
        <w:rPr>
          <w:rFonts w:ascii="Arial" w:hAnsi="Arial" w:cs="Arial"/>
          <w:sz w:val="24"/>
          <w:szCs w:val="24"/>
        </w:rPr>
        <w:t>transexuais</w:t>
      </w:r>
      <w:r w:rsidR="00732F71">
        <w:rPr>
          <w:rFonts w:ascii="Arial" w:hAnsi="Arial" w:cs="Arial"/>
          <w:sz w:val="24"/>
          <w:szCs w:val="24"/>
        </w:rPr>
        <w:t>”,</w:t>
      </w:r>
      <w:r w:rsidRPr="005731A7">
        <w:rPr>
          <w:rFonts w:ascii="Arial" w:hAnsi="Arial" w:cs="Arial"/>
          <w:sz w:val="24"/>
          <w:szCs w:val="24"/>
        </w:rPr>
        <w:t xml:space="preserve"> que optaram pela mudança de sexo</w:t>
      </w:r>
      <w:r w:rsidR="00732F71">
        <w:rPr>
          <w:rFonts w:ascii="Arial" w:hAnsi="Arial" w:cs="Arial"/>
          <w:sz w:val="24"/>
          <w:szCs w:val="24"/>
        </w:rPr>
        <w:t>, sendo</w:t>
      </w:r>
      <w:r w:rsidRPr="005731A7">
        <w:rPr>
          <w:rFonts w:ascii="Arial" w:hAnsi="Arial" w:cs="Arial"/>
          <w:sz w:val="24"/>
          <w:szCs w:val="24"/>
        </w:rPr>
        <w:t xml:space="preserve"> preconceituosamente taxado</w:t>
      </w:r>
      <w:r w:rsidR="00732F71">
        <w:rPr>
          <w:rFonts w:ascii="Arial" w:hAnsi="Arial" w:cs="Arial"/>
          <w:sz w:val="24"/>
          <w:szCs w:val="24"/>
        </w:rPr>
        <w:t>s por esta escolha.</w:t>
      </w:r>
      <w:r w:rsidRPr="005731A7">
        <w:rPr>
          <w:rFonts w:ascii="Arial" w:hAnsi="Arial" w:cs="Arial"/>
          <w:sz w:val="24"/>
          <w:szCs w:val="24"/>
        </w:rPr>
        <w:t xml:space="preserve"> </w:t>
      </w:r>
    </w:p>
    <w:p w:rsidR="00732F71" w:rsidRDefault="00732F71" w:rsidP="00155635">
      <w:pPr>
        <w:spacing w:after="0" w:line="360" w:lineRule="auto"/>
        <w:jc w:val="both"/>
        <w:rPr>
          <w:rFonts w:ascii="Arial" w:hAnsi="Arial" w:cs="Arial"/>
          <w:sz w:val="24"/>
          <w:szCs w:val="24"/>
        </w:rPr>
      </w:pPr>
    </w:p>
    <w:p w:rsidR="00732F71" w:rsidRDefault="00732F71" w:rsidP="00155635">
      <w:pPr>
        <w:spacing w:after="0" w:line="360" w:lineRule="auto"/>
        <w:jc w:val="both"/>
        <w:rPr>
          <w:rFonts w:ascii="Arial" w:hAnsi="Arial" w:cs="Arial"/>
          <w:sz w:val="24"/>
          <w:szCs w:val="24"/>
        </w:rPr>
      </w:pPr>
      <w:r>
        <w:rPr>
          <w:rFonts w:ascii="Arial" w:hAnsi="Arial" w:cs="Arial"/>
          <w:sz w:val="24"/>
          <w:szCs w:val="24"/>
        </w:rPr>
        <w:t>Nesta linha é que pode ser palpável, a dificuldade do julgador de prestar um parecer imparcial, pautado nos Princípios da Igualdade e Dignidade, conforme estabelece a Constituição Federal, nesta linha ressalva Silvio de Salvo Venosa:</w:t>
      </w:r>
    </w:p>
    <w:p w:rsidR="00732F71" w:rsidRDefault="00732F71" w:rsidP="00155635">
      <w:pPr>
        <w:spacing w:after="0" w:line="360" w:lineRule="auto"/>
        <w:jc w:val="both"/>
        <w:rPr>
          <w:rFonts w:ascii="Arial" w:hAnsi="Arial" w:cs="Arial"/>
          <w:sz w:val="24"/>
          <w:szCs w:val="24"/>
        </w:rPr>
      </w:pPr>
    </w:p>
    <w:p w:rsidR="008E4D78" w:rsidRDefault="00732F71" w:rsidP="008E4D78">
      <w:pPr>
        <w:spacing w:after="0" w:line="240" w:lineRule="auto"/>
        <w:ind w:left="2268"/>
        <w:jc w:val="both"/>
        <w:rPr>
          <w:rFonts w:ascii="Arial" w:hAnsi="Arial" w:cs="Arial"/>
          <w:sz w:val="20"/>
          <w:szCs w:val="24"/>
        </w:rPr>
      </w:pPr>
      <w:r w:rsidRPr="00732F71">
        <w:rPr>
          <w:rFonts w:ascii="Arial" w:hAnsi="Arial" w:cs="Arial"/>
          <w:sz w:val="20"/>
          <w:szCs w:val="24"/>
        </w:rPr>
        <w:t>Quando o jurista se volta para a problemática dos direitos relativos a conviventes</w:t>
      </w:r>
      <w:r>
        <w:rPr>
          <w:rFonts w:ascii="Arial" w:hAnsi="Arial" w:cs="Arial"/>
          <w:sz w:val="20"/>
          <w:szCs w:val="24"/>
        </w:rPr>
        <w:t xml:space="preserve"> </w:t>
      </w:r>
      <w:r w:rsidRPr="00732F71">
        <w:rPr>
          <w:rFonts w:ascii="Arial" w:hAnsi="Arial" w:cs="Arial"/>
          <w:sz w:val="20"/>
          <w:szCs w:val="24"/>
        </w:rPr>
        <w:t>do mesmo sexo deve, primeiramente, se despojar de preconceitos, impostos</w:t>
      </w:r>
      <w:r>
        <w:rPr>
          <w:rFonts w:ascii="Arial" w:hAnsi="Arial" w:cs="Arial"/>
          <w:sz w:val="20"/>
          <w:szCs w:val="24"/>
        </w:rPr>
        <w:t xml:space="preserve"> </w:t>
      </w:r>
      <w:r w:rsidRPr="00732F71">
        <w:rPr>
          <w:rFonts w:ascii="Arial" w:hAnsi="Arial" w:cs="Arial"/>
          <w:sz w:val="20"/>
          <w:szCs w:val="24"/>
        </w:rPr>
        <w:t>por uma moral cristã de muitos séculos. A tarefa nem sempre será fácil,</w:t>
      </w:r>
      <w:r>
        <w:rPr>
          <w:rFonts w:ascii="Arial" w:hAnsi="Arial" w:cs="Arial"/>
          <w:sz w:val="20"/>
          <w:szCs w:val="24"/>
        </w:rPr>
        <w:t xml:space="preserve"> </w:t>
      </w:r>
      <w:r w:rsidRPr="00732F71">
        <w:rPr>
          <w:rFonts w:ascii="Arial" w:hAnsi="Arial" w:cs="Arial"/>
          <w:sz w:val="20"/>
          <w:szCs w:val="24"/>
        </w:rPr>
        <w:t>em razão de profundas raízes históricas e sociais. Temos acentuado quando nos</w:t>
      </w:r>
      <w:r>
        <w:rPr>
          <w:rFonts w:ascii="Arial" w:hAnsi="Arial" w:cs="Arial"/>
          <w:sz w:val="20"/>
          <w:szCs w:val="24"/>
        </w:rPr>
        <w:t xml:space="preserve"> </w:t>
      </w:r>
      <w:r w:rsidRPr="00732F71">
        <w:rPr>
          <w:rFonts w:ascii="Arial" w:hAnsi="Arial" w:cs="Arial"/>
          <w:sz w:val="20"/>
          <w:szCs w:val="24"/>
        </w:rPr>
        <w:t>questionam se sou contra ou a favor de direitos amplos para essas pessoas, que</w:t>
      </w:r>
      <w:r>
        <w:rPr>
          <w:rFonts w:ascii="Arial" w:hAnsi="Arial" w:cs="Arial"/>
          <w:sz w:val="20"/>
          <w:szCs w:val="24"/>
        </w:rPr>
        <w:t xml:space="preserve"> </w:t>
      </w:r>
      <w:r w:rsidRPr="00732F71">
        <w:rPr>
          <w:rFonts w:ascii="Arial" w:hAnsi="Arial" w:cs="Arial"/>
          <w:sz w:val="20"/>
          <w:szCs w:val="24"/>
        </w:rPr>
        <w:t xml:space="preserve">como um cientista social, e o jurista o é, não se deve ser contra ou a favor. </w:t>
      </w:r>
    </w:p>
    <w:p w:rsidR="008E4D78" w:rsidRDefault="008E4D78" w:rsidP="008E4D78">
      <w:pPr>
        <w:spacing w:after="0" w:line="240" w:lineRule="auto"/>
        <w:ind w:left="2268"/>
        <w:jc w:val="both"/>
        <w:rPr>
          <w:rFonts w:ascii="Arial" w:hAnsi="Arial" w:cs="Arial"/>
          <w:sz w:val="20"/>
          <w:szCs w:val="24"/>
        </w:rPr>
      </w:pPr>
      <w:r>
        <w:rPr>
          <w:rFonts w:ascii="Arial" w:hAnsi="Arial" w:cs="Arial"/>
          <w:sz w:val="20"/>
          <w:szCs w:val="24"/>
        </w:rPr>
        <w:t>[...]</w:t>
      </w:r>
    </w:p>
    <w:p w:rsidR="00732F71" w:rsidRDefault="008E4D78" w:rsidP="008E4D78">
      <w:pPr>
        <w:spacing w:after="0" w:line="240" w:lineRule="auto"/>
        <w:ind w:left="2268"/>
        <w:jc w:val="both"/>
        <w:rPr>
          <w:rFonts w:ascii="Arial" w:hAnsi="Arial" w:cs="Arial"/>
          <w:sz w:val="20"/>
          <w:szCs w:val="24"/>
        </w:rPr>
      </w:pPr>
      <w:r w:rsidRPr="008E4D78">
        <w:rPr>
          <w:rFonts w:ascii="Arial" w:hAnsi="Arial" w:cs="Arial"/>
          <w:sz w:val="20"/>
          <w:szCs w:val="24"/>
        </w:rPr>
        <w:t>Assim, ao analisar a amplitude de direitos dessas pessoas, muito antes de</w:t>
      </w:r>
      <w:r>
        <w:rPr>
          <w:rFonts w:ascii="Arial" w:hAnsi="Arial" w:cs="Arial"/>
          <w:sz w:val="20"/>
          <w:szCs w:val="24"/>
        </w:rPr>
        <w:t xml:space="preserve"> </w:t>
      </w:r>
      <w:r w:rsidRPr="008E4D78">
        <w:rPr>
          <w:rFonts w:ascii="Arial" w:hAnsi="Arial" w:cs="Arial"/>
          <w:sz w:val="20"/>
          <w:szCs w:val="24"/>
        </w:rPr>
        <w:t>se definir por uma solução jurídica, entram em jogo princípios éticos, morais,</w:t>
      </w:r>
      <w:r>
        <w:rPr>
          <w:rFonts w:ascii="Arial" w:hAnsi="Arial" w:cs="Arial"/>
          <w:sz w:val="20"/>
          <w:szCs w:val="24"/>
        </w:rPr>
        <w:t xml:space="preserve"> </w:t>
      </w:r>
      <w:r w:rsidRPr="008E4D78">
        <w:rPr>
          <w:rFonts w:ascii="Arial" w:hAnsi="Arial" w:cs="Arial"/>
          <w:sz w:val="20"/>
          <w:szCs w:val="24"/>
        </w:rPr>
        <w:t xml:space="preserve">religiosos, comportamentais, regionais etc. </w:t>
      </w:r>
      <w:r w:rsidR="00AA48C1">
        <w:rPr>
          <w:rFonts w:ascii="Arial" w:hAnsi="Arial" w:cs="Arial"/>
          <w:sz w:val="20"/>
          <w:szCs w:val="24"/>
        </w:rPr>
        <w:t>(2013, p</w:t>
      </w:r>
      <w:r>
        <w:rPr>
          <w:rFonts w:ascii="Arial" w:hAnsi="Arial" w:cs="Arial"/>
          <w:sz w:val="20"/>
          <w:szCs w:val="24"/>
        </w:rPr>
        <w:t>. 448)</w:t>
      </w:r>
    </w:p>
    <w:p w:rsidR="00732F71" w:rsidRDefault="00732F71" w:rsidP="00732F71">
      <w:pPr>
        <w:spacing w:after="0" w:line="240" w:lineRule="auto"/>
        <w:ind w:left="2268"/>
        <w:jc w:val="both"/>
        <w:rPr>
          <w:rFonts w:ascii="Arial" w:hAnsi="Arial" w:cs="Arial"/>
          <w:sz w:val="20"/>
          <w:szCs w:val="24"/>
        </w:rPr>
      </w:pPr>
    </w:p>
    <w:p w:rsidR="00732F71" w:rsidRDefault="00732F71" w:rsidP="00732F71">
      <w:pPr>
        <w:spacing w:after="0" w:line="240" w:lineRule="auto"/>
        <w:ind w:left="2268"/>
        <w:jc w:val="both"/>
        <w:rPr>
          <w:rFonts w:ascii="Arial" w:hAnsi="Arial" w:cs="Arial"/>
          <w:sz w:val="20"/>
          <w:szCs w:val="24"/>
        </w:rPr>
      </w:pPr>
    </w:p>
    <w:p w:rsidR="008E4D78" w:rsidRDefault="00732F71" w:rsidP="00732F71">
      <w:pPr>
        <w:spacing w:after="0" w:line="360" w:lineRule="auto"/>
        <w:jc w:val="both"/>
        <w:rPr>
          <w:rFonts w:ascii="Arial" w:hAnsi="Arial" w:cs="Arial"/>
          <w:sz w:val="24"/>
          <w:szCs w:val="24"/>
        </w:rPr>
      </w:pPr>
      <w:r>
        <w:rPr>
          <w:rFonts w:ascii="Arial" w:hAnsi="Arial" w:cs="Arial"/>
          <w:sz w:val="24"/>
          <w:szCs w:val="24"/>
        </w:rPr>
        <w:lastRenderedPageBreak/>
        <w:t xml:space="preserve">Logo, para que o apontamento jurisprudencial, seja imparcial, segundo aponta  autor acima citado, o magistrado, no desempenhar de suas funções, deve responder tal questionamento, em completo </w:t>
      </w:r>
      <w:r w:rsidR="008E4D78">
        <w:rPr>
          <w:rFonts w:ascii="Arial" w:hAnsi="Arial" w:cs="Arial"/>
          <w:sz w:val="24"/>
          <w:szCs w:val="24"/>
        </w:rPr>
        <w:t>acomoda</w:t>
      </w:r>
      <w:r>
        <w:rPr>
          <w:rFonts w:ascii="Arial" w:hAnsi="Arial" w:cs="Arial"/>
          <w:sz w:val="24"/>
          <w:szCs w:val="24"/>
        </w:rPr>
        <w:t xml:space="preserve">mento aos preceitos </w:t>
      </w:r>
      <w:r w:rsidR="008E4D78">
        <w:rPr>
          <w:rFonts w:ascii="Arial" w:hAnsi="Arial" w:cs="Arial"/>
          <w:sz w:val="24"/>
          <w:szCs w:val="24"/>
        </w:rPr>
        <w:t>Constitucionais</w:t>
      </w:r>
      <w:r>
        <w:rPr>
          <w:rFonts w:ascii="Arial" w:hAnsi="Arial" w:cs="Arial"/>
          <w:sz w:val="24"/>
          <w:szCs w:val="24"/>
        </w:rPr>
        <w:t xml:space="preserve">, em relação ao que trazemos na evolução constante que é o direito de família brasileiro, observando que atualmente, o conceito religioso de família, que era baseado num casamento religioso, ou dentro dos mínimos padrões sociais, entre homem e mulher, </w:t>
      </w:r>
      <w:r w:rsidR="008E4D78">
        <w:rPr>
          <w:rFonts w:ascii="Arial" w:hAnsi="Arial" w:cs="Arial"/>
          <w:sz w:val="24"/>
          <w:szCs w:val="24"/>
        </w:rPr>
        <w:t>passou</w:t>
      </w:r>
      <w:r>
        <w:rPr>
          <w:rFonts w:ascii="Arial" w:hAnsi="Arial" w:cs="Arial"/>
          <w:sz w:val="24"/>
          <w:szCs w:val="24"/>
        </w:rPr>
        <w:t xml:space="preserve"> a ter inúmeras concepções, </w:t>
      </w:r>
      <w:r w:rsidR="008E4D78">
        <w:rPr>
          <w:rFonts w:ascii="Arial" w:hAnsi="Arial" w:cs="Arial"/>
          <w:sz w:val="24"/>
          <w:szCs w:val="24"/>
        </w:rPr>
        <w:t xml:space="preserve">cabendo ao jurista, se atentar ao conceito de família, e sua respectiva proteção, que atualmente está exposta no Art. 226 da Constituição Federal e seguintes. Nesta linha, </w:t>
      </w:r>
      <w:r w:rsidR="00C72337">
        <w:rPr>
          <w:rFonts w:ascii="Arial" w:hAnsi="Arial" w:cs="Arial"/>
          <w:sz w:val="24"/>
          <w:szCs w:val="24"/>
        </w:rPr>
        <w:t>V</w:t>
      </w:r>
      <w:r w:rsidR="008E4D78">
        <w:rPr>
          <w:rFonts w:ascii="Arial" w:hAnsi="Arial" w:cs="Arial"/>
          <w:sz w:val="24"/>
          <w:szCs w:val="24"/>
        </w:rPr>
        <w:t>enosa expõe ainda:</w:t>
      </w:r>
    </w:p>
    <w:p w:rsidR="008E4D78" w:rsidRPr="00732F71" w:rsidRDefault="008E4D78" w:rsidP="00732F71">
      <w:pPr>
        <w:spacing w:after="0" w:line="360" w:lineRule="auto"/>
        <w:jc w:val="both"/>
        <w:rPr>
          <w:rFonts w:ascii="Arial" w:hAnsi="Arial" w:cs="Arial"/>
          <w:sz w:val="24"/>
          <w:szCs w:val="24"/>
        </w:rPr>
      </w:pPr>
    </w:p>
    <w:p w:rsidR="008E4D78" w:rsidRDefault="00732F71" w:rsidP="008E4D78">
      <w:pPr>
        <w:spacing w:after="0" w:line="240" w:lineRule="auto"/>
        <w:ind w:left="2268"/>
        <w:jc w:val="both"/>
        <w:rPr>
          <w:rFonts w:ascii="Arial" w:hAnsi="Arial" w:cs="Arial"/>
          <w:sz w:val="20"/>
          <w:szCs w:val="24"/>
        </w:rPr>
      </w:pPr>
      <w:r w:rsidRPr="00732F71">
        <w:rPr>
          <w:rFonts w:ascii="Arial" w:hAnsi="Arial" w:cs="Arial"/>
          <w:sz w:val="20"/>
          <w:szCs w:val="24"/>
        </w:rPr>
        <w:t>O</w:t>
      </w:r>
      <w:r>
        <w:rPr>
          <w:rFonts w:ascii="Arial" w:hAnsi="Arial" w:cs="Arial"/>
          <w:sz w:val="20"/>
          <w:szCs w:val="24"/>
        </w:rPr>
        <w:t xml:space="preserve"> </w:t>
      </w:r>
      <w:r w:rsidRPr="00732F71">
        <w:rPr>
          <w:rFonts w:ascii="Arial" w:hAnsi="Arial" w:cs="Arial"/>
          <w:sz w:val="20"/>
          <w:szCs w:val="24"/>
        </w:rPr>
        <w:t>jurista, o magistrado e o operador do Direito em geral devem dar uma resposta</w:t>
      </w:r>
      <w:r>
        <w:rPr>
          <w:rFonts w:ascii="Arial" w:hAnsi="Arial" w:cs="Arial"/>
          <w:sz w:val="20"/>
          <w:szCs w:val="24"/>
        </w:rPr>
        <w:t xml:space="preserve"> </w:t>
      </w:r>
      <w:r w:rsidRPr="00732F71">
        <w:rPr>
          <w:rFonts w:ascii="Arial" w:hAnsi="Arial" w:cs="Arial"/>
          <w:sz w:val="20"/>
          <w:szCs w:val="24"/>
        </w:rPr>
        <w:t>adequada à sociedade que os rodeia, resposta essa que seja aceita e absorvida</w:t>
      </w:r>
      <w:r>
        <w:rPr>
          <w:rFonts w:ascii="Arial" w:hAnsi="Arial" w:cs="Arial"/>
          <w:sz w:val="20"/>
          <w:szCs w:val="24"/>
        </w:rPr>
        <w:t xml:space="preserve"> </w:t>
      </w:r>
      <w:r w:rsidRPr="00732F71">
        <w:rPr>
          <w:rFonts w:ascii="Arial" w:hAnsi="Arial" w:cs="Arial"/>
          <w:sz w:val="20"/>
          <w:szCs w:val="24"/>
        </w:rPr>
        <w:t>por essa mesma sociedade no momento atual. Para isso, ponderam-se os valores</w:t>
      </w:r>
      <w:r>
        <w:rPr>
          <w:rFonts w:ascii="Arial" w:hAnsi="Arial" w:cs="Arial"/>
          <w:sz w:val="20"/>
          <w:szCs w:val="24"/>
        </w:rPr>
        <w:t xml:space="preserve"> </w:t>
      </w:r>
      <w:r w:rsidRPr="00732F71">
        <w:rPr>
          <w:rFonts w:ascii="Arial" w:hAnsi="Arial" w:cs="Arial"/>
          <w:sz w:val="20"/>
          <w:szCs w:val="24"/>
        </w:rPr>
        <w:t>vigentes e a transformação cada vez mais dinâmica deles em tomo das famílias</w:t>
      </w:r>
      <w:r>
        <w:rPr>
          <w:rFonts w:ascii="Arial" w:hAnsi="Arial" w:cs="Arial"/>
          <w:sz w:val="20"/>
          <w:szCs w:val="24"/>
        </w:rPr>
        <w:t xml:space="preserve"> </w:t>
      </w:r>
      <w:r w:rsidRPr="00732F71">
        <w:rPr>
          <w:rFonts w:ascii="Arial" w:hAnsi="Arial" w:cs="Arial"/>
          <w:sz w:val="20"/>
          <w:szCs w:val="24"/>
        </w:rPr>
        <w:t xml:space="preserve">contemporâneas. </w:t>
      </w:r>
    </w:p>
    <w:p w:rsidR="00732F71" w:rsidRDefault="00732F71" w:rsidP="00732F71">
      <w:pPr>
        <w:spacing w:after="0" w:line="240" w:lineRule="auto"/>
        <w:ind w:left="2268"/>
        <w:jc w:val="both"/>
        <w:rPr>
          <w:rFonts w:ascii="Arial" w:hAnsi="Arial" w:cs="Arial"/>
          <w:sz w:val="20"/>
          <w:szCs w:val="24"/>
        </w:rPr>
      </w:pPr>
      <w:r w:rsidRPr="00732F71">
        <w:rPr>
          <w:rFonts w:ascii="Arial" w:hAnsi="Arial" w:cs="Arial"/>
          <w:sz w:val="20"/>
          <w:szCs w:val="24"/>
        </w:rPr>
        <w:t>Toda questão sócio-jurídica deve ser assim avaliada. E quando</w:t>
      </w:r>
      <w:r>
        <w:rPr>
          <w:rFonts w:ascii="Arial" w:hAnsi="Arial" w:cs="Arial"/>
          <w:sz w:val="20"/>
          <w:szCs w:val="24"/>
        </w:rPr>
        <w:t xml:space="preserve"> </w:t>
      </w:r>
      <w:r w:rsidRPr="00732F71">
        <w:rPr>
          <w:rFonts w:ascii="Arial" w:hAnsi="Arial" w:cs="Arial"/>
          <w:sz w:val="20"/>
          <w:szCs w:val="24"/>
        </w:rPr>
        <w:t>a sociedade brasileira, na sua considerável maioria, aceitar amplos direitos aos</w:t>
      </w:r>
      <w:r>
        <w:rPr>
          <w:rFonts w:ascii="Arial" w:hAnsi="Arial" w:cs="Arial"/>
          <w:sz w:val="20"/>
          <w:szCs w:val="24"/>
        </w:rPr>
        <w:t xml:space="preserve"> </w:t>
      </w:r>
      <w:r w:rsidRPr="00732F71">
        <w:rPr>
          <w:rFonts w:ascii="Arial" w:hAnsi="Arial" w:cs="Arial"/>
          <w:sz w:val="20"/>
          <w:szCs w:val="24"/>
        </w:rPr>
        <w:t>conviventes homoafetivos, a jurisprudência dará sua resposta definitiva, como já</w:t>
      </w:r>
      <w:r>
        <w:rPr>
          <w:rFonts w:ascii="Arial" w:hAnsi="Arial" w:cs="Arial"/>
          <w:sz w:val="20"/>
          <w:szCs w:val="24"/>
        </w:rPr>
        <w:t xml:space="preserve"> </w:t>
      </w:r>
      <w:r w:rsidRPr="00732F71">
        <w:rPr>
          <w:rFonts w:ascii="Arial" w:hAnsi="Arial" w:cs="Arial"/>
          <w:sz w:val="20"/>
          <w:szCs w:val="24"/>
        </w:rPr>
        <w:t>enceta os passos iniciais, e o legislador a seguirá.</w:t>
      </w:r>
      <w:r w:rsidR="00AA48C1">
        <w:rPr>
          <w:rFonts w:ascii="Arial" w:hAnsi="Arial" w:cs="Arial"/>
          <w:sz w:val="20"/>
          <w:szCs w:val="24"/>
        </w:rPr>
        <w:t xml:space="preserve"> (2013, p</w:t>
      </w:r>
      <w:r w:rsidR="008E4D78">
        <w:rPr>
          <w:rFonts w:ascii="Arial" w:hAnsi="Arial" w:cs="Arial"/>
          <w:sz w:val="20"/>
          <w:szCs w:val="24"/>
        </w:rPr>
        <w:t>. 448)</w:t>
      </w:r>
    </w:p>
    <w:p w:rsidR="00EF0CB4" w:rsidRDefault="00EF0CB4" w:rsidP="00732F71">
      <w:pPr>
        <w:spacing w:after="0" w:line="240" w:lineRule="auto"/>
        <w:ind w:left="2268"/>
        <w:jc w:val="both"/>
        <w:rPr>
          <w:rFonts w:ascii="Arial" w:hAnsi="Arial" w:cs="Arial"/>
          <w:sz w:val="20"/>
          <w:szCs w:val="24"/>
        </w:rPr>
      </w:pPr>
    </w:p>
    <w:p w:rsidR="00EF0CB4" w:rsidRPr="00732F71" w:rsidRDefault="00EF0CB4" w:rsidP="00732F71">
      <w:pPr>
        <w:spacing w:after="0" w:line="240" w:lineRule="auto"/>
        <w:ind w:left="2268"/>
        <w:jc w:val="both"/>
        <w:rPr>
          <w:rFonts w:ascii="Arial" w:hAnsi="Arial" w:cs="Arial"/>
          <w:sz w:val="20"/>
          <w:szCs w:val="24"/>
        </w:rPr>
      </w:pPr>
    </w:p>
    <w:p w:rsidR="00773E62" w:rsidRDefault="00773E62" w:rsidP="00EF0CB4">
      <w:pPr>
        <w:spacing w:after="0" w:line="360" w:lineRule="auto"/>
        <w:jc w:val="both"/>
        <w:rPr>
          <w:rFonts w:ascii="Arial" w:hAnsi="Arial" w:cs="Arial"/>
          <w:sz w:val="24"/>
          <w:szCs w:val="24"/>
        </w:rPr>
      </w:pPr>
      <w:r w:rsidRPr="00773E62">
        <w:rPr>
          <w:rFonts w:ascii="Arial" w:hAnsi="Arial" w:cs="Arial"/>
          <w:sz w:val="24"/>
          <w:szCs w:val="24"/>
        </w:rPr>
        <w:t>Sendo assim</w:t>
      </w:r>
      <w:r>
        <w:rPr>
          <w:rFonts w:ascii="Arial" w:hAnsi="Arial" w:cs="Arial"/>
          <w:sz w:val="24"/>
          <w:szCs w:val="24"/>
        </w:rPr>
        <w:t>,</w:t>
      </w:r>
      <w:r w:rsidRPr="00773E62">
        <w:rPr>
          <w:rFonts w:ascii="Arial" w:hAnsi="Arial" w:cs="Arial"/>
          <w:sz w:val="24"/>
          <w:szCs w:val="24"/>
        </w:rPr>
        <w:t xml:space="preserve"> se </w:t>
      </w:r>
      <w:r>
        <w:rPr>
          <w:rFonts w:ascii="Arial" w:hAnsi="Arial" w:cs="Arial"/>
          <w:sz w:val="24"/>
          <w:szCs w:val="24"/>
        </w:rPr>
        <w:t>aplica</w:t>
      </w:r>
      <w:r w:rsidRPr="00773E62">
        <w:rPr>
          <w:rFonts w:ascii="Arial" w:hAnsi="Arial" w:cs="Arial"/>
          <w:sz w:val="24"/>
          <w:szCs w:val="24"/>
        </w:rPr>
        <w:t xml:space="preserve"> um</w:t>
      </w:r>
      <w:r>
        <w:rPr>
          <w:rFonts w:ascii="Arial" w:hAnsi="Arial" w:cs="Arial"/>
          <w:sz w:val="24"/>
          <w:szCs w:val="24"/>
        </w:rPr>
        <w:t>a</w:t>
      </w:r>
      <w:r w:rsidRPr="00773E62">
        <w:rPr>
          <w:rFonts w:ascii="Arial" w:hAnsi="Arial" w:cs="Arial"/>
          <w:sz w:val="24"/>
          <w:szCs w:val="24"/>
        </w:rPr>
        <w:t xml:space="preserve"> nov</w:t>
      </w:r>
      <w:r>
        <w:rPr>
          <w:rFonts w:ascii="Arial" w:hAnsi="Arial" w:cs="Arial"/>
          <w:sz w:val="24"/>
          <w:szCs w:val="24"/>
        </w:rPr>
        <w:t>a forma de</w:t>
      </w:r>
      <w:r w:rsidRPr="00773E62">
        <w:rPr>
          <w:rFonts w:ascii="Arial" w:hAnsi="Arial" w:cs="Arial"/>
          <w:sz w:val="24"/>
          <w:szCs w:val="24"/>
        </w:rPr>
        <w:t xml:space="preserve"> entendimento doutrinário</w:t>
      </w:r>
      <w:r>
        <w:rPr>
          <w:rFonts w:ascii="Arial" w:hAnsi="Arial" w:cs="Arial"/>
          <w:sz w:val="24"/>
          <w:szCs w:val="24"/>
        </w:rPr>
        <w:t xml:space="preserve">, tendo como </w:t>
      </w:r>
      <w:r w:rsidRPr="00773E62">
        <w:rPr>
          <w:rFonts w:ascii="Arial" w:hAnsi="Arial" w:cs="Arial"/>
          <w:sz w:val="24"/>
          <w:szCs w:val="24"/>
        </w:rPr>
        <w:t>base</w:t>
      </w:r>
      <w:r>
        <w:rPr>
          <w:rFonts w:ascii="Arial" w:hAnsi="Arial" w:cs="Arial"/>
          <w:sz w:val="24"/>
          <w:szCs w:val="24"/>
        </w:rPr>
        <w:t>,</w:t>
      </w:r>
      <w:r w:rsidRPr="00773E62">
        <w:rPr>
          <w:rFonts w:ascii="Arial" w:hAnsi="Arial" w:cs="Arial"/>
          <w:sz w:val="24"/>
          <w:szCs w:val="24"/>
        </w:rPr>
        <w:t xml:space="preserve"> </w:t>
      </w:r>
      <w:r>
        <w:rPr>
          <w:rFonts w:ascii="Arial" w:hAnsi="Arial" w:cs="Arial"/>
          <w:sz w:val="24"/>
          <w:szCs w:val="24"/>
        </w:rPr>
        <w:t>P</w:t>
      </w:r>
      <w:r w:rsidRPr="00773E62">
        <w:rPr>
          <w:rFonts w:ascii="Arial" w:hAnsi="Arial" w:cs="Arial"/>
          <w:sz w:val="24"/>
          <w:szCs w:val="24"/>
        </w:rPr>
        <w:t>rincípios</w:t>
      </w:r>
      <w:r>
        <w:rPr>
          <w:rFonts w:ascii="Arial" w:hAnsi="Arial" w:cs="Arial"/>
          <w:sz w:val="24"/>
          <w:szCs w:val="24"/>
        </w:rPr>
        <w:t xml:space="preserve"> Constitucionais, que</w:t>
      </w:r>
      <w:r w:rsidRPr="00773E62">
        <w:rPr>
          <w:rFonts w:ascii="Arial" w:hAnsi="Arial" w:cs="Arial"/>
          <w:sz w:val="24"/>
          <w:szCs w:val="24"/>
        </w:rPr>
        <w:t xml:space="preserve"> por haver tal omissão</w:t>
      </w:r>
      <w:r>
        <w:rPr>
          <w:rFonts w:ascii="Arial" w:hAnsi="Arial" w:cs="Arial"/>
          <w:sz w:val="24"/>
          <w:szCs w:val="24"/>
        </w:rPr>
        <w:t>,</w:t>
      </w:r>
      <w:r w:rsidRPr="00773E62">
        <w:rPr>
          <w:rFonts w:ascii="Arial" w:hAnsi="Arial" w:cs="Arial"/>
          <w:sz w:val="24"/>
          <w:szCs w:val="24"/>
        </w:rPr>
        <w:t xml:space="preserve"> tende a afastar uma aplicação de uma lei positivada</w:t>
      </w:r>
      <w:r>
        <w:rPr>
          <w:rFonts w:ascii="Arial" w:hAnsi="Arial" w:cs="Arial"/>
          <w:sz w:val="24"/>
          <w:szCs w:val="24"/>
        </w:rPr>
        <w:t>, inadequada e</w:t>
      </w:r>
      <w:r w:rsidRPr="00773E62">
        <w:rPr>
          <w:rFonts w:ascii="Arial" w:hAnsi="Arial" w:cs="Arial"/>
          <w:sz w:val="24"/>
          <w:szCs w:val="24"/>
        </w:rPr>
        <w:t xml:space="preserve"> omissa</w:t>
      </w:r>
      <w:r>
        <w:rPr>
          <w:rFonts w:ascii="Arial" w:hAnsi="Arial" w:cs="Arial"/>
          <w:sz w:val="24"/>
          <w:szCs w:val="24"/>
        </w:rPr>
        <w:t>,</w:t>
      </w:r>
      <w:r w:rsidRPr="00773E62">
        <w:rPr>
          <w:rFonts w:ascii="Arial" w:hAnsi="Arial" w:cs="Arial"/>
          <w:sz w:val="24"/>
          <w:szCs w:val="24"/>
        </w:rPr>
        <w:t xml:space="preserve"> </w:t>
      </w:r>
      <w:r>
        <w:rPr>
          <w:rFonts w:ascii="Arial" w:hAnsi="Arial" w:cs="Arial"/>
          <w:sz w:val="24"/>
          <w:szCs w:val="24"/>
        </w:rPr>
        <w:t>par</w:t>
      </w:r>
      <w:r w:rsidRPr="00773E62">
        <w:rPr>
          <w:rFonts w:ascii="Arial" w:hAnsi="Arial" w:cs="Arial"/>
          <w:sz w:val="24"/>
          <w:szCs w:val="24"/>
        </w:rPr>
        <w:t xml:space="preserve">a </w:t>
      </w:r>
      <w:r>
        <w:rPr>
          <w:rFonts w:ascii="Arial" w:hAnsi="Arial" w:cs="Arial"/>
          <w:sz w:val="24"/>
          <w:szCs w:val="24"/>
        </w:rPr>
        <w:t xml:space="preserve">que </w:t>
      </w:r>
      <w:r w:rsidRPr="00773E62">
        <w:rPr>
          <w:rFonts w:ascii="Arial" w:hAnsi="Arial" w:cs="Arial"/>
          <w:sz w:val="24"/>
          <w:szCs w:val="24"/>
        </w:rPr>
        <w:t>se</w:t>
      </w:r>
      <w:r>
        <w:rPr>
          <w:rFonts w:ascii="Arial" w:hAnsi="Arial" w:cs="Arial"/>
          <w:sz w:val="24"/>
          <w:szCs w:val="24"/>
        </w:rPr>
        <w:t>ja</w:t>
      </w:r>
      <w:r w:rsidRPr="00773E62">
        <w:rPr>
          <w:rFonts w:ascii="Arial" w:hAnsi="Arial" w:cs="Arial"/>
          <w:sz w:val="24"/>
          <w:szCs w:val="24"/>
        </w:rPr>
        <w:t xml:space="preserve"> aplica</w:t>
      </w:r>
      <w:r>
        <w:rPr>
          <w:rFonts w:ascii="Arial" w:hAnsi="Arial" w:cs="Arial"/>
          <w:sz w:val="24"/>
          <w:szCs w:val="24"/>
        </w:rPr>
        <w:t>da,</w:t>
      </w:r>
      <w:r w:rsidRPr="00773E62">
        <w:rPr>
          <w:rFonts w:ascii="Arial" w:hAnsi="Arial" w:cs="Arial"/>
          <w:sz w:val="24"/>
          <w:szCs w:val="24"/>
        </w:rPr>
        <w:t xml:space="preserve"> uma interpretação que vai além do que está exposto na literalidade da Lei</w:t>
      </w:r>
      <w:r>
        <w:rPr>
          <w:rFonts w:ascii="Arial" w:hAnsi="Arial" w:cs="Arial"/>
          <w:sz w:val="24"/>
          <w:szCs w:val="24"/>
        </w:rPr>
        <w:t>.</w:t>
      </w:r>
    </w:p>
    <w:p w:rsidR="00773E62" w:rsidRDefault="00773E62" w:rsidP="00EF0CB4">
      <w:pPr>
        <w:spacing w:after="0" w:line="360" w:lineRule="auto"/>
        <w:jc w:val="both"/>
        <w:rPr>
          <w:rFonts w:ascii="Arial" w:hAnsi="Arial" w:cs="Arial"/>
          <w:sz w:val="24"/>
          <w:szCs w:val="24"/>
        </w:rPr>
      </w:pPr>
    </w:p>
    <w:p w:rsidR="005731A7" w:rsidRPr="00773E62" w:rsidRDefault="00773E62" w:rsidP="00EF0CB4">
      <w:pPr>
        <w:spacing w:after="0" w:line="360" w:lineRule="auto"/>
        <w:jc w:val="both"/>
        <w:rPr>
          <w:rFonts w:ascii="Arial" w:hAnsi="Arial" w:cs="Arial"/>
          <w:sz w:val="24"/>
          <w:szCs w:val="24"/>
        </w:rPr>
      </w:pPr>
      <w:r>
        <w:rPr>
          <w:rFonts w:ascii="Arial" w:hAnsi="Arial" w:cs="Arial"/>
          <w:sz w:val="24"/>
          <w:szCs w:val="24"/>
        </w:rPr>
        <w:t>C</w:t>
      </w:r>
      <w:r w:rsidRPr="00773E62">
        <w:rPr>
          <w:rFonts w:ascii="Arial" w:hAnsi="Arial" w:cs="Arial"/>
          <w:sz w:val="24"/>
          <w:szCs w:val="24"/>
        </w:rPr>
        <w:t>ontudo</w:t>
      </w:r>
      <w:r>
        <w:rPr>
          <w:rFonts w:ascii="Arial" w:hAnsi="Arial" w:cs="Arial"/>
          <w:sz w:val="24"/>
          <w:szCs w:val="24"/>
        </w:rPr>
        <w:t>, esse além, não deve</w:t>
      </w:r>
      <w:r w:rsidRPr="00773E62">
        <w:rPr>
          <w:rFonts w:ascii="Arial" w:hAnsi="Arial" w:cs="Arial"/>
          <w:sz w:val="24"/>
          <w:szCs w:val="24"/>
        </w:rPr>
        <w:t xml:space="preserve"> se tornar</w:t>
      </w:r>
      <w:r>
        <w:rPr>
          <w:rFonts w:ascii="Arial" w:hAnsi="Arial" w:cs="Arial"/>
          <w:sz w:val="24"/>
          <w:szCs w:val="24"/>
        </w:rPr>
        <w:t xml:space="preserve"> contrária ao que se encontra positivado</w:t>
      </w:r>
      <w:r w:rsidRPr="00773E62">
        <w:rPr>
          <w:rFonts w:ascii="Arial" w:hAnsi="Arial" w:cs="Arial"/>
          <w:sz w:val="24"/>
          <w:szCs w:val="24"/>
        </w:rPr>
        <w:t xml:space="preserve"> ou até mesmo causar </w:t>
      </w:r>
      <w:r>
        <w:rPr>
          <w:rFonts w:ascii="Arial" w:hAnsi="Arial" w:cs="Arial"/>
          <w:sz w:val="24"/>
          <w:szCs w:val="24"/>
        </w:rPr>
        <w:t>s</w:t>
      </w:r>
      <w:r w:rsidRPr="00773E62">
        <w:rPr>
          <w:rFonts w:ascii="Arial" w:hAnsi="Arial" w:cs="Arial"/>
          <w:sz w:val="24"/>
          <w:szCs w:val="24"/>
        </w:rPr>
        <w:t>evera mácula</w:t>
      </w:r>
      <w:r>
        <w:rPr>
          <w:rFonts w:ascii="Arial" w:hAnsi="Arial" w:cs="Arial"/>
          <w:sz w:val="24"/>
          <w:szCs w:val="24"/>
        </w:rPr>
        <w:t>,</w:t>
      </w:r>
      <w:r w:rsidRPr="00773E62">
        <w:rPr>
          <w:rFonts w:ascii="Arial" w:hAnsi="Arial" w:cs="Arial"/>
          <w:sz w:val="24"/>
          <w:szCs w:val="24"/>
        </w:rPr>
        <w:t xml:space="preserve"> uma vez que</w:t>
      </w:r>
      <w:r>
        <w:rPr>
          <w:rFonts w:ascii="Arial" w:hAnsi="Arial" w:cs="Arial"/>
          <w:sz w:val="24"/>
          <w:szCs w:val="24"/>
        </w:rPr>
        <w:t>,</w:t>
      </w:r>
      <w:r w:rsidRPr="00773E62">
        <w:rPr>
          <w:rFonts w:ascii="Arial" w:hAnsi="Arial" w:cs="Arial"/>
          <w:sz w:val="24"/>
          <w:szCs w:val="24"/>
        </w:rPr>
        <w:t xml:space="preserve"> partindo de um ponto de vista jurídico</w:t>
      </w:r>
      <w:r>
        <w:rPr>
          <w:rFonts w:ascii="Arial" w:hAnsi="Arial" w:cs="Arial"/>
          <w:sz w:val="24"/>
          <w:szCs w:val="24"/>
        </w:rPr>
        <w:t>,</w:t>
      </w:r>
      <w:r w:rsidRPr="00773E62">
        <w:rPr>
          <w:rFonts w:ascii="Arial" w:hAnsi="Arial" w:cs="Arial"/>
          <w:sz w:val="24"/>
          <w:szCs w:val="24"/>
        </w:rPr>
        <w:t xml:space="preserve"> todo princípio j</w:t>
      </w:r>
      <w:r>
        <w:rPr>
          <w:rFonts w:ascii="Arial" w:hAnsi="Arial" w:cs="Arial"/>
          <w:sz w:val="24"/>
          <w:szCs w:val="24"/>
        </w:rPr>
        <w:t>urídico ou toda norma l</w:t>
      </w:r>
      <w:r w:rsidRPr="00773E62">
        <w:rPr>
          <w:rFonts w:ascii="Arial" w:hAnsi="Arial" w:cs="Arial"/>
          <w:sz w:val="24"/>
          <w:szCs w:val="24"/>
        </w:rPr>
        <w:t>ega</w:t>
      </w:r>
      <w:r>
        <w:rPr>
          <w:rFonts w:ascii="Arial" w:hAnsi="Arial" w:cs="Arial"/>
          <w:sz w:val="24"/>
          <w:szCs w:val="24"/>
        </w:rPr>
        <w:t>l,</w:t>
      </w:r>
      <w:r w:rsidRPr="00773E62">
        <w:rPr>
          <w:rFonts w:ascii="Arial" w:hAnsi="Arial" w:cs="Arial"/>
          <w:sz w:val="24"/>
          <w:szCs w:val="24"/>
        </w:rPr>
        <w:t xml:space="preserve"> estaria de certa forma translúcida</w:t>
      </w:r>
      <w:r>
        <w:rPr>
          <w:rFonts w:ascii="Arial" w:hAnsi="Arial" w:cs="Arial"/>
          <w:sz w:val="24"/>
          <w:szCs w:val="24"/>
        </w:rPr>
        <w:t>,</w:t>
      </w:r>
      <w:r w:rsidRPr="00773E62">
        <w:rPr>
          <w:rFonts w:ascii="Arial" w:hAnsi="Arial" w:cs="Arial"/>
          <w:sz w:val="24"/>
          <w:szCs w:val="24"/>
        </w:rPr>
        <w:t xml:space="preserve"> a novos entendimentos</w:t>
      </w:r>
      <w:r>
        <w:rPr>
          <w:rFonts w:ascii="Arial" w:hAnsi="Arial" w:cs="Arial"/>
          <w:sz w:val="24"/>
          <w:szCs w:val="24"/>
        </w:rPr>
        <w:t>,</w:t>
      </w:r>
      <w:r w:rsidRPr="00773E62">
        <w:rPr>
          <w:rFonts w:ascii="Arial" w:hAnsi="Arial" w:cs="Arial"/>
          <w:sz w:val="24"/>
          <w:szCs w:val="24"/>
        </w:rPr>
        <w:t xml:space="preserve"> não havendo sequer</w:t>
      </w:r>
      <w:r>
        <w:rPr>
          <w:rFonts w:ascii="Arial" w:hAnsi="Arial" w:cs="Arial"/>
          <w:sz w:val="24"/>
          <w:szCs w:val="24"/>
        </w:rPr>
        <w:t>,</w:t>
      </w:r>
      <w:r w:rsidRPr="00773E62">
        <w:rPr>
          <w:rFonts w:ascii="Arial" w:hAnsi="Arial" w:cs="Arial"/>
          <w:sz w:val="24"/>
          <w:szCs w:val="24"/>
        </w:rPr>
        <w:t xml:space="preserve"> necessidade de</w:t>
      </w:r>
      <w:r>
        <w:rPr>
          <w:rFonts w:ascii="Arial" w:hAnsi="Arial" w:cs="Arial"/>
          <w:sz w:val="24"/>
          <w:szCs w:val="24"/>
        </w:rPr>
        <w:t xml:space="preserve"> esperar até ser vigorada uma </w:t>
      </w:r>
      <w:r w:rsidRPr="00773E62">
        <w:rPr>
          <w:rFonts w:ascii="Arial" w:hAnsi="Arial" w:cs="Arial"/>
          <w:sz w:val="24"/>
          <w:szCs w:val="24"/>
        </w:rPr>
        <w:t>lei</w:t>
      </w:r>
      <w:r>
        <w:rPr>
          <w:rFonts w:ascii="Arial" w:hAnsi="Arial" w:cs="Arial"/>
          <w:sz w:val="24"/>
          <w:szCs w:val="24"/>
        </w:rPr>
        <w:t>, para que a transponha ou e</w:t>
      </w:r>
      <w:r w:rsidRPr="00773E62">
        <w:rPr>
          <w:rFonts w:ascii="Arial" w:hAnsi="Arial" w:cs="Arial"/>
          <w:sz w:val="24"/>
          <w:szCs w:val="24"/>
        </w:rPr>
        <w:t>xpress</w:t>
      </w:r>
      <w:r>
        <w:rPr>
          <w:rFonts w:ascii="Arial" w:hAnsi="Arial" w:cs="Arial"/>
          <w:sz w:val="24"/>
          <w:szCs w:val="24"/>
        </w:rPr>
        <w:t>e determinado direito,</w:t>
      </w:r>
      <w:r w:rsidRPr="00773E62">
        <w:rPr>
          <w:rFonts w:ascii="Arial" w:hAnsi="Arial" w:cs="Arial"/>
          <w:sz w:val="24"/>
          <w:szCs w:val="24"/>
        </w:rPr>
        <w:t xml:space="preserve"> sendo unicamente</w:t>
      </w:r>
      <w:r>
        <w:rPr>
          <w:rFonts w:ascii="Arial" w:hAnsi="Arial" w:cs="Arial"/>
          <w:sz w:val="24"/>
          <w:szCs w:val="24"/>
        </w:rPr>
        <w:t>,</w:t>
      </w:r>
      <w:r w:rsidRPr="00773E62">
        <w:rPr>
          <w:rFonts w:ascii="Arial" w:hAnsi="Arial" w:cs="Arial"/>
          <w:sz w:val="24"/>
          <w:szCs w:val="24"/>
        </w:rPr>
        <w:t xml:space="preserve"> da preocupação do operador do direito</w:t>
      </w:r>
      <w:r>
        <w:rPr>
          <w:rFonts w:ascii="Arial" w:hAnsi="Arial" w:cs="Arial"/>
          <w:sz w:val="24"/>
          <w:szCs w:val="24"/>
        </w:rPr>
        <w:t>,</w:t>
      </w:r>
      <w:r w:rsidRPr="00773E62">
        <w:rPr>
          <w:rFonts w:ascii="Arial" w:hAnsi="Arial" w:cs="Arial"/>
          <w:sz w:val="24"/>
          <w:szCs w:val="24"/>
        </w:rPr>
        <w:t xml:space="preserve"> ajustar </w:t>
      </w:r>
      <w:r>
        <w:rPr>
          <w:rFonts w:ascii="Arial" w:hAnsi="Arial" w:cs="Arial"/>
          <w:sz w:val="24"/>
          <w:szCs w:val="24"/>
        </w:rPr>
        <w:t xml:space="preserve">o seu entendimento de determinado princípio, </w:t>
      </w:r>
      <w:r w:rsidRPr="00773E62">
        <w:rPr>
          <w:rFonts w:ascii="Arial" w:hAnsi="Arial" w:cs="Arial"/>
          <w:sz w:val="24"/>
          <w:szCs w:val="24"/>
        </w:rPr>
        <w:t>para que</w:t>
      </w:r>
      <w:r>
        <w:rPr>
          <w:rFonts w:ascii="Arial" w:hAnsi="Arial" w:cs="Arial"/>
          <w:sz w:val="24"/>
          <w:szCs w:val="24"/>
        </w:rPr>
        <w:t>,</w:t>
      </w:r>
      <w:r w:rsidRPr="00773E62">
        <w:rPr>
          <w:rFonts w:ascii="Arial" w:hAnsi="Arial" w:cs="Arial"/>
          <w:sz w:val="24"/>
          <w:szCs w:val="24"/>
        </w:rPr>
        <w:t xml:space="preserve"> não sendo obscura ou desleal a lei</w:t>
      </w:r>
      <w:r>
        <w:rPr>
          <w:rFonts w:ascii="Arial" w:hAnsi="Arial" w:cs="Arial"/>
          <w:sz w:val="24"/>
          <w:szCs w:val="24"/>
        </w:rPr>
        <w:t>,</w:t>
      </w:r>
      <w:r w:rsidRPr="00773E62">
        <w:rPr>
          <w:rFonts w:ascii="Arial" w:hAnsi="Arial" w:cs="Arial"/>
          <w:sz w:val="24"/>
          <w:szCs w:val="24"/>
        </w:rPr>
        <w:t xml:space="preserve"> servir de fundamento para determinar o direito</w:t>
      </w:r>
      <w:r>
        <w:rPr>
          <w:rFonts w:ascii="Arial" w:hAnsi="Arial" w:cs="Arial"/>
          <w:sz w:val="24"/>
          <w:szCs w:val="24"/>
        </w:rPr>
        <w:t>,</w:t>
      </w:r>
      <w:r w:rsidRPr="00773E62">
        <w:rPr>
          <w:rFonts w:ascii="Arial" w:hAnsi="Arial" w:cs="Arial"/>
          <w:sz w:val="24"/>
          <w:szCs w:val="24"/>
        </w:rPr>
        <w:t xml:space="preserve"> outrora não positivado</w:t>
      </w:r>
      <w:r>
        <w:rPr>
          <w:rFonts w:ascii="Arial" w:hAnsi="Arial" w:cs="Arial"/>
          <w:sz w:val="24"/>
          <w:szCs w:val="24"/>
        </w:rPr>
        <w:t>.</w:t>
      </w:r>
    </w:p>
    <w:p w:rsidR="005731A7" w:rsidRDefault="005731A7" w:rsidP="00155635">
      <w:pPr>
        <w:spacing w:after="0" w:line="360" w:lineRule="auto"/>
        <w:jc w:val="both"/>
        <w:rPr>
          <w:rFonts w:ascii="Arial" w:hAnsi="Arial" w:cs="Arial"/>
          <w:b/>
          <w:sz w:val="24"/>
          <w:szCs w:val="24"/>
        </w:rPr>
      </w:pPr>
    </w:p>
    <w:p w:rsidR="00773E62" w:rsidRDefault="008176CD" w:rsidP="00155635">
      <w:pPr>
        <w:spacing w:after="0" w:line="360" w:lineRule="auto"/>
        <w:jc w:val="both"/>
        <w:rPr>
          <w:rFonts w:ascii="Arial" w:hAnsi="Arial" w:cs="Arial"/>
          <w:sz w:val="24"/>
          <w:szCs w:val="24"/>
        </w:rPr>
      </w:pPr>
      <w:r>
        <w:rPr>
          <w:rFonts w:ascii="Arial" w:hAnsi="Arial" w:cs="Arial"/>
          <w:sz w:val="24"/>
          <w:szCs w:val="24"/>
        </w:rPr>
        <w:t>Porém, como traz e apela Pablo Stolze e Rodolfo Pamplona Filho, seria de bons préstimos, que o legislador, mesmo que de maneira superficial, trata-se sobre o tema, afim de sanar, não só a necessidade de positividade de uma prerrogativa legal, mais sim para trazer a eficácia de normas legais e princípios Constitucionais, observemos:</w:t>
      </w:r>
    </w:p>
    <w:p w:rsidR="008176CD" w:rsidRDefault="008176CD" w:rsidP="00155635">
      <w:pPr>
        <w:spacing w:after="0" w:line="360" w:lineRule="auto"/>
        <w:jc w:val="both"/>
        <w:rPr>
          <w:rFonts w:ascii="Arial" w:hAnsi="Arial" w:cs="Arial"/>
          <w:sz w:val="24"/>
          <w:szCs w:val="24"/>
        </w:rPr>
      </w:pPr>
    </w:p>
    <w:p w:rsidR="00F20B82" w:rsidRDefault="00F20B82" w:rsidP="00F20B82">
      <w:pPr>
        <w:autoSpaceDE w:val="0"/>
        <w:autoSpaceDN w:val="0"/>
        <w:adjustRightInd w:val="0"/>
        <w:spacing w:after="0" w:line="240" w:lineRule="auto"/>
        <w:ind w:left="2268"/>
        <w:jc w:val="both"/>
        <w:rPr>
          <w:rFonts w:ascii="Arial" w:hAnsi="Arial" w:cs="Arial"/>
          <w:color w:val="000000"/>
          <w:sz w:val="20"/>
          <w:szCs w:val="20"/>
        </w:rPr>
      </w:pPr>
      <w:r w:rsidRPr="00750935">
        <w:rPr>
          <w:rFonts w:ascii="Arial" w:hAnsi="Arial" w:cs="Arial"/>
          <w:color w:val="000000"/>
          <w:sz w:val="20"/>
          <w:szCs w:val="20"/>
        </w:rPr>
        <w:t>Em nível legislativo, o já mencionado Projeto de Lei n. 1.151, de 1995, apresentado pela</w:t>
      </w:r>
      <w:r>
        <w:rPr>
          <w:rFonts w:ascii="Arial" w:hAnsi="Arial" w:cs="Arial"/>
          <w:color w:val="000000"/>
          <w:sz w:val="20"/>
          <w:szCs w:val="20"/>
        </w:rPr>
        <w:t xml:space="preserve"> </w:t>
      </w:r>
      <w:r w:rsidRPr="00750935">
        <w:rPr>
          <w:rFonts w:ascii="Arial" w:hAnsi="Arial" w:cs="Arial"/>
          <w:color w:val="000000"/>
          <w:sz w:val="20"/>
          <w:szCs w:val="20"/>
        </w:rPr>
        <w:t>então Deputada Marta Suplicy com o propósito de disciplinar “a união civil entre pessoas</w:t>
      </w:r>
      <w:r>
        <w:rPr>
          <w:rFonts w:ascii="Arial" w:hAnsi="Arial" w:cs="Arial"/>
          <w:color w:val="000000"/>
          <w:sz w:val="20"/>
          <w:szCs w:val="20"/>
        </w:rPr>
        <w:t xml:space="preserve"> </w:t>
      </w:r>
      <w:r w:rsidRPr="00750935">
        <w:rPr>
          <w:rFonts w:ascii="Arial" w:hAnsi="Arial" w:cs="Arial"/>
          <w:color w:val="000000"/>
          <w:sz w:val="20"/>
          <w:szCs w:val="20"/>
        </w:rPr>
        <w:t>do mesmo sexo” arrasta-se há mais de 15 anos e, se, no início, traduziu um grande avanço</w:t>
      </w:r>
      <w:r>
        <w:rPr>
          <w:rFonts w:ascii="Arial" w:hAnsi="Arial" w:cs="Arial"/>
          <w:color w:val="000000"/>
          <w:sz w:val="20"/>
          <w:szCs w:val="20"/>
        </w:rPr>
        <w:t>, [...]</w:t>
      </w:r>
      <w:r w:rsidRPr="00750935">
        <w:rPr>
          <w:rFonts w:ascii="Arial" w:hAnsi="Arial" w:cs="Arial"/>
          <w:color w:val="000000"/>
          <w:sz w:val="20"/>
          <w:szCs w:val="20"/>
        </w:rPr>
        <w:t>, acentuadamente tímido na tutela dessas parcerias de afeto e de vida, uma vez que,</w:t>
      </w:r>
      <w:r>
        <w:rPr>
          <w:rFonts w:ascii="Arial" w:hAnsi="Arial" w:cs="Arial"/>
          <w:color w:val="000000"/>
          <w:sz w:val="20"/>
          <w:szCs w:val="20"/>
        </w:rPr>
        <w:t xml:space="preserve"> </w:t>
      </w:r>
      <w:r w:rsidRPr="00750935">
        <w:rPr>
          <w:rFonts w:ascii="Arial" w:hAnsi="Arial" w:cs="Arial"/>
          <w:color w:val="000000"/>
          <w:sz w:val="20"/>
          <w:szCs w:val="20"/>
        </w:rPr>
        <w:t>sem encarar esse núcleo como uma efetiva entidade familiar, cuidou, em linhas gerais,</w:t>
      </w:r>
      <w:r>
        <w:rPr>
          <w:rFonts w:ascii="Arial" w:hAnsi="Arial" w:cs="Arial"/>
          <w:color w:val="000000"/>
          <w:sz w:val="20"/>
          <w:szCs w:val="20"/>
        </w:rPr>
        <w:t xml:space="preserve"> </w:t>
      </w:r>
      <w:r w:rsidRPr="00750935">
        <w:rPr>
          <w:rFonts w:ascii="Arial" w:hAnsi="Arial" w:cs="Arial"/>
          <w:color w:val="000000"/>
          <w:sz w:val="20"/>
          <w:szCs w:val="20"/>
        </w:rPr>
        <w:t>apenas de disciplinar o registro da constitu</w:t>
      </w:r>
      <w:r>
        <w:rPr>
          <w:rFonts w:ascii="Arial" w:hAnsi="Arial" w:cs="Arial"/>
          <w:color w:val="000000"/>
          <w:sz w:val="20"/>
          <w:szCs w:val="20"/>
        </w:rPr>
        <w:t xml:space="preserve">ição e extinção da união civil, [...] </w:t>
      </w:r>
      <w:r w:rsidRPr="00750935">
        <w:rPr>
          <w:rFonts w:ascii="Arial" w:hAnsi="Arial" w:cs="Arial"/>
          <w:color w:val="000000"/>
          <w:sz w:val="20"/>
          <w:szCs w:val="20"/>
        </w:rPr>
        <w:t>É preciso, mais do que nunca, independentemente da filosofia de vida de cada um, do seu</w:t>
      </w:r>
      <w:r>
        <w:rPr>
          <w:rFonts w:ascii="Arial" w:hAnsi="Arial" w:cs="Arial"/>
          <w:color w:val="000000"/>
          <w:sz w:val="20"/>
          <w:szCs w:val="20"/>
        </w:rPr>
        <w:t xml:space="preserve"> </w:t>
      </w:r>
      <w:r w:rsidRPr="00750935">
        <w:rPr>
          <w:rFonts w:ascii="Arial" w:hAnsi="Arial" w:cs="Arial"/>
          <w:color w:val="000000"/>
          <w:sz w:val="20"/>
          <w:szCs w:val="20"/>
        </w:rPr>
        <w:t>credo religioso ou das suas opções pessoais, que os parlamentares brasileiros deem esse</w:t>
      </w:r>
      <w:r>
        <w:rPr>
          <w:rFonts w:ascii="Arial" w:hAnsi="Arial" w:cs="Arial"/>
          <w:color w:val="000000"/>
          <w:sz w:val="20"/>
          <w:szCs w:val="20"/>
        </w:rPr>
        <w:t xml:space="preserve"> </w:t>
      </w:r>
      <w:r w:rsidRPr="00750935">
        <w:rPr>
          <w:rFonts w:ascii="Arial" w:hAnsi="Arial" w:cs="Arial"/>
          <w:color w:val="000000"/>
          <w:sz w:val="20"/>
          <w:szCs w:val="20"/>
        </w:rPr>
        <w:t xml:space="preserve">importante passo no reconhecimento da diferença, </w:t>
      </w:r>
      <w:r w:rsidRPr="00750935">
        <w:rPr>
          <w:rFonts w:ascii="Arial" w:hAnsi="Arial" w:cs="Arial"/>
          <w:i/>
          <w:iCs/>
          <w:color w:val="000000"/>
          <w:sz w:val="20"/>
          <w:szCs w:val="20"/>
        </w:rPr>
        <w:t>efetivamente legislando a respeito do</w:t>
      </w:r>
      <w:r>
        <w:rPr>
          <w:rFonts w:ascii="Arial" w:hAnsi="Arial" w:cs="Arial"/>
          <w:i/>
          <w:iCs/>
          <w:color w:val="000000"/>
          <w:sz w:val="20"/>
          <w:szCs w:val="20"/>
        </w:rPr>
        <w:t xml:space="preserve"> </w:t>
      </w:r>
      <w:r w:rsidRPr="00750935">
        <w:rPr>
          <w:rFonts w:ascii="Arial" w:hAnsi="Arial" w:cs="Arial"/>
          <w:i/>
          <w:iCs/>
          <w:color w:val="000000"/>
          <w:sz w:val="20"/>
          <w:szCs w:val="20"/>
        </w:rPr>
        <w:t>tema</w:t>
      </w:r>
      <w:r w:rsidRPr="00750935">
        <w:rPr>
          <w:rFonts w:ascii="Arial" w:hAnsi="Arial" w:cs="Arial"/>
          <w:color w:val="000000"/>
          <w:sz w:val="20"/>
          <w:szCs w:val="20"/>
        </w:rPr>
        <w:t>, uma vez que, em assim agindo, toda a sociedade brasileira passará a ser mais</w:t>
      </w:r>
      <w:r>
        <w:rPr>
          <w:rFonts w:ascii="Arial" w:hAnsi="Arial" w:cs="Arial"/>
          <w:color w:val="000000"/>
          <w:sz w:val="20"/>
          <w:szCs w:val="20"/>
        </w:rPr>
        <w:t xml:space="preserve"> </w:t>
      </w:r>
      <w:r w:rsidRPr="00750935">
        <w:rPr>
          <w:rFonts w:ascii="Arial" w:hAnsi="Arial" w:cs="Arial"/>
          <w:color w:val="000000"/>
          <w:sz w:val="20"/>
          <w:szCs w:val="20"/>
        </w:rPr>
        <w:t>democrática, justa e verdadeiramente igualitária.</w:t>
      </w:r>
      <w:r w:rsidR="00AA48C1">
        <w:rPr>
          <w:rFonts w:ascii="Arial" w:hAnsi="Arial" w:cs="Arial"/>
          <w:color w:val="000000"/>
          <w:sz w:val="20"/>
          <w:szCs w:val="20"/>
        </w:rPr>
        <w:t xml:space="preserve"> (2012, p</w:t>
      </w:r>
      <w:r>
        <w:rPr>
          <w:rFonts w:ascii="Arial" w:hAnsi="Arial" w:cs="Arial"/>
          <w:color w:val="000000"/>
          <w:sz w:val="20"/>
          <w:szCs w:val="20"/>
        </w:rPr>
        <w:t>. 430)</w:t>
      </w:r>
    </w:p>
    <w:p w:rsidR="00F20B82" w:rsidRDefault="00F20B82" w:rsidP="00F20B82">
      <w:pPr>
        <w:autoSpaceDE w:val="0"/>
        <w:autoSpaceDN w:val="0"/>
        <w:adjustRightInd w:val="0"/>
        <w:spacing w:after="0" w:line="240" w:lineRule="auto"/>
        <w:ind w:left="2268"/>
        <w:jc w:val="both"/>
        <w:rPr>
          <w:rFonts w:ascii="Arial" w:hAnsi="Arial" w:cs="Arial"/>
          <w:color w:val="000000"/>
          <w:sz w:val="20"/>
          <w:szCs w:val="20"/>
        </w:rPr>
      </w:pPr>
    </w:p>
    <w:p w:rsidR="00F20B82" w:rsidRPr="00750935" w:rsidRDefault="00F20B82" w:rsidP="00F20B82">
      <w:pPr>
        <w:autoSpaceDE w:val="0"/>
        <w:autoSpaceDN w:val="0"/>
        <w:adjustRightInd w:val="0"/>
        <w:spacing w:after="0" w:line="240" w:lineRule="auto"/>
        <w:ind w:left="2268"/>
        <w:jc w:val="both"/>
        <w:rPr>
          <w:rFonts w:ascii="Arial" w:hAnsi="Arial" w:cs="Arial"/>
          <w:color w:val="242227"/>
          <w:sz w:val="20"/>
          <w:szCs w:val="20"/>
        </w:rPr>
      </w:pPr>
    </w:p>
    <w:p w:rsidR="001179FF" w:rsidRDefault="001179FF" w:rsidP="001179FF">
      <w:pPr>
        <w:spacing w:after="0" w:line="360" w:lineRule="auto"/>
        <w:jc w:val="both"/>
        <w:rPr>
          <w:rFonts w:ascii="Arial" w:hAnsi="Arial" w:cs="Arial"/>
          <w:sz w:val="24"/>
          <w:szCs w:val="24"/>
        </w:rPr>
      </w:pPr>
      <w:r w:rsidRPr="001179FF">
        <w:rPr>
          <w:rFonts w:ascii="Arial" w:hAnsi="Arial" w:cs="Arial"/>
          <w:sz w:val="24"/>
          <w:szCs w:val="24"/>
        </w:rPr>
        <w:t>Entretanto, enquanto não há uma positivação legal, a respeito do tema, está sendo aplicado, de acordo com o que é conveniente os princípios norteadores na Constituição e do Código Civil brasileiro</w:t>
      </w:r>
      <w:r>
        <w:rPr>
          <w:rFonts w:ascii="Arial" w:hAnsi="Arial" w:cs="Arial"/>
          <w:sz w:val="24"/>
          <w:szCs w:val="24"/>
        </w:rPr>
        <w:t>, na esperança, que atualmente e</w:t>
      </w:r>
      <w:r w:rsidRPr="001179FF">
        <w:rPr>
          <w:rFonts w:ascii="Arial" w:hAnsi="Arial" w:cs="Arial"/>
          <w:sz w:val="24"/>
          <w:szCs w:val="24"/>
        </w:rPr>
        <w:t>stá se tornando a única saída real, que seria em construir um raciocínio mudando estes princípios ao caso concreto.</w:t>
      </w:r>
    </w:p>
    <w:p w:rsidR="002F18FC" w:rsidRPr="001179FF" w:rsidRDefault="002F18FC" w:rsidP="001179FF">
      <w:pPr>
        <w:spacing w:after="0" w:line="360" w:lineRule="auto"/>
        <w:jc w:val="both"/>
        <w:rPr>
          <w:rFonts w:ascii="Arial" w:hAnsi="Arial" w:cs="Arial"/>
          <w:sz w:val="24"/>
          <w:szCs w:val="24"/>
        </w:rPr>
      </w:pPr>
    </w:p>
    <w:p w:rsidR="008176CD" w:rsidRDefault="001179FF" w:rsidP="001179FF">
      <w:pPr>
        <w:spacing w:after="0" w:line="360" w:lineRule="auto"/>
        <w:jc w:val="both"/>
        <w:rPr>
          <w:rFonts w:ascii="Arial" w:hAnsi="Arial" w:cs="Arial"/>
          <w:sz w:val="24"/>
          <w:szCs w:val="24"/>
        </w:rPr>
      </w:pPr>
      <w:r w:rsidRPr="001179FF">
        <w:rPr>
          <w:rFonts w:ascii="Arial" w:hAnsi="Arial" w:cs="Arial"/>
          <w:sz w:val="24"/>
          <w:szCs w:val="24"/>
        </w:rPr>
        <w:t xml:space="preserve"> Seguindo esta ideologia, comenta Silvio Venosa, bem como, usa por complemento, a citação de Maria Berenice dias:</w:t>
      </w:r>
    </w:p>
    <w:p w:rsidR="001179FF" w:rsidRDefault="001179FF" w:rsidP="001179FF">
      <w:pPr>
        <w:spacing w:after="0" w:line="360" w:lineRule="auto"/>
        <w:jc w:val="both"/>
        <w:rPr>
          <w:rFonts w:ascii="Arial" w:hAnsi="Arial" w:cs="Arial"/>
          <w:sz w:val="24"/>
          <w:szCs w:val="24"/>
        </w:rPr>
      </w:pPr>
    </w:p>
    <w:p w:rsidR="001179FF" w:rsidRPr="00A8065F" w:rsidRDefault="001179FF" w:rsidP="001179FF">
      <w:pPr>
        <w:autoSpaceDE w:val="0"/>
        <w:autoSpaceDN w:val="0"/>
        <w:adjustRightInd w:val="0"/>
        <w:spacing w:after="0" w:line="240" w:lineRule="auto"/>
        <w:ind w:left="2268"/>
        <w:jc w:val="both"/>
        <w:rPr>
          <w:rFonts w:ascii="Arial" w:hAnsi="Arial" w:cs="Arial"/>
          <w:sz w:val="20"/>
        </w:rPr>
      </w:pPr>
      <w:r w:rsidRPr="00A8065F">
        <w:rPr>
          <w:rFonts w:ascii="Arial" w:hAnsi="Arial" w:cs="Arial"/>
          <w:sz w:val="20"/>
        </w:rPr>
        <w:t>Destarte, enquanto não houver aceitação social majoritária dessas uniões, que se</w:t>
      </w:r>
      <w:r>
        <w:rPr>
          <w:rFonts w:ascii="Arial" w:hAnsi="Arial" w:cs="Arial"/>
          <w:sz w:val="20"/>
        </w:rPr>
        <w:t xml:space="preserve"> </w:t>
      </w:r>
      <w:r w:rsidRPr="00A8065F">
        <w:rPr>
          <w:rFonts w:ascii="Arial" w:hAnsi="Arial" w:cs="Arial"/>
          <w:sz w:val="20"/>
        </w:rPr>
        <w:t>traduza em possibilidade legislativa, as repercussões serão majoritariamente patrimoniais,</w:t>
      </w:r>
      <w:r>
        <w:rPr>
          <w:rFonts w:ascii="Arial" w:hAnsi="Arial" w:cs="Arial"/>
          <w:sz w:val="20"/>
        </w:rPr>
        <w:t xml:space="preserve"> </w:t>
      </w:r>
      <w:r w:rsidRPr="00A8065F">
        <w:rPr>
          <w:rFonts w:ascii="Arial" w:hAnsi="Arial" w:cs="Arial"/>
          <w:sz w:val="20"/>
        </w:rPr>
        <w:t>por analogia à sociedades de fato. Crescem, porém, julgados e movimentos</w:t>
      </w:r>
      <w:r>
        <w:rPr>
          <w:rFonts w:ascii="Arial" w:hAnsi="Arial" w:cs="Arial"/>
          <w:sz w:val="20"/>
        </w:rPr>
        <w:t xml:space="preserve"> </w:t>
      </w:r>
      <w:r w:rsidRPr="00A8065F">
        <w:rPr>
          <w:rFonts w:ascii="Arial" w:hAnsi="Arial" w:cs="Arial"/>
          <w:sz w:val="20"/>
        </w:rPr>
        <w:t>em favor do reconhecimento legal de relações afetivas duradouras entre</w:t>
      </w:r>
      <w:r>
        <w:rPr>
          <w:rFonts w:ascii="Arial" w:hAnsi="Arial" w:cs="Arial"/>
          <w:sz w:val="20"/>
        </w:rPr>
        <w:t xml:space="preserve"> </w:t>
      </w:r>
      <w:r w:rsidRPr="00A8065F">
        <w:rPr>
          <w:rFonts w:ascii="Arial" w:hAnsi="Arial" w:cs="Arial"/>
          <w:sz w:val="20"/>
        </w:rPr>
        <w:t>pessoas do mesmo sexo. No dizer de Maria Berenice Dias:</w:t>
      </w:r>
    </w:p>
    <w:p w:rsidR="001179FF" w:rsidRDefault="001179FF" w:rsidP="001179FF">
      <w:pPr>
        <w:autoSpaceDE w:val="0"/>
        <w:autoSpaceDN w:val="0"/>
        <w:adjustRightInd w:val="0"/>
        <w:spacing w:after="0" w:line="240" w:lineRule="auto"/>
        <w:ind w:left="2268"/>
        <w:jc w:val="both"/>
        <w:rPr>
          <w:rFonts w:ascii="Arial" w:hAnsi="Arial" w:cs="Arial"/>
          <w:color w:val="242227"/>
          <w:sz w:val="20"/>
          <w:szCs w:val="48"/>
        </w:rPr>
      </w:pPr>
      <w:r w:rsidRPr="00A8065F">
        <w:rPr>
          <w:rFonts w:ascii="Arial" w:hAnsi="Arial" w:cs="Arial"/>
          <w:i/>
          <w:sz w:val="20"/>
        </w:rPr>
        <w:t>"simplesmente encobrir a realidade não irá solucionar as questões que emergem quando do rompimento das relações que, mais do que sociedades de fato, constituem sociedades de afeto, o mesmo liame que enlaça os parceiros heterossexuais. Necessário é encarar a realidade, pois descabe estigmatizar quem exerce orientação sexual diferente" (2000: 8 7)</w:t>
      </w:r>
      <w:r w:rsidRPr="00A8065F">
        <w:rPr>
          <w:rFonts w:ascii="Arial" w:hAnsi="Arial" w:cs="Arial"/>
          <w:sz w:val="20"/>
        </w:rPr>
        <w:t>.</w:t>
      </w:r>
      <w:r>
        <w:rPr>
          <w:rFonts w:ascii="Arial" w:hAnsi="Arial" w:cs="Arial"/>
          <w:sz w:val="20"/>
        </w:rPr>
        <w:t xml:space="preserve"> </w:t>
      </w:r>
      <w:r w:rsidR="00AA48C1">
        <w:rPr>
          <w:rFonts w:ascii="Arial" w:hAnsi="Arial" w:cs="Arial"/>
          <w:color w:val="242227"/>
          <w:sz w:val="20"/>
          <w:szCs w:val="48"/>
        </w:rPr>
        <w:t>(VENOSA, 2013, p</w:t>
      </w:r>
      <w:r>
        <w:rPr>
          <w:rFonts w:ascii="Arial" w:hAnsi="Arial" w:cs="Arial"/>
          <w:color w:val="242227"/>
          <w:sz w:val="20"/>
          <w:szCs w:val="48"/>
        </w:rPr>
        <w:t>. 453)</w:t>
      </w:r>
    </w:p>
    <w:p w:rsidR="001179FF" w:rsidRDefault="001179FF" w:rsidP="001179FF">
      <w:pPr>
        <w:autoSpaceDE w:val="0"/>
        <w:autoSpaceDN w:val="0"/>
        <w:adjustRightInd w:val="0"/>
        <w:spacing w:after="0" w:line="240" w:lineRule="auto"/>
        <w:ind w:left="2268"/>
        <w:jc w:val="both"/>
        <w:rPr>
          <w:rFonts w:ascii="Arial" w:hAnsi="Arial" w:cs="Arial"/>
          <w:color w:val="242227"/>
          <w:sz w:val="20"/>
          <w:szCs w:val="48"/>
        </w:rPr>
      </w:pPr>
    </w:p>
    <w:p w:rsidR="001179FF" w:rsidRDefault="001179FF" w:rsidP="001179FF">
      <w:pPr>
        <w:autoSpaceDE w:val="0"/>
        <w:autoSpaceDN w:val="0"/>
        <w:adjustRightInd w:val="0"/>
        <w:spacing w:after="0" w:line="240" w:lineRule="auto"/>
        <w:ind w:left="2268"/>
        <w:jc w:val="both"/>
        <w:rPr>
          <w:rFonts w:ascii="Arial" w:hAnsi="Arial" w:cs="Arial"/>
          <w:color w:val="242227"/>
          <w:sz w:val="20"/>
          <w:szCs w:val="48"/>
        </w:rPr>
      </w:pPr>
    </w:p>
    <w:p w:rsidR="001179FF" w:rsidRDefault="001179FF" w:rsidP="001179FF">
      <w:pPr>
        <w:autoSpaceDE w:val="0"/>
        <w:autoSpaceDN w:val="0"/>
        <w:adjustRightInd w:val="0"/>
        <w:spacing w:after="0" w:line="360" w:lineRule="auto"/>
        <w:jc w:val="both"/>
        <w:rPr>
          <w:rFonts w:ascii="Arial" w:hAnsi="Arial" w:cs="Arial"/>
          <w:color w:val="242227"/>
          <w:sz w:val="24"/>
          <w:szCs w:val="48"/>
        </w:rPr>
      </w:pPr>
      <w:r w:rsidRPr="001179FF">
        <w:rPr>
          <w:rFonts w:ascii="Arial" w:hAnsi="Arial" w:cs="Arial"/>
          <w:color w:val="242227"/>
          <w:sz w:val="24"/>
          <w:szCs w:val="48"/>
        </w:rPr>
        <w:t>Atualmente</w:t>
      </w:r>
      <w:r>
        <w:rPr>
          <w:rFonts w:ascii="Arial" w:hAnsi="Arial" w:cs="Arial"/>
          <w:color w:val="242227"/>
          <w:sz w:val="24"/>
          <w:szCs w:val="48"/>
        </w:rPr>
        <w:t>,</w:t>
      </w:r>
      <w:r w:rsidRPr="001179FF">
        <w:rPr>
          <w:rFonts w:ascii="Arial" w:hAnsi="Arial" w:cs="Arial"/>
          <w:color w:val="242227"/>
          <w:sz w:val="24"/>
          <w:szCs w:val="48"/>
        </w:rPr>
        <w:t xml:space="preserve"> </w:t>
      </w:r>
      <w:r>
        <w:rPr>
          <w:rFonts w:ascii="Arial" w:hAnsi="Arial" w:cs="Arial"/>
          <w:color w:val="242227"/>
          <w:sz w:val="24"/>
          <w:szCs w:val="48"/>
        </w:rPr>
        <w:t>dois</w:t>
      </w:r>
      <w:r w:rsidRPr="001179FF">
        <w:rPr>
          <w:rFonts w:ascii="Arial" w:hAnsi="Arial" w:cs="Arial"/>
          <w:color w:val="242227"/>
          <w:sz w:val="24"/>
          <w:szCs w:val="48"/>
        </w:rPr>
        <w:t xml:space="preserve"> dos avanços mais significativos do direito brasileiro</w:t>
      </w:r>
      <w:r>
        <w:rPr>
          <w:rFonts w:ascii="Arial" w:hAnsi="Arial" w:cs="Arial"/>
          <w:color w:val="242227"/>
          <w:sz w:val="24"/>
          <w:szCs w:val="48"/>
        </w:rPr>
        <w:t>,</w:t>
      </w:r>
      <w:r w:rsidRPr="001179FF">
        <w:rPr>
          <w:rFonts w:ascii="Arial" w:hAnsi="Arial" w:cs="Arial"/>
          <w:color w:val="242227"/>
          <w:sz w:val="24"/>
          <w:szCs w:val="48"/>
        </w:rPr>
        <w:t xml:space="preserve"> em relação a questão dos direitos da união estável</w:t>
      </w:r>
      <w:r>
        <w:rPr>
          <w:rFonts w:ascii="Arial" w:hAnsi="Arial" w:cs="Arial"/>
          <w:color w:val="242227"/>
          <w:sz w:val="24"/>
          <w:szCs w:val="48"/>
        </w:rPr>
        <w:t xml:space="preserve"> entre homoafetivos,</w:t>
      </w:r>
      <w:r w:rsidRPr="001179FF">
        <w:rPr>
          <w:rFonts w:ascii="Arial" w:hAnsi="Arial" w:cs="Arial"/>
          <w:color w:val="242227"/>
          <w:sz w:val="24"/>
          <w:szCs w:val="48"/>
        </w:rPr>
        <w:t xml:space="preserve"> podemos encontrar no posicionamento do Instituto Nacional de Seguro Social</w:t>
      </w:r>
      <w:r>
        <w:rPr>
          <w:rFonts w:ascii="Arial" w:hAnsi="Arial" w:cs="Arial"/>
          <w:color w:val="242227"/>
          <w:sz w:val="24"/>
          <w:szCs w:val="48"/>
        </w:rPr>
        <w:t>, o</w:t>
      </w:r>
      <w:r w:rsidRPr="001179FF">
        <w:rPr>
          <w:rFonts w:ascii="Arial" w:hAnsi="Arial" w:cs="Arial"/>
          <w:color w:val="242227"/>
          <w:sz w:val="24"/>
          <w:szCs w:val="48"/>
        </w:rPr>
        <w:t xml:space="preserve"> INSS</w:t>
      </w:r>
      <w:r>
        <w:rPr>
          <w:rFonts w:ascii="Arial" w:hAnsi="Arial" w:cs="Arial"/>
          <w:color w:val="242227"/>
          <w:sz w:val="24"/>
          <w:szCs w:val="48"/>
        </w:rPr>
        <w:t>,</w:t>
      </w:r>
      <w:r w:rsidRPr="001179FF">
        <w:rPr>
          <w:rFonts w:ascii="Arial" w:hAnsi="Arial" w:cs="Arial"/>
          <w:color w:val="242227"/>
          <w:sz w:val="24"/>
          <w:szCs w:val="48"/>
        </w:rPr>
        <w:t xml:space="preserve"> que se tratando de uma autarquia</w:t>
      </w:r>
      <w:r>
        <w:rPr>
          <w:rFonts w:ascii="Arial" w:hAnsi="Arial" w:cs="Arial"/>
          <w:color w:val="242227"/>
          <w:sz w:val="24"/>
          <w:szCs w:val="48"/>
        </w:rPr>
        <w:t xml:space="preserve"> de cunho Federal,</w:t>
      </w:r>
      <w:r w:rsidRPr="001179FF">
        <w:rPr>
          <w:rFonts w:ascii="Arial" w:hAnsi="Arial" w:cs="Arial"/>
          <w:color w:val="242227"/>
          <w:sz w:val="24"/>
          <w:szCs w:val="48"/>
        </w:rPr>
        <w:t xml:space="preserve"> responsável pelo os planos de custeio e da distribuição dos benefícios previdenciários</w:t>
      </w:r>
      <w:r>
        <w:rPr>
          <w:rFonts w:ascii="Arial" w:hAnsi="Arial" w:cs="Arial"/>
          <w:color w:val="242227"/>
          <w:sz w:val="24"/>
          <w:szCs w:val="48"/>
        </w:rPr>
        <w:t>,</w:t>
      </w:r>
      <w:r w:rsidRPr="001179FF">
        <w:rPr>
          <w:rFonts w:ascii="Arial" w:hAnsi="Arial" w:cs="Arial"/>
          <w:color w:val="242227"/>
          <w:sz w:val="24"/>
          <w:szCs w:val="48"/>
        </w:rPr>
        <w:t xml:space="preserve"> atualmente</w:t>
      </w:r>
      <w:r>
        <w:rPr>
          <w:rFonts w:ascii="Arial" w:hAnsi="Arial" w:cs="Arial"/>
          <w:color w:val="242227"/>
          <w:sz w:val="24"/>
          <w:szCs w:val="48"/>
        </w:rPr>
        <w:t>,</w:t>
      </w:r>
      <w:r w:rsidRPr="001179FF">
        <w:rPr>
          <w:rFonts w:ascii="Arial" w:hAnsi="Arial" w:cs="Arial"/>
          <w:color w:val="242227"/>
          <w:sz w:val="24"/>
          <w:szCs w:val="48"/>
        </w:rPr>
        <w:t xml:space="preserve"> reconhece</w:t>
      </w:r>
      <w:r>
        <w:rPr>
          <w:rFonts w:ascii="Arial" w:hAnsi="Arial" w:cs="Arial"/>
          <w:color w:val="242227"/>
          <w:sz w:val="24"/>
          <w:szCs w:val="48"/>
        </w:rPr>
        <w:t>u</w:t>
      </w:r>
      <w:r w:rsidRPr="001179FF">
        <w:rPr>
          <w:rFonts w:ascii="Arial" w:hAnsi="Arial" w:cs="Arial"/>
          <w:color w:val="242227"/>
          <w:sz w:val="24"/>
          <w:szCs w:val="48"/>
        </w:rPr>
        <w:t xml:space="preserve"> o companheiro homoafetivo</w:t>
      </w:r>
      <w:r>
        <w:rPr>
          <w:rFonts w:ascii="Arial" w:hAnsi="Arial" w:cs="Arial"/>
          <w:color w:val="242227"/>
          <w:sz w:val="24"/>
          <w:szCs w:val="48"/>
        </w:rPr>
        <w:t>,</w:t>
      </w:r>
      <w:r w:rsidRPr="001179FF">
        <w:rPr>
          <w:rFonts w:ascii="Arial" w:hAnsi="Arial" w:cs="Arial"/>
          <w:color w:val="242227"/>
          <w:sz w:val="24"/>
          <w:szCs w:val="48"/>
        </w:rPr>
        <w:t xml:space="preserve"> como dependente do segurado</w:t>
      </w:r>
      <w:r>
        <w:rPr>
          <w:rFonts w:ascii="Arial" w:hAnsi="Arial" w:cs="Arial"/>
          <w:color w:val="242227"/>
          <w:sz w:val="24"/>
          <w:szCs w:val="48"/>
        </w:rPr>
        <w:t xml:space="preserve"> e</w:t>
      </w:r>
      <w:r w:rsidRPr="001179FF">
        <w:rPr>
          <w:rFonts w:ascii="Arial" w:hAnsi="Arial" w:cs="Arial"/>
          <w:color w:val="242227"/>
          <w:sz w:val="24"/>
          <w:szCs w:val="48"/>
        </w:rPr>
        <w:t xml:space="preserve"> vinculado</w:t>
      </w:r>
      <w:r>
        <w:rPr>
          <w:rFonts w:ascii="Arial" w:hAnsi="Arial" w:cs="Arial"/>
          <w:color w:val="242227"/>
          <w:sz w:val="24"/>
          <w:szCs w:val="48"/>
        </w:rPr>
        <w:t>.</w:t>
      </w:r>
    </w:p>
    <w:p w:rsidR="001179FF" w:rsidRDefault="001179FF" w:rsidP="001179FF">
      <w:pPr>
        <w:autoSpaceDE w:val="0"/>
        <w:autoSpaceDN w:val="0"/>
        <w:adjustRightInd w:val="0"/>
        <w:spacing w:after="0" w:line="360" w:lineRule="auto"/>
        <w:jc w:val="both"/>
        <w:rPr>
          <w:rFonts w:ascii="Arial" w:hAnsi="Arial" w:cs="Arial"/>
          <w:color w:val="242227"/>
          <w:sz w:val="24"/>
          <w:szCs w:val="48"/>
        </w:rPr>
      </w:pPr>
    </w:p>
    <w:p w:rsidR="001179FF" w:rsidRPr="001179FF" w:rsidRDefault="001179FF" w:rsidP="001179FF">
      <w:pPr>
        <w:autoSpaceDE w:val="0"/>
        <w:autoSpaceDN w:val="0"/>
        <w:adjustRightInd w:val="0"/>
        <w:spacing w:after="0" w:line="360" w:lineRule="auto"/>
        <w:jc w:val="both"/>
        <w:rPr>
          <w:rFonts w:ascii="Arial" w:hAnsi="Arial" w:cs="Arial"/>
          <w:color w:val="242227"/>
          <w:sz w:val="24"/>
          <w:szCs w:val="48"/>
        </w:rPr>
      </w:pPr>
      <w:r>
        <w:rPr>
          <w:rFonts w:ascii="Arial" w:hAnsi="Arial" w:cs="Arial"/>
          <w:color w:val="242227"/>
          <w:sz w:val="24"/>
          <w:szCs w:val="48"/>
        </w:rPr>
        <w:lastRenderedPageBreak/>
        <w:t>O</w:t>
      </w:r>
      <w:r w:rsidRPr="001179FF">
        <w:rPr>
          <w:rFonts w:ascii="Arial" w:hAnsi="Arial" w:cs="Arial"/>
          <w:color w:val="242227"/>
          <w:sz w:val="24"/>
          <w:szCs w:val="48"/>
        </w:rPr>
        <w:t xml:space="preserve">utro ganho </w:t>
      </w:r>
      <w:r>
        <w:rPr>
          <w:rFonts w:ascii="Arial" w:hAnsi="Arial" w:cs="Arial"/>
          <w:color w:val="242227"/>
          <w:sz w:val="24"/>
          <w:szCs w:val="48"/>
        </w:rPr>
        <w:t>que</w:t>
      </w:r>
      <w:r w:rsidRPr="001179FF">
        <w:rPr>
          <w:rFonts w:ascii="Arial" w:hAnsi="Arial" w:cs="Arial"/>
          <w:color w:val="242227"/>
          <w:sz w:val="24"/>
          <w:szCs w:val="48"/>
        </w:rPr>
        <w:t xml:space="preserve"> merece ser ressaltado é o estabelecido na Lei Maria da Penha</w:t>
      </w:r>
      <w:r>
        <w:rPr>
          <w:rFonts w:ascii="Arial" w:hAnsi="Arial" w:cs="Arial"/>
          <w:color w:val="242227"/>
          <w:sz w:val="24"/>
          <w:szCs w:val="48"/>
        </w:rPr>
        <w:t>,</w:t>
      </w:r>
      <w:r w:rsidRPr="001179FF">
        <w:rPr>
          <w:rFonts w:ascii="Arial" w:hAnsi="Arial" w:cs="Arial"/>
          <w:color w:val="242227"/>
          <w:sz w:val="24"/>
          <w:szCs w:val="48"/>
        </w:rPr>
        <w:t xml:space="preserve"> </w:t>
      </w:r>
      <w:r>
        <w:rPr>
          <w:rFonts w:ascii="Arial" w:hAnsi="Arial" w:cs="Arial"/>
          <w:color w:val="242227"/>
          <w:sz w:val="24"/>
          <w:szCs w:val="48"/>
        </w:rPr>
        <w:t>que no transcreve</w:t>
      </w:r>
      <w:r w:rsidRPr="001179FF">
        <w:rPr>
          <w:rFonts w:ascii="Arial" w:hAnsi="Arial" w:cs="Arial"/>
          <w:color w:val="242227"/>
          <w:sz w:val="24"/>
          <w:szCs w:val="48"/>
        </w:rPr>
        <w:t xml:space="preserve"> da lei</w:t>
      </w:r>
      <w:r>
        <w:rPr>
          <w:rFonts w:ascii="Arial" w:hAnsi="Arial" w:cs="Arial"/>
          <w:color w:val="242227"/>
          <w:sz w:val="24"/>
          <w:szCs w:val="48"/>
        </w:rPr>
        <w:t>,</w:t>
      </w:r>
      <w:r w:rsidRPr="001179FF">
        <w:rPr>
          <w:rFonts w:ascii="Arial" w:hAnsi="Arial" w:cs="Arial"/>
          <w:color w:val="242227"/>
          <w:sz w:val="24"/>
          <w:szCs w:val="48"/>
        </w:rPr>
        <w:t xml:space="preserve"> traz </w:t>
      </w:r>
      <w:r>
        <w:rPr>
          <w:rFonts w:ascii="Arial" w:hAnsi="Arial" w:cs="Arial"/>
          <w:color w:val="242227"/>
          <w:sz w:val="24"/>
          <w:szCs w:val="48"/>
        </w:rPr>
        <w:t>em si,</w:t>
      </w:r>
      <w:r w:rsidRPr="001179FF">
        <w:rPr>
          <w:rFonts w:ascii="Arial" w:hAnsi="Arial" w:cs="Arial"/>
          <w:color w:val="242227"/>
          <w:sz w:val="24"/>
          <w:szCs w:val="48"/>
        </w:rPr>
        <w:t xml:space="preserve"> a positi</w:t>
      </w:r>
      <w:r>
        <w:rPr>
          <w:rFonts w:ascii="Arial" w:hAnsi="Arial" w:cs="Arial"/>
          <w:color w:val="242227"/>
          <w:sz w:val="24"/>
          <w:szCs w:val="48"/>
        </w:rPr>
        <w:t xml:space="preserve">vação nas relações homoafetivas, </w:t>
      </w:r>
      <w:r w:rsidRPr="001179FF">
        <w:rPr>
          <w:rFonts w:ascii="Arial" w:hAnsi="Arial" w:cs="Arial"/>
          <w:color w:val="242227"/>
          <w:sz w:val="24"/>
          <w:szCs w:val="48"/>
        </w:rPr>
        <w:t>observando</w:t>
      </w:r>
      <w:r>
        <w:rPr>
          <w:rFonts w:ascii="Arial" w:hAnsi="Arial" w:cs="Arial"/>
          <w:color w:val="242227"/>
          <w:sz w:val="24"/>
          <w:szCs w:val="48"/>
        </w:rPr>
        <w:t xml:space="preserve"> por sua vez, que</w:t>
      </w:r>
      <w:r w:rsidRPr="001179FF">
        <w:rPr>
          <w:rFonts w:ascii="Arial" w:hAnsi="Arial" w:cs="Arial"/>
          <w:color w:val="242227"/>
          <w:sz w:val="24"/>
          <w:szCs w:val="48"/>
        </w:rPr>
        <w:t xml:space="preserve"> a opção sexual de cada um</w:t>
      </w:r>
      <w:r>
        <w:rPr>
          <w:rFonts w:ascii="Arial" w:hAnsi="Arial" w:cs="Arial"/>
          <w:color w:val="242227"/>
          <w:sz w:val="24"/>
          <w:szCs w:val="48"/>
        </w:rPr>
        <w:t>,</w:t>
      </w:r>
      <w:r w:rsidRPr="001179FF">
        <w:rPr>
          <w:rFonts w:ascii="Arial" w:hAnsi="Arial" w:cs="Arial"/>
          <w:color w:val="242227"/>
          <w:sz w:val="24"/>
          <w:szCs w:val="48"/>
        </w:rPr>
        <w:t xml:space="preserve"> não deve ser mera desculpa para que se negue de alguém prerrogativa de direito</w:t>
      </w:r>
      <w:r>
        <w:rPr>
          <w:rFonts w:ascii="Arial" w:hAnsi="Arial" w:cs="Arial"/>
          <w:color w:val="242227"/>
          <w:sz w:val="24"/>
          <w:szCs w:val="48"/>
        </w:rPr>
        <w:t>, evidentemente que há a existência de diversos outros</w:t>
      </w:r>
      <w:r w:rsidRPr="001179FF">
        <w:rPr>
          <w:rFonts w:ascii="Arial" w:hAnsi="Arial" w:cs="Arial"/>
          <w:color w:val="242227"/>
          <w:sz w:val="24"/>
          <w:szCs w:val="48"/>
        </w:rPr>
        <w:t xml:space="preserve"> ganhos</w:t>
      </w:r>
      <w:r>
        <w:rPr>
          <w:rFonts w:ascii="Arial" w:hAnsi="Arial" w:cs="Arial"/>
          <w:color w:val="242227"/>
          <w:sz w:val="24"/>
          <w:szCs w:val="48"/>
        </w:rPr>
        <w:t>,</w:t>
      </w:r>
      <w:r w:rsidRPr="001179FF">
        <w:rPr>
          <w:rFonts w:ascii="Arial" w:hAnsi="Arial" w:cs="Arial"/>
          <w:color w:val="242227"/>
          <w:sz w:val="24"/>
          <w:szCs w:val="48"/>
        </w:rPr>
        <w:t xml:space="preserve"> em correlação a união homoafetiva</w:t>
      </w:r>
      <w:r>
        <w:rPr>
          <w:rFonts w:ascii="Arial" w:hAnsi="Arial" w:cs="Arial"/>
          <w:color w:val="242227"/>
          <w:sz w:val="24"/>
          <w:szCs w:val="48"/>
        </w:rPr>
        <w:t>,</w:t>
      </w:r>
      <w:r w:rsidRPr="001179FF">
        <w:rPr>
          <w:rFonts w:ascii="Arial" w:hAnsi="Arial" w:cs="Arial"/>
          <w:color w:val="242227"/>
          <w:sz w:val="24"/>
          <w:szCs w:val="48"/>
        </w:rPr>
        <w:t xml:space="preserve"> contudo</w:t>
      </w:r>
      <w:r>
        <w:rPr>
          <w:rFonts w:ascii="Arial" w:hAnsi="Arial" w:cs="Arial"/>
          <w:color w:val="242227"/>
          <w:sz w:val="24"/>
          <w:szCs w:val="48"/>
        </w:rPr>
        <w:t>,</w:t>
      </w:r>
      <w:r w:rsidRPr="001179FF">
        <w:rPr>
          <w:rFonts w:ascii="Arial" w:hAnsi="Arial" w:cs="Arial"/>
          <w:color w:val="242227"/>
          <w:sz w:val="24"/>
          <w:szCs w:val="48"/>
        </w:rPr>
        <w:t xml:space="preserve"> </w:t>
      </w:r>
      <w:r>
        <w:rPr>
          <w:rFonts w:ascii="Arial" w:hAnsi="Arial" w:cs="Arial"/>
          <w:color w:val="242227"/>
          <w:sz w:val="24"/>
          <w:szCs w:val="48"/>
        </w:rPr>
        <w:t>tais descritos foram os pioneiros ao equiparar a união homoafetiva a uma união entre heterossexuais.</w:t>
      </w:r>
    </w:p>
    <w:p w:rsidR="005731A7" w:rsidRDefault="005731A7" w:rsidP="001179FF">
      <w:pPr>
        <w:tabs>
          <w:tab w:val="left" w:pos="6690"/>
        </w:tabs>
        <w:spacing w:after="0" w:line="360" w:lineRule="auto"/>
        <w:jc w:val="both"/>
        <w:rPr>
          <w:rFonts w:ascii="Arial" w:hAnsi="Arial" w:cs="Arial"/>
          <w:sz w:val="24"/>
          <w:szCs w:val="24"/>
        </w:rPr>
      </w:pPr>
    </w:p>
    <w:p w:rsidR="00E22717" w:rsidRPr="001179FF" w:rsidRDefault="00E22717" w:rsidP="001179FF">
      <w:pPr>
        <w:tabs>
          <w:tab w:val="left" w:pos="6690"/>
        </w:tabs>
        <w:spacing w:after="0" w:line="360" w:lineRule="auto"/>
        <w:jc w:val="both"/>
        <w:rPr>
          <w:rFonts w:ascii="Arial" w:hAnsi="Arial" w:cs="Arial"/>
          <w:sz w:val="24"/>
          <w:szCs w:val="24"/>
        </w:rPr>
      </w:pPr>
    </w:p>
    <w:p w:rsidR="00F933D3" w:rsidRPr="00E22717" w:rsidRDefault="00AF6F39" w:rsidP="00155635">
      <w:pPr>
        <w:spacing w:after="0" w:line="360" w:lineRule="auto"/>
        <w:jc w:val="both"/>
        <w:rPr>
          <w:rFonts w:ascii="Arial" w:hAnsi="Arial" w:cs="Arial"/>
          <w:sz w:val="24"/>
          <w:szCs w:val="24"/>
        </w:rPr>
      </w:pPr>
      <w:r w:rsidRPr="00E22717">
        <w:rPr>
          <w:rFonts w:ascii="Arial" w:hAnsi="Arial" w:cs="Arial"/>
          <w:sz w:val="24"/>
          <w:szCs w:val="24"/>
        </w:rPr>
        <w:t>3.1</w:t>
      </w:r>
      <w:r w:rsidR="00F933D3" w:rsidRPr="00E22717">
        <w:rPr>
          <w:rFonts w:ascii="Arial" w:hAnsi="Arial" w:cs="Arial"/>
          <w:sz w:val="24"/>
          <w:szCs w:val="24"/>
        </w:rPr>
        <w:t xml:space="preserve"> </w:t>
      </w:r>
      <w:r w:rsidR="00F933D3" w:rsidRPr="00E22717">
        <w:rPr>
          <w:rFonts w:ascii="Arial" w:hAnsi="Arial" w:cs="Arial"/>
          <w:sz w:val="24"/>
        </w:rPr>
        <w:t>A RESOLUÇÃO 175/2013 DO CNJ, A ADPF 132/2011 DO STF E A ADI 4277/2009</w:t>
      </w:r>
    </w:p>
    <w:p w:rsidR="00155635" w:rsidRDefault="00A57377" w:rsidP="00155635">
      <w:pPr>
        <w:spacing w:after="0" w:line="360" w:lineRule="auto"/>
        <w:jc w:val="both"/>
        <w:rPr>
          <w:rFonts w:ascii="Arial" w:hAnsi="Arial" w:cs="Arial"/>
          <w:sz w:val="24"/>
          <w:szCs w:val="24"/>
        </w:rPr>
      </w:pPr>
      <w:r>
        <w:rPr>
          <w:rFonts w:ascii="Arial" w:hAnsi="Arial" w:cs="Arial"/>
          <w:sz w:val="24"/>
          <w:szCs w:val="24"/>
        </w:rPr>
        <w:t xml:space="preserve"> </w:t>
      </w:r>
    </w:p>
    <w:p w:rsidR="00A57377" w:rsidRDefault="003B3CC1" w:rsidP="00155635">
      <w:pPr>
        <w:spacing w:after="0" w:line="360" w:lineRule="auto"/>
        <w:jc w:val="both"/>
        <w:rPr>
          <w:rFonts w:ascii="Arial" w:hAnsi="Arial" w:cs="Arial"/>
          <w:sz w:val="24"/>
          <w:szCs w:val="24"/>
        </w:rPr>
      </w:pPr>
      <w:r w:rsidRPr="003B3CC1">
        <w:rPr>
          <w:rFonts w:ascii="Arial" w:hAnsi="Arial" w:cs="Arial"/>
          <w:sz w:val="24"/>
          <w:szCs w:val="24"/>
        </w:rPr>
        <w:t>Quando falamos em evolução Constitucional, doutrinaria, dogmática, ideológica, entre outros, a respeito dos direitos aos laços afetivos entre os homoafetivos, deve ser lembrado, os tr</w:t>
      </w:r>
      <w:r>
        <w:rPr>
          <w:rFonts w:ascii="Arial" w:hAnsi="Arial" w:cs="Arial"/>
          <w:sz w:val="24"/>
          <w:szCs w:val="24"/>
        </w:rPr>
        <w:t>ês maiores atos, que</w:t>
      </w:r>
      <w:r w:rsidRPr="003B3CC1">
        <w:rPr>
          <w:rFonts w:ascii="Arial" w:hAnsi="Arial" w:cs="Arial"/>
          <w:sz w:val="24"/>
          <w:szCs w:val="24"/>
        </w:rPr>
        <w:t xml:space="preserve"> resguardaram </w:t>
      </w:r>
      <w:r>
        <w:rPr>
          <w:rFonts w:ascii="Arial" w:hAnsi="Arial" w:cs="Arial"/>
          <w:sz w:val="24"/>
          <w:szCs w:val="24"/>
        </w:rPr>
        <w:t>exemplarmente, tais</w:t>
      </w:r>
      <w:r w:rsidRPr="003B3CC1">
        <w:rPr>
          <w:rFonts w:ascii="Arial" w:hAnsi="Arial" w:cs="Arial"/>
          <w:sz w:val="24"/>
          <w:szCs w:val="24"/>
        </w:rPr>
        <w:t xml:space="preserve"> direitos, se for </w:t>
      </w:r>
      <w:r>
        <w:rPr>
          <w:rFonts w:ascii="Arial" w:hAnsi="Arial" w:cs="Arial"/>
          <w:sz w:val="24"/>
          <w:szCs w:val="24"/>
        </w:rPr>
        <w:t>escalonado,</w:t>
      </w:r>
      <w:r w:rsidRPr="003B3CC1">
        <w:rPr>
          <w:rFonts w:ascii="Arial" w:hAnsi="Arial" w:cs="Arial"/>
          <w:sz w:val="24"/>
          <w:szCs w:val="24"/>
        </w:rPr>
        <w:t xml:space="preserve"> em uma ordem cronológica, temos primeiramente, a </w:t>
      </w:r>
      <w:r w:rsidRPr="003B3CC1">
        <w:rPr>
          <w:rFonts w:ascii="Arial" w:hAnsi="Arial" w:cs="Arial"/>
          <w:b/>
          <w:sz w:val="24"/>
          <w:szCs w:val="24"/>
        </w:rPr>
        <w:t>ARGUIÇÃO DE DESCUMP</w:t>
      </w:r>
      <w:r>
        <w:rPr>
          <w:rFonts w:ascii="Arial" w:hAnsi="Arial" w:cs="Arial"/>
          <w:b/>
          <w:sz w:val="24"/>
          <w:szCs w:val="24"/>
        </w:rPr>
        <w:t xml:space="preserve">RIMENTO DE PRECEITO FUNDAMENTAL </w:t>
      </w:r>
      <w:r w:rsidRPr="003B3CC1">
        <w:rPr>
          <w:rFonts w:ascii="Arial" w:hAnsi="Arial" w:cs="Arial"/>
          <w:b/>
          <w:sz w:val="24"/>
          <w:szCs w:val="24"/>
        </w:rPr>
        <w:t>DE N</w:t>
      </w:r>
      <w:r>
        <w:rPr>
          <w:rFonts w:ascii="Arial" w:hAnsi="Arial" w:cs="Arial"/>
          <w:b/>
          <w:sz w:val="24"/>
          <w:szCs w:val="24"/>
        </w:rPr>
        <w:t>º</w:t>
      </w:r>
      <w:r w:rsidRPr="003B3CC1">
        <w:rPr>
          <w:rFonts w:ascii="Arial" w:hAnsi="Arial" w:cs="Arial"/>
          <w:b/>
          <w:sz w:val="24"/>
          <w:szCs w:val="24"/>
        </w:rPr>
        <w:t xml:space="preserve"> 4277</w:t>
      </w:r>
      <w:r>
        <w:rPr>
          <w:rFonts w:ascii="Arial" w:hAnsi="Arial" w:cs="Arial"/>
          <w:b/>
          <w:sz w:val="24"/>
          <w:szCs w:val="24"/>
        </w:rPr>
        <w:t xml:space="preserve"> DE </w:t>
      </w:r>
      <w:r w:rsidRPr="003B3CC1">
        <w:rPr>
          <w:rFonts w:ascii="Arial" w:hAnsi="Arial" w:cs="Arial"/>
          <w:b/>
          <w:sz w:val="24"/>
          <w:szCs w:val="24"/>
        </w:rPr>
        <w:t>2 DE JULHO DE 2009</w:t>
      </w:r>
      <w:r>
        <w:rPr>
          <w:rFonts w:ascii="Arial" w:hAnsi="Arial" w:cs="Arial"/>
          <w:b/>
          <w:sz w:val="24"/>
          <w:szCs w:val="24"/>
        </w:rPr>
        <w:t xml:space="preserve">, </w:t>
      </w:r>
      <w:r w:rsidR="000911AA" w:rsidRPr="000911AA">
        <w:rPr>
          <w:rFonts w:ascii="Arial" w:hAnsi="Arial" w:cs="Arial"/>
          <w:sz w:val="24"/>
          <w:szCs w:val="24"/>
        </w:rPr>
        <w:t xml:space="preserve">que se tornou posteriormente a Ação Direta </w:t>
      </w:r>
      <w:r w:rsidR="000911AA">
        <w:rPr>
          <w:rFonts w:ascii="Arial" w:hAnsi="Arial" w:cs="Arial"/>
          <w:sz w:val="24"/>
          <w:szCs w:val="24"/>
        </w:rPr>
        <w:t>de</w:t>
      </w:r>
      <w:r w:rsidR="000911AA" w:rsidRPr="000911AA">
        <w:rPr>
          <w:rFonts w:ascii="Arial" w:hAnsi="Arial" w:cs="Arial"/>
          <w:sz w:val="24"/>
          <w:szCs w:val="24"/>
        </w:rPr>
        <w:t xml:space="preserve"> Inconstitucionalidade</w:t>
      </w:r>
      <w:r w:rsidR="000911AA">
        <w:rPr>
          <w:rFonts w:ascii="Arial" w:hAnsi="Arial" w:cs="Arial"/>
          <w:sz w:val="24"/>
          <w:szCs w:val="24"/>
        </w:rPr>
        <w:t xml:space="preserve"> - </w:t>
      </w:r>
      <w:r>
        <w:rPr>
          <w:rFonts w:ascii="Arial" w:hAnsi="Arial" w:cs="Arial"/>
          <w:b/>
          <w:sz w:val="24"/>
          <w:szCs w:val="24"/>
        </w:rPr>
        <w:t xml:space="preserve">ADI </w:t>
      </w:r>
      <w:r w:rsidRPr="003B3CC1">
        <w:rPr>
          <w:rFonts w:ascii="Arial" w:hAnsi="Arial" w:cs="Arial"/>
          <w:b/>
          <w:sz w:val="24"/>
          <w:szCs w:val="24"/>
        </w:rPr>
        <w:t>4277</w:t>
      </w:r>
      <w:r>
        <w:rPr>
          <w:rFonts w:ascii="Arial" w:hAnsi="Arial" w:cs="Arial"/>
          <w:b/>
          <w:sz w:val="24"/>
          <w:szCs w:val="24"/>
        </w:rPr>
        <w:t>/09,</w:t>
      </w:r>
      <w:r w:rsidRPr="003B3CC1">
        <w:rPr>
          <w:rFonts w:ascii="Arial" w:hAnsi="Arial" w:cs="Arial"/>
          <w:sz w:val="24"/>
          <w:szCs w:val="24"/>
        </w:rPr>
        <w:t xml:space="preserve"> posteriormente </w:t>
      </w:r>
      <w:r>
        <w:rPr>
          <w:rFonts w:ascii="Arial" w:hAnsi="Arial" w:cs="Arial"/>
          <w:sz w:val="24"/>
          <w:szCs w:val="24"/>
        </w:rPr>
        <w:t>a</w:t>
      </w:r>
      <w:r w:rsidRPr="003B3CC1">
        <w:rPr>
          <w:rFonts w:ascii="Arial" w:hAnsi="Arial" w:cs="Arial"/>
          <w:sz w:val="24"/>
          <w:szCs w:val="24"/>
        </w:rPr>
        <w:t xml:space="preserve"> </w:t>
      </w:r>
      <w:r w:rsidRPr="003B3CC1">
        <w:rPr>
          <w:rFonts w:ascii="Arial" w:hAnsi="Arial" w:cs="Arial"/>
          <w:b/>
          <w:sz w:val="24"/>
          <w:szCs w:val="24"/>
        </w:rPr>
        <w:t>ARGUIÇÃO DE DESCUMPRIMENTO DE PRECEITO FUNDAMENTAL</w:t>
      </w:r>
      <w:r>
        <w:rPr>
          <w:rFonts w:ascii="Arial" w:hAnsi="Arial" w:cs="Arial"/>
          <w:b/>
          <w:sz w:val="24"/>
          <w:szCs w:val="24"/>
        </w:rPr>
        <w:t xml:space="preserve"> DE Nº 132 DE </w:t>
      </w:r>
      <w:r w:rsidRPr="003B3CC1">
        <w:rPr>
          <w:rFonts w:ascii="Arial" w:hAnsi="Arial" w:cs="Arial"/>
          <w:b/>
          <w:sz w:val="24"/>
          <w:szCs w:val="24"/>
        </w:rPr>
        <w:t>5 DE MAIO DE 2011</w:t>
      </w:r>
      <w:r>
        <w:rPr>
          <w:rFonts w:ascii="Arial" w:hAnsi="Arial" w:cs="Arial"/>
          <w:b/>
          <w:sz w:val="24"/>
          <w:szCs w:val="24"/>
        </w:rPr>
        <w:t xml:space="preserve">, </w:t>
      </w:r>
      <w:r w:rsidR="000911AA">
        <w:rPr>
          <w:rFonts w:ascii="Arial" w:hAnsi="Arial" w:cs="Arial"/>
          <w:sz w:val="24"/>
          <w:szCs w:val="24"/>
        </w:rPr>
        <w:t>ou</w:t>
      </w:r>
      <w:r w:rsidRPr="003B3CC1">
        <w:rPr>
          <w:rFonts w:ascii="Arial" w:hAnsi="Arial" w:cs="Arial"/>
          <w:b/>
          <w:sz w:val="24"/>
          <w:szCs w:val="24"/>
        </w:rPr>
        <w:t xml:space="preserve"> ADPF 132/2011</w:t>
      </w:r>
      <w:r w:rsidRPr="003B3CC1">
        <w:rPr>
          <w:rFonts w:ascii="Arial" w:hAnsi="Arial" w:cs="Arial"/>
          <w:sz w:val="24"/>
          <w:szCs w:val="24"/>
        </w:rPr>
        <w:t xml:space="preserve"> e por último temos a </w:t>
      </w:r>
      <w:r w:rsidRPr="003B3CC1">
        <w:rPr>
          <w:rFonts w:ascii="Arial" w:hAnsi="Arial" w:cs="Arial"/>
          <w:b/>
          <w:sz w:val="24"/>
          <w:szCs w:val="24"/>
        </w:rPr>
        <w:t>RESOLUÇÃO DO CNJ DE NÚMERO 175 DE MEADOS DE 14 DE MAIO DE 2013</w:t>
      </w:r>
      <w:r w:rsidRPr="003B3CC1">
        <w:rPr>
          <w:rFonts w:ascii="Arial" w:hAnsi="Arial" w:cs="Arial"/>
          <w:sz w:val="24"/>
          <w:szCs w:val="24"/>
        </w:rPr>
        <w:t xml:space="preserve">, entre </w:t>
      </w:r>
      <w:r>
        <w:rPr>
          <w:rFonts w:ascii="Arial" w:hAnsi="Arial" w:cs="Arial"/>
          <w:sz w:val="24"/>
          <w:szCs w:val="24"/>
        </w:rPr>
        <w:t xml:space="preserve">quais, se destacam entre </w:t>
      </w:r>
      <w:r w:rsidRPr="003B3CC1">
        <w:rPr>
          <w:rFonts w:ascii="Arial" w:hAnsi="Arial" w:cs="Arial"/>
          <w:sz w:val="24"/>
          <w:szCs w:val="24"/>
        </w:rPr>
        <w:t>as maiores conquistas</w:t>
      </w:r>
      <w:r>
        <w:rPr>
          <w:rFonts w:ascii="Arial" w:hAnsi="Arial" w:cs="Arial"/>
          <w:sz w:val="24"/>
          <w:szCs w:val="24"/>
        </w:rPr>
        <w:t xml:space="preserve"> da classe LGBT,</w:t>
      </w:r>
      <w:r w:rsidRPr="003B3CC1">
        <w:rPr>
          <w:rFonts w:ascii="Arial" w:hAnsi="Arial" w:cs="Arial"/>
          <w:sz w:val="24"/>
          <w:szCs w:val="24"/>
        </w:rPr>
        <w:t xml:space="preserve"> </w:t>
      </w:r>
      <w:r>
        <w:rPr>
          <w:rFonts w:ascii="Arial" w:hAnsi="Arial" w:cs="Arial"/>
          <w:sz w:val="24"/>
          <w:szCs w:val="24"/>
        </w:rPr>
        <w:t>sendo os</w:t>
      </w:r>
      <w:r w:rsidRPr="003B3CC1">
        <w:rPr>
          <w:rFonts w:ascii="Arial" w:hAnsi="Arial" w:cs="Arial"/>
          <w:sz w:val="24"/>
          <w:szCs w:val="24"/>
        </w:rPr>
        <w:t xml:space="preserve"> três atos jurídicos</w:t>
      </w:r>
      <w:r>
        <w:rPr>
          <w:rFonts w:ascii="Arial" w:hAnsi="Arial" w:cs="Arial"/>
          <w:sz w:val="24"/>
          <w:szCs w:val="24"/>
        </w:rPr>
        <w:t>, explanado como uns dos maiores</w:t>
      </w:r>
      <w:r w:rsidRPr="003B3CC1">
        <w:rPr>
          <w:rFonts w:ascii="Arial" w:hAnsi="Arial" w:cs="Arial"/>
          <w:sz w:val="24"/>
          <w:szCs w:val="24"/>
        </w:rPr>
        <w:t xml:space="preserve"> remédios jurídicos</w:t>
      </w:r>
      <w:r>
        <w:rPr>
          <w:rFonts w:ascii="Arial" w:hAnsi="Arial" w:cs="Arial"/>
          <w:sz w:val="24"/>
          <w:szCs w:val="24"/>
        </w:rPr>
        <w:t>,</w:t>
      </w:r>
      <w:r w:rsidRPr="003B3CC1">
        <w:rPr>
          <w:rFonts w:ascii="Arial" w:hAnsi="Arial" w:cs="Arial"/>
          <w:sz w:val="24"/>
          <w:szCs w:val="24"/>
        </w:rPr>
        <w:t xml:space="preserve"> e exemplos a serem seguidos em relação aos direitos e garantias fundamentais dos homoafetivos</w:t>
      </w:r>
      <w:r>
        <w:rPr>
          <w:rFonts w:ascii="Arial" w:hAnsi="Arial" w:cs="Arial"/>
          <w:sz w:val="24"/>
          <w:szCs w:val="24"/>
        </w:rPr>
        <w:t xml:space="preserve"> e demais minorias</w:t>
      </w:r>
      <w:r w:rsidRPr="003B3CC1">
        <w:rPr>
          <w:rFonts w:ascii="Arial" w:hAnsi="Arial" w:cs="Arial"/>
          <w:sz w:val="24"/>
          <w:szCs w:val="24"/>
        </w:rPr>
        <w:t>.</w:t>
      </w:r>
    </w:p>
    <w:p w:rsidR="0015080A" w:rsidRDefault="0015080A" w:rsidP="00155635">
      <w:pPr>
        <w:spacing w:after="0" w:line="360" w:lineRule="auto"/>
        <w:jc w:val="both"/>
        <w:rPr>
          <w:rFonts w:ascii="Arial" w:hAnsi="Arial" w:cs="Arial"/>
          <w:sz w:val="24"/>
          <w:szCs w:val="24"/>
        </w:rPr>
      </w:pPr>
    </w:p>
    <w:p w:rsidR="0015080A" w:rsidRDefault="0015080A" w:rsidP="00155635">
      <w:pPr>
        <w:spacing w:after="0" w:line="360" w:lineRule="auto"/>
        <w:jc w:val="both"/>
        <w:rPr>
          <w:rFonts w:ascii="Arial" w:hAnsi="Arial" w:cs="Arial"/>
          <w:sz w:val="24"/>
          <w:szCs w:val="24"/>
        </w:rPr>
      </w:pPr>
      <w:r w:rsidRPr="0015080A">
        <w:rPr>
          <w:rFonts w:ascii="Arial" w:hAnsi="Arial" w:cs="Arial"/>
          <w:sz w:val="24"/>
          <w:szCs w:val="24"/>
        </w:rPr>
        <w:t>Seria pra</w:t>
      </w:r>
      <w:r>
        <w:rPr>
          <w:rFonts w:ascii="Arial" w:hAnsi="Arial" w:cs="Arial"/>
          <w:sz w:val="24"/>
          <w:szCs w:val="24"/>
        </w:rPr>
        <w:t>ticamente impossível, em um sub tó</w:t>
      </w:r>
      <w:r w:rsidRPr="0015080A">
        <w:rPr>
          <w:rFonts w:ascii="Arial" w:hAnsi="Arial" w:cs="Arial"/>
          <w:sz w:val="24"/>
          <w:szCs w:val="24"/>
        </w:rPr>
        <w:t>pico, tratar meticulosamente destes três feitos jurídicos</w:t>
      </w:r>
      <w:r>
        <w:rPr>
          <w:rFonts w:ascii="Arial" w:hAnsi="Arial" w:cs="Arial"/>
          <w:sz w:val="24"/>
          <w:szCs w:val="24"/>
        </w:rPr>
        <w:t>, com as devidas explanações e marcações dos atos e garantias resguardados</w:t>
      </w:r>
      <w:r w:rsidRPr="0015080A">
        <w:rPr>
          <w:rFonts w:ascii="Arial" w:hAnsi="Arial" w:cs="Arial"/>
          <w:sz w:val="24"/>
          <w:szCs w:val="24"/>
        </w:rPr>
        <w:t xml:space="preserve">, uma vez que </w:t>
      </w:r>
      <w:r w:rsidRPr="00242E89">
        <w:rPr>
          <w:rFonts w:ascii="Arial" w:hAnsi="Arial" w:cs="Arial"/>
          <w:b/>
          <w:sz w:val="24"/>
          <w:szCs w:val="24"/>
        </w:rPr>
        <w:t>ADI 4277/2009</w:t>
      </w:r>
      <w:r w:rsidRPr="0015080A">
        <w:rPr>
          <w:rFonts w:ascii="Arial" w:hAnsi="Arial" w:cs="Arial"/>
          <w:sz w:val="24"/>
          <w:szCs w:val="24"/>
        </w:rPr>
        <w:t xml:space="preserve">, possui aproximadamente 323 laudas, a </w:t>
      </w:r>
      <w:r w:rsidRPr="00242E89">
        <w:rPr>
          <w:rFonts w:ascii="Arial" w:hAnsi="Arial" w:cs="Arial"/>
          <w:b/>
          <w:sz w:val="24"/>
          <w:szCs w:val="24"/>
        </w:rPr>
        <w:t>ADPF 132/2011</w:t>
      </w:r>
      <w:r w:rsidRPr="0015080A">
        <w:rPr>
          <w:rFonts w:ascii="Arial" w:hAnsi="Arial" w:cs="Arial"/>
          <w:sz w:val="24"/>
          <w:szCs w:val="24"/>
        </w:rPr>
        <w:t xml:space="preserve">, possui 274 laudas e a </w:t>
      </w:r>
      <w:r w:rsidR="00242E89" w:rsidRPr="00242E89">
        <w:rPr>
          <w:rFonts w:ascii="Arial" w:hAnsi="Arial" w:cs="Arial"/>
          <w:b/>
          <w:sz w:val="24"/>
          <w:szCs w:val="24"/>
        </w:rPr>
        <w:t>RESOLUÇÃO DO CNJ 175/2013</w:t>
      </w:r>
      <w:r w:rsidRPr="0015080A">
        <w:rPr>
          <w:rFonts w:ascii="Arial" w:hAnsi="Arial" w:cs="Arial"/>
          <w:sz w:val="24"/>
          <w:szCs w:val="24"/>
        </w:rPr>
        <w:t>, apenas a contagem de duas laudas, Isto é páginas que foram dados a publicidade, tendo um somatório de aproximadamente 599 laudas, se faz necessário, entretanto, resumir em poucas linhas objetivo de cada uma.</w:t>
      </w:r>
    </w:p>
    <w:p w:rsidR="0001577C" w:rsidRDefault="0001577C" w:rsidP="00155635">
      <w:pPr>
        <w:spacing w:after="0" w:line="360" w:lineRule="auto"/>
        <w:jc w:val="both"/>
        <w:rPr>
          <w:rFonts w:ascii="Arial" w:hAnsi="Arial" w:cs="Arial"/>
          <w:sz w:val="24"/>
          <w:szCs w:val="24"/>
        </w:rPr>
      </w:pPr>
    </w:p>
    <w:p w:rsidR="0001577C" w:rsidRDefault="002F18FC" w:rsidP="00155635">
      <w:pPr>
        <w:spacing w:after="0" w:line="360" w:lineRule="auto"/>
        <w:jc w:val="both"/>
        <w:rPr>
          <w:rFonts w:ascii="Arial" w:hAnsi="Arial" w:cs="Arial"/>
          <w:sz w:val="24"/>
          <w:szCs w:val="24"/>
        </w:rPr>
      </w:pPr>
      <w:r>
        <w:rPr>
          <w:rFonts w:ascii="Arial" w:hAnsi="Arial" w:cs="Arial"/>
          <w:sz w:val="24"/>
          <w:szCs w:val="24"/>
        </w:rPr>
        <w:lastRenderedPageBreak/>
        <w:t>Seguindo por certo um</w:t>
      </w:r>
      <w:r w:rsidR="00242E89" w:rsidRPr="00242E89">
        <w:rPr>
          <w:rFonts w:ascii="Arial" w:hAnsi="Arial" w:cs="Arial"/>
          <w:sz w:val="24"/>
          <w:szCs w:val="24"/>
        </w:rPr>
        <w:t>a ordem cronológica citada anteriormente</w:t>
      </w:r>
      <w:r>
        <w:rPr>
          <w:rFonts w:ascii="Arial" w:hAnsi="Arial" w:cs="Arial"/>
          <w:sz w:val="24"/>
          <w:szCs w:val="24"/>
        </w:rPr>
        <w:t>, primeiramente veremos</w:t>
      </w:r>
      <w:r w:rsidR="00242E89" w:rsidRPr="00242E89">
        <w:rPr>
          <w:rFonts w:ascii="Arial" w:hAnsi="Arial" w:cs="Arial"/>
          <w:sz w:val="24"/>
          <w:szCs w:val="24"/>
        </w:rPr>
        <w:t xml:space="preserve">, </w:t>
      </w:r>
      <w:r w:rsidR="000911AA" w:rsidRPr="000911AA">
        <w:rPr>
          <w:rFonts w:ascii="Arial" w:hAnsi="Arial" w:cs="Arial"/>
          <w:b/>
          <w:sz w:val="24"/>
          <w:szCs w:val="24"/>
        </w:rPr>
        <w:t>ARGUIÇÃO DE DESCUMPRIMENTO DE PRECEITO FUNDAMENTAL DE NÚMERO 4277 DE 2009</w:t>
      </w:r>
      <w:r w:rsidR="00242E89" w:rsidRPr="00242E89">
        <w:rPr>
          <w:rFonts w:ascii="Arial" w:hAnsi="Arial" w:cs="Arial"/>
          <w:sz w:val="24"/>
          <w:szCs w:val="24"/>
        </w:rPr>
        <w:t>, foi interposta com o objetivo de regulamentar a união entre pessoas do mesmo sexo, tendo como fundamento, observando que no período da interposição da mesma, o relacionamento entre pessoas do mesmo sexo, estava no período onde o preconceito superabundava os limites, surgindo assim a necessidade, diante de uma omissão Legislativa, de uma padronização do que seria a união estável entre pessoas do mesmo sexo.</w:t>
      </w:r>
    </w:p>
    <w:p w:rsidR="003B3CC1" w:rsidRDefault="003B3CC1" w:rsidP="00155635">
      <w:pPr>
        <w:spacing w:after="0" w:line="360" w:lineRule="auto"/>
        <w:jc w:val="both"/>
        <w:rPr>
          <w:rFonts w:ascii="Arial" w:hAnsi="Arial" w:cs="Arial"/>
          <w:sz w:val="24"/>
          <w:szCs w:val="24"/>
        </w:rPr>
      </w:pPr>
    </w:p>
    <w:p w:rsidR="00242E89" w:rsidRDefault="00242E89" w:rsidP="00155635">
      <w:pPr>
        <w:spacing w:after="0" w:line="360" w:lineRule="auto"/>
        <w:jc w:val="both"/>
        <w:rPr>
          <w:rFonts w:ascii="Arial" w:hAnsi="Arial" w:cs="Arial"/>
          <w:sz w:val="24"/>
          <w:szCs w:val="24"/>
        </w:rPr>
      </w:pPr>
      <w:r w:rsidRPr="00242E89">
        <w:rPr>
          <w:rFonts w:ascii="Arial" w:hAnsi="Arial" w:cs="Arial"/>
          <w:sz w:val="24"/>
          <w:szCs w:val="24"/>
        </w:rPr>
        <w:t>Diante dos fatos, para melhor ilustração, é ressaltado o posicionamento de Luís Robert</w:t>
      </w:r>
      <w:r>
        <w:rPr>
          <w:rFonts w:ascii="Arial" w:hAnsi="Arial" w:cs="Arial"/>
          <w:sz w:val="24"/>
          <w:szCs w:val="24"/>
        </w:rPr>
        <w:t>o Barroso, no artigo jurídico: “</w:t>
      </w:r>
      <w:r w:rsidRPr="00242E89">
        <w:rPr>
          <w:rFonts w:ascii="Arial" w:hAnsi="Arial" w:cs="Arial"/>
          <w:i/>
          <w:sz w:val="24"/>
          <w:szCs w:val="24"/>
        </w:rPr>
        <w:t xml:space="preserve">Diferentes Mais Iguais: O Reconhecimento Jurídico </w:t>
      </w:r>
      <w:r>
        <w:rPr>
          <w:rFonts w:ascii="Arial" w:hAnsi="Arial" w:cs="Arial"/>
          <w:i/>
          <w:sz w:val="24"/>
          <w:szCs w:val="24"/>
        </w:rPr>
        <w:t>d</w:t>
      </w:r>
      <w:r w:rsidRPr="00242E89">
        <w:rPr>
          <w:rFonts w:ascii="Arial" w:hAnsi="Arial" w:cs="Arial"/>
          <w:i/>
          <w:sz w:val="24"/>
          <w:szCs w:val="24"/>
        </w:rPr>
        <w:t xml:space="preserve">as Relações Homoafetivas </w:t>
      </w:r>
      <w:r>
        <w:rPr>
          <w:rFonts w:ascii="Arial" w:hAnsi="Arial" w:cs="Arial"/>
          <w:i/>
          <w:sz w:val="24"/>
          <w:szCs w:val="24"/>
        </w:rPr>
        <w:t>n</w:t>
      </w:r>
      <w:r w:rsidRPr="00242E89">
        <w:rPr>
          <w:rFonts w:ascii="Arial" w:hAnsi="Arial" w:cs="Arial"/>
          <w:i/>
          <w:sz w:val="24"/>
          <w:szCs w:val="24"/>
        </w:rPr>
        <w:t>o Brasil</w:t>
      </w:r>
      <w:r>
        <w:rPr>
          <w:rFonts w:ascii="Arial" w:hAnsi="Arial" w:cs="Arial"/>
          <w:sz w:val="24"/>
          <w:szCs w:val="24"/>
        </w:rPr>
        <w:t>”</w:t>
      </w:r>
      <w:r w:rsidR="0053611A">
        <w:rPr>
          <w:rFonts w:ascii="Arial" w:hAnsi="Arial" w:cs="Arial"/>
          <w:sz w:val="24"/>
          <w:szCs w:val="24"/>
        </w:rPr>
        <w:t>,</w:t>
      </w:r>
      <w:r w:rsidRPr="00242E89">
        <w:rPr>
          <w:rFonts w:ascii="Arial" w:hAnsi="Arial" w:cs="Arial"/>
          <w:sz w:val="24"/>
          <w:szCs w:val="24"/>
        </w:rPr>
        <w:t xml:space="preserve"> apensado ao </w:t>
      </w:r>
      <w:r w:rsidR="0053611A">
        <w:rPr>
          <w:rFonts w:ascii="Arial" w:hAnsi="Arial" w:cs="Arial"/>
          <w:sz w:val="24"/>
          <w:szCs w:val="24"/>
        </w:rPr>
        <w:t>pedido</w:t>
      </w:r>
      <w:r w:rsidR="00C72337">
        <w:rPr>
          <w:rFonts w:ascii="Arial" w:hAnsi="Arial" w:cs="Arial"/>
          <w:sz w:val="24"/>
          <w:szCs w:val="24"/>
        </w:rPr>
        <w:t>, ou melhor ao processo</w:t>
      </w:r>
      <w:r w:rsidR="0053611A">
        <w:rPr>
          <w:rFonts w:ascii="Arial" w:hAnsi="Arial" w:cs="Arial"/>
          <w:sz w:val="24"/>
          <w:szCs w:val="24"/>
        </w:rPr>
        <w:t>,</w:t>
      </w:r>
      <w:r w:rsidRPr="00242E89">
        <w:rPr>
          <w:rFonts w:ascii="Arial" w:hAnsi="Arial" w:cs="Arial"/>
          <w:sz w:val="24"/>
          <w:szCs w:val="24"/>
        </w:rPr>
        <w:t xml:space="preserve"> como </w:t>
      </w:r>
      <w:r w:rsidR="0053611A">
        <w:rPr>
          <w:rFonts w:ascii="Arial" w:hAnsi="Arial" w:cs="Arial"/>
          <w:sz w:val="24"/>
          <w:szCs w:val="24"/>
        </w:rPr>
        <w:t>D</w:t>
      </w:r>
      <w:r w:rsidRPr="00242E89">
        <w:rPr>
          <w:rFonts w:ascii="Arial" w:hAnsi="Arial" w:cs="Arial"/>
          <w:sz w:val="24"/>
          <w:szCs w:val="24"/>
        </w:rPr>
        <w:t xml:space="preserve">ocumento </w:t>
      </w:r>
      <w:r w:rsidR="0053611A">
        <w:rPr>
          <w:rFonts w:ascii="Arial" w:hAnsi="Arial" w:cs="Arial"/>
          <w:sz w:val="24"/>
          <w:szCs w:val="24"/>
        </w:rPr>
        <w:t>III,</w:t>
      </w:r>
      <w:r w:rsidRPr="00242E89">
        <w:rPr>
          <w:rFonts w:ascii="Arial" w:hAnsi="Arial" w:cs="Arial"/>
          <w:sz w:val="24"/>
          <w:szCs w:val="24"/>
        </w:rPr>
        <w:t xml:space="preserve"> que trata justamente</w:t>
      </w:r>
      <w:r w:rsidR="0053611A">
        <w:rPr>
          <w:rFonts w:ascii="Arial" w:hAnsi="Arial" w:cs="Arial"/>
          <w:sz w:val="24"/>
          <w:szCs w:val="24"/>
        </w:rPr>
        <w:t>,</w:t>
      </w:r>
      <w:r w:rsidRPr="00242E89">
        <w:rPr>
          <w:rFonts w:ascii="Arial" w:hAnsi="Arial" w:cs="Arial"/>
          <w:sz w:val="24"/>
          <w:szCs w:val="24"/>
        </w:rPr>
        <w:t xml:space="preserve"> da questão da necessidade de positivação da matéria</w:t>
      </w:r>
      <w:r w:rsidR="0053611A">
        <w:rPr>
          <w:rFonts w:ascii="Arial" w:hAnsi="Arial" w:cs="Arial"/>
          <w:sz w:val="24"/>
          <w:szCs w:val="24"/>
        </w:rPr>
        <w:t>,</w:t>
      </w:r>
      <w:r w:rsidRPr="00242E89">
        <w:rPr>
          <w:rFonts w:ascii="Arial" w:hAnsi="Arial" w:cs="Arial"/>
          <w:sz w:val="24"/>
          <w:szCs w:val="24"/>
        </w:rPr>
        <w:t xml:space="preserve"> dentre o artigo destaca-se</w:t>
      </w:r>
      <w:r w:rsidR="0053611A">
        <w:rPr>
          <w:rFonts w:ascii="Arial" w:hAnsi="Arial" w:cs="Arial"/>
          <w:sz w:val="24"/>
          <w:szCs w:val="24"/>
        </w:rPr>
        <w:t>,</w:t>
      </w:r>
      <w:r w:rsidRPr="00242E89">
        <w:rPr>
          <w:rFonts w:ascii="Arial" w:hAnsi="Arial" w:cs="Arial"/>
          <w:sz w:val="24"/>
          <w:szCs w:val="24"/>
        </w:rPr>
        <w:t xml:space="preserve"> </w:t>
      </w:r>
      <w:r w:rsidR="0053611A">
        <w:rPr>
          <w:rFonts w:ascii="Arial" w:hAnsi="Arial" w:cs="Arial"/>
          <w:sz w:val="24"/>
          <w:szCs w:val="24"/>
        </w:rPr>
        <w:t xml:space="preserve">a ideia </w:t>
      </w:r>
      <w:r w:rsidRPr="00242E89">
        <w:rPr>
          <w:rFonts w:ascii="Arial" w:hAnsi="Arial" w:cs="Arial"/>
          <w:sz w:val="24"/>
          <w:szCs w:val="24"/>
        </w:rPr>
        <w:t>específic</w:t>
      </w:r>
      <w:r w:rsidR="0053611A">
        <w:rPr>
          <w:rFonts w:ascii="Arial" w:hAnsi="Arial" w:cs="Arial"/>
          <w:sz w:val="24"/>
          <w:szCs w:val="24"/>
        </w:rPr>
        <w:t>a e</w:t>
      </w:r>
      <w:r w:rsidRPr="00242E89">
        <w:rPr>
          <w:rFonts w:ascii="Arial" w:hAnsi="Arial" w:cs="Arial"/>
          <w:sz w:val="24"/>
          <w:szCs w:val="24"/>
        </w:rPr>
        <w:t xml:space="preserve"> </w:t>
      </w:r>
      <w:r w:rsidR="0053611A" w:rsidRPr="00242E89">
        <w:rPr>
          <w:rFonts w:ascii="Arial" w:hAnsi="Arial" w:cs="Arial"/>
          <w:sz w:val="24"/>
          <w:szCs w:val="24"/>
        </w:rPr>
        <w:t>translu</w:t>
      </w:r>
      <w:r w:rsidR="0053611A">
        <w:rPr>
          <w:rFonts w:ascii="Arial" w:hAnsi="Arial" w:cs="Arial"/>
          <w:sz w:val="24"/>
          <w:szCs w:val="24"/>
        </w:rPr>
        <w:t>cid</w:t>
      </w:r>
      <w:r w:rsidR="0053611A" w:rsidRPr="00242E89">
        <w:rPr>
          <w:rFonts w:ascii="Arial" w:hAnsi="Arial" w:cs="Arial"/>
          <w:sz w:val="24"/>
          <w:szCs w:val="24"/>
        </w:rPr>
        <w:t>a</w:t>
      </w:r>
      <w:r w:rsidR="0053611A">
        <w:rPr>
          <w:rFonts w:ascii="Arial" w:hAnsi="Arial" w:cs="Arial"/>
          <w:sz w:val="24"/>
          <w:szCs w:val="24"/>
        </w:rPr>
        <w:t>,</w:t>
      </w:r>
      <w:r w:rsidRPr="00242E89">
        <w:rPr>
          <w:rFonts w:ascii="Arial" w:hAnsi="Arial" w:cs="Arial"/>
          <w:sz w:val="24"/>
          <w:szCs w:val="24"/>
        </w:rPr>
        <w:t xml:space="preserve"> </w:t>
      </w:r>
      <w:r w:rsidR="0053611A">
        <w:rPr>
          <w:rFonts w:ascii="Arial" w:hAnsi="Arial" w:cs="Arial"/>
          <w:sz w:val="24"/>
          <w:szCs w:val="24"/>
        </w:rPr>
        <w:t>de q</w:t>
      </w:r>
      <w:r w:rsidRPr="00242E89">
        <w:rPr>
          <w:rFonts w:ascii="Arial" w:hAnsi="Arial" w:cs="Arial"/>
          <w:sz w:val="24"/>
          <w:szCs w:val="24"/>
        </w:rPr>
        <w:t xml:space="preserve">ue </w:t>
      </w:r>
      <w:r w:rsidR="0053611A">
        <w:rPr>
          <w:rFonts w:ascii="Arial" w:hAnsi="Arial" w:cs="Arial"/>
          <w:sz w:val="24"/>
          <w:szCs w:val="24"/>
        </w:rPr>
        <w:t>até aquele período, era extremamente miserável, os volumes de jurisprudências e posicionamentos, que seriam a favor de uma união estável entre homoafetivos</w:t>
      </w:r>
      <w:r w:rsidRPr="00242E89">
        <w:rPr>
          <w:rFonts w:ascii="Arial" w:hAnsi="Arial" w:cs="Arial"/>
          <w:sz w:val="24"/>
          <w:szCs w:val="24"/>
        </w:rPr>
        <w:t>,</w:t>
      </w:r>
      <w:r w:rsidR="0053611A">
        <w:rPr>
          <w:rFonts w:ascii="Arial" w:hAnsi="Arial" w:cs="Arial"/>
          <w:sz w:val="24"/>
          <w:szCs w:val="24"/>
        </w:rPr>
        <w:t xml:space="preserve"> porém, por se </w:t>
      </w:r>
      <w:r w:rsidRPr="00242E89">
        <w:rPr>
          <w:rFonts w:ascii="Arial" w:hAnsi="Arial" w:cs="Arial"/>
          <w:sz w:val="24"/>
          <w:szCs w:val="24"/>
        </w:rPr>
        <w:t>trata</w:t>
      </w:r>
      <w:r w:rsidR="0053611A">
        <w:rPr>
          <w:rFonts w:ascii="Arial" w:hAnsi="Arial" w:cs="Arial"/>
          <w:sz w:val="24"/>
          <w:szCs w:val="24"/>
        </w:rPr>
        <w:t>r</w:t>
      </w:r>
      <w:r w:rsidRPr="00242E89">
        <w:rPr>
          <w:rFonts w:ascii="Arial" w:hAnsi="Arial" w:cs="Arial"/>
          <w:sz w:val="24"/>
          <w:szCs w:val="24"/>
        </w:rPr>
        <w:t xml:space="preserve"> exclusivamente de fatos</w:t>
      </w:r>
      <w:r w:rsidR="0053611A">
        <w:rPr>
          <w:rFonts w:ascii="Arial" w:hAnsi="Arial" w:cs="Arial"/>
          <w:sz w:val="24"/>
          <w:szCs w:val="24"/>
        </w:rPr>
        <w:t xml:space="preserve"> de foro íntimo e pessoal,</w:t>
      </w:r>
      <w:r w:rsidRPr="00242E89">
        <w:rPr>
          <w:rFonts w:ascii="Arial" w:hAnsi="Arial" w:cs="Arial"/>
          <w:sz w:val="24"/>
          <w:szCs w:val="24"/>
        </w:rPr>
        <w:t xml:space="preserve"> ou seja</w:t>
      </w:r>
      <w:r w:rsidR="0053611A">
        <w:rPr>
          <w:rFonts w:ascii="Arial" w:hAnsi="Arial" w:cs="Arial"/>
          <w:sz w:val="24"/>
          <w:szCs w:val="24"/>
        </w:rPr>
        <w:t>,</w:t>
      </w:r>
      <w:r w:rsidRPr="00242E89">
        <w:rPr>
          <w:rFonts w:ascii="Arial" w:hAnsi="Arial" w:cs="Arial"/>
          <w:sz w:val="24"/>
          <w:szCs w:val="24"/>
        </w:rPr>
        <w:t xml:space="preserve"> concernentes à vida privada e íntima do indivíduo</w:t>
      </w:r>
      <w:r w:rsidR="0053611A">
        <w:rPr>
          <w:rFonts w:ascii="Arial" w:hAnsi="Arial" w:cs="Arial"/>
          <w:sz w:val="24"/>
          <w:szCs w:val="24"/>
        </w:rPr>
        <w:t>,</w:t>
      </w:r>
      <w:r w:rsidRPr="00242E89">
        <w:rPr>
          <w:rFonts w:ascii="Arial" w:hAnsi="Arial" w:cs="Arial"/>
          <w:sz w:val="24"/>
          <w:szCs w:val="24"/>
        </w:rPr>
        <w:t xml:space="preserve"> logo</w:t>
      </w:r>
      <w:r w:rsidR="0053611A">
        <w:rPr>
          <w:rFonts w:ascii="Arial" w:hAnsi="Arial" w:cs="Arial"/>
          <w:sz w:val="24"/>
          <w:szCs w:val="24"/>
        </w:rPr>
        <w:t>,</w:t>
      </w:r>
      <w:r w:rsidRPr="00242E89">
        <w:rPr>
          <w:rFonts w:ascii="Arial" w:hAnsi="Arial" w:cs="Arial"/>
          <w:sz w:val="24"/>
          <w:szCs w:val="24"/>
        </w:rPr>
        <w:t xml:space="preserve"> sendo a obrigação estatal de</w:t>
      </w:r>
      <w:r w:rsidR="0053611A">
        <w:rPr>
          <w:rFonts w:ascii="Arial" w:hAnsi="Arial" w:cs="Arial"/>
          <w:sz w:val="24"/>
          <w:szCs w:val="24"/>
        </w:rPr>
        <w:t xml:space="preserve"> garantir o </w:t>
      </w:r>
      <w:r w:rsidRPr="00242E89">
        <w:rPr>
          <w:rFonts w:ascii="Arial" w:hAnsi="Arial" w:cs="Arial"/>
          <w:sz w:val="24"/>
          <w:szCs w:val="24"/>
        </w:rPr>
        <w:t>respeit</w:t>
      </w:r>
      <w:r w:rsidR="0053611A">
        <w:rPr>
          <w:rFonts w:ascii="Arial" w:hAnsi="Arial" w:cs="Arial"/>
          <w:sz w:val="24"/>
          <w:szCs w:val="24"/>
        </w:rPr>
        <w:t>o</w:t>
      </w:r>
      <w:r w:rsidRPr="00242E89">
        <w:rPr>
          <w:rFonts w:ascii="Arial" w:hAnsi="Arial" w:cs="Arial"/>
          <w:sz w:val="24"/>
          <w:szCs w:val="24"/>
        </w:rPr>
        <w:t xml:space="preserve"> e </w:t>
      </w:r>
      <w:r w:rsidR="0053611A">
        <w:rPr>
          <w:rFonts w:ascii="Arial" w:hAnsi="Arial" w:cs="Arial"/>
          <w:sz w:val="24"/>
          <w:szCs w:val="24"/>
        </w:rPr>
        <w:t xml:space="preserve">a </w:t>
      </w:r>
      <w:r w:rsidRPr="00242E89">
        <w:rPr>
          <w:rFonts w:ascii="Arial" w:hAnsi="Arial" w:cs="Arial"/>
          <w:sz w:val="24"/>
          <w:szCs w:val="24"/>
        </w:rPr>
        <w:t>prote</w:t>
      </w:r>
      <w:r w:rsidR="0053611A">
        <w:rPr>
          <w:rFonts w:ascii="Arial" w:hAnsi="Arial" w:cs="Arial"/>
          <w:sz w:val="24"/>
          <w:szCs w:val="24"/>
        </w:rPr>
        <w:t>ção</w:t>
      </w:r>
      <w:r w:rsidRPr="00242E89">
        <w:rPr>
          <w:rFonts w:ascii="Arial" w:hAnsi="Arial" w:cs="Arial"/>
          <w:sz w:val="24"/>
          <w:szCs w:val="24"/>
        </w:rPr>
        <w:t xml:space="preserve"> </w:t>
      </w:r>
      <w:r w:rsidR="0053611A">
        <w:rPr>
          <w:rFonts w:ascii="Arial" w:hAnsi="Arial" w:cs="Arial"/>
          <w:sz w:val="24"/>
          <w:szCs w:val="24"/>
        </w:rPr>
        <w:t>d</w:t>
      </w:r>
      <w:r w:rsidRPr="00242E89">
        <w:rPr>
          <w:rFonts w:ascii="Arial" w:hAnsi="Arial" w:cs="Arial"/>
          <w:sz w:val="24"/>
          <w:szCs w:val="24"/>
        </w:rPr>
        <w:t>a</w:t>
      </w:r>
      <w:r w:rsidR="0053611A">
        <w:rPr>
          <w:rFonts w:ascii="Arial" w:hAnsi="Arial" w:cs="Arial"/>
          <w:sz w:val="24"/>
          <w:szCs w:val="24"/>
        </w:rPr>
        <w:t>s</w:t>
      </w:r>
      <w:r w:rsidRPr="00242E89">
        <w:rPr>
          <w:rFonts w:ascii="Arial" w:hAnsi="Arial" w:cs="Arial"/>
          <w:sz w:val="24"/>
          <w:szCs w:val="24"/>
        </w:rPr>
        <w:t xml:space="preserve"> mesma</w:t>
      </w:r>
      <w:r w:rsidR="0053611A">
        <w:rPr>
          <w:rFonts w:ascii="Arial" w:hAnsi="Arial" w:cs="Arial"/>
          <w:sz w:val="24"/>
          <w:szCs w:val="24"/>
        </w:rPr>
        <w:t>s garantias</w:t>
      </w:r>
      <w:r w:rsidRPr="00242E89">
        <w:rPr>
          <w:rFonts w:ascii="Arial" w:hAnsi="Arial" w:cs="Arial"/>
          <w:sz w:val="24"/>
          <w:szCs w:val="24"/>
        </w:rPr>
        <w:t xml:space="preserve"> de atitudes preconceituosas e discriminatórias</w:t>
      </w:r>
      <w:r w:rsidR="0053611A">
        <w:rPr>
          <w:rFonts w:ascii="Arial" w:hAnsi="Arial" w:cs="Arial"/>
          <w:sz w:val="24"/>
          <w:szCs w:val="24"/>
        </w:rPr>
        <w:t>.</w:t>
      </w:r>
    </w:p>
    <w:p w:rsidR="000911AA" w:rsidRDefault="000911AA" w:rsidP="00155635">
      <w:pPr>
        <w:spacing w:after="0" w:line="360" w:lineRule="auto"/>
        <w:jc w:val="both"/>
        <w:rPr>
          <w:rFonts w:ascii="Arial" w:hAnsi="Arial" w:cs="Arial"/>
          <w:sz w:val="24"/>
          <w:szCs w:val="24"/>
        </w:rPr>
      </w:pPr>
    </w:p>
    <w:p w:rsidR="000911AA" w:rsidRDefault="000911AA" w:rsidP="00155635">
      <w:pPr>
        <w:spacing w:after="0" w:line="360" w:lineRule="auto"/>
        <w:jc w:val="both"/>
        <w:rPr>
          <w:rFonts w:ascii="Arial" w:hAnsi="Arial" w:cs="Arial"/>
          <w:sz w:val="24"/>
          <w:szCs w:val="24"/>
        </w:rPr>
      </w:pPr>
      <w:r w:rsidRPr="000911AA">
        <w:rPr>
          <w:rFonts w:ascii="Arial" w:hAnsi="Arial" w:cs="Arial"/>
          <w:sz w:val="24"/>
          <w:szCs w:val="24"/>
        </w:rPr>
        <w:t>Seguindo assim</w:t>
      </w:r>
      <w:r>
        <w:rPr>
          <w:rFonts w:ascii="Arial" w:hAnsi="Arial" w:cs="Arial"/>
          <w:sz w:val="24"/>
          <w:szCs w:val="24"/>
        </w:rPr>
        <w:t>, temos posteriormente, outro pedido de</w:t>
      </w:r>
      <w:r w:rsidRPr="000911AA">
        <w:rPr>
          <w:rFonts w:ascii="Arial" w:hAnsi="Arial" w:cs="Arial"/>
          <w:sz w:val="24"/>
          <w:szCs w:val="24"/>
        </w:rPr>
        <w:t xml:space="preserve"> Arguição </w:t>
      </w:r>
      <w:r>
        <w:rPr>
          <w:rFonts w:ascii="Arial" w:hAnsi="Arial" w:cs="Arial"/>
          <w:sz w:val="24"/>
          <w:szCs w:val="24"/>
        </w:rPr>
        <w:t>d</w:t>
      </w:r>
      <w:r w:rsidRPr="000911AA">
        <w:rPr>
          <w:rFonts w:ascii="Arial" w:hAnsi="Arial" w:cs="Arial"/>
          <w:sz w:val="24"/>
          <w:szCs w:val="24"/>
        </w:rPr>
        <w:t xml:space="preserve">e Descumprimento </w:t>
      </w:r>
      <w:r>
        <w:rPr>
          <w:rFonts w:ascii="Arial" w:hAnsi="Arial" w:cs="Arial"/>
          <w:sz w:val="24"/>
          <w:szCs w:val="24"/>
        </w:rPr>
        <w:t>d</w:t>
      </w:r>
      <w:r w:rsidRPr="000911AA">
        <w:rPr>
          <w:rFonts w:ascii="Arial" w:hAnsi="Arial" w:cs="Arial"/>
          <w:sz w:val="24"/>
          <w:szCs w:val="24"/>
        </w:rPr>
        <w:t>e Preceito Fundamental</w:t>
      </w:r>
      <w:r>
        <w:rPr>
          <w:rFonts w:ascii="Arial" w:hAnsi="Arial" w:cs="Arial"/>
          <w:sz w:val="24"/>
          <w:szCs w:val="24"/>
        </w:rPr>
        <w:t xml:space="preserve">, agora com o </w:t>
      </w:r>
      <w:r w:rsidRPr="000911AA">
        <w:rPr>
          <w:rFonts w:ascii="Arial" w:hAnsi="Arial" w:cs="Arial"/>
          <w:sz w:val="24"/>
          <w:szCs w:val="24"/>
        </w:rPr>
        <w:t>número 132 de 2011</w:t>
      </w:r>
      <w:r>
        <w:rPr>
          <w:rFonts w:ascii="Arial" w:hAnsi="Arial" w:cs="Arial"/>
          <w:sz w:val="24"/>
          <w:szCs w:val="24"/>
        </w:rPr>
        <w:t>,</w:t>
      </w:r>
      <w:r w:rsidRPr="000911AA">
        <w:rPr>
          <w:rFonts w:ascii="Arial" w:hAnsi="Arial" w:cs="Arial"/>
          <w:sz w:val="24"/>
          <w:szCs w:val="24"/>
        </w:rPr>
        <w:t xml:space="preserve"> tendo como relator o ministro Ayres Britto</w:t>
      </w:r>
      <w:r>
        <w:rPr>
          <w:rFonts w:ascii="Arial" w:hAnsi="Arial" w:cs="Arial"/>
          <w:sz w:val="24"/>
          <w:szCs w:val="24"/>
        </w:rPr>
        <w:t>,</w:t>
      </w:r>
      <w:r w:rsidRPr="000911AA">
        <w:rPr>
          <w:rFonts w:ascii="Arial" w:hAnsi="Arial" w:cs="Arial"/>
          <w:sz w:val="24"/>
          <w:szCs w:val="24"/>
        </w:rPr>
        <w:t xml:space="preserve"> encaminhado ao Supremo Tribunal Federal</w:t>
      </w:r>
      <w:r>
        <w:rPr>
          <w:rFonts w:ascii="Arial" w:hAnsi="Arial" w:cs="Arial"/>
          <w:sz w:val="24"/>
          <w:szCs w:val="24"/>
        </w:rPr>
        <w:t>,</w:t>
      </w:r>
      <w:r w:rsidRPr="000911AA">
        <w:rPr>
          <w:rFonts w:ascii="Arial" w:hAnsi="Arial" w:cs="Arial"/>
          <w:sz w:val="24"/>
          <w:szCs w:val="24"/>
        </w:rPr>
        <w:t xml:space="preserve"> contudo</w:t>
      </w:r>
      <w:r>
        <w:rPr>
          <w:rFonts w:ascii="Arial" w:hAnsi="Arial" w:cs="Arial"/>
          <w:sz w:val="24"/>
          <w:szCs w:val="24"/>
        </w:rPr>
        <w:t>,</w:t>
      </w:r>
      <w:r w:rsidRPr="000911AA">
        <w:rPr>
          <w:rFonts w:ascii="Arial" w:hAnsi="Arial" w:cs="Arial"/>
          <w:sz w:val="24"/>
          <w:szCs w:val="24"/>
        </w:rPr>
        <w:t xml:space="preserve"> com o pedido de </w:t>
      </w:r>
      <w:r>
        <w:rPr>
          <w:rFonts w:ascii="Arial" w:hAnsi="Arial" w:cs="Arial"/>
          <w:sz w:val="24"/>
          <w:szCs w:val="24"/>
        </w:rPr>
        <w:t xml:space="preserve">ser </w:t>
      </w:r>
      <w:r w:rsidRPr="000911AA">
        <w:rPr>
          <w:rFonts w:ascii="Arial" w:hAnsi="Arial" w:cs="Arial"/>
          <w:sz w:val="24"/>
          <w:szCs w:val="24"/>
        </w:rPr>
        <w:t>j</w:t>
      </w:r>
      <w:r>
        <w:rPr>
          <w:rFonts w:ascii="Arial" w:hAnsi="Arial" w:cs="Arial"/>
          <w:sz w:val="24"/>
          <w:szCs w:val="24"/>
        </w:rPr>
        <w:t>ul</w:t>
      </w:r>
      <w:r w:rsidRPr="000911AA">
        <w:rPr>
          <w:rFonts w:ascii="Arial" w:hAnsi="Arial" w:cs="Arial"/>
          <w:sz w:val="24"/>
          <w:szCs w:val="24"/>
        </w:rPr>
        <w:t>ga</w:t>
      </w:r>
      <w:r>
        <w:rPr>
          <w:rFonts w:ascii="Arial" w:hAnsi="Arial" w:cs="Arial"/>
          <w:sz w:val="24"/>
          <w:szCs w:val="24"/>
        </w:rPr>
        <w:t>do</w:t>
      </w:r>
      <w:r w:rsidRPr="000911AA">
        <w:rPr>
          <w:rFonts w:ascii="Arial" w:hAnsi="Arial" w:cs="Arial"/>
          <w:sz w:val="24"/>
          <w:szCs w:val="24"/>
        </w:rPr>
        <w:t xml:space="preserve"> em conjunto d</w:t>
      </w:r>
      <w:r>
        <w:rPr>
          <w:rFonts w:ascii="Arial" w:hAnsi="Arial" w:cs="Arial"/>
          <w:sz w:val="24"/>
          <w:szCs w:val="24"/>
        </w:rPr>
        <w:t>a</w:t>
      </w:r>
      <w:r w:rsidRPr="000911AA">
        <w:rPr>
          <w:rFonts w:ascii="Arial" w:hAnsi="Arial" w:cs="Arial"/>
          <w:sz w:val="24"/>
          <w:szCs w:val="24"/>
        </w:rPr>
        <w:t xml:space="preserve"> Ação Direta de </w:t>
      </w:r>
      <w:r>
        <w:rPr>
          <w:rFonts w:ascii="Arial" w:hAnsi="Arial" w:cs="Arial"/>
          <w:sz w:val="24"/>
          <w:szCs w:val="24"/>
        </w:rPr>
        <w:t>I</w:t>
      </w:r>
      <w:r w:rsidRPr="000911AA">
        <w:rPr>
          <w:rFonts w:ascii="Arial" w:hAnsi="Arial" w:cs="Arial"/>
          <w:sz w:val="24"/>
          <w:szCs w:val="24"/>
        </w:rPr>
        <w:t>nconstitucionalidade 4277</w:t>
      </w:r>
      <w:r>
        <w:rPr>
          <w:rFonts w:ascii="Arial" w:hAnsi="Arial" w:cs="Arial"/>
          <w:sz w:val="24"/>
          <w:szCs w:val="24"/>
        </w:rPr>
        <w:t xml:space="preserve"> de 2009 – ADI 4277/09.</w:t>
      </w:r>
    </w:p>
    <w:p w:rsidR="00515A29" w:rsidRDefault="00515A29" w:rsidP="00155635">
      <w:pPr>
        <w:spacing w:after="0" w:line="360" w:lineRule="auto"/>
        <w:jc w:val="both"/>
        <w:rPr>
          <w:rFonts w:ascii="Arial" w:hAnsi="Arial" w:cs="Arial"/>
          <w:sz w:val="24"/>
          <w:szCs w:val="24"/>
        </w:rPr>
      </w:pPr>
    </w:p>
    <w:p w:rsidR="003B3CC1" w:rsidRDefault="00515A29" w:rsidP="00155635">
      <w:pPr>
        <w:spacing w:after="0" w:line="360" w:lineRule="auto"/>
        <w:jc w:val="both"/>
        <w:rPr>
          <w:rFonts w:ascii="Arial" w:hAnsi="Arial" w:cs="Arial"/>
          <w:sz w:val="24"/>
          <w:szCs w:val="24"/>
        </w:rPr>
      </w:pPr>
      <w:r w:rsidRPr="00515A29">
        <w:rPr>
          <w:rFonts w:ascii="Arial" w:hAnsi="Arial" w:cs="Arial"/>
          <w:sz w:val="24"/>
          <w:szCs w:val="24"/>
        </w:rPr>
        <w:t>Por se trata do mesmo pedido, da ADI 4277/09, ou seja, o reconhecimento da união entre pessoas do mesmo sexo, e os seus reflexos no Direito Civil, contudo, apresentando agora</w:t>
      </w:r>
      <w:r>
        <w:rPr>
          <w:rFonts w:ascii="Arial" w:hAnsi="Arial" w:cs="Arial"/>
          <w:sz w:val="24"/>
          <w:szCs w:val="24"/>
        </w:rPr>
        <w:t>,</w:t>
      </w:r>
      <w:r w:rsidRPr="00515A29">
        <w:rPr>
          <w:rFonts w:ascii="Arial" w:hAnsi="Arial" w:cs="Arial"/>
          <w:sz w:val="24"/>
          <w:szCs w:val="24"/>
        </w:rPr>
        <w:t xml:space="preserve"> dados do direito comparado, </w:t>
      </w:r>
      <w:r>
        <w:rPr>
          <w:rFonts w:ascii="Arial" w:hAnsi="Arial" w:cs="Arial"/>
          <w:sz w:val="24"/>
          <w:szCs w:val="24"/>
        </w:rPr>
        <w:t xml:space="preserve">é </w:t>
      </w:r>
      <w:r w:rsidRPr="00515A29">
        <w:rPr>
          <w:rFonts w:ascii="Arial" w:hAnsi="Arial" w:cs="Arial"/>
          <w:sz w:val="24"/>
          <w:szCs w:val="24"/>
        </w:rPr>
        <w:t>importante ressaltar, seguindo uma linha de pedidos, o interesse principal tanto da ADI 4277/2009,  como ADPF 132/2011, era garantir aos companheiros, ligados por uma união estável homoafetiva, segundo os Princípios Constitucionais da Igualdade</w:t>
      </w:r>
      <w:r>
        <w:rPr>
          <w:rFonts w:ascii="Arial" w:hAnsi="Arial" w:cs="Arial"/>
          <w:sz w:val="24"/>
          <w:szCs w:val="24"/>
        </w:rPr>
        <w:t>,</w:t>
      </w:r>
      <w:r w:rsidRPr="00515A29">
        <w:rPr>
          <w:rFonts w:ascii="Arial" w:hAnsi="Arial" w:cs="Arial"/>
          <w:sz w:val="24"/>
          <w:szCs w:val="24"/>
        </w:rPr>
        <w:t xml:space="preserve"> Liberdade</w:t>
      </w:r>
      <w:r>
        <w:rPr>
          <w:rFonts w:ascii="Arial" w:hAnsi="Arial" w:cs="Arial"/>
          <w:sz w:val="24"/>
          <w:szCs w:val="24"/>
        </w:rPr>
        <w:t>,</w:t>
      </w:r>
      <w:r w:rsidRPr="00515A29">
        <w:rPr>
          <w:rFonts w:ascii="Arial" w:hAnsi="Arial" w:cs="Arial"/>
          <w:sz w:val="24"/>
          <w:szCs w:val="24"/>
        </w:rPr>
        <w:t xml:space="preserve"> Dignidade </w:t>
      </w:r>
      <w:r>
        <w:rPr>
          <w:rFonts w:ascii="Arial" w:hAnsi="Arial" w:cs="Arial"/>
          <w:sz w:val="24"/>
          <w:szCs w:val="24"/>
        </w:rPr>
        <w:t>d</w:t>
      </w:r>
      <w:r w:rsidRPr="00515A29">
        <w:rPr>
          <w:rFonts w:ascii="Arial" w:hAnsi="Arial" w:cs="Arial"/>
          <w:sz w:val="24"/>
          <w:szCs w:val="24"/>
        </w:rPr>
        <w:t>a Pessoa Humana</w:t>
      </w:r>
      <w:r>
        <w:rPr>
          <w:rFonts w:ascii="Arial" w:hAnsi="Arial" w:cs="Arial"/>
          <w:sz w:val="24"/>
          <w:szCs w:val="24"/>
        </w:rPr>
        <w:t xml:space="preserve">, </w:t>
      </w:r>
      <w:r w:rsidRPr="00515A29">
        <w:rPr>
          <w:rFonts w:ascii="Arial" w:hAnsi="Arial" w:cs="Arial"/>
          <w:sz w:val="24"/>
          <w:szCs w:val="24"/>
        </w:rPr>
        <w:lastRenderedPageBreak/>
        <w:t xml:space="preserve">Segurança Jurídica </w:t>
      </w:r>
      <w:r>
        <w:rPr>
          <w:rFonts w:ascii="Arial" w:hAnsi="Arial" w:cs="Arial"/>
          <w:sz w:val="24"/>
          <w:szCs w:val="24"/>
        </w:rPr>
        <w:t xml:space="preserve">e </w:t>
      </w:r>
      <w:r w:rsidRPr="00515A29">
        <w:rPr>
          <w:rFonts w:ascii="Arial" w:hAnsi="Arial" w:cs="Arial"/>
          <w:sz w:val="24"/>
          <w:szCs w:val="24"/>
        </w:rPr>
        <w:t xml:space="preserve">Razoabilidade </w:t>
      </w:r>
      <w:r>
        <w:rPr>
          <w:rFonts w:ascii="Arial" w:hAnsi="Arial" w:cs="Arial"/>
          <w:sz w:val="24"/>
          <w:szCs w:val="24"/>
        </w:rPr>
        <w:t>o</w:t>
      </w:r>
      <w:r w:rsidRPr="00515A29">
        <w:rPr>
          <w:rFonts w:ascii="Arial" w:hAnsi="Arial" w:cs="Arial"/>
          <w:sz w:val="24"/>
          <w:szCs w:val="24"/>
        </w:rPr>
        <w:t>u Proporcionalidade</w:t>
      </w:r>
      <w:r>
        <w:rPr>
          <w:rFonts w:ascii="Arial" w:hAnsi="Arial" w:cs="Arial"/>
          <w:sz w:val="24"/>
          <w:szCs w:val="24"/>
        </w:rPr>
        <w:t>,</w:t>
      </w:r>
      <w:r w:rsidRPr="00515A29">
        <w:rPr>
          <w:rFonts w:ascii="Arial" w:hAnsi="Arial" w:cs="Arial"/>
          <w:sz w:val="24"/>
          <w:szCs w:val="24"/>
        </w:rPr>
        <w:t xml:space="preserve"> todos os direitos e garantias</w:t>
      </w:r>
      <w:r>
        <w:rPr>
          <w:rFonts w:ascii="Arial" w:hAnsi="Arial" w:cs="Arial"/>
          <w:sz w:val="24"/>
          <w:szCs w:val="24"/>
        </w:rPr>
        <w:t>,</w:t>
      </w:r>
      <w:r w:rsidRPr="00515A29">
        <w:rPr>
          <w:rFonts w:ascii="Arial" w:hAnsi="Arial" w:cs="Arial"/>
          <w:sz w:val="24"/>
          <w:szCs w:val="24"/>
        </w:rPr>
        <w:t xml:space="preserve"> que outrora os mesmos não possuíam</w:t>
      </w:r>
      <w:r>
        <w:rPr>
          <w:rFonts w:ascii="Arial" w:hAnsi="Arial" w:cs="Arial"/>
          <w:sz w:val="24"/>
          <w:szCs w:val="24"/>
        </w:rPr>
        <w:t>,</w:t>
      </w:r>
      <w:r w:rsidRPr="00515A29">
        <w:rPr>
          <w:rFonts w:ascii="Arial" w:hAnsi="Arial" w:cs="Arial"/>
          <w:sz w:val="24"/>
          <w:szCs w:val="24"/>
        </w:rPr>
        <w:t xml:space="preserve"> por conta de uma união</w:t>
      </w:r>
      <w:r>
        <w:rPr>
          <w:rFonts w:ascii="Arial" w:hAnsi="Arial" w:cs="Arial"/>
          <w:sz w:val="24"/>
          <w:szCs w:val="24"/>
        </w:rPr>
        <w:t>,</w:t>
      </w:r>
      <w:r w:rsidRPr="00515A29">
        <w:rPr>
          <w:rFonts w:ascii="Arial" w:hAnsi="Arial" w:cs="Arial"/>
          <w:sz w:val="24"/>
          <w:szCs w:val="24"/>
        </w:rPr>
        <w:t xml:space="preserve"> que fugia as ideologias </w:t>
      </w:r>
      <w:r w:rsidR="00462938" w:rsidRPr="00515A29">
        <w:rPr>
          <w:rFonts w:ascii="Arial" w:hAnsi="Arial" w:cs="Arial"/>
          <w:sz w:val="24"/>
          <w:szCs w:val="24"/>
        </w:rPr>
        <w:t>sócio</w:t>
      </w:r>
      <w:r w:rsidR="00462938">
        <w:rPr>
          <w:rFonts w:ascii="Arial" w:hAnsi="Arial" w:cs="Arial"/>
          <w:sz w:val="24"/>
          <w:szCs w:val="24"/>
        </w:rPr>
        <w:t xml:space="preserve"> </w:t>
      </w:r>
      <w:r w:rsidR="00462938" w:rsidRPr="00515A29">
        <w:rPr>
          <w:rFonts w:ascii="Arial" w:hAnsi="Arial" w:cs="Arial"/>
          <w:sz w:val="24"/>
          <w:szCs w:val="24"/>
        </w:rPr>
        <w:t>religiosas</w:t>
      </w:r>
      <w:r w:rsidRPr="00515A29">
        <w:rPr>
          <w:rFonts w:ascii="Arial" w:hAnsi="Arial" w:cs="Arial"/>
          <w:sz w:val="24"/>
          <w:szCs w:val="24"/>
        </w:rPr>
        <w:t xml:space="preserve"> da época</w:t>
      </w:r>
      <w:r>
        <w:rPr>
          <w:rFonts w:ascii="Arial" w:hAnsi="Arial" w:cs="Arial"/>
          <w:sz w:val="24"/>
          <w:szCs w:val="24"/>
        </w:rPr>
        <w:t>.</w:t>
      </w:r>
    </w:p>
    <w:p w:rsidR="00A57377" w:rsidRDefault="00A57377" w:rsidP="00155635">
      <w:pPr>
        <w:spacing w:after="0" w:line="360" w:lineRule="auto"/>
        <w:jc w:val="both"/>
        <w:rPr>
          <w:rFonts w:ascii="Arial" w:hAnsi="Arial" w:cs="Arial"/>
          <w:sz w:val="24"/>
          <w:szCs w:val="24"/>
        </w:rPr>
      </w:pPr>
    </w:p>
    <w:p w:rsidR="00515A29" w:rsidRDefault="00515A29" w:rsidP="00155635">
      <w:pPr>
        <w:spacing w:after="0" w:line="360" w:lineRule="auto"/>
        <w:jc w:val="both"/>
        <w:rPr>
          <w:rFonts w:ascii="Arial" w:hAnsi="Arial" w:cs="Arial"/>
          <w:sz w:val="24"/>
          <w:szCs w:val="24"/>
        </w:rPr>
      </w:pPr>
      <w:r w:rsidRPr="00515A29">
        <w:rPr>
          <w:rFonts w:ascii="Arial" w:hAnsi="Arial" w:cs="Arial"/>
          <w:sz w:val="24"/>
          <w:szCs w:val="24"/>
        </w:rPr>
        <w:t>Por fim, a decisão, por votação unanimidade, foram julgadas como procedente as ações, bem como, consideradas, com eficácia erga omnes e efeito vinculante, autorizando que os ministros envolvidos no julgamento, possam decidir de maneira monocrática, sobre a questão.</w:t>
      </w:r>
    </w:p>
    <w:p w:rsidR="00A57377" w:rsidRDefault="00A57377" w:rsidP="00155635">
      <w:pPr>
        <w:spacing w:after="0" w:line="360" w:lineRule="auto"/>
        <w:jc w:val="both"/>
        <w:rPr>
          <w:rFonts w:ascii="Arial" w:hAnsi="Arial" w:cs="Arial"/>
          <w:sz w:val="24"/>
          <w:szCs w:val="24"/>
        </w:rPr>
      </w:pPr>
    </w:p>
    <w:p w:rsidR="00515A29" w:rsidRDefault="00515A29" w:rsidP="00155635">
      <w:pPr>
        <w:spacing w:after="0" w:line="360" w:lineRule="auto"/>
        <w:jc w:val="both"/>
        <w:rPr>
          <w:rFonts w:ascii="Arial" w:hAnsi="Arial" w:cs="Arial"/>
          <w:sz w:val="24"/>
          <w:szCs w:val="24"/>
        </w:rPr>
      </w:pPr>
      <w:r>
        <w:rPr>
          <w:rFonts w:ascii="Arial" w:hAnsi="Arial" w:cs="Arial"/>
          <w:sz w:val="24"/>
          <w:szCs w:val="24"/>
        </w:rPr>
        <w:t>Já o papel da Resolução 175/2013, do CNJ,</w:t>
      </w:r>
      <w:r w:rsidR="00BD4A32">
        <w:rPr>
          <w:rFonts w:ascii="Arial" w:hAnsi="Arial" w:cs="Arial"/>
          <w:sz w:val="24"/>
          <w:szCs w:val="24"/>
        </w:rPr>
        <w:t xml:space="preserve"> traduziu enfim, o resultado, do julgamento da ADPF 132/2011 C/C ADI 4277/2009</w:t>
      </w:r>
      <w:r>
        <w:rPr>
          <w:rFonts w:ascii="Arial" w:hAnsi="Arial" w:cs="Arial"/>
          <w:sz w:val="24"/>
          <w:szCs w:val="24"/>
        </w:rPr>
        <w:t xml:space="preserve">, que reconheceu a união entre homoafetivos, como uma união semelhante a quaisquer outras, </w:t>
      </w:r>
      <w:r w:rsidR="00BD4A32">
        <w:rPr>
          <w:rFonts w:ascii="Arial" w:hAnsi="Arial" w:cs="Arial"/>
          <w:sz w:val="24"/>
          <w:szCs w:val="24"/>
        </w:rPr>
        <w:t>bem como, com o julgamento do RESP 1.183.378, oriundo do Rio Grande do Sul, que tratava, exclusivamente de uma ação, para conseguir o direito a celebração matrimonial entre homoafetivos, foi positivado, pela citada Resolução, a vedação da negativa de autoridades, de realizar a celebração de casamento civil, ou a conversão de uma união homoafetiva em casamento, de acordo com o Artigo 1º, da mesma resolução.</w:t>
      </w:r>
    </w:p>
    <w:p w:rsidR="00A57377" w:rsidRDefault="00A57377" w:rsidP="00155635">
      <w:pPr>
        <w:spacing w:after="0" w:line="360" w:lineRule="auto"/>
        <w:jc w:val="both"/>
        <w:rPr>
          <w:rFonts w:ascii="Arial" w:hAnsi="Arial" w:cs="Arial"/>
          <w:sz w:val="24"/>
          <w:szCs w:val="24"/>
        </w:rPr>
      </w:pPr>
    </w:p>
    <w:p w:rsidR="00E22717" w:rsidRPr="00155635" w:rsidRDefault="00E22717" w:rsidP="00155635">
      <w:pPr>
        <w:spacing w:after="0" w:line="360" w:lineRule="auto"/>
        <w:jc w:val="both"/>
        <w:rPr>
          <w:rFonts w:ascii="Arial" w:hAnsi="Arial" w:cs="Arial"/>
          <w:sz w:val="24"/>
          <w:szCs w:val="24"/>
        </w:rPr>
      </w:pPr>
    </w:p>
    <w:p w:rsidR="00155635" w:rsidRDefault="00AF6F39" w:rsidP="00155635">
      <w:pPr>
        <w:spacing w:after="0" w:line="360" w:lineRule="auto"/>
        <w:jc w:val="both"/>
        <w:rPr>
          <w:rFonts w:ascii="Arial" w:hAnsi="Arial" w:cs="Arial"/>
          <w:sz w:val="24"/>
          <w:szCs w:val="24"/>
        </w:rPr>
      </w:pPr>
      <w:r w:rsidRPr="00E22717">
        <w:rPr>
          <w:rFonts w:ascii="Arial" w:hAnsi="Arial" w:cs="Arial"/>
          <w:sz w:val="24"/>
          <w:szCs w:val="24"/>
        </w:rPr>
        <w:t>3.2</w:t>
      </w:r>
      <w:r w:rsidR="00155635" w:rsidRPr="00E22717">
        <w:rPr>
          <w:rFonts w:ascii="Arial" w:hAnsi="Arial" w:cs="Arial"/>
          <w:sz w:val="24"/>
          <w:szCs w:val="24"/>
        </w:rPr>
        <w:t xml:space="preserve"> A HOMOAFETIVIDADE E O ARTIGO 1 C/C 5 DA CONSTITUIÇÃO</w:t>
      </w:r>
    </w:p>
    <w:p w:rsidR="00E22717" w:rsidRPr="00E22717" w:rsidRDefault="00E22717" w:rsidP="00155635">
      <w:pPr>
        <w:spacing w:after="0" w:line="360" w:lineRule="auto"/>
        <w:jc w:val="both"/>
        <w:rPr>
          <w:rFonts w:ascii="Arial" w:hAnsi="Arial" w:cs="Arial"/>
          <w:sz w:val="24"/>
          <w:szCs w:val="24"/>
        </w:rPr>
      </w:pPr>
    </w:p>
    <w:p w:rsidR="00155635" w:rsidRDefault="0044247F" w:rsidP="00155635">
      <w:pPr>
        <w:spacing w:after="0" w:line="360" w:lineRule="auto"/>
        <w:jc w:val="both"/>
        <w:rPr>
          <w:rFonts w:ascii="Arial" w:hAnsi="Arial" w:cs="Arial"/>
          <w:sz w:val="24"/>
          <w:szCs w:val="24"/>
        </w:rPr>
      </w:pPr>
      <w:r w:rsidRPr="0044247F">
        <w:rPr>
          <w:rFonts w:ascii="Arial" w:hAnsi="Arial" w:cs="Arial"/>
          <w:sz w:val="24"/>
          <w:szCs w:val="24"/>
        </w:rPr>
        <w:t>No decorrer dos capítulos</w:t>
      </w:r>
      <w:r>
        <w:rPr>
          <w:rFonts w:ascii="Arial" w:hAnsi="Arial" w:cs="Arial"/>
          <w:sz w:val="24"/>
          <w:szCs w:val="24"/>
        </w:rPr>
        <w:t>,</w:t>
      </w:r>
      <w:r w:rsidRPr="0044247F">
        <w:rPr>
          <w:rFonts w:ascii="Arial" w:hAnsi="Arial" w:cs="Arial"/>
          <w:sz w:val="24"/>
          <w:szCs w:val="24"/>
        </w:rPr>
        <w:t xml:space="preserve"> que formam o corpo deste artigo jurídico, incansáveis vezes</w:t>
      </w:r>
      <w:r>
        <w:rPr>
          <w:rFonts w:ascii="Arial" w:hAnsi="Arial" w:cs="Arial"/>
          <w:sz w:val="24"/>
          <w:szCs w:val="24"/>
        </w:rPr>
        <w:t>,</w:t>
      </w:r>
      <w:r w:rsidRPr="0044247F">
        <w:rPr>
          <w:rFonts w:ascii="Arial" w:hAnsi="Arial" w:cs="Arial"/>
          <w:sz w:val="24"/>
          <w:szCs w:val="24"/>
        </w:rPr>
        <w:t xml:space="preserve"> </w:t>
      </w:r>
      <w:r>
        <w:rPr>
          <w:rFonts w:ascii="Arial" w:hAnsi="Arial" w:cs="Arial"/>
          <w:sz w:val="24"/>
          <w:szCs w:val="24"/>
        </w:rPr>
        <w:t>v</w:t>
      </w:r>
      <w:r w:rsidRPr="0044247F">
        <w:rPr>
          <w:rFonts w:ascii="Arial" w:hAnsi="Arial" w:cs="Arial"/>
          <w:sz w:val="24"/>
          <w:szCs w:val="24"/>
        </w:rPr>
        <w:t xml:space="preserve">imos presentes, as garantias fundamentais, que estão </w:t>
      </w:r>
      <w:r>
        <w:rPr>
          <w:rFonts w:ascii="Arial" w:hAnsi="Arial" w:cs="Arial"/>
          <w:sz w:val="24"/>
          <w:szCs w:val="24"/>
        </w:rPr>
        <w:t>incorporadas</w:t>
      </w:r>
      <w:r w:rsidRPr="0044247F">
        <w:rPr>
          <w:rFonts w:ascii="Arial" w:hAnsi="Arial" w:cs="Arial"/>
          <w:sz w:val="24"/>
          <w:szCs w:val="24"/>
        </w:rPr>
        <w:t xml:space="preserve"> em nossa Constituição Federal. Para que possamos abordar temas que tratam de desigualdade social ou atos preconceituosos, usamos como base o artigo </w:t>
      </w:r>
      <w:r>
        <w:rPr>
          <w:rFonts w:ascii="Arial" w:hAnsi="Arial" w:cs="Arial"/>
          <w:sz w:val="24"/>
          <w:szCs w:val="24"/>
        </w:rPr>
        <w:t>1º C/</w:t>
      </w:r>
      <w:r w:rsidRPr="0044247F">
        <w:rPr>
          <w:rFonts w:ascii="Arial" w:hAnsi="Arial" w:cs="Arial"/>
          <w:sz w:val="24"/>
          <w:szCs w:val="24"/>
        </w:rPr>
        <w:t>C</w:t>
      </w:r>
      <w:r>
        <w:rPr>
          <w:rFonts w:ascii="Arial" w:hAnsi="Arial" w:cs="Arial"/>
          <w:sz w:val="24"/>
          <w:szCs w:val="24"/>
        </w:rPr>
        <w:t xml:space="preserve"> o </w:t>
      </w:r>
      <w:r w:rsidRPr="0044247F">
        <w:rPr>
          <w:rFonts w:ascii="Arial" w:hAnsi="Arial" w:cs="Arial"/>
          <w:sz w:val="24"/>
          <w:szCs w:val="24"/>
        </w:rPr>
        <w:t xml:space="preserve">artigo </w:t>
      </w:r>
      <w:r>
        <w:rPr>
          <w:rFonts w:ascii="Arial" w:hAnsi="Arial" w:cs="Arial"/>
          <w:sz w:val="24"/>
          <w:szCs w:val="24"/>
        </w:rPr>
        <w:t>5º</w:t>
      </w:r>
      <w:r w:rsidRPr="0044247F">
        <w:rPr>
          <w:rFonts w:ascii="Arial" w:hAnsi="Arial" w:cs="Arial"/>
          <w:sz w:val="24"/>
          <w:szCs w:val="24"/>
        </w:rPr>
        <w:t xml:space="preserve"> da </w:t>
      </w:r>
      <w:r>
        <w:rPr>
          <w:rFonts w:ascii="Arial" w:hAnsi="Arial" w:cs="Arial"/>
          <w:sz w:val="24"/>
          <w:szCs w:val="24"/>
        </w:rPr>
        <w:t>C</w:t>
      </w:r>
      <w:r w:rsidRPr="0044247F">
        <w:rPr>
          <w:rFonts w:ascii="Arial" w:hAnsi="Arial" w:cs="Arial"/>
          <w:sz w:val="24"/>
          <w:szCs w:val="24"/>
        </w:rPr>
        <w:t>onstituição</w:t>
      </w:r>
      <w:r>
        <w:rPr>
          <w:rFonts w:ascii="Arial" w:hAnsi="Arial" w:cs="Arial"/>
          <w:sz w:val="24"/>
          <w:szCs w:val="24"/>
        </w:rPr>
        <w:t>,</w:t>
      </w:r>
      <w:r w:rsidRPr="0044247F">
        <w:rPr>
          <w:rFonts w:ascii="Arial" w:hAnsi="Arial" w:cs="Arial"/>
          <w:sz w:val="24"/>
          <w:szCs w:val="24"/>
        </w:rPr>
        <w:t xml:space="preserve"> que tratam justamente sobre os</w:t>
      </w:r>
      <w:r>
        <w:rPr>
          <w:rFonts w:ascii="Arial" w:hAnsi="Arial" w:cs="Arial"/>
          <w:sz w:val="24"/>
          <w:szCs w:val="24"/>
        </w:rPr>
        <w:t xml:space="preserve"> preceitos fundamentai</w:t>
      </w:r>
      <w:r w:rsidRPr="0044247F">
        <w:rPr>
          <w:rFonts w:ascii="Arial" w:hAnsi="Arial" w:cs="Arial"/>
          <w:sz w:val="24"/>
          <w:szCs w:val="24"/>
        </w:rPr>
        <w:t xml:space="preserve">s da Constituição </w:t>
      </w:r>
      <w:r>
        <w:rPr>
          <w:rFonts w:ascii="Arial" w:hAnsi="Arial" w:cs="Arial"/>
          <w:sz w:val="24"/>
          <w:szCs w:val="24"/>
        </w:rPr>
        <w:t>,</w:t>
      </w:r>
      <w:r w:rsidRPr="0044247F">
        <w:rPr>
          <w:rFonts w:ascii="Arial" w:hAnsi="Arial" w:cs="Arial"/>
          <w:sz w:val="24"/>
          <w:szCs w:val="24"/>
        </w:rPr>
        <w:t>bem como</w:t>
      </w:r>
      <w:r>
        <w:rPr>
          <w:rFonts w:ascii="Arial" w:hAnsi="Arial" w:cs="Arial"/>
          <w:sz w:val="24"/>
          <w:szCs w:val="24"/>
        </w:rPr>
        <w:t>, os princípios norteadores da</w:t>
      </w:r>
      <w:r w:rsidRPr="0044247F">
        <w:rPr>
          <w:rFonts w:ascii="Arial" w:hAnsi="Arial" w:cs="Arial"/>
          <w:sz w:val="24"/>
          <w:szCs w:val="24"/>
        </w:rPr>
        <w:t xml:space="preserve"> mesmo, dentre os quais se destacam o prin</w:t>
      </w:r>
      <w:r>
        <w:rPr>
          <w:rFonts w:ascii="Arial" w:hAnsi="Arial" w:cs="Arial"/>
          <w:sz w:val="24"/>
          <w:szCs w:val="24"/>
        </w:rPr>
        <w:t>c</w:t>
      </w:r>
      <w:r w:rsidRPr="0044247F">
        <w:rPr>
          <w:rFonts w:ascii="Arial" w:hAnsi="Arial" w:cs="Arial"/>
          <w:sz w:val="24"/>
          <w:szCs w:val="24"/>
        </w:rPr>
        <w:t>ípio da igualdade</w:t>
      </w:r>
      <w:r>
        <w:rPr>
          <w:rFonts w:ascii="Arial" w:hAnsi="Arial" w:cs="Arial"/>
          <w:sz w:val="24"/>
          <w:szCs w:val="24"/>
        </w:rPr>
        <w:t>,</w:t>
      </w:r>
      <w:r w:rsidRPr="0044247F">
        <w:rPr>
          <w:rFonts w:ascii="Arial" w:hAnsi="Arial" w:cs="Arial"/>
          <w:sz w:val="24"/>
          <w:szCs w:val="24"/>
        </w:rPr>
        <w:t xml:space="preserve"> da dignidade da pessoa humana</w:t>
      </w:r>
      <w:r>
        <w:rPr>
          <w:rFonts w:ascii="Arial" w:hAnsi="Arial" w:cs="Arial"/>
          <w:sz w:val="24"/>
          <w:szCs w:val="24"/>
        </w:rPr>
        <w:t>,</w:t>
      </w:r>
      <w:r w:rsidRPr="0044247F">
        <w:rPr>
          <w:rFonts w:ascii="Arial" w:hAnsi="Arial" w:cs="Arial"/>
          <w:sz w:val="24"/>
          <w:szCs w:val="24"/>
        </w:rPr>
        <w:t xml:space="preserve"> os princípios do direito à Vida </w:t>
      </w:r>
      <w:r>
        <w:rPr>
          <w:rFonts w:ascii="Arial" w:hAnsi="Arial" w:cs="Arial"/>
          <w:sz w:val="24"/>
          <w:szCs w:val="24"/>
        </w:rPr>
        <w:t>d</w:t>
      </w:r>
      <w:r w:rsidRPr="0044247F">
        <w:rPr>
          <w:rFonts w:ascii="Arial" w:hAnsi="Arial" w:cs="Arial"/>
          <w:sz w:val="24"/>
          <w:szCs w:val="24"/>
        </w:rPr>
        <w:t>o</w:t>
      </w:r>
      <w:r>
        <w:rPr>
          <w:rFonts w:ascii="Arial" w:hAnsi="Arial" w:cs="Arial"/>
          <w:sz w:val="24"/>
          <w:szCs w:val="24"/>
        </w:rPr>
        <w:t>s</w:t>
      </w:r>
      <w:r w:rsidRPr="0044247F">
        <w:rPr>
          <w:rFonts w:ascii="Arial" w:hAnsi="Arial" w:cs="Arial"/>
          <w:sz w:val="24"/>
          <w:szCs w:val="24"/>
        </w:rPr>
        <w:t xml:space="preserve"> qu</w:t>
      </w:r>
      <w:r>
        <w:rPr>
          <w:rFonts w:ascii="Arial" w:hAnsi="Arial" w:cs="Arial"/>
          <w:sz w:val="24"/>
          <w:szCs w:val="24"/>
        </w:rPr>
        <w:t>ais</w:t>
      </w:r>
      <w:r w:rsidRPr="0044247F">
        <w:rPr>
          <w:rFonts w:ascii="Arial" w:hAnsi="Arial" w:cs="Arial"/>
          <w:sz w:val="24"/>
          <w:szCs w:val="24"/>
        </w:rPr>
        <w:t xml:space="preserve"> são inviolávei</w:t>
      </w:r>
      <w:r>
        <w:rPr>
          <w:rFonts w:ascii="Arial" w:hAnsi="Arial" w:cs="Arial"/>
          <w:sz w:val="24"/>
          <w:szCs w:val="24"/>
        </w:rPr>
        <w:t xml:space="preserve">s, </w:t>
      </w:r>
      <w:r w:rsidRPr="0044247F">
        <w:rPr>
          <w:rFonts w:ascii="Arial" w:hAnsi="Arial" w:cs="Arial"/>
          <w:sz w:val="24"/>
          <w:szCs w:val="24"/>
        </w:rPr>
        <w:t>a Liberdade</w:t>
      </w:r>
      <w:r>
        <w:rPr>
          <w:rFonts w:ascii="Arial" w:hAnsi="Arial" w:cs="Arial"/>
          <w:sz w:val="24"/>
          <w:szCs w:val="24"/>
        </w:rPr>
        <w:t>,</w:t>
      </w:r>
      <w:r w:rsidRPr="0044247F">
        <w:rPr>
          <w:rFonts w:ascii="Arial" w:hAnsi="Arial" w:cs="Arial"/>
          <w:sz w:val="24"/>
          <w:szCs w:val="24"/>
        </w:rPr>
        <w:t xml:space="preserve"> o</w:t>
      </w:r>
      <w:r>
        <w:rPr>
          <w:rFonts w:ascii="Arial" w:hAnsi="Arial" w:cs="Arial"/>
          <w:sz w:val="24"/>
          <w:szCs w:val="24"/>
        </w:rPr>
        <w:t xml:space="preserve"> princípio</w:t>
      </w:r>
      <w:r w:rsidRPr="0044247F">
        <w:rPr>
          <w:rFonts w:ascii="Arial" w:hAnsi="Arial" w:cs="Arial"/>
          <w:sz w:val="24"/>
          <w:szCs w:val="24"/>
        </w:rPr>
        <w:t xml:space="preserve"> da segurança</w:t>
      </w:r>
      <w:r>
        <w:rPr>
          <w:rFonts w:ascii="Arial" w:hAnsi="Arial" w:cs="Arial"/>
          <w:sz w:val="24"/>
          <w:szCs w:val="24"/>
        </w:rPr>
        <w:t xml:space="preserve">, da proporcionalidade, entre outros, </w:t>
      </w:r>
      <w:r w:rsidRPr="0044247F">
        <w:rPr>
          <w:rFonts w:ascii="Arial" w:hAnsi="Arial" w:cs="Arial"/>
          <w:sz w:val="24"/>
          <w:szCs w:val="24"/>
        </w:rPr>
        <w:t>que estão acompanhados a estes</w:t>
      </w:r>
      <w:r>
        <w:rPr>
          <w:rFonts w:ascii="Arial" w:hAnsi="Arial" w:cs="Arial"/>
          <w:sz w:val="24"/>
          <w:szCs w:val="24"/>
        </w:rPr>
        <w:t>,</w:t>
      </w:r>
      <w:r w:rsidRPr="0044247F">
        <w:rPr>
          <w:rFonts w:ascii="Arial" w:hAnsi="Arial" w:cs="Arial"/>
          <w:sz w:val="24"/>
          <w:szCs w:val="24"/>
        </w:rPr>
        <w:t xml:space="preserve"> seja por um caráter formal da Lei ou princípio ideológicos.</w:t>
      </w:r>
    </w:p>
    <w:p w:rsidR="0044247F" w:rsidRDefault="0044247F" w:rsidP="00155635">
      <w:pPr>
        <w:spacing w:after="0" w:line="360" w:lineRule="auto"/>
        <w:jc w:val="both"/>
        <w:rPr>
          <w:rFonts w:ascii="Arial" w:hAnsi="Arial" w:cs="Arial"/>
          <w:sz w:val="24"/>
          <w:szCs w:val="24"/>
        </w:rPr>
      </w:pPr>
    </w:p>
    <w:p w:rsidR="0044247F" w:rsidRDefault="008A6227" w:rsidP="00155635">
      <w:pPr>
        <w:spacing w:after="0" w:line="360" w:lineRule="auto"/>
        <w:jc w:val="both"/>
        <w:rPr>
          <w:rFonts w:ascii="Arial" w:hAnsi="Arial" w:cs="Arial"/>
          <w:sz w:val="24"/>
          <w:szCs w:val="24"/>
        </w:rPr>
      </w:pPr>
      <w:r>
        <w:rPr>
          <w:rFonts w:ascii="Arial" w:hAnsi="Arial" w:cs="Arial"/>
          <w:sz w:val="24"/>
          <w:szCs w:val="24"/>
        </w:rPr>
        <w:t>O M</w:t>
      </w:r>
      <w:r w:rsidRPr="008A6227">
        <w:rPr>
          <w:rFonts w:ascii="Arial" w:hAnsi="Arial" w:cs="Arial"/>
          <w:sz w:val="24"/>
          <w:szCs w:val="24"/>
        </w:rPr>
        <w:t xml:space="preserve">inistro Ayres Britto na ADPF </w:t>
      </w:r>
      <w:r>
        <w:rPr>
          <w:rFonts w:ascii="Arial" w:hAnsi="Arial" w:cs="Arial"/>
          <w:sz w:val="24"/>
          <w:szCs w:val="24"/>
        </w:rPr>
        <w:t>132/</w:t>
      </w:r>
      <w:r w:rsidRPr="008A6227">
        <w:rPr>
          <w:rFonts w:ascii="Arial" w:hAnsi="Arial" w:cs="Arial"/>
          <w:sz w:val="24"/>
          <w:szCs w:val="24"/>
        </w:rPr>
        <w:t>2011, traz a</w:t>
      </w:r>
      <w:r>
        <w:rPr>
          <w:rFonts w:ascii="Arial" w:hAnsi="Arial" w:cs="Arial"/>
          <w:sz w:val="24"/>
          <w:szCs w:val="24"/>
        </w:rPr>
        <w:t xml:space="preserve"> ideia de </w:t>
      </w:r>
      <w:r w:rsidRPr="008A6227">
        <w:rPr>
          <w:rFonts w:ascii="Arial" w:hAnsi="Arial" w:cs="Arial"/>
          <w:sz w:val="24"/>
          <w:szCs w:val="24"/>
        </w:rPr>
        <w:t>princípios e gar</w:t>
      </w:r>
      <w:r>
        <w:rPr>
          <w:rFonts w:ascii="Arial" w:hAnsi="Arial" w:cs="Arial"/>
          <w:sz w:val="24"/>
          <w:szCs w:val="24"/>
        </w:rPr>
        <w:t>antias, fazendo alusão, que na s</w:t>
      </w:r>
      <w:r w:rsidRPr="008A6227">
        <w:rPr>
          <w:rFonts w:ascii="Arial" w:hAnsi="Arial" w:cs="Arial"/>
          <w:sz w:val="24"/>
          <w:szCs w:val="24"/>
        </w:rPr>
        <w:t>eara</w:t>
      </w:r>
      <w:r>
        <w:rPr>
          <w:rFonts w:ascii="Arial" w:hAnsi="Arial" w:cs="Arial"/>
          <w:sz w:val="24"/>
          <w:szCs w:val="24"/>
        </w:rPr>
        <w:t xml:space="preserve"> do combate as práticas preconceituosas da sociedade, </w:t>
      </w:r>
      <w:r>
        <w:rPr>
          <w:rFonts w:ascii="Arial" w:hAnsi="Arial" w:cs="Arial"/>
          <w:sz w:val="24"/>
          <w:szCs w:val="24"/>
        </w:rPr>
        <w:lastRenderedPageBreak/>
        <w:t xml:space="preserve">em desfavor de uma minoria, as </w:t>
      </w:r>
      <w:r w:rsidRPr="008A6227">
        <w:rPr>
          <w:rFonts w:ascii="Arial" w:hAnsi="Arial" w:cs="Arial"/>
          <w:sz w:val="24"/>
          <w:szCs w:val="24"/>
        </w:rPr>
        <w:t>garantias fundamentais os pri</w:t>
      </w:r>
      <w:r>
        <w:rPr>
          <w:rFonts w:ascii="Arial" w:hAnsi="Arial" w:cs="Arial"/>
          <w:sz w:val="24"/>
          <w:szCs w:val="24"/>
        </w:rPr>
        <w:t>ncípios, são a única ponte que p</w:t>
      </w:r>
      <w:r w:rsidRPr="008A6227">
        <w:rPr>
          <w:rFonts w:ascii="Arial" w:hAnsi="Arial" w:cs="Arial"/>
          <w:sz w:val="24"/>
          <w:szCs w:val="24"/>
        </w:rPr>
        <w:t>ondera, entre as garantias dos homoafetivos e os direitos distantes a eles, uma vez que</w:t>
      </w:r>
      <w:r>
        <w:rPr>
          <w:rFonts w:ascii="Arial" w:hAnsi="Arial" w:cs="Arial"/>
          <w:sz w:val="24"/>
          <w:szCs w:val="24"/>
        </w:rPr>
        <w:t>,</w:t>
      </w:r>
      <w:r w:rsidRPr="008A6227">
        <w:rPr>
          <w:rFonts w:ascii="Arial" w:hAnsi="Arial" w:cs="Arial"/>
          <w:sz w:val="24"/>
          <w:szCs w:val="24"/>
        </w:rPr>
        <w:t xml:space="preserve"> tais preceitos fundamentais de igualdade ou de segurança jurídica</w:t>
      </w:r>
      <w:r>
        <w:rPr>
          <w:rFonts w:ascii="Arial" w:hAnsi="Arial" w:cs="Arial"/>
          <w:sz w:val="24"/>
          <w:szCs w:val="24"/>
        </w:rPr>
        <w:t>,</w:t>
      </w:r>
      <w:r w:rsidRPr="008A6227">
        <w:rPr>
          <w:rFonts w:ascii="Arial" w:hAnsi="Arial" w:cs="Arial"/>
          <w:sz w:val="24"/>
          <w:szCs w:val="24"/>
        </w:rPr>
        <w:t xml:space="preserve"> não estão sendo garantidos de uma maneira eficaz, ferindo inclusive o princípio da dignidade da pessoa humana, uma vez que a vendo todos os requisitos de uma união estável</w:t>
      </w:r>
      <w:r>
        <w:rPr>
          <w:rFonts w:ascii="Arial" w:hAnsi="Arial" w:cs="Arial"/>
          <w:sz w:val="24"/>
          <w:szCs w:val="24"/>
        </w:rPr>
        <w:t>,</w:t>
      </w:r>
      <w:r w:rsidRPr="008A6227">
        <w:rPr>
          <w:rFonts w:ascii="Arial" w:hAnsi="Arial" w:cs="Arial"/>
          <w:sz w:val="24"/>
          <w:szCs w:val="24"/>
        </w:rPr>
        <w:t xml:space="preserve"> as garantias </w:t>
      </w:r>
      <w:r>
        <w:rPr>
          <w:rFonts w:ascii="Arial" w:hAnsi="Arial" w:cs="Arial"/>
          <w:sz w:val="24"/>
          <w:szCs w:val="24"/>
        </w:rPr>
        <w:t>e os</w:t>
      </w:r>
      <w:r w:rsidRPr="008A6227">
        <w:rPr>
          <w:rFonts w:ascii="Arial" w:hAnsi="Arial" w:cs="Arial"/>
          <w:sz w:val="24"/>
          <w:szCs w:val="24"/>
        </w:rPr>
        <w:t xml:space="preserve"> princípios fundamentais</w:t>
      </w:r>
      <w:r>
        <w:rPr>
          <w:rFonts w:ascii="Arial" w:hAnsi="Arial" w:cs="Arial"/>
          <w:sz w:val="24"/>
          <w:szCs w:val="24"/>
        </w:rPr>
        <w:t>, acima citados,</w:t>
      </w:r>
      <w:r w:rsidRPr="008A6227">
        <w:rPr>
          <w:rFonts w:ascii="Arial" w:hAnsi="Arial" w:cs="Arial"/>
          <w:sz w:val="24"/>
          <w:szCs w:val="24"/>
        </w:rPr>
        <w:t xml:space="preserve"> garantem o imediato reconhecimento</w:t>
      </w:r>
      <w:r>
        <w:rPr>
          <w:rFonts w:ascii="Arial" w:hAnsi="Arial" w:cs="Arial"/>
          <w:sz w:val="24"/>
          <w:szCs w:val="24"/>
        </w:rPr>
        <w:t>,</w:t>
      </w:r>
      <w:r w:rsidRPr="008A6227">
        <w:rPr>
          <w:rFonts w:ascii="Arial" w:hAnsi="Arial" w:cs="Arial"/>
          <w:sz w:val="24"/>
          <w:szCs w:val="24"/>
        </w:rPr>
        <w:t xml:space="preserve"> segundo a fala do mesmo como se expõe</w:t>
      </w:r>
      <w:r>
        <w:rPr>
          <w:rFonts w:ascii="Arial" w:hAnsi="Arial" w:cs="Arial"/>
          <w:sz w:val="24"/>
          <w:szCs w:val="24"/>
        </w:rPr>
        <w:t>:</w:t>
      </w:r>
    </w:p>
    <w:p w:rsidR="008A6227" w:rsidRDefault="008A6227" w:rsidP="00155635">
      <w:pPr>
        <w:spacing w:after="0" w:line="360" w:lineRule="auto"/>
        <w:jc w:val="both"/>
        <w:rPr>
          <w:rFonts w:ascii="Arial" w:hAnsi="Arial" w:cs="Arial"/>
          <w:sz w:val="24"/>
          <w:szCs w:val="24"/>
        </w:rPr>
      </w:pPr>
    </w:p>
    <w:p w:rsidR="008A6227" w:rsidRDefault="008A6227" w:rsidP="008A6227">
      <w:pPr>
        <w:autoSpaceDE w:val="0"/>
        <w:autoSpaceDN w:val="0"/>
        <w:adjustRightInd w:val="0"/>
        <w:spacing w:after="0" w:line="240" w:lineRule="auto"/>
        <w:ind w:left="2268"/>
        <w:jc w:val="both"/>
        <w:rPr>
          <w:rFonts w:ascii="Arial" w:hAnsi="Arial" w:cs="Arial"/>
          <w:bCs/>
          <w:sz w:val="20"/>
          <w:szCs w:val="26"/>
        </w:rPr>
      </w:pPr>
      <w:r w:rsidRPr="008A6227">
        <w:rPr>
          <w:rFonts w:ascii="Arial" w:hAnsi="Arial" w:cs="Arial"/>
          <w:sz w:val="20"/>
          <w:szCs w:val="26"/>
        </w:rPr>
        <w:t xml:space="preserve">Não havendo outra questão preliminar remanescente, passo ao voto que me cabe proferir quanto ao mérito da causa. E, desde logo, verbalizo que </w:t>
      </w:r>
      <w:r w:rsidRPr="008A6227">
        <w:rPr>
          <w:rFonts w:ascii="Arial" w:hAnsi="Arial" w:cs="Arial"/>
          <w:b/>
          <w:bCs/>
          <w:sz w:val="20"/>
          <w:szCs w:val="26"/>
        </w:rPr>
        <w:t>merecem guarida os pedidos formulados pelos requerentes de ambas as ações. Pedido de “interpretação conforme à Constituição” do dispositivo legal impugnado (art. 1.723 do Código Civil), porquanto nela mesma, Constituição, é que se encontram as decisivas respostas para o tratamento jurídico a ser conferido às uniões homoafetivas que se caracterizem por sua durabilidade, conhecimento do público (não-clandestinidade, portanto) e continuidade, além do propósito ou verdadeiro anseio de constituição de uma família.</w:t>
      </w:r>
      <w:r>
        <w:rPr>
          <w:rFonts w:ascii="Arial" w:hAnsi="Arial" w:cs="Arial"/>
          <w:b/>
          <w:bCs/>
          <w:sz w:val="20"/>
          <w:szCs w:val="26"/>
        </w:rPr>
        <w:t xml:space="preserve"> </w:t>
      </w:r>
      <w:r w:rsidRPr="008A6227">
        <w:rPr>
          <w:rFonts w:ascii="Arial" w:hAnsi="Arial" w:cs="Arial"/>
          <w:bCs/>
          <w:sz w:val="20"/>
          <w:szCs w:val="26"/>
        </w:rPr>
        <w:t>(BRASÍLIA, 201</w:t>
      </w:r>
      <w:r w:rsidR="00AA48C1">
        <w:rPr>
          <w:rFonts w:ascii="Arial" w:hAnsi="Arial" w:cs="Arial"/>
          <w:bCs/>
          <w:sz w:val="20"/>
          <w:szCs w:val="26"/>
        </w:rPr>
        <w:t>1, p</w:t>
      </w:r>
      <w:r w:rsidRPr="008A6227">
        <w:rPr>
          <w:rFonts w:ascii="Arial" w:hAnsi="Arial" w:cs="Arial"/>
          <w:bCs/>
          <w:sz w:val="20"/>
          <w:szCs w:val="26"/>
        </w:rPr>
        <w:t>. 22)</w:t>
      </w:r>
    </w:p>
    <w:p w:rsidR="008A6227" w:rsidRDefault="008A6227" w:rsidP="008A6227">
      <w:pPr>
        <w:autoSpaceDE w:val="0"/>
        <w:autoSpaceDN w:val="0"/>
        <w:adjustRightInd w:val="0"/>
        <w:spacing w:after="0" w:line="240" w:lineRule="auto"/>
        <w:ind w:left="2268"/>
        <w:jc w:val="both"/>
        <w:rPr>
          <w:rFonts w:ascii="Arial" w:hAnsi="Arial" w:cs="Arial"/>
          <w:bCs/>
          <w:sz w:val="20"/>
          <w:szCs w:val="26"/>
        </w:rPr>
      </w:pPr>
    </w:p>
    <w:p w:rsidR="008A6227" w:rsidRDefault="008A6227" w:rsidP="008A6227">
      <w:pPr>
        <w:autoSpaceDE w:val="0"/>
        <w:autoSpaceDN w:val="0"/>
        <w:adjustRightInd w:val="0"/>
        <w:spacing w:after="0" w:line="240" w:lineRule="auto"/>
        <w:ind w:left="2268"/>
        <w:jc w:val="both"/>
        <w:rPr>
          <w:rFonts w:ascii="Arial" w:hAnsi="Arial" w:cs="Arial"/>
          <w:bCs/>
          <w:sz w:val="20"/>
          <w:szCs w:val="26"/>
        </w:rPr>
      </w:pPr>
    </w:p>
    <w:p w:rsidR="008A6227" w:rsidRDefault="003E6A60" w:rsidP="008A6227">
      <w:pPr>
        <w:autoSpaceDE w:val="0"/>
        <w:autoSpaceDN w:val="0"/>
        <w:adjustRightInd w:val="0"/>
        <w:spacing w:after="0" w:line="360" w:lineRule="auto"/>
        <w:jc w:val="both"/>
        <w:rPr>
          <w:rFonts w:ascii="Arial" w:hAnsi="Arial" w:cs="Arial"/>
          <w:sz w:val="24"/>
          <w:szCs w:val="24"/>
        </w:rPr>
      </w:pPr>
      <w:r>
        <w:rPr>
          <w:rFonts w:ascii="Arial" w:hAnsi="Arial" w:cs="Arial"/>
          <w:sz w:val="24"/>
          <w:szCs w:val="24"/>
        </w:rPr>
        <w:t>Segundo Pedro Lenza, “</w:t>
      </w:r>
      <w:r w:rsidRPr="003E6A60">
        <w:rPr>
          <w:rFonts w:ascii="Arial" w:hAnsi="Arial" w:cs="Arial"/>
          <w:i/>
          <w:sz w:val="24"/>
          <w:szCs w:val="24"/>
        </w:rPr>
        <w:t>nos termos do art.5º, § 1º, as normas definidoras de direito e garantias fundamentais tem aplicação imediata</w:t>
      </w:r>
      <w:r>
        <w:rPr>
          <w:rFonts w:ascii="Arial" w:hAnsi="Arial" w:cs="Arial"/>
          <w:sz w:val="24"/>
          <w:szCs w:val="24"/>
        </w:rPr>
        <w:t xml:space="preserve">”, (2012, pg. 963), logo, quando se trata de uma garantia constitucional, sua invocação, estará sempre condicionada, a privação de determinado direito garantido, nesta linha, a invocação de tais garantias, tende a suprir essa necessidade, seja por conta de uma omissão legislativa, ou por submissão de </w:t>
      </w:r>
      <w:r w:rsidR="00383CFE">
        <w:rPr>
          <w:rFonts w:ascii="Arial" w:hAnsi="Arial" w:cs="Arial"/>
          <w:sz w:val="24"/>
          <w:szCs w:val="24"/>
        </w:rPr>
        <w:t>um direito, que fere</w:t>
      </w:r>
      <w:r>
        <w:rPr>
          <w:rFonts w:ascii="Arial" w:hAnsi="Arial" w:cs="Arial"/>
          <w:sz w:val="24"/>
          <w:szCs w:val="24"/>
        </w:rPr>
        <w:t xml:space="preserve"> qualquer uma de suas garantias.</w:t>
      </w:r>
    </w:p>
    <w:p w:rsidR="00C72337" w:rsidRDefault="00C72337" w:rsidP="008A6227">
      <w:pPr>
        <w:autoSpaceDE w:val="0"/>
        <w:autoSpaceDN w:val="0"/>
        <w:adjustRightInd w:val="0"/>
        <w:spacing w:after="0" w:line="360" w:lineRule="auto"/>
        <w:jc w:val="both"/>
        <w:rPr>
          <w:rFonts w:ascii="Arial" w:hAnsi="Arial" w:cs="Arial"/>
          <w:sz w:val="24"/>
          <w:szCs w:val="24"/>
        </w:rPr>
      </w:pPr>
    </w:p>
    <w:p w:rsidR="008A6876" w:rsidRDefault="003E6A60" w:rsidP="008A6227">
      <w:p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É, importante lembrar que existe uma tênue diferença entre Direitos, Garantias Fundamentais e Princípios Constitucionais, </w:t>
      </w:r>
      <w:r w:rsidR="00D77E6D">
        <w:rPr>
          <w:rFonts w:ascii="Arial" w:hAnsi="Arial" w:cs="Arial"/>
          <w:sz w:val="24"/>
          <w:szCs w:val="24"/>
        </w:rPr>
        <w:t xml:space="preserve">contudo, </w:t>
      </w:r>
      <w:r w:rsidR="008A6876">
        <w:rPr>
          <w:rFonts w:ascii="Arial" w:hAnsi="Arial" w:cs="Arial"/>
          <w:sz w:val="24"/>
          <w:szCs w:val="24"/>
        </w:rPr>
        <w:t xml:space="preserve">ligadas entre si, afim de resguardar qualquer cidadão da macula ou repressão ilegal a direito </w:t>
      </w:r>
      <w:r w:rsidR="00260C93">
        <w:rPr>
          <w:rFonts w:ascii="Arial" w:hAnsi="Arial" w:cs="Arial"/>
          <w:sz w:val="24"/>
          <w:szCs w:val="24"/>
        </w:rPr>
        <w:t>c</w:t>
      </w:r>
      <w:r w:rsidR="008A6876">
        <w:rPr>
          <w:rFonts w:ascii="Arial" w:hAnsi="Arial" w:cs="Arial"/>
          <w:sz w:val="24"/>
          <w:szCs w:val="24"/>
        </w:rPr>
        <w:t>onstitucionalmente positivado.</w:t>
      </w:r>
    </w:p>
    <w:p w:rsidR="008A6876" w:rsidRDefault="008A6876" w:rsidP="008A6227">
      <w:pPr>
        <w:autoSpaceDE w:val="0"/>
        <w:autoSpaceDN w:val="0"/>
        <w:adjustRightInd w:val="0"/>
        <w:spacing w:after="0" w:line="360" w:lineRule="auto"/>
        <w:jc w:val="both"/>
        <w:rPr>
          <w:rFonts w:ascii="Arial" w:hAnsi="Arial" w:cs="Arial"/>
          <w:sz w:val="24"/>
          <w:szCs w:val="24"/>
        </w:rPr>
      </w:pPr>
    </w:p>
    <w:p w:rsidR="008A6876" w:rsidRPr="008A6227" w:rsidRDefault="008A6876" w:rsidP="008A6227">
      <w:pPr>
        <w:autoSpaceDE w:val="0"/>
        <w:autoSpaceDN w:val="0"/>
        <w:adjustRightInd w:val="0"/>
        <w:spacing w:after="0" w:line="360" w:lineRule="auto"/>
        <w:jc w:val="both"/>
        <w:rPr>
          <w:rFonts w:ascii="Arial" w:hAnsi="Arial" w:cs="Arial"/>
          <w:sz w:val="24"/>
          <w:szCs w:val="24"/>
        </w:rPr>
      </w:pPr>
      <w:r>
        <w:rPr>
          <w:rFonts w:ascii="Arial" w:hAnsi="Arial" w:cs="Arial"/>
          <w:sz w:val="24"/>
          <w:szCs w:val="24"/>
        </w:rPr>
        <w:t>Logo, a equiparação das uniões homoafetivas a uma união estável, ou a conversão dessa em casamento, seria, co</w:t>
      </w:r>
      <w:r w:rsidR="00260C93">
        <w:rPr>
          <w:rFonts w:ascii="Arial" w:hAnsi="Arial" w:cs="Arial"/>
          <w:sz w:val="24"/>
          <w:szCs w:val="24"/>
        </w:rPr>
        <w:t xml:space="preserve">m fulcro no que foi transposto acima, seria o resultado, das efetivações desses Direitos, Garantias e Princípios ao caso concreto. </w:t>
      </w:r>
    </w:p>
    <w:p w:rsidR="00155635" w:rsidRDefault="00155635" w:rsidP="00155635">
      <w:pPr>
        <w:spacing w:after="0" w:line="360" w:lineRule="auto"/>
        <w:jc w:val="both"/>
        <w:rPr>
          <w:rFonts w:ascii="Arial" w:hAnsi="Arial" w:cs="Arial"/>
          <w:sz w:val="24"/>
          <w:szCs w:val="24"/>
        </w:rPr>
      </w:pPr>
    </w:p>
    <w:p w:rsidR="00E22717" w:rsidRPr="00155635" w:rsidRDefault="00E22717" w:rsidP="00155635">
      <w:pPr>
        <w:spacing w:after="0" w:line="360" w:lineRule="auto"/>
        <w:jc w:val="both"/>
        <w:rPr>
          <w:rFonts w:ascii="Arial" w:hAnsi="Arial" w:cs="Arial"/>
          <w:sz w:val="24"/>
          <w:szCs w:val="24"/>
        </w:rPr>
      </w:pPr>
    </w:p>
    <w:p w:rsidR="00155635" w:rsidRPr="00AA48C1" w:rsidRDefault="00AA48C1" w:rsidP="00155635">
      <w:pPr>
        <w:spacing w:after="0" w:line="360" w:lineRule="auto"/>
        <w:jc w:val="both"/>
        <w:rPr>
          <w:rFonts w:ascii="Arial" w:hAnsi="Arial" w:cs="Arial"/>
          <w:sz w:val="24"/>
          <w:szCs w:val="24"/>
        </w:rPr>
      </w:pPr>
      <w:r w:rsidRPr="00AA48C1">
        <w:rPr>
          <w:rFonts w:ascii="Arial" w:hAnsi="Arial" w:cs="Arial"/>
          <w:sz w:val="24"/>
          <w:szCs w:val="24"/>
        </w:rPr>
        <w:t>3.3</w:t>
      </w:r>
      <w:r w:rsidR="00AF6F39" w:rsidRPr="00AA48C1">
        <w:rPr>
          <w:rFonts w:ascii="Arial" w:hAnsi="Arial" w:cs="Arial"/>
          <w:sz w:val="24"/>
          <w:szCs w:val="24"/>
        </w:rPr>
        <w:t xml:space="preserve"> </w:t>
      </w:r>
      <w:r w:rsidR="00E22717" w:rsidRPr="00AA48C1">
        <w:rPr>
          <w:rFonts w:ascii="Arial" w:hAnsi="Arial" w:cs="Arial"/>
          <w:sz w:val="24"/>
          <w:szCs w:val="24"/>
        </w:rPr>
        <w:t>A CONQUISTA DAS GARANTIAS CONSTITUCIONAIS E OS SEUS REFLEXOS NO MUNDO JURÍDICO</w:t>
      </w:r>
    </w:p>
    <w:p w:rsidR="00E22717" w:rsidRDefault="00E22717" w:rsidP="00155635">
      <w:pPr>
        <w:spacing w:after="0" w:line="360" w:lineRule="auto"/>
        <w:jc w:val="both"/>
        <w:rPr>
          <w:rFonts w:ascii="Arial" w:hAnsi="Arial" w:cs="Arial"/>
          <w:sz w:val="24"/>
          <w:szCs w:val="24"/>
        </w:rPr>
      </w:pPr>
      <w:r>
        <w:rPr>
          <w:rFonts w:ascii="Arial" w:hAnsi="Arial" w:cs="Arial"/>
          <w:sz w:val="24"/>
          <w:szCs w:val="24"/>
        </w:rPr>
        <w:lastRenderedPageBreak/>
        <w:t>Como citado anteriormente, em relação as decisões pacificadas sobre o tema, houve uma</w:t>
      </w:r>
      <w:r w:rsidR="002B4514">
        <w:rPr>
          <w:rFonts w:ascii="Arial" w:hAnsi="Arial" w:cs="Arial"/>
          <w:sz w:val="24"/>
          <w:szCs w:val="24"/>
        </w:rPr>
        <w:t xml:space="preserve"> equiparação entre os direitos dos companheiros, em relação a de um casal heterossexual. Com a efetivação das garantis e princípios constitucionais, norteadores do direito brasileiro, é concedido, aos homoafetivos, o reconhecimento de sua união, bem como os reflexos nos direitos e garantias sucessórios e previdenciários.</w:t>
      </w:r>
    </w:p>
    <w:p w:rsidR="002B4514" w:rsidRDefault="002B4514" w:rsidP="00155635">
      <w:pPr>
        <w:spacing w:after="0" w:line="360" w:lineRule="auto"/>
        <w:jc w:val="both"/>
        <w:rPr>
          <w:rFonts w:ascii="Arial" w:hAnsi="Arial" w:cs="Arial"/>
          <w:sz w:val="24"/>
          <w:szCs w:val="24"/>
        </w:rPr>
      </w:pPr>
    </w:p>
    <w:p w:rsidR="00FA66BC" w:rsidRDefault="002B4514" w:rsidP="00155635">
      <w:pPr>
        <w:spacing w:after="0" w:line="360" w:lineRule="auto"/>
        <w:jc w:val="both"/>
        <w:rPr>
          <w:rFonts w:ascii="Arial" w:hAnsi="Arial" w:cs="Arial"/>
          <w:sz w:val="24"/>
          <w:szCs w:val="24"/>
        </w:rPr>
      </w:pPr>
      <w:r w:rsidRPr="002B4514">
        <w:rPr>
          <w:rFonts w:ascii="Arial" w:hAnsi="Arial" w:cs="Arial"/>
          <w:sz w:val="24"/>
          <w:szCs w:val="24"/>
        </w:rPr>
        <w:t xml:space="preserve">Muito se falou, principalmente no meio legislativo, em debates relacionados a leis que beneficiariam a classe homoafetiva, segundo o artigo 226 da Constituição, especificamente em seu §3º, onde a constituição seria clara, ao traduzir a ideia que a família por ser a base da sociedade teria a proteção do Estado de maneira especial, para tanto, seria reconhecida a união entre homem e mulher, como entidade familiar, devendo o estado por sua vez, convertê-la em casamento, ou seja, retratando a literalidade da lei. </w:t>
      </w:r>
    </w:p>
    <w:p w:rsidR="00FA66BC" w:rsidRDefault="00FA66BC" w:rsidP="00155635">
      <w:pPr>
        <w:spacing w:after="0" w:line="360" w:lineRule="auto"/>
        <w:jc w:val="both"/>
        <w:rPr>
          <w:rFonts w:ascii="Arial" w:hAnsi="Arial" w:cs="Arial"/>
          <w:sz w:val="24"/>
          <w:szCs w:val="24"/>
        </w:rPr>
      </w:pPr>
    </w:p>
    <w:p w:rsidR="002B4514" w:rsidRDefault="002B4514" w:rsidP="00155635">
      <w:pPr>
        <w:spacing w:after="0" w:line="360" w:lineRule="auto"/>
        <w:jc w:val="both"/>
        <w:rPr>
          <w:rFonts w:ascii="Arial" w:hAnsi="Arial" w:cs="Arial"/>
          <w:sz w:val="24"/>
          <w:szCs w:val="24"/>
        </w:rPr>
      </w:pPr>
      <w:r w:rsidRPr="002B4514">
        <w:rPr>
          <w:rFonts w:ascii="Arial" w:hAnsi="Arial" w:cs="Arial"/>
          <w:sz w:val="24"/>
          <w:szCs w:val="24"/>
        </w:rPr>
        <w:t>Outro ponto que merece destaque, seria a fala que para a proteção do Estado, ou seja, crescimento, manutenção, ganho de força, seria reconhecida como entidade familiar unicamente aquela formada entre homem e mulher, tinha ido da ideia aqui com a união destes, iriam ser gerados novos indivíduos, que perpetuariam o poder estatal, sendo que uma união homoafetiva, não reproduziria, por conta de fatores biológicos.</w:t>
      </w:r>
    </w:p>
    <w:p w:rsidR="00AA48C1" w:rsidRDefault="00AA48C1" w:rsidP="00155635">
      <w:pPr>
        <w:spacing w:after="0" w:line="360" w:lineRule="auto"/>
        <w:jc w:val="both"/>
        <w:rPr>
          <w:rFonts w:ascii="Arial" w:hAnsi="Arial" w:cs="Arial"/>
          <w:sz w:val="24"/>
          <w:szCs w:val="24"/>
        </w:rPr>
      </w:pPr>
    </w:p>
    <w:p w:rsidR="00AA48C1" w:rsidRDefault="00AA48C1" w:rsidP="00155635">
      <w:pPr>
        <w:spacing w:after="0" w:line="360" w:lineRule="auto"/>
        <w:jc w:val="both"/>
        <w:rPr>
          <w:rFonts w:ascii="Arial" w:hAnsi="Arial" w:cs="Arial"/>
          <w:sz w:val="24"/>
          <w:szCs w:val="24"/>
        </w:rPr>
      </w:pPr>
      <w:r>
        <w:rPr>
          <w:rFonts w:ascii="Arial" w:hAnsi="Arial" w:cs="Arial"/>
          <w:sz w:val="24"/>
          <w:szCs w:val="24"/>
        </w:rPr>
        <w:t xml:space="preserve">Entretanto, o posicionamento, já pacificado dos tribunais pelo reconhecimento e posteriormente conversão da união estável homoafetiva em </w:t>
      </w:r>
      <w:r w:rsidR="001537E9">
        <w:rPr>
          <w:rFonts w:ascii="Arial" w:hAnsi="Arial" w:cs="Arial"/>
          <w:sz w:val="24"/>
          <w:szCs w:val="24"/>
        </w:rPr>
        <w:t>casamento, destacou Maria Berenice Dias, no artigo intitulado “ Um Sonho Convertido em Casamento”:</w:t>
      </w:r>
    </w:p>
    <w:p w:rsidR="001537E9" w:rsidRDefault="001537E9" w:rsidP="00155635">
      <w:pPr>
        <w:spacing w:after="0" w:line="360" w:lineRule="auto"/>
        <w:jc w:val="both"/>
        <w:rPr>
          <w:rFonts w:ascii="Arial" w:hAnsi="Arial" w:cs="Arial"/>
          <w:sz w:val="24"/>
          <w:szCs w:val="24"/>
        </w:rPr>
      </w:pPr>
    </w:p>
    <w:p w:rsidR="001537E9" w:rsidRDefault="001537E9" w:rsidP="001537E9">
      <w:pPr>
        <w:spacing w:after="0" w:line="240" w:lineRule="auto"/>
        <w:ind w:left="2268"/>
        <w:jc w:val="both"/>
        <w:rPr>
          <w:rFonts w:ascii="Arial" w:hAnsi="Arial" w:cs="Arial"/>
          <w:sz w:val="20"/>
        </w:rPr>
      </w:pPr>
      <w:r w:rsidRPr="001537E9">
        <w:rPr>
          <w:rFonts w:ascii="Arial" w:hAnsi="Arial" w:cs="Arial"/>
          <w:sz w:val="20"/>
        </w:rPr>
        <w:t>[...]o grande questionamento que surgiu foi sobre a possibilidade ou não de os homossexuais casarem. Para os conservadores de plantão, teriam sido assegurados aos homossexuais os direitos da união estável, o que não lhes garante acesso ao casamento. Mas juízes sem medo de preconceitos fizeram um silogismo singelo: se a Constituição Federal determina que seja facilitada a conversão da união estável em casamento, e o Supremo Tribunal determinou que não fosse feita qualquer distinção entre uniões hétero e homoafetivas, não tiveram dúvida em cumprir a recomendação constitucional, obedecer a decisão da Corte Suprema e assegurar o direito à felicidade a quem há muito havia constituído uma família e desejava casar.</w:t>
      </w:r>
      <w:r>
        <w:rPr>
          <w:rFonts w:ascii="Arial" w:hAnsi="Arial" w:cs="Arial"/>
          <w:sz w:val="20"/>
        </w:rPr>
        <w:t xml:space="preserve"> (DIAS, 11, p. 01)</w:t>
      </w:r>
    </w:p>
    <w:p w:rsidR="001537E9" w:rsidRDefault="001537E9" w:rsidP="001537E9">
      <w:pPr>
        <w:spacing w:after="0" w:line="240" w:lineRule="auto"/>
        <w:ind w:left="2268"/>
        <w:jc w:val="both"/>
        <w:rPr>
          <w:rFonts w:ascii="Arial" w:hAnsi="Arial" w:cs="Arial"/>
          <w:sz w:val="20"/>
        </w:rPr>
      </w:pPr>
    </w:p>
    <w:p w:rsidR="001537E9" w:rsidRPr="006B27EF" w:rsidRDefault="001537E9" w:rsidP="001537E9">
      <w:pPr>
        <w:spacing w:after="0" w:line="240" w:lineRule="auto"/>
        <w:ind w:left="2268"/>
        <w:jc w:val="both"/>
        <w:rPr>
          <w:rFonts w:ascii="Arial" w:hAnsi="Arial" w:cs="Arial"/>
          <w:sz w:val="20"/>
          <w:szCs w:val="24"/>
        </w:rPr>
      </w:pPr>
    </w:p>
    <w:p w:rsidR="00B0628E" w:rsidRDefault="001537E9" w:rsidP="00155635">
      <w:pPr>
        <w:spacing w:after="0" w:line="360" w:lineRule="auto"/>
        <w:jc w:val="both"/>
        <w:rPr>
          <w:rFonts w:ascii="Arial" w:hAnsi="Arial" w:cs="Arial"/>
          <w:sz w:val="24"/>
          <w:szCs w:val="24"/>
        </w:rPr>
      </w:pPr>
      <w:r>
        <w:rPr>
          <w:rFonts w:ascii="Arial" w:hAnsi="Arial" w:cs="Arial"/>
          <w:sz w:val="24"/>
          <w:szCs w:val="24"/>
        </w:rPr>
        <w:t xml:space="preserve">Deste passo, foi assegurado aos companheiros, </w:t>
      </w:r>
      <w:r w:rsidR="00050D6A">
        <w:rPr>
          <w:rFonts w:ascii="Arial" w:hAnsi="Arial" w:cs="Arial"/>
          <w:sz w:val="24"/>
          <w:szCs w:val="24"/>
        </w:rPr>
        <w:t xml:space="preserve">diversas equiparações legais, as que mais se destacaram foram justamente, </w:t>
      </w:r>
      <w:r w:rsidR="00B0628E">
        <w:rPr>
          <w:rFonts w:ascii="Arial" w:hAnsi="Arial" w:cs="Arial"/>
          <w:sz w:val="24"/>
          <w:szCs w:val="24"/>
        </w:rPr>
        <w:t xml:space="preserve">os direitos a sucessão civil, contudo, deve ser ressalvado, que por haver uma omissão legislativa diante de tal estimativa de direito, </w:t>
      </w:r>
      <w:r w:rsidR="00B0628E">
        <w:rPr>
          <w:rFonts w:ascii="Arial" w:hAnsi="Arial" w:cs="Arial"/>
          <w:sz w:val="24"/>
          <w:szCs w:val="24"/>
        </w:rPr>
        <w:lastRenderedPageBreak/>
        <w:t>está se restou prejudicada em alguns aspectos, já na seara previdenciária, as garantias foram equiparadas, inclusive, a pensão em caso de morte do companheiro de acordo com o artigo 16, inciso I, da Lei 8.2013/91, entretanto, o campo da adoção, em relação a uma união ou casamento entre pessoas do mesmo sexo, tem sido motivo de incessantes debates, contudo, já há existência de pareceres e decisões animadoras ao tema, no sentido de reconhecer a adoçã</w:t>
      </w:r>
      <w:r w:rsidR="00050D6A">
        <w:rPr>
          <w:rFonts w:ascii="Arial" w:hAnsi="Arial" w:cs="Arial"/>
          <w:sz w:val="24"/>
          <w:szCs w:val="24"/>
        </w:rPr>
        <w:t>o por um casal de homoafetivos.</w:t>
      </w:r>
    </w:p>
    <w:p w:rsidR="009016F0" w:rsidRDefault="009016F0" w:rsidP="00155635">
      <w:pPr>
        <w:spacing w:after="0" w:line="360" w:lineRule="auto"/>
        <w:jc w:val="both"/>
        <w:rPr>
          <w:rFonts w:ascii="Arial" w:hAnsi="Arial" w:cs="Arial"/>
          <w:sz w:val="24"/>
          <w:szCs w:val="24"/>
        </w:rPr>
      </w:pPr>
    </w:p>
    <w:p w:rsidR="009016F0" w:rsidRDefault="009016F0" w:rsidP="00155635">
      <w:pPr>
        <w:spacing w:after="0" w:line="360" w:lineRule="auto"/>
        <w:jc w:val="both"/>
        <w:rPr>
          <w:rFonts w:ascii="Arial" w:hAnsi="Arial" w:cs="Arial"/>
          <w:sz w:val="24"/>
          <w:szCs w:val="24"/>
        </w:rPr>
      </w:pPr>
    </w:p>
    <w:p w:rsidR="007F6295" w:rsidRDefault="00050D6A" w:rsidP="007F6295">
      <w:pPr>
        <w:spacing w:after="0" w:line="240" w:lineRule="auto"/>
        <w:jc w:val="both"/>
        <w:rPr>
          <w:rFonts w:ascii="Arial" w:hAnsi="Arial" w:cs="Arial"/>
          <w:b/>
          <w:sz w:val="24"/>
          <w:szCs w:val="24"/>
        </w:rPr>
      </w:pPr>
      <w:r>
        <w:rPr>
          <w:rFonts w:ascii="Arial" w:hAnsi="Arial" w:cs="Arial"/>
          <w:b/>
          <w:sz w:val="24"/>
          <w:szCs w:val="24"/>
        </w:rPr>
        <w:t>CONCLUSÃO</w:t>
      </w:r>
    </w:p>
    <w:p w:rsidR="007F6295" w:rsidRDefault="007F6295" w:rsidP="00E84F36">
      <w:pPr>
        <w:spacing w:after="0" w:line="360" w:lineRule="auto"/>
        <w:jc w:val="both"/>
        <w:rPr>
          <w:rFonts w:ascii="Arial" w:hAnsi="Arial" w:cs="Arial"/>
          <w:b/>
          <w:sz w:val="24"/>
          <w:szCs w:val="24"/>
        </w:rPr>
      </w:pPr>
    </w:p>
    <w:p w:rsidR="00050D6A" w:rsidRDefault="00050D6A" w:rsidP="007F6295">
      <w:pPr>
        <w:spacing w:after="0" w:line="360" w:lineRule="auto"/>
        <w:jc w:val="both"/>
        <w:rPr>
          <w:rFonts w:ascii="Arial" w:hAnsi="Arial" w:cs="Arial"/>
          <w:sz w:val="24"/>
          <w:szCs w:val="24"/>
        </w:rPr>
      </w:pPr>
      <w:r w:rsidRPr="00050D6A">
        <w:rPr>
          <w:rFonts w:ascii="Arial" w:hAnsi="Arial" w:cs="Arial"/>
          <w:sz w:val="24"/>
          <w:szCs w:val="24"/>
        </w:rPr>
        <w:t>A união estável entre pessoas do mesmo sexo, até pouco tempo, por motivo de relevante</w:t>
      </w:r>
      <w:r w:rsidR="00F42475">
        <w:rPr>
          <w:rFonts w:ascii="Arial" w:hAnsi="Arial" w:cs="Arial"/>
          <w:sz w:val="24"/>
          <w:szCs w:val="24"/>
        </w:rPr>
        <w:t xml:space="preserve"> clamor social, tem sido alvo de </w:t>
      </w:r>
      <w:r w:rsidRPr="00050D6A">
        <w:rPr>
          <w:rFonts w:ascii="Arial" w:hAnsi="Arial" w:cs="Arial"/>
          <w:sz w:val="24"/>
          <w:szCs w:val="24"/>
        </w:rPr>
        <w:t>debates e aca</w:t>
      </w:r>
      <w:r w:rsidR="00F42475">
        <w:rPr>
          <w:rFonts w:ascii="Arial" w:hAnsi="Arial" w:cs="Arial"/>
          <w:sz w:val="24"/>
          <w:szCs w:val="24"/>
        </w:rPr>
        <w:t>l</w:t>
      </w:r>
      <w:r w:rsidRPr="00050D6A">
        <w:rPr>
          <w:rFonts w:ascii="Arial" w:hAnsi="Arial" w:cs="Arial"/>
          <w:sz w:val="24"/>
          <w:szCs w:val="24"/>
        </w:rPr>
        <w:t xml:space="preserve">orados discursos, seja nas casas legislativas, sejam os tribunais superiores ou no próprio </w:t>
      </w:r>
      <w:r w:rsidR="00CF20E2">
        <w:rPr>
          <w:rFonts w:ascii="Arial" w:hAnsi="Arial" w:cs="Arial"/>
          <w:sz w:val="24"/>
          <w:szCs w:val="24"/>
        </w:rPr>
        <w:t>“</w:t>
      </w:r>
      <w:r w:rsidRPr="00050D6A">
        <w:rPr>
          <w:rFonts w:ascii="Arial" w:hAnsi="Arial" w:cs="Arial"/>
          <w:sz w:val="24"/>
          <w:szCs w:val="24"/>
        </w:rPr>
        <w:t>Popular</w:t>
      </w:r>
      <w:r w:rsidR="00CF20E2">
        <w:rPr>
          <w:rFonts w:ascii="Arial" w:hAnsi="Arial" w:cs="Arial"/>
          <w:sz w:val="24"/>
          <w:szCs w:val="24"/>
        </w:rPr>
        <w:t>”</w:t>
      </w:r>
      <w:r w:rsidRPr="00050D6A">
        <w:rPr>
          <w:rFonts w:ascii="Arial" w:hAnsi="Arial" w:cs="Arial"/>
          <w:sz w:val="24"/>
          <w:szCs w:val="24"/>
        </w:rPr>
        <w:t xml:space="preserve"> brasileiro, contudo, </w:t>
      </w:r>
      <w:r w:rsidR="00F42475">
        <w:rPr>
          <w:rFonts w:ascii="Arial" w:hAnsi="Arial" w:cs="Arial"/>
          <w:sz w:val="24"/>
          <w:szCs w:val="24"/>
        </w:rPr>
        <w:t xml:space="preserve">deve se observar que </w:t>
      </w:r>
      <w:r w:rsidRPr="00050D6A">
        <w:rPr>
          <w:rFonts w:ascii="Arial" w:hAnsi="Arial" w:cs="Arial"/>
          <w:sz w:val="24"/>
          <w:szCs w:val="24"/>
        </w:rPr>
        <w:t>a Constituição Federal Brasileira, A Carta Magna, a norma superior do Brasil, tem como função principal, resguardar os princípios e garantias fundamentais elencados nela.</w:t>
      </w:r>
    </w:p>
    <w:p w:rsidR="007F6295" w:rsidRDefault="007F6295" w:rsidP="007F6295">
      <w:pPr>
        <w:spacing w:after="0" w:line="360" w:lineRule="auto"/>
        <w:jc w:val="both"/>
        <w:rPr>
          <w:rFonts w:ascii="Arial" w:hAnsi="Arial" w:cs="Arial"/>
          <w:sz w:val="24"/>
          <w:szCs w:val="24"/>
        </w:rPr>
      </w:pPr>
    </w:p>
    <w:p w:rsidR="007F6295" w:rsidRDefault="007F6295" w:rsidP="007F6295">
      <w:pPr>
        <w:spacing w:after="0" w:line="360" w:lineRule="auto"/>
        <w:jc w:val="both"/>
        <w:rPr>
          <w:rFonts w:ascii="Arial" w:hAnsi="Arial" w:cs="Arial"/>
          <w:sz w:val="24"/>
          <w:szCs w:val="24"/>
        </w:rPr>
      </w:pPr>
      <w:r w:rsidRPr="007F6295">
        <w:rPr>
          <w:rFonts w:ascii="Arial" w:hAnsi="Arial" w:cs="Arial"/>
          <w:sz w:val="24"/>
          <w:szCs w:val="24"/>
        </w:rPr>
        <w:t>O reconhecimento da União homoafetiva, foi um passo preciso, uma vez que determinada classe social, independentemente se minoria ou maioria, carecia da efetivação de direitos, dentre os quais lhe foram tomados, simplesmente pela sua ideologia, ou seja, desrespeitando o livre arbítrio pregado pelo próprio meio social, o reconhecimento da união estável, e posteriormente a sua conversão em casamento, foi a efetivação de direitos constitucionais retraídos, no seio social.</w:t>
      </w:r>
    </w:p>
    <w:p w:rsidR="007F6295" w:rsidRDefault="007F6295" w:rsidP="007F6295">
      <w:pPr>
        <w:spacing w:after="0" w:line="360" w:lineRule="auto"/>
        <w:jc w:val="both"/>
        <w:rPr>
          <w:rFonts w:ascii="Arial" w:hAnsi="Arial" w:cs="Arial"/>
          <w:sz w:val="24"/>
          <w:szCs w:val="24"/>
        </w:rPr>
      </w:pPr>
    </w:p>
    <w:p w:rsidR="007F6295" w:rsidRDefault="007F6295" w:rsidP="007F6295">
      <w:pPr>
        <w:spacing w:after="0" w:line="360" w:lineRule="auto"/>
        <w:jc w:val="both"/>
        <w:rPr>
          <w:rFonts w:ascii="Arial" w:hAnsi="Arial" w:cs="Arial"/>
          <w:sz w:val="24"/>
          <w:szCs w:val="24"/>
        </w:rPr>
      </w:pPr>
      <w:r w:rsidRPr="007F6295">
        <w:rPr>
          <w:rFonts w:ascii="Arial" w:hAnsi="Arial" w:cs="Arial"/>
          <w:sz w:val="24"/>
          <w:szCs w:val="24"/>
        </w:rPr>
        <w:t>Com a efetivação dessas garantias e direitos, foi possibilitado, a figura do homoafetivo, a equiparação de direitos importantes, entre eles as garantias sucessórias, os direitos e garantias previdenciárias e atualmente tem sido motivo de discussão, a adoção por homoafetivos.</w:t>
      </w:r>
    </w:p>
    <w:p w:rsidR="007F6295" w:rsidRDefault="007F6295" w:rsidP="007F6295">
      <w:pPr>
        <w:spacing w:after="0" w:line="360" w:lineRule="auto"/>
        <w:jc w:val="both"/>
        <w:rPr>
          <w:rFonts w:ascii="Arial" w:hAnsi="Arial" w:cs="Arial"/>
          <w:sz w:val="24"/>
          <w:szCs w:val="24"/>
        </w:rPr>
      </w:pPr>
    </w:p>
    <w:p w:rsidR="007F6295" w:rsidRDefault="007F6295" w:rsidP="007F6295">
      <w:pPr>
        <w:spacing w:after="0" w:line="360" w:lineRule="auto"/>
        <w:jc w:val="both"/>
        <w:rPr>
          <w:rFonts w:ascii="Arial" w:hAnsi="Arial" w:cs="Arial"/>
          <w:sz w:val="24"/>
          <w:szCs w:val="24"/>
        </w:rPr>
      </w:pPr>
      <w:r w:rsidRPr="007F6295">
        <w:rPr>
          <w:rFonts w:ascii="Arial" w:hAnsi="Arial" w:cs="Arial"/>
          <w:sz w:val="24"/>
          <w:szCs w:val="24"/>
        </w:rPr>
        <w:t xml:space="preserve">Observando por uma </w:t>
      </w:r>
      <w:r w:rsidR="00F42475" w:rsidRPr="007F6295">
        <w:rPr>
          <w:rFonts w:ascii="Arial" w:hAnsi="Arial" w:cs="Arial"/>
          <w:sz w:val="24"/>
          <w:szCs w:val="24"/>
        </w:rPr>
        <w:t>ótica,</w:t>
      </w:r>
      <w:r w:rsidRPr="007F6295">
        <w:rPr>
          <w:rFonts w:ascii="Arial" w:hAnsi="Arial" w:cs="Arial"/>
          <w:sz w:val="24"/>
          <w:szCs w:val="24"/>
        </w:rPr>
        <w:t xml:space="preserve"> mas positivista, mesmo que haja o reconhecimento ou entendimento pacificado pelo STF, existe uma omissão Legislativa, demasiadamente severa, essa omissão pode causar, a curto prazo, o cerceamento de direitos</w:t>
      </w:r>
      <w:r w:rsidR="006D5A5F">
        <w:rPr>
          <w:rFonts w:ascii="Arial" w:hAnsi="Arial" w:cs="Arial"/>
          <w:sz w:val="24"/>
          <w:szCs w:val="24"/>
        </w:rPr>
        <w:t xml:space="preserve">, por conta de </w:t>
      </w:r>
      <w:r w:rsidR="006C122D">
        <w:rPr>
          <w:rFonts w:ascii="Arial" w:hAnsi="Arial" w:cs="Arial"/>
          <w:sz w:val="24"/>
          <w:szCs w:val="24"/>
        </w:rPr>
        <w:t>uma resistência encontrada</w:t>
      </w:r>
      <w:r w:rsidR="006D5A5F">
        <w:rPr>
          <w:rFonts w:ascii="Arial" w:hAnsi="Arial" w:cs="Arial"/>
          <w:sz w:val="24"/>
          <w:szCs w:val="24"/>
        </w:rPr>
        <w:t>, no posicionamento de alguns magistrados brasileiros</w:t>
      </w:r>
      <w:r w:rsidRPr="007F6295">
        <w:rPr>
          <w:rFonts w:ascii="Arial" w:hAnsi="Arial" w:cs="Arial"/>
          <w:sz w:val="24"/>
          <w:szCs w:val="24"/>
        </w:rPr>
        <w:t xml:space="preserve">. Contudo, os ganhos que tal minoria abraçou, já se mostram um grande passo, na </w:t>
      </w:r>
      <w:r w:rsidRPr="007F6295">
        <w:rPr>
          <w:rFonts w:ascii="Arial" w:hAnsi="Arial" w:cs="Arial"/>
          <w:sz w:val="24"/>
          <w:szCs w:val="24"/>
        </w:rPr>
        <w:lastRenderedPageBreak/>
        <w:t>efetivação de direitos e garantias constitucionais fundamentais, se destacando entre elas os princípios da dignidade da pessoa humana, o princípio da igualdade, o princípio da liberdade de expressão, o princípio da isonomia dentre outros.</w:t>
      </w:r>
    </w:p>
    <w:p w:rsidR="00F42475" w:rsidRDefault="00F42475" w:rsidP="007F6295">
      <w:pPr>
        <w:spacing w:after="0" w:line="360" w:lineRule="auto"/>
        <w:jc w:val="both"/>
        <w:rPr>
          <w:rFonts w:ascii="Arial" w:hAnsi="Arial" w:cs="Arial"/>
          <w:sz w:val="24"/>
          <w:szCs w:val="24"/>
        </w:rPr>
      </w:pPr>
    </w:p>
    <w:p w:rsidR="00F42475" w:rsidRPr="00050D6A" w:rsidRDefault="00F42475" w:rsidP="007F6295">
      <w:pPr>
        <w:spacing w:after="0" w:line="360" w:lineRule="auto"/>
        <w:jc w:val="both"/>
        <w:rPr>
          <w:rFonts w:ascii="Arial" w:hAnsi="Arial" w:cs="Arial"/>
          <w:sz w:val="24"/>
          <w:szCs w:val="24"/>
        </w:rPr>
      </w:pPr>
      <w:r w:rsidRPr="00F42475">
        <w:rPr>
          <w:rFonts w:ascii="Arial" w:hAnsi="Arial" w:cs="Arial"/>
          <w:sz w:val="24"/>
          <w:szCs w:val="24"/>
        </w:rPr>
        <w:t>Por fim, mesmo que seja um assunto que causa extrema as divergências, inclusive entre os doutrinadores, que por sua vez por conceitos religiosos ou ideológicos, se mostram receosos em relação a uma união legal de pessoas do mesmo sexo, vem rompendo barreiras, se tornando inegável, conceder direitos e garantias a determinado grupo social, e não conceder o mesmo a outrem, por simples descontentamento em relação ao seu ponto de vista, pois em um estado democrático de direito, onde um dos princípios constitucionais expõe de maneira translúcida que "todos são iguais perante a lei", esbulhar, a garantia fundamental ou princípio constitucional que seja, seria uma afronta a própria lei Pátria, logo, independentemente de ideologia cultural, deve ser observado com convicção e clareza, a efetivação e os interesses públicos sobre os meros interesses particulares</w:t>
      </w:r>
      <w:r w:rsidR="00D00E8C">
        <w:rPr>
          <w:rFonts w:ascii="Arial" w:hAnsi="Arial" w:cs="Arial"/>
          <w:sz w:val="24"/>
          <w:szCs w:val="24"/>
        </w:rPr>
        <w:t>, observando, entretanto, o bom senso e a moral ligados a este</w:t>
      </w:r>
      <w:r w:rsidRPr="00F42475">
        <w:rPr>
          <w:rFonts w:ascii="Arial" w:hAnsi="Arial" w:cs="Arial"/>
          <w:sz w:val="24"/>
          <w:szCs w:val="24"/>
        </w:rPr>
        <w:t>.</w:t>
      </w:r>
    </w:p>
    <w:p w:rsidR="001537E9" w:rsidRDefault="001537E9" w:rsidP="007F6295">
      <w:pPr>
        <w:spacing w:after="0" w:line="276" w:lineRule="auto"/>
        <w:jc w:val="both"/>
        <w:rPr>
          <w:rFonts w:ascii="Arial" w:hAnsi="Arial" w:cs="Arial"/>
          <w:sz w:val="24"/>
          <w:szCs w:val="24"/>
        </w:rPr>
      </w:pPr>
    </w:p>
    <w:p w:rsidR="00AF6F39" w:rsidRPr="00E22717" w:rsidRDefault="00AF6F39" w:rsidP="00155635">
      <w:pPr>
        <w:spacing w:after="0" w:line="360" w:lineRule="auto"/>
        <w:jc w:val="both"/>
        <w:rPr>
          <w:rFonts w:ascii="Arial" w:hAnsi="Arial" w:cs="Arial"/>
          <w:sz w:val="24"/>
          <w:szCs w:val="24"/>
        </w:rPr>
      </w:pPr>
    </w:p>
    <w:p w:rsidR="00AF6F39" w:rsidRPr="00155635" w:rsidRDefault="00684585" w:rsidP="00155635">
      <w:pPr>
        <w:spacing w:after="0" w:line="360" w:lineRule="auto"/>
        <w:jc w:val="both"/>
        <w:rPr>
          <w:rFonts w:ascii="Arial" w:hAnsi="Arial" w:cs="Arial"/>
          <w:b/>
          <w:sz w:val="24"/>
          <w:szCs w:val="24"/>
        </w:rPr>
      </w:pPr>
      <w:r>
        <w:rPr>
          <w:rFonts w:ascii="Arial" w:hAnsi="Arial" w:cs="Arial"/>
          <w:b/>
          <w:sz w:val="24"/>
          <w:szCs w:val="24"/>
        </w:rPr>
        <w:t xml:space="preserve">REFERÊNCIAS </w:t>
      </w:r>
    </w:p>
    <w:p w:rsidR="00155635" w:rsidRDefault="00155635" w:rsidP="00155635">
      <w:pPr>
        <w:spacing w:after="0" w:line="360" w:lineRule="auto"/>
        <w:jc w:val="both"/>
        <w:rPr>
          <w:rFonts w:ascii="Arial" w:hAnsi="Arial" w:cs="Arial"/>
          <w:sz w:val="24"/>
          <w:szCs w:val="24"/>
        </w:rPr>
      </w:pPr>
    </w:p>
    <w:p w:rsidR="006C122D" w:rsidRDefault="006C122D" w:rsidP="006C122D">
      <w:pPr>
        <w:autoSpaceDE w:val="0"/>
        <w:autoSpaceDN w:val="0"/>
        <w:adjustRightInd w:val="0"/>
        <w:spacing w:after="0" w:line="360" w:lineRule="auto"/>
        <w:jc w:val="both"/>
        <w:rPr>
          <w:rFonts w:ascii="Arial" w:hAnsi="Arial" w:cs="Arial"/>
          <w:sz w:val="24"/>
          <w:szCs w:val="24"/>
        </w:rPr>
      </w:pPr>
      <w:r w:rsidRPr="00C73F49">
        <w:rPr>
          <w:rFonts w:ascii="Arial" w:hAnsi="Arial" w:cs="Arial"/>
          <w:sz w:val="24"/>
          <w:szCs w:val="24"/>
        </w:rPr>
        <w:t xml:space="preserve">BRASIL. </w:t>
      </w:r>
      <w:r w:rsidRPr="00C73F49">
        <w:rPr>
          <w:rFonts w:ascii="Arial" w:hAnsi="Arial" w:cs="Arial"/>
          <w:i/>
          <w:sz w:val="24"/>
          <w:szCs w:val="24"/>
        </w:rPr>
        <w:t xml:space="preserve">Código Civil: </w:t>
      </w:r>
      <w:r w:rsidRPr="00C73F49">
        <w:rPr>
          <w:rFonts w:ascii="Arial" w:hAnsi="Arial" w:cs="Arial"/>
          <w:sz w:val="24"/>
          <w:szCs w:val="24"/>
        </w:rPr>
        <w:t xml:space="preserve">Lei 10.406 de 2002, promulgada em 10 de janeiro de 2002. Disponível em: &lt;http://www.planalto.gov.br/ccivil_03/leis/2002/L10406.htm&gt;. Acesso em 12 de julho de 2007. </w:t>
      </w:r>
    </w:p>
    <w:p w:rsidR="006C122D" w:rsidRPr="00C73F49" w:rsidRDefault="006C122D" w:rsidP="006C122D">
      <w:pPr>
        <w:autoSpaceDE w:val="0"/>
        <w:autoSpaceDN w:val="0"/>
        <w:adjustRightInd w:val="0"/>
        <w:spacing w:after="0" w:line="360" w:lineRule="auto"/>
        <w:jc w:val="both"/>
        <w:rPr>
          <w:rFonts w:ascii="Arial" w:hAnsi="Arial" w:cs="Arial"/>
          <w:sz w:val="24"/>
          <w:szCs w:val="24"/>
        </w:rPr>
      </w:pPr>
    </w:p>
    <w:p w:rsidR="006C122D" w:rsidRPr="00C73F49" w:rsidRDefault="006C122D" w:rsidP="006C122D">
      <w:pPr>
        <w:autoSpaceDE w:val="0"/>
        <w:autoSpaceDN w:val="0"/>
        <w:adjustRightInd w:val="0"/>
        <w:spacing w:after="0" w:line="360" w:lineRule="auto"/>
        <w:jc w:val="both"/>
        <w:rPr>
          <w:rFonts w:ascii="Arial" w:hAnsi="Arial" w:cs="Arial"/>
          <w:sz w:val="24"/>
          <w:szCs w:val="24"/>
        </w:rPr>
      </w:pPr>
      <w:r w:rsidRPr="00C73F49">
        <w:rPr>
          <w:rFonts w:ascii="Arial" w:hAnsi="Arial" w:cs="Arial"/>
          <w:sz w:val="24"/>
          <w:szCs w:val="24"/>
        </w:rPr>
        <w:t xml:space="preserve">BRASIL. </w:t>
      </w:r>
      <w:r w:rsidRPr="00C73F49">
        <w:rPr>
          <w:rFonts w:ascii="Arial" w:hAnsi="Arial" w:cs="Arial"/>
          <w:iCs/>
          <w:sz w:val="24"/>
          <w:szCs w:val="24"/>
        </w:rPr>
        <w:t>Constituição</w:t>
      </w:r>
      <w:r>
        <w:rPr>
          <w:rFonts w:ascii="Arial" w:hAnsi="Arial" w:cs="Arial"/>
          <w:iCs/>
          <w:sz w:val="24"/>
          <w:szCs w:val="24"/>
        </w:rPr>
        <w:t xml:space="preserve"> (1988). </w:t>
      </w:r>
      <w:r w:rsidRPr="00C73F49">
        <w:rPr>
          <w:rFonts w:ascii="Arial" w:hAnsi="Arial" w:cs="Arial"/>
          <w:i/>
          <w:iCs/>
          <w:sz w:val="24"/>
          <w:szCs w:val="24"/>
        </w:rPr>
        <w:t>Constituição da República Federativa do Brasil</w:t>
      </w:r>
      <w:r w:rsidRPr="00C73F49">
        <w:rPr>
          <w:rFonts w:ascii="Arial" w:hAnsi="Arial" w:cs="Arial"/>
          <w:sz w:val="24"/>
          <w:szCs w:val="24"/>
        </w:rPr>
        <w:t xml:space="preserve">. </w:t>
      </w:r>
      <w:r>
        <w:rPr>
          <w:rFonts w:ascii="Arial" w:hAnsi="Arial" w:cs="Arial"/>
          <w:sz w:val="24"/>
          <w:szCs w:val="24"/>
        </w:rPr>
        <w:t>Brasília, DF, Senado Federal, 1988.</w:t>
      </w:r>
    </w:p>
    <w:p w:rsidR="006C122D" w:rsidRPr="00C73F49" w:rsidRDefault="006C122D" w:rsidP="006C122D">
      <w:pPr>
        <w:autoSpaceDE w:val="0"/>
        <w:autoSpaceDN w:val="0"/>
        <w:adjustRightInd w:val="0"/>
        <w:spacing w:after="0" w:line="360" w:lineRule="auto"/>
        <w:jc w:val="both"/>
        <w:rPr>
          <w:rFonts w:ascii="Arial" w:hAnsi="Arial" w:cs="Arial"/>
          <w:sz w:val="24"/>
          <w:szCs w:val="24"/>
        </w:rPr>
      </w:pPr>
    </w:p>
    <w:p w:rsidR="006C122D" w:rsidRPr="002806F2" w:rsidRDefault="00684585" w:rsidP="006C122D">
      <w:pPr>
        <w:spacing w:after="0" w:line="360" w:lineRule="auto"/>
        <w:jc w:val="both"/>
        <w:rPr>
          <w:rFonts w:ascii="Arial" w:hAnsi="Arial" w:cs="Arial"/>
          <w:sz w:val="24"/>
          <w:szCs w:val="24"/>
        </w:rPr>
      </w:pPr>
      <w:r w:rsidRPr="00C73F49">
        <w:rPr>
          <w:rFonts w:ascii="Arial" w:hAnsi="Arial" w:cs="Arial"/>
          <w:sz w:val="24"/>
          <w:szCs w:val="24"/>
        </w:rPr>
        <w:t>BRASIL, Supremo Tribunal Federal. Arguição de descumprimento de preceito fundamental (ADPF)</w:t>
      </w:r>
      <w:r>
        <w:rPr>
          <w:rFonts w:ascii="Arial" w:hAnsi="Arial" w:cs="Arial"/>
          <w:sz w:val="24"/>
          <w:szCs w:val="24"/>
        </w:rPr>
        <w:t>;</w:t>
      </w:r>
      <w:r w:rsidRPr="00C73F49">
        <w:rPr>
          <w:rFonts w:ascii="Arial" w:hAnsi="Arial" w:cs="Arial"/>
          <w:sz w:val="24"/>
          <w:szCs w:val="24"/>
        </w:rPr>
        <w:t xml:space="preserve"> </w:t>
      </w:r>
      <w:r>
        <w:rPr>
          <w:rFonts w:ascii="Arial" w:hAnsi="Arial" w:cs="Arial"/>
          <w:sz w:val="24"/>
          <w:szCs w:val="24"/>
        </w:rPr>
        <w:t>p</w:t>
      </w:r>
      <w:r w:rsidRPr="00C73F49">
        <w:rPr>
          <w:rFonts w:ascii="Arial" w:hAnsi="Arial" w:cs="Arial"/>
          <w:sz w:val="24"/>
          <w:szCs w:val="24"/>
        </w:rPr>
        <w:t>erda parcial de objeto</w:t>
      </w:r>
      <w:r>
        <w:rPr>
          <w:rFonts w:ascii="Arial" w:hAnsi="Arial" w:cs="Arial"/>
          <w:sz w:val="24"/>
          <w:szCs w:val="24"/>
        </w:rPr>
        <w:t>;</w:t>
      </w:r>
      <w:r w:rsidRPr="00C73F49">
        <w:rPr>
          <w:rFonts w:ascii="Arial" w:hAnsi="Arial" w:cs="Arial"/>
          <w:sz w:val="24"/>
          <w:szCs w:val="24"/>
        </w:rPr>
        <w:t xml:space="preserve"> </w:t>
      </w:r>
      <w:r>
        <w:rPr>
          <w:rFonts w:ascii="Arial" w:hAnsi="Arial" w:cs="Arial"/>
          <w:sz w:val="24"/>
          <w:szCs w:val="24"/>
        </w:rPr>
        <w:t>r</w:t>
      </w:r>
      <w:r w:rsidRPr="00C73F49">
        <w:rPr>
          <w:rFonts w:ascii="Arial" w:hAnsi="Arial" w:cs="Arial"/>
          <w:sz w:val="24"/>
          <w:szCs w:val="24"/>
        </w:rPr>
        <w:t>ecebimento, na parte remanescente, como Ação Direta de Inconstitucionalidade</w:t>
      </w:r>
      <w:r>
        <w:rPr>
          <w:rFonts w:ascii="Arial" w:hAnsi="Arial" w:cs="Arial"/>
          <w:sz w:val="24"/>
          <w:szCs w:val="24"/>
        </w:rPr>
        <w:t>; u</w:t>
      </w:r>
      <w:r w:rsidRPr="00C73F49">
        <w:rPr>
          <w:rFonts w:ascii="Arial" w:hAnsi="Arial" w:cs="Arial"/>
          <w:sz w:val="24"/>
          <w:szCs w:val="24"/>
        </w:rPr>
        <w:t>nião homoafetiva e seu reconhecimento como instituto jurídico</w:t>
      </w:r>
      <w:r>
        <w:rPr>
          <w:rFonts w:ascii="Arial" w:hAnsi="Arial" w:cs="Arial"/>
          <w:sz w:val="24"/>
          <w:szCs w:val="24"/>
        </w:rPr>
        <w:t>;</w:t>
      </w:r>
      <w:r w:rsidRPr="00C73F49">
        <w:rPr>
          <w:rFonts w:ascii="Arial" w:hAnsi="Arial" w:cs="Arial"/>
          <w:sz w:val="24"/>
          <w:szCs w:val="24"/>
        </w:rPr>
        <w:t xml:space="preserve"> </w:t>
      </w:r>
      <w:r>
        <w:rPr>
          <w:rFonts w:ascii="Arial" w:hAnsi="Arial" w:cs="Arial"/>
          <w:sz w:val="24"/>
          <w:szCs w:val="24"/>
        </w:rPr>
        <w:t>c</w:t>
      </w:r>
      <w:r w:rsidRPr="00C73F49">
        <w:rPr>
          <w:rFonts w:ascii="Arial" w:hAnsi="Arial" w:cs="Arial"/>
          <w:sz w:val="24"/>
          <w:szCs w:val="24"/>
        </w:rPr>
        <w:t>onvergência de objetos entre ações de natureza abstrata</w:t>
      </w:r>
      <w:r>
        <w:rPr>
          <w:rFonts w:ascii="Arial" w:hAnsi="Arial" w:cs="Arial"/>
          <w:sz w:val="24"/>
          <w:szCs w:val="24"/>
        </w:rPr>
        <w:t>;</w:t>
      </w:r>
      <w:r w:rsidRPr="00C73F49">
        <w:rPr>
          <w:rFonts w:ascii="Arial" w:hAnsi="Arial" w:cs="Arial"/>
          <w:sz w:val="24"/>
          <w:szCs w:val="24"/>
        </w:rPr>
        <w:t xml:space="preserve"> </w:t>
      </w:r>
      <w:r>
        <w:rPr>
          <w:rFonts w:ascii="Arial" w:hAnsi="Arial" w:cs="Arial"/>
          <w:sz w:val="24"/>
          <w:szCs w:val="24"/>
        </w:rPr>
        <w:t>j</w:t>
      </w:r>
      <w:r w:rsidRPr="00C73F49">
        <w:rPr>
          <w:rFonts w:ascii="Arial" w:hAnsi="Arial" w:cs="Arial"/>
          <w:sz w:val="24"/>
          <w:szCs w:val="24"/>
        </w:rPr>
        <w:t xml:space="preserve">ulgamento conjunto. Ação Direta de Inconstitucionalidade de Nº 4.277 - DF. </w:t>
      </w:r>
      <w:r>
        <w:rPr>
          <w:rFonts w:ascii="Arial" w:hAnsi="Arial" w:cs="Arial"/>
          <w:sz w:val="24"/>
          <w:szCs w:val="24"/>
        </w:rPr>
        <w:t>Autor</w:t>
      </w:r>
      <w:r w:rsidRPr="00C73F49">
        <w:rPr>
          <w:rFonts w:ascii="Arial" w:hAnsi="Arial" w:cs="Arial"/>
          <w:sz w:val="24"/>
          <w:szCs w:val="24"/>
        </w:rPr>
        <w:t>: Procuradoria Geral da República</w:t>
      </w:r>
      <w:r>
        <w:rPr>
          <w:rFonts w:ascii="Arial" w:hAnsi="Arial" w:cs="Arial"/>
          <w:sz w:val="24"/>
          <w:szCs w:val="24"/>
        </w:rPr>
        <w:t xml:space="preserve">. </w:t>
      </w:r>
      <w:r w:rsidRPr="00C73F49">
        <w:rPr>
          <w:rFonts w:ascii="Arial" w:hAnsi="Arial" w:cs="Arial"/>
          <w:sz w:val="24"/>
          <w:szCs w:val="24"/>
        </w:rPr>
        <w:t xml:space="preserve">Relator Ministro Ayres Brito. Brasília, 05 de maio de 2011. </w:t>
      </w:r>
    </w:p>
    <w:p w:rsidR="00CE2A1D" w:rsidRDefault="00CE2A1D" w:rsidP="00CE2A1D">
      <w:pPr>
        <w:autoSpaceDE w:val="0"/>
        <w:autoSpaceDN w:val="0"/>
        <w:adjustRightInd w:val="0"/>
        <w:spacing w:after="0" w:line="360" w:lineRule="auto"/>
        <w:jc w:val="both"/>
        <w:rPr>
          <w:rFonts w:ascii="Arial" w:hAnsi="Arial" w:cs="Arial"/>
          <w:sz w:val="24"/>
          <w:szCs w:val="24"/>
        </w:rPr>
      </w:pPr>
      <w:r w:rsidRPr="00C73F49">
        <w:rPr>
          <w:rFonts w:ascii="Arial" w:hAnsi="Arial" w:cs="Arial"/>
          <w:sz w:val="24"/>
          <w:szCs w:val="24"/>
        </w:rPr>
        <w:lastRenderedPageBreak/>
        <w:t xml:space="preserve">Disponível em: &lt;http://redir.stf.jus.br/paginadorpub/paginador.jsp?docTP=AC&amp;docID=628635&gt;. Acesso em: 30 de março de 2017. </w:t>
      </w:r>
    </w:p>
    <w:p w:rsidR="00CE2A1D" w:rsidRDefault="00CE2A1D" w:rsidP="00CE2A1D">
      <w:pPr>
        <w:autoSpaceDE w:val="0"/>
        <w:autoSpaceDN w:val="0"/>
        <w:adjustRightInd w:val="0"/>
        <w:spacing w:after="0" w:line="360" w:lineRule="auto"/>
        <w:jc w:val="both"/>
        <w:rPr>
          <w:rFonts w:ascii="Arial" w:hAnsi="Arial" w:cs="Arial"/>
          <w:sz w:val="24"/>
          <w:szCs w:val="24"/>
        </w:rPr>
      </w:pPr>
    </w:p>
    <w:p w:rsidR="006C122D" w:rsidRPr="00C73F49" w:rsidRDefault="006C122D" w:rsidP="006C122D">
      <w:pPr>
        <w:autoSpaceDE w:val="0"/>
        <w:autoSpaceDN w:val="0"/>
        <w:adjustRightInd w:val="0"/>
        <w:spacing w:after="0" w:line="360" w:lineRule="auto"/>
        <w:jc w:val="both"/>
        <w:rPr>
          <w:rFonts w:ascii="Arial" w:hAnsi="Arial" w:cs="Arial"/>
          <w:sz w:val="24"/>
          <w:szCs w:val="24"/>
        </w:rPr>
      </w:pPr>
      <w:r>
        <w:rPr>
          <w:rFonts w:ascii="Arial" w:hAnsi="Arial" w:cs="Arial"/>
          <w:sz w:val="24"/>
          <w:szCs w:val="24"/>
        </w:rPr>
        <w:t>BRASIL, Supremo Tribunal Federal</w:t>
      </w:r>
      <w:r w:rsidRPr="00C73F49">
        <w:rPr>
          <w:rFonts w:ascii="Arial" w:hAnsi="Arial" w:cs="Arial"/>
          <w:sz w:val="24"/>
          <w:szCs w:val="24"/>
        </w:rPr>
        <w:t xml:space="preserve">. </w:t>
      </w:r>
      <w:r w:rsidRPr="00021EE5">
        <w:rPr>
          <w:rFonts w:ascii="Arial" w:hAnsi="Arial" w:cs="Arial"/>
          <w:sz w:val="24"/>
          <w:szCs w:val="24"/>
        </w:rPr>
        <w:t xml:space="preserve">Arguição </w:t>
      </w:r>
      <w:r>
        <w:rPr>
          <w:rFonts w:ascii="Arial" w:hAnsi="Arial" w:cs="Arial"/>
          <w:sz w:val="24"/>
          <w:szCs w:val="24"/>
        </w:rPr>
        <w:t>d</w:t>
      </w:r>
      <w:r w:rsidRPr="00021EE5">
        <w:rPr>
          <w:rFonts w:ascii="Arial" w:hAnsi="Arial" w:cs="Arial"/>
          <w:sz w:val="24"/>
          <w:szCs w:val="24"/>
        </w:rPr>
        <w:t xml:space="preserve">e Descumprimento </w:t>
      </w:r>
      <w:r>
        <w:rPr>
          <w:rFonts w:ascii="Arial" w:hAnsi="Arial" w:cs="Arial"/>
          <w:sz w:val="24"/>
          <w:szCs w:val="24"/>
        </w:rPr>
        <w:t>d</w:t>
      </w:r>
      <w:r w:rsidRPr="00021EE5">
        <w:rPr>
          <w:rFonts w:ascii="Arial" w:hAnsi="Arial" w:cs="Arial"/>
          <w:sz w:val="24"/>
          <w:szCs w:val="24"/>
        </w:rPr>
        <w:t>e Preceito</w:t>
      </w:r>
      <w:r>
        <w:rPr>
          <w:rFonts w:ascii="Arial" w:hAnsi="Arial" w:cs="Arial"/>
          <w:sz w:val="24"/>
          <w:szCs w:val="24"/>
        </w:rPr>
        <w:t xml:space="preserve"> </w:t>
      </w:r>
      <w:r w:rsidRPr="00021EE5">
        <w:rPr>
          <w:rFonts w:ascii="Arial" w:hAnsi="Arial" w:cs="Arial"/>
          <w:sz w:val="24"/>
          <w:szCs w:val="24"/>
        </w:rPr>
        <w:t>Fundamental (ADPF)</w:t>
      </w:r>
      <w:r>
        <w:rPr>
          <w:rFonts w:ascii="Arial" w:hAnsi="Arial" w:cs="Arial"/>
          <w:sz w:val="24"/>
          <w:szCs w:val="24"/>
        </w:rPr>
        <w:t>;</w:t>
      </w:r>
      <w:r w:rsidRPr="00021EE5">
        <w:rPr>
          <w:rFonts w:ascii="Arial" w:hAnsi="Arial" w:cs="Arial"/>
          <w:sz w:val="24"/>
          <w:szCs w:val="24"/>
        </w:rPr>
        <w:t xml:space="preserve"> perda parcial de objeto</w:t>
      </w:r>
      <w:r>
        <w:rPr>
          <w:rFonts w:ascii="Arial" w:hAnsi="Arial" w:cs="Arial"/>
          <w:sz w:val="24"/>
          <w:szCs w:val="24"/>
        </w:rPr>
        <w:t>; r</w:t>
      </w:r>
      <w:r w:rsidRPr="00021EE5">
        <w:rPr>
          <w:rFonts w:ascii="Arial" w:hAnsi="Arial" w:cs="Arial"/>
          <w:sz w:val="24"/>
          <w:szCs w:val="24"/>
        </w:rPr>
        <w:t>ecebimento, na parte remanescente, como Ação Direta</w:t>
      </w:r>
      <w:r>
        <w:rPr>
          <w:rFonts w:ascii="Arial" w:hAnsi="Arial" w:cs="Arial"/>
          <w:sz w:val="24"/>
          <w:szCs w:val="24"/>
        </w:rPr>
        <w:t xml:space="preserve"> d</w:t>
      </w:r>
      <w:r w:rsidRPr="00021EE5">
        <w:rPr>
          <w:rFonts w:ascii="Arial" w:hAnsi="Arial" w:cs="Arial"/>
          <w:sz w:val="24"/>
          <w:szCs w:val="24"/>
        </w:rPr>
        <w:t>e Inconstitucionalidade</w:t>
      </w:r>
      <w:r>
        <w:rPr>
          <w:rFonts w:ascii="Arial" w:hAnsi="Arial" w:cs="Arial"/>
          <w:sz w:val="24"/>
          <w:szCs w:val="24"/>
        </w:rPr>
        <w:t>;</w:t>
      </w:r>
      <w:r w:rsidRPr="00021EE5">
        <w:rPr>
          <w:rFonts w:ascii="Arial" w:hAnsi="Arial" w:cs="Arial"/>
          <w:sz w:val="24"/>
          <w:szCs w:val="24"/>
        </w:rPr>
        <w:t xml:space="preserve"> </w:t>
      </w:r>
      <w:r>
        <w:rPr>
          <w:rFonts w:ascii="Arial" w:hAnsi="Arial" w:cs="Arial"/>
          <w:sz w:val="24"/>
          <w:szCs w:val="24"/>
        </w:rPr>
        <w:t>u</w:t>
      </w:r>
      <w:r w:rsidRPr="00021EE5">
        <w:rPr>
          <w:rFonts w:ascii="Arial" w:hAnsi="Arial" w:cs="Arial"/>
          <w:sz w:val="24"/>
          <w:szCs w:val="24"/>
        </w:rPr>
        <w:t xml:space="preserve">nião </w:t>
      </w:r>
      <w:r>
        <w:rPr>
          <w:rFonts w:ascii="Arial" w:hAnsi="Arial" w:cs="Arial"/>
          <w:sz w:val="24"/>
          <w:szCs w:val="24"/>
        </w:rPr>
        <w:t>h</w:t>
      </w:r>
      <w:r w:rsidRPr="00021EE5">
        <w:rPr>
          <w:rFonts w:ascii="Arial" w:hAnsi="Arial" w:cs="Arial"/>
          <w:sz w:val="24"/>
          <w:szCs w:val="24"/>
        </w:rPr>
        <w:t xml:space="preserve">omoafetiva </w:t>
      </w:r>
      <w:r>
        <w:rPr>
          <w:rFonts w:ascii="Arial" w:hAnsi="Arial" w:cs="Arial"/>
          <w:sz w:val="24"/>
          <w:szCs w:val="24"/>
        </w:rPr>
        <w:t>e s</w:t>
      </w:r>
      <w:r w:rsidRPr="00021EE5">
        <w:rPr>
          <w:rFonts w:ascii="Arial" w:hAnsi="Arial" w:cs="Arial"/>
          <w:sz w:val="24"/>
          <w:szCs w:val="24"/>
        </w:rPr>
        <w:t>eu</w:t>
      </w:r>
      <w:r>
        <w:rPr>
          <w:rFonts w:ascii="Arial" w:hAnsi="Arial" w:cs="Arial"/>
          <w:sz w:val="24"/>
          <w:szCs w:val="24"/>
        </w:rPr>
        <w:t xml:space="preserve"> r</w:t>
      </w:r>
      <w:r w:rsidRPr="00021EE5">
        <w:rPr>
          <w:rFonts w:ascii="Arial" w:hAnsi="Arial" w:cs="Arial"/>
          <w:sz w:val="24"/>
          <w:szCs w:val="24"/>
        </w:rPr>
        <w:t>econhecimento como instituto jurídico</w:t>
      </w:r>
      <w:r>
        <w:rPr>
          <w:rFonts w:ascii="Arial" w:hAnsi="Arial" w:cs="Arial"/>
          <w:sz w:val="24"/>
          <w:szCs w:val="24"/>
        </w:rPr>
        <w:t>; c</w:t>
      </w:r>
      <w:r w:rsidRPr="00021EE5">
        <w:rPr>
          <w:rFonts w:ascii="Arial" w:hAnsi="Arial" w:cs="Arial"/>
          <w:sz w:val="24"/>
          <w:szCs w:val="24"/>
        </w:rPr>
        <w:t>onvergência de objetos entre ações de natureza</w:t>
      </w:r>
      <w:r>
        <w:rPr>
          <w:rFonts w:ascii="Arial" w:hAnsi="Arial" w:cs="Arial"/>
          <w:sz w:val="24"/>
          <w:szCs w:val="24"/>
        </w:rPr>
        <w:t xml:space="preserve"> </w:t>
      </w:r>
      <w:r w:rsidRPr="00021EE5">
        <w:rPr>
          <w:rFonts w:ascii="Arial" w:hAnsi="Arial" w:cs="Arial"/>
          <w:sz w:val="24"/>
          <w:szCs w:val="24"/>
        </w:rPr>
        <w:t>abstrata</w:t>
      </w:r>
      <w:r>
        <w:rPr>
          <w:rFonts w:ascii="Arial" w:hAnsi="Arial" w:cs="Arial"/>
          <w:sz w:val="24"/>
          <w:szCs w:val="24"/>
        </w:rPr>
        <w:t>;</w:t>
      </w:r>
      <w:r w:rsidRPr="00021EE5">
        <w:rPr>
          <w:rFonts w:ascii="Arial" w:hAnsi="Arial" w:cs="Arial"/>
          <w:sz w:val="24"/>
          <w:szCs w:val="24"/>
        </w:rPr>
        <w:t xml:space="preserve"> julgamento conjunto. Encampação dos</w:t>
      </w:r>
      <w:r>
        <w:rPr>
          <w:rFonts w:ascii="Arial" w:hAnsi="Arial" w:cs="Arial"/>
          <w:sz w:val="24"/>
          <w:szCs w:val="24"/>
        </w:rPr>
        <w:t xml:space="preserve"> </w:t>
      </w:r>
      <w:r w:rsidRPr="00021EE5">
        <w:rPr>
          <w:rFonts w:ascii="Arial" w:hAnsi="Arial" w:cs="Arial"/>
          <w:sz w:val="24"/>
          <w:szCs w:val="24"/>
        </w:rPr>
        <w:t>fundamentos da ADPF nº 132-RJ pela ADI nº 4.277-DF, com a finalidade</w:t>
      </w:r>
      <w:r>
        <w:rPr>
          <w:rFonts w:ascii="Arial" w:hAnsi="Arial" w:cs="Arial"/>
          <w:sz w:val="24"/>
          <w:szCs w:val="24"/>
        </w:rPr>
        <w:t xml:space="preserve"> </w:t>
      </w:r>
      <w:r w:rsidRPr="00021EE5">
        <w:rPr>
          <w:rFonts w:ascii="Arial" w:hAnsi="Arial" w:cs="Arial"/>
          <w:sz w:val="24"/>
          <w:szCs w:val="24"/>
        </w:rPr>
        <w:t>de conferir “interpretação conforme à Constituição” ao art. 1.723 do</w:t>
      </w:r>
      <w:r>
        <w:rPr>
          <w:rFonts w:ascii="Arial" w:hAnsi="Arial" w:cs="Arial"/>
          <w:sz w:val="24"/>
          <w:szCs w:val="24"/>
        </w:rPr>
        <w:t xml:space="preserve"> </w:t>
      </w:r>
      <w:r w:rsidRPr="00021EE5">
        <w:rPr>
          <w:rFonts w:ascii="Arial" w:hAnsi="Arial" w:cs="Arial"/>
          <w:sz w:val="24"/>
          <w:szCs w:val="24"/>
        </w:rPr>
        <w:t>Código Civil. At</w:t>
      </w:r>
      <w:r>
        <w:rPr>
          <w:rFonts w:ascii="Arial" w:hAnsi="Arial" w:cs="Arial"/>
          <w:sz w:val="24"/>
          <w:szCs w:val="24"/>
        </w:rPr>
        <w:t>endimento das condições da ação</w:t>
      </w:r>
      <w:r w:rsidRPr="00C73F49">
        <w:rPr>
          <w:rFonts w:ascii="Arial" w:hAnsi="Arial" w:cs="Arial"/>
          <w:sz w:val="24"/>
          <w:szCs w:val="24"/>
        </w:rPr>
        <w:t xml:space="preserve">. </w:t>
      </w:r>
      <w:r>
        <w:rPr>
          <w:rFonts w:ascii="Arial" w:hAnsi="Arial" w:cs="Arial"/>
          <w:sz w:val="24"/>
          <w:szCs w:val="24"/>
        </w:rPr>
        <w:t>Autor: Governador d</w:t>
      </w:r>
      <w:r w:rsidRPr="00021EE5">
        <w:rPr>
          <w:rFonts w:ascii="Arial" w:hAnsi="Arial" w:cs="Arial"/>
          <w:sz w:val="24"/>
          <w:szCs w:val="24"/>
        </w:rPr>
        <w:t xml:space="preserve">o Estado </w:t>
      </w:r>
      <w:r>
        <w:rPr>
          <w:rFonts w:ascii="Arial" w:hAnsi="Arial" w:cs="Arial"/>
          <w:sz w:val="24"/>
          <w:szCs w:val="24"/>
        </w:rPr>
        <w:t>d</w:t>
      </w:r>
      <w:r w:rsidRPr="00021EE5">
        <w:rPr>
          <w:rFonts w:ascii="Arial" w:hAnsi="Arial" w:cs="Arial"/>
          <w:sz w:val="24"/>
          <w:szCs w:val="24"/>
        </w:rPr>
        <w:t xml:space="preserve">o Rio </w:t>
      </w:r>
      <w:r>
        <w:rPr>
          <w:rFonts w:ascii="Arial" w:hAnsi="Arial" w:cs="Arial"/>
          <w:sz w:val="24"/>
          <w:szCs w:val="24"/>
        </w:rPr>
        <w:t>d</w:t>
      </w:r>
      <w:r w:rsidRPr="00021EE5">
        <w:rPr>
          <w:rFonts w:ascii="Arial" w:hAnsi="Arial" w:cs="Arial"/>
          <w:sz w:val="24"/>
          <w:szCs w:val="24"/>
        </w:rPr>
        <w:t>e Janeiro</w:t>
      </w:r>
      <w:r w:rsidRPr="00C73F49">
        <w:rPr>
          <w:rFonts w:ascii="Arial" w:hAnsi="Arial" w:cs="Arial"/>
          <w:sz w:val="24"/>
          <w:szCs w:val="24"/>
        </w:rPr>
        <w:t>. Relator</w:t>
      </w:r>
      <w:r>
        <w:rPr>
          <w:rFonts w:ascii="Arial" w:hAnsi="Arial" w:cs="Arial"/>
          <w:sz w:val="24"/>
          <w:szCs w:val="24"/>
        </w:rPr>
        <w:t xml:space="preserve"> Ministro Ayres Brito</w:t>
      </w:r>
      <w:r w:rsidRPr="00C73F49">
        <w:rPr>
          <w:rFonts w:ascii="Arial" w:hAnsi="Arial" w:cs="Arial"/>
          <w:sz w:val="24"/>
          <w:szCs w:val="24"/>
        </w:rPr>
        <w:t>. Brasília, 05 de maio de 2011</w:t>
      </w:r>
      <w:r>
        <w:rPr>
          <w:rFonts w:ascii="Arial" w:hAnsi="Arial" w:cs="Arial"/>
          <w:sz w:val="24"/>
          <w:szCs w:val="24"/>
        </w:rPr>
        <w:t xml:space="preserve">. Disponível em: </w:t>
      </w:r>
      <w:r w:rsidRPr="00C73F49">
        <w:rPr>
          <w:rFonts w:ascii="Arial" w:hAnsi="Arial" w:cs="Arial"/>
          <w:sz w:val="24"/>
          <w:szCs w:val="24"/>
        </w:rPr>
        <w:t>&lt;</w:t>
      </w:r>
      <w:r w:rsidRPr="002806F2">
        <w:rPr>
          <w:rFonts w:ascii="Arial" w:hAnsi="Arial" w:cs="Arial"/>
          <w:sz w:val="24"/>
          <w:szCs w:val="24"/>
        </w:rPr>
        <w:t>http://redir.stf.jus.br/paginadorpub/paginador.jsp?docTP=AC&amp;docID=628633</w:t>
      </w:r>
      <w:r w:rsidRPr="00C73F49">
        <w:rPr>
          <w:rFonts w:ascii="Arial" w:hAnsi="Arial" w:cs="Arial"/>
          <w:sz w:val="24"/>
          <w:szCs w:val="24"/>
        </w:rPr>
        <w:t xml:space="preserve">&gt;. Acesso em: </w:t>
      </w:r>
      <w:r>
        <w:rPr>
          <w:rFonts w:ascii="Arial" w:hAnsi="Arial" w:cs="Arial"/>
          <w:sz w:val="24"/>
          <w:szCs w:val="24"/>
        </w:rPr>
        <w:t>14 de abril de 2017</w:t>
      </w:r>
      <w:r w:rsidRPr="00C73F49">
        <w:rPr>
          <w:rFonts w:ascii="Arial" w:hAnsi="Arial" w:cs="Arial"/>
          <w:sz w:val="24"/>
          <w:szCs w:val="24"/>
        </w:rPr>
        <w:t xml:space="preserve">. </w:t>
      </w:r>
    </w:p>
    <w:p w:rsidR="00CE2A1D" w:rsidRDefault="00CE2A1D" w:rsidP="00CE2A1D">
      <w:pPr>
        <w:autoSpaceDE w:val="0"/>
        <w:autoSpaceDN w:val="0"/>
        <w:adjustRightInd w:val="0"/>
        <w:spacing w:after="0" w:line="360" w:lineRule="auto"/>
        <w:jc w:val="both"/>
        <w:rPr>
          <w:rFonts w:ascii="Arial" w:hAnsi="Arial" w:cs="Arial"/>
          <w:sz w:val="24"/>
          <w:szCs w:val="24"/>
        </w:rPr>
      </w:pPr>
    </w:p>
    <w:p w:rsidR="00CE2A1D" w:rsidRDefault="00CE2A1D" w:rsidP="00CE2A1D">
      <w:pPr>
        <w:spacing w:after="0" w:line="360" w:lineRule="auto"/>
        <w:jc w:val="both"/>
        <w:rPr>
          <w:rFonts w:ascii="Arial" w:hAnsi="Arial" w:cs="Arial"/>
          <w:sz w:val="24"/>
          <w:szCs w:val="24"/>
        </w:rPr>
      </w:pPr>
      <w:r>
        <w:rPr>
          <w:rFonts w:ascii="Arial" w:hAnsi="Arial" w:cs="Arial"/>
          <w:sz w:val="24"/>
          <w:szCs w:val="24"/>
        </w:rPr>
        <w:t xml:space="preserve">BRASIL, </w:t>
      </w:r>
      <w:r w:rsidRPr="002806F2">
        <w:rPr>
          <w:rFonts w:ascii="Arial" w:hAnsi="Arial" w:cs="Arial"/>
          <w:sz w:val="24"/>
          <w:szCs w:val="24"/>
        </w:rPr>
        <w:t>Resolução do C</w:t>
      </w:r>
      <w:r>
        <w:rPr>
          <w:rFonts w:ascii="Arial" w:hAnsi="Arial" w:cs="Arial"/>
          <w:sz w:val="24"/>
          <w:szCs w:val="24"/>
        </w:rPr>
        <w:t>NJ</w:t>
      </w:r>
      <w:r w:rsidRPr="002806F2">
        <w:rPr>
          <w:rFonts w:ascii="Arial" w:hAnsi="Arial" w:cs="Arial"/>
          <w:sz w:val="24"/>
          <w:szCs w:val="24"/>
        </w:rPr>
        <w:t xml:space="preserve"> </w:t>
      </w:r>
      <w:r>
        <w:rPr>
          <w:rFonts w:ascii="Arial" w:hAnsi="Arial" w:cs="Arial"/>
          <w:sz w:val="24"/>
          <w:szCs w:val="24"/>
        </w:rPr>
        <w:t>de</w:t>
      </w:r>
      <w:r w:rsidRPr="002806F2">
        <w:rPr>
          <w:rFonts w:ascii="Arial" w:hAnsi="Arial" w:cs="Arial"/>
          <w:sz w:val="24"/>
          <w:szCs w:val="24"/>
        </w:rPr>
        <w:t xml:space="preserve"> N</w:t>
      </w:r>
      <w:r>
        <w:rPr>
          <w:rFonts w:ascii="Arial" w:hAnsi="Arial" w:cs="Arial"/>
          <w:sz w:val="24"/>
          <w:szCs w:val="24"/>
        </w:rPr>
        <w:t xml:space="preserve">º 175 de </w:t>
      </w:r>
      <w:r w:rsidRPr="002806F2">
        <w:rPr>
          <w:rFonts w:ascii="Arial" w:hAnsi="Arial" w:cs="Arial"/>
          <w:sz w:val="24"/>
          <w:szCs w:val="24"/>
        </w:rPr>
        <w:t>14 de maio de 2013</w:t>
      </w:r>
      <w:r>
        <w:rPr>
          <w:rFonts w:ascii="Arial" w:hAnsi="Arial" w:cs="Arial"/>
          <w:sz w:val="24"/>
          <w:szCs w:val="24"/>
        </w:rPr>
        <w:t>. Disponível em: &lt;</w:t>
      </w:r>
      <w:r w:rsidRPr="002806F2">
        <w:rPr>
          <w:rFonts w:ascii="Arial" w:hAnsi="Arial" w:cs="Arial"/>
          <w:sz w:val="24"/>
          <w:szCs w:val="24"/>
        </w:rPr>
        <w:t>http://www.cnj.jus.br/files/atos_administrativos/resoluo-n175-14-05-2013-presidncia.pdf</w:t>
      </w:r>
      <w:r>
        <w:rPr>
          <w:rFonts w:ascii="Arial" w:hAnsi="Arial" w:cs="Arial"/>
          <w:sz w:val="24"/>
          <w:szCs w:val="24"/>
        </w:rPr>
        <w:t>&gt;. Acesso em 14 de abril de 2017</w:t>
      </w:r>
    </w:p>
    <w:p w:rsidR="006C122D" w:rsidRDefault="006C122D" w:rsidP="00684585">
      <w:pPr>
        <w:autoSpaceDE w:val="0"/>
        <w:autoSpaceDN w:val="0"/>
        <w:adjustRightInd w:val="0"/>
        <w:spacing w:after="0" w:line="360" w:lineRule="auto"/>
        <w:jc w:val="both"/>
        <w:rPr>
          <w:rFonts w:ascii="Arial" w:hAnsi="Arial" w:cs="Arial"/>
          <w:sz w:val="24"/>
          <w:szCs w:val="24"/>
        </w:rPr>
      </w:pPr>
    </w:p>
    <w:p w:rsidR="00CE2A1D" w:rsidRPr="00C73F49" w:rsidRDefault="00CE2A1D" w:rsidP="00CE2A1D">
      <w:pPr>
        <w:autoSpaceDE w:val="0"/>
        <w:autoSpaceDN w:val="0"/>
        <w:adjustRightInd w:val="0"/>
        <w:spacing w:after="0" w:line="360" w:lineRule="auto"/>
        <w:jc w:val="both"/>
        <w:rPr>
          <w:rFonts w:ascii="Arial" w:hAnsi="Arial" w:cs="Arial"/>
          <w:sz w:val="24"/>
          <w:szCs w:val="24"/>
        </w:rPr>
      </w:pPr>
      <w:r w:rsidRPr="00C73F49">
        <w:rPr>
          <w:rFonts w:ascii="Arial" w:hAnsi="Arial" w:cs="Arial"/>
          <w:sz w:val="24"/>
          <w:szCs w:val="24"/>
        </w:rPr>
        <w:t xml:space="preserve">DIAS, Maria Berenice. A Homofobia e a Omissão do Legislador. </w:t>
      </w:r>
      <w:r w:rsidRPr="00C73F49">
        <w:rPr>
          <w:rFonts w:ascii="Arial" w:hAnsi="Arial" w:cs="Arial"/>
          <w:i/>
          <w:sz w:val="24"/>
          <w:szCs w:val="24"/>
        </w:rPr>
        <w:t xml:space="preserve">Maria Berenice Dias. </w:t>
      </w:r>
      <w:r w:rsidRPr="00C73F49">
        <w:rPr>
          <w:rFonts w:ascii="Arial" w:hAnsi="Arial" w:cs="Arial"/>
          <w:sz w:val="24"/>
          <w:szCs w:val="24"/>
        </w:rPr>
        <w:t>Porto Alegre,</w:t>
      </w:r>
      <w:r>
        <w:rPr>
          <w:rFonts w:ascii="Arial" w:hAnsi="Arial" w:cs="Arial"/>
          <w:sz w:val="24"/>
          <w:szCs w:val="24"/>
        </w:rPr>
        <w:t xml:space="preserve"> </w:t>
      </w:r>
      <w:r w:rsidRPr="00C73F49">
        <w:rPr>
          <w:rFonts w:ascii="Arial" w:hAnsi="Arial" w:cs="Arial"/>
          <w:sz w:val="24"/>
          <w:szCs w:val="24"/>
        </w:rPr>
        <w:t>p. 01- 02, outubro de 2012. Disponível em: &lt;http://www.mariaberenice.com.br/manager/arq/(cod2_604)para_a_constituicao_ser_chamada_de_cidada.pdf&gt;. Acesso em: 18 de agosto de 2017.</w:t>
      </w:r>
    </w:p>
    <w:p w:rsidR="00CE2A1D" w:rsidRPr="00C73F49" w:rsidRDefault="00CE2A1D" w:rsidP="00CE2A1D">
      <w:pPr>
        <w:autoSpaceDE w:val="0"/>
        <w:autoSpaceDN w:val="0"/>
        <w:adjustRightInd w:val="0"/>
        <w:spacing w:after="0" w:line="360" w:lineRule="auto"/>
        <w:jc w:val="both"/>
        <w:rPr>
          <w:rFonts w:ascii="Arial" w:hAnsi="Arial" w:cs="Arial"/>
          <w:sz w:val="24"/>
          <w:szCs w:val="24"/>
        </w:rPr>
      </w:pPr>
    </w:p>
    <w:p w:rsidR="00CE2A1D" w:rsidRPr="00C73F49" w:rsidRDefault="00CE2A1D" w:rsidP="00CE2A1D">
      <w:pPr>
        <w:autoSpaceDE w:val="0"/>
        <w:autoSpaceDN w:val="0"/>
        <w:adjustRightInd w:val="0"/>
        <w:spacing w:after="0" w:line="360" w:lineRule="auto"/>
        <w:jc w:val="both"/>
        <w:rPr>
          <w:rFonts w:ascii="Arial" w:hAnsi="Arial" w:cs="Arial"/>
          <w:sz w:val="24"/>
          <w:szCs w:val="24"/>
        </w:rPr>
      </w:pPr>
      <w:r w:rsidRPr="00C73F49">
        <w:rPr>
          <w:rFonts w:ascii="Arial" w:hAnsi="Arial" w:cs="Arial"/>
          <w:sz w:val="24"/>
          <w:szCs w:val="24"/>
        </w:rPr>
        <w:t xml:space="preserve">DIAS, Maria Berenice. A Igualdade Desigual. </w:t>
      </w:r>
      <w:r w:rsidRPr="00C73F49">
        <w:rPr>
          <w:rFonts w:ascii="Arial" w:hAnsi="Arial" w:cs="Arial"/>
          <w:i/>
          <w:sz w:val="24"/>
          <w:szCs w:val="24"/>
        </w:rPr>
        <w:t xml:space="preserve">Maria Berenice Dias. </w:t>
      </w:r>
      <w:r w:rsidRPr="00C73F49">
        <w:rPr>
          <w:rFonts w:ascii="Arial" w:hAnsi="Arial" w:cs="Arial"/>
          <w:sz w:val="24"/>
          <w:szCs w:val="24"/>
        </w:rPr>
        <w:t xml:space="preserve">Porto Alegre, </w:t>
      </w:r>
      <w:r>
        <w:rPr>
          <w:rFonts w:ascii="Arial" w:hAnsi="Arial" w:cs="Arial"/>
          <w:sz w:val="24"/>
          <w:szCs w:val="24"/>
        </w:rPr>
        <w:t>p.</w:t>
      </w:r>
      <w:r w:rsidRPr="00C73F49">
        <w:rPr>
          <w:rFonts w:ascii="Arial" w:hAnsi="Arial" w:cs="Arial"/>
          <w:sz w:val="24"/>
          <w:szCs w:val="24"/>
        </w:rPr>
        <w:t xml:space="preserve"> 01 - 21, setembro de 2010. Disponível em: &lt;http://www.mariaberenice.com.br/manager/arq/(cod2_646)32__a_igualdade_desigual.pdf&gt;. Acesso em: 22 de setembro de 2017.</w:t>
      </w:r>
    </w:p>
    <w:p w:rsidR="001E1617" w:rsidRPr="00C73F49" w:rsidRDefault="001E1617" w:rsidP="001E1617">
      <w:pPr>
        <w:autoSpaceDE w:val="0"/>
        <w:autoSpaceDN w:val="0"/>
        <w:adjustRightInd w:val="0"/>
        <w:spacing w:after="0" w:line="360" w:lineRule="auto"/>
        <w:jc w:val="both"/>
        <w:rPr>
          <w:rFonts w:ascii="Arial" w:hAnsi="Arial" w:cs="Arial"/>
          <w:sz w:val="24"/>
          <w:szCs w:val="24"/>
        </w:rPr>
      </w:pPr>
    </w:p>
    <w:p w:rsidR="001E1617" w:rsidRPr="00C73F49" w:rsidRDefault="001E1617" w:rsidP="001E1617">
      <w:pPr>
        <w:autoSpaceDE w:val="0"/>
        <w:autoSpaceDN w:val="0"/>
        <w:adjustRightInd w:val="0"/>
        <w:spacing w:after="0" w:line="360" w:lineRule="auto"/>
        <w:jc w:val="both"/>
        <w:rPr>
          <w:rFonts w:ascii="Arial" w:hAnsi="Arial" w:cs="Arial"/>
          <w:sz w:val="24"/>
          <w:szCs w:val="24"/>
        </w:rPr>
      </w:pPr>
      <w:r w:rsidRPr="00C73F49">
        <w:rPr>
          <w:rFonts w:ascii="Arial" w:hAnsi="Arial" w:cs="Arial"/>
          <w:sz w:val="24"/>
          <w:szCs w:val="24"/>
        </w:rPr>
        <w:t xml:space="preserve">DIAS, Maria Berenice. Família Homoafetiva. </w:t>
      </w:r>
      <w:r w:rsidRPr="00C73F49">
        <w:rPr>
          <w:rFonts w:ascii="Arial" w:hAnsi="Arial" w:cs="Arial"/>
          <w:i/>
          <w:sz w:val="24"/>
          <w:szCs w:val="24"/>
        </w:rPr>
        <w:t xml:space="preserve">Maria Berenice Dias. </w:t>
      </w:r>
      <w:r w:rsidRPr="00C73F49">
        <w:rPr>
          <w:rFonts w:ascii="Arial" w:hAnsi="Arial" w:cs="Arial"/>
          <w:sz w:val="24"/>
          <w:szCs w:val="24"/>
        </w:rPr>
        <w:t>Porto Alegre, p. 01 - 21, setembro de 2010. Disponível em: &lt;http://www.mariaberenice.com.br/manager/arq/(cod2_647)28__familia_homoafetiva.pdf&gt;. Acesso em: 20 de setembro de 2017.</w:t>
      </w:r>
    </w:p>
    <w:p w:rsidR="00684585" w:rsidRPr="00C73F49" w:rsidRDefault="00684585" w:rsidP="00684585">
      <w:pPr>
        <w:autoSpaceDE w:val="0"/>
        <w:autoSpaceDN w:val="0"/>
        <w:adjustRightInd w:val="0"/>
        <w:spacing w:after="0" w:line="360" w:lineRule="auto"/>
        <w:jc w:val="both"/>
        <w:rPr>
          <w:rFonts w:ascii="Arial" w:hAnsi="Arial" w:cs="Arial"/>
          <w:sz w:val="24"/>
          <w:szCs w:val="24"/>
        </w:rPr>
      </w:pPr>
    </w:p>
    <w:p w:rsidR="001E1617" w:rsidRPr="00C73F49" w:rsidRDefault="001E1617" w:rsidP="001E1617">
      <w:pPr>
        <w:autoSpaceDE w:val="0"/>
        <w:autoSpaceDN w:val="0"/>
        <w:adjustRightInd w:val="0"/>
        <w:spacing w:after="0" w:line="360" w:lineRule="auto"/>
        <w:jc w:val="both"/>
        <w:rPr>
          <w:rFonts w:ascii="Arial" w:hAnsi="Arial" w:cs="Arial"/>
          <w:sz w:val="24"/>
          <w:szCs w:val="24"/>
        </w:rPr>
      </w:pPr>
      <w:r w:rsidRPr="00C73F49">
        <w:rPr>
          <w:rFonts w:ascii="Arial" w:hAnsi="Arial" w:cs="Arial"/>
          <w:sz w:val="24"/>
          <w:szCs w:val="24"/>
        </w:rPr>
        <w:lastRenderedPageBreak/>
        <w:t xml:space="preserve">DIAS, Maria Berenice. Liberdade de Orientação Sexual na Sociedade Atual. </w:t>
      </w:r>
      <w:r w:rsidRPr="00C73F49">
        <w:rPr>
          <w:rFonts w:ascii="Arial" w:hAnsi="Arial" w:cs="Arial"/>
          <w:i/>
          <w:sz w:val="24"/>
          <w:szCs w:val="24"/>
        </w:rPr>
        <w:t xml:space="preserve">Maria Berenice Dias. </w:t>
      </w:r>
      <w:r w:rsidRPr="00C73F49">
        <w:rPr>
          <w:rFonts w:ascii="Arial" w:hAnsi="Arial" w:cs="Arial"/>
          <w:sz w:val="24"/>
          <w:szCs w:val="24"/>
        </w:rPr>
        <w:t xml:space="preserve">Porto Alegre, p. 01 - 21, setembro de 2010. Disponível em: </w:t>
      </w:r>
    </w:p>
    <w:p w:rsidR="001E1617" w:rsidRPr="00C73F49" w:rsidRDefault="001E1617" w:rsidP="001E1617">
      <w:pPr>
        <w:autoSpaceDE w:val="0"/>
        <w:autoSpaceDN w:val="0"/>
        <w:adjustRightInd w:val="0"/>
        <w:spacing w:after="0" w:line="360" w:lineRule="auto"/>
        <w:jc w:val="both"/>
        <w:rPr>
          <w:rFonts w:ascii="Arial" w:hAnsi="Arial" w:cs="Arial"/>
          <w:sz w:val="24"/>
          <w:szCs w:val="24"/>
        </w:rPr>
      </w:pPr>
      <w:r w:rsidRPr="00C73F49">
        <w:rPr>
          <w:rFonts w:ascii="Arial" w:hAnsi="Arial" w:cs="Arial"/>
          <w:sz w:val="24"/>
          <w:szCs w:val="24"/>
        </w:rPr>
        <w:t>&lt;http://www.mariaberenice.com.br/manager/arq/(cod2_632)53__liberdade_de_orientacao_sexual_na_sociedade_atual.pdf&gt;. Acesso em: 10 de setembro de 2017.</w:t>
      </w:r>
    </w:p>
    <w:p w:rsidR="002C5484" w:rsidRPr="00C73F49" w:rsidRDefault="002C5484" w:rsidP="002C5484">
      <w:pPr>
        <w:autoSpaceDE w:val="0"/>
        <w:autoSpaceDN w:val="0"/>
        <w:adjustRightInd w:val="0"/>
        <w:spacing w:after="0" w:line="360" w:lineRule="auto"/>
        <w:jc w:val="both"/>
        <w:rPr>
          <w:rFonts w:ascii="Arial" w:hAnsi="Arial" w:cs="Arial"/>
          <w:sz w:val="24"/>
          <w:szCs w:val="24"/>
        </w:rPr>
      </w:pPr>
    </w:p>
    <w:p w:rsidR="002C5484" w:rsidRPr="00350515" w:rsidRDefault="002C5484" w:rsidP="002C5484">
      <w:pPr>
        <w:spacing w:after="0" w:line="360" w:lineRule="auto"/>
        <w:jc w:val="both"/>
        <w:rPr>
          <w:rFonts w:ascii="Arial" w:hAnsi="Arial" w:cs="Arial"/>
          <w:sz w:val="24"/>
          <w:szCs w:val="24"/>
        </w:rPr>
      </w:pPr>
      <w:r w:rsidRPr="00C73F49">
        <w:rPr>
          <w:rFonts w:ascii="Arial" w:hAnsi="Arial" w:cs="Arial"/>
          <w:sz w:val="24"/>
          <w:szCs w:val="24"/>
        </w:rPr>
        <w:t xml:space="preserve">DIAS, Maria Berenice. Para a Constituição ser Chamada de Cidadã.  </w:t>
      </w:r>
      <w:r w:rsidRPr="00C73F49">
        <w:rPr>
          <w:rFonts w:ascii="Arial" w:hAnsi="Arial" w:cs="Arial"/>
          <w:i/>
          <w:sz w:val="24"/>
          <w:szCs w:val="24"/>
        </w:rPr>
        <w:t xml:space="preserve">Maria Berenice Dias. </w:t>
      </w:r>
      <w:r w:rsidRPr="00C73F49">
        <w:rPr>
          <w:rFonts w:ascii="Arial" w:hAnsi="Arial" w:cs="Arial"/>
          <w:sz w:val="24"/>
          <w:szCs w:val="24"/>
        </w:rPr>
        <w:t>Porto Alegre, p. 01- 02, novembro de 2014. Disponível em: &lt;http://www.mariaberenice.com.br/manager/arq/(cod2_604)para_a_constituicao_ser_chamada_de_cidada.pdf&gt;. Acesso em: 16 de outubro de 2017</w:t>
      </w:r>
      <w:r>
        <w:rPr>
          <w:rFonts w:ascii="Arial" w:hAnsi="Arial" w:cs="Arial"/>
          <w:sz w:val="24"/>
          <w:szCs w:val="24"/>
        </w:rPr>
        <w:t>.</w:t>
      </w:r>
    </w:p>
    <w:p w:rsidR="001E1617" w:rsidRDefault="001E1617" w:rsidP="00684585">
      <w:pPr>
        <w:autoSpaceDE w:val="0"/>
        <w:autoSpaceDN w:val="0"/>
        <w:adjustRightInd w:val="0"/>
        <w:spacing w:after="0" w:line="360" w:lineRule="auto"/>
        <w:jc w:val="both"/>
        <w:rPr>
          <w:rFonts w:ascii="Arial" w:hAnsi="Arial" w:cs="Arial"/>
          <w:sz w:val="24"/>
          <w:szCs w:val="24"/>
        </w:rPr>
      </w:pPr>
    </w:p>
    <w:p w:rsidR="00684585" w:rsidRPr="00C73F49" w:rsidRDefault="00684585" w:rsidP="00684585">
      <w:pPr>
        <w:autoSpaceDE w:val="0"/>
        <w:autoSpaceDN w:val="0"/>
        <w:adjustRightInd w:val="0"/>
        <w:spacing w:after="0" w:line="360" w:lineRule="auto"/>
        <w:jc w:val="both"/>
        <w:rPr>
          <w:rFonts w:ascii="Arial" w:hAnsi="Arial" w:cs="Arial"/>
          <w:sz w:val="24"/>
          <w:szCs w:val="24"/>
        </w:rPr>
      </w:pPr>
      <w:r w:rsidRPr="00C73F49">
        <w:rPr>
          <w:rFonts w:ascii="Arial" w:hAnsi="Arial" w:cs="Arial"/>
          <w:sz w:val="24"/>
          <w:szCs w:val="24"/>
        </w:rPr>
        <w:t xml:space="preserve">DIAS, Maria Berenice. Uma questão de Justiça. </w:t>
      </w:r>
      <w:r w:rsidRPr="00C73F49">
        <w:rPr>
          <w:rFonts w:ascii="Arial" w:hAnsi="Arial" w:cs="Arial"/>
          <w:i/>
          <w:sz w:val="24"/>
          <w:szCs w:val="24"/>
        </w:rPr>
        <w:t xml:space="preserve">Maria Berenice Dias. </w:t>
      </w:r>
      <w:r w:rsidRPr="00C73F49">
        <w:rPr>
          <w:rFonts w:ascii="Arial" w:hAnsi="Arial" w:cs="Arial"/>
          <w:sz w:val="24"/>
          <w:szCs w:val="24"/>
        </w:rPr>
        <w:t>Porto Alegre,</w:t>
      </w:r>
      <w:r>
        <w:rPr>
          <w:rFonts w:ascii="Arial" w:hAnsi="Arial" w:cs="Arial"/>
          <w:sz w:val="24"/>
          <w:szCs w:val="24"/>
        </w:rPr>
        <w:t xml:space="preserve"> </w:t>
      </w:r>
      <w:r w:rsidRPr="00C73F49">
        <w:rPr>
          <w:rFonts w:ascii="Arial" w:hAnsi="Arial" w:cs="Arial"/>
          <w:sz w:val="24"/>
          <w:szCs w:val="24"/>
        </w:rPr>
        <w:t>p. 01 - 02, agosto de 2006. Disponível em: &lt;http://www.mariaberenice.com.br/manager/arq/(cod2_662)29__uma_questao_de_justica.pdf &gt;. Acesso em: 03 de julho de 2017.</w:t>
      </w:r>
    </w:p>
    <w:p w:rsidR="00684585" w:rsidRPr="00C73F49" w:rsidRDefault="00684585" w:rsidP="00684585">
      <w:pPr>
        <w:spacing w:after="0" w:line="360" w:lineRule="auto"/>
        <w:jc w:val="both"/>
        <w:rPr>
          <w:rFonts w:ascii="Arial" w:hAnsi="Arial" w:cs="Arial"/>
          <w:sz w:val="24"/>
          <w:szCs w:val="24"/>
        </w:rPr>
      </w:pPr>
    </w:p>
    <w:p w:rsidR="002C5484" w:rsidRPr="00C73F49" w:rsidRDefault="002C5484" w:rsidP="002C5484">
      <w:pPr>
        <w:autoSpaceDE w:val="0"/>
        <w:autoSpaceDN w:val="0"/>
        <w:adjustRightInd w:val="0"/>
        <w:spacing w:after="0" w:line="360" w:lineRule="auto"/>
        <w:jc w:val="both"/>
        <w:rPr>
          <w:rFonts w:ascii="Arial" w:hAnsi="Arial" w:cs="Arial"/>
          <w:sz w:val="24"/>
          <w:szCs w:val="24"/>
        </w:rPr>
      </w:pPr>
      <w:r w:rsidRPr="00C73F49">
        <w:rPr>
          <w:rFonts w:ascii="Arial" w:hAnsi="Arial" w:cs="Arial"/>
          <w:sz w:val="24"/>
          <w:szCs w:val="24"/>
        </w:rPr>
        <w:t xml:space="preserve">DIAS, Maria Berenice. Um Sonho Convertido em Casamento. </w:t>
      </w:r>
      <w:r w:rsidRPr="00C73F49">
        <w:rPr>
          <w:rFonts w:ascii="Arial" w:hAnsi="Arial" w:cs="Arial"/>
          <w:i/>
          <w:sz w:val="24"/>
          <w:szCs w:val="24"/>
        </w:rPr>
        <w:t xml:space="preserve">Maria Berenice Dias. </w:t>
      </w:r>
      <w:r w:rsidRPr="00C73F49">
        <w:rPr>
          <w:rFonts w:ascii="Arial" w:hAnsi="Arial" w:cs="Arial"/>
          <w:sz w:val="24"/>
          <w:szCs w:val="24"/>
        </w:rPr>
        <w:t>Porto Alegre, p. 01, setembro de 2011. Disponível em: &lt;http://www.mariaberenice.com.br/manager/arq/(cod2_618)um_sonho_convertido_em_casamento.pdf&gt;. Acesso em: 14 de outubro de 2017.</w:t>
      </w:r>
    </w:p>
    <w:p w:rsidR="00684585" w:rsidRDefault="00684585" w:rsidP="00684585">
      <w:pPr>
        <w:spacing w:after="0" w:line="360" w:lineRule="auto"/>
        <w:jc w:val="both"/>
        <w:rPr>
          <w:rFonts w:ascii="Arial" w:hAnsi="Arial" w:cs="Arial"/>
          <w:sz w:val="24"/>
          <w:szCs w:val="24"/>
        </w:rPr>
      </w:pPr>
    </w:p>
    <w:p w:rsidR="002C5484" w:rsidRPr="00C73F49" w:rsidRDefault="002C5484" w:rsidP="002C5484">
      <w:pPr>
        <w:autoSpaceDE w:val="0"/>
        <w:autoSpaceDN w:val="0"/>
        <w:adjustRightInd w:val="0"/>
        <w:spacing w:after="0" w:line="360" w:lineRule="auto"/>
        <w:jc w:val="both"/>
        <w:rPr>
          <w:rFonts w:ascii="Arial" w:hAnsi="Arial" w:cs="Arial"/>
          <w:sz w:val="24"/>
          <w:szCs w:val="24"/>
        </w:rPr>
      </w:pPr>
      <w:r w:rsidRPr="00C73F49">
        <w:rPr>
          <w:rFonts w:ascii="Arial" w:hAnsi="Arial" w:cs="Arial"/>
          <w:sz w:val="24"/>
          <w:szCs w:val="24"/>
        </w:rPr>
        <w:t xml:space="preserve">GAGLIANO, Pablo Stolze e FILHO, Rodolfo Pamplona. </w:t>
      </w:r>
      <w:r w:rsidRPr="00C73F49">
        <w:rPr>
          <w:rFonts w:ascii="Arial" w:hAnsi="Arial" w:cs="Arial"/>
          <w:i/>
          <w:iCs/>
          <w:sz w:val="24"/>
          <w:szCs w:val="24"/>
        </w:rPr>
        <w:t>Novo Curso de Direito Civil</w:t>
      </w:r>
      <w:r w:rsidRPr="00C73F49">
        <w:rPr>
          <w:rFonts w:ascii="Arial" w:hAnsi="Arial" w:cs="Arial"/>
          <w:sz w:val="24"/>
          <w:szCs w:val="24"/>
        </w:rPr>
        <w:t>: Direito De Família — As Famílias em Perspectiva Constitucional. 2ª ed. São Paulo: Saraiva, 2012. Volume 6, 687p. Disponível em:</w:t>
      </w:r>
      <w:r>
        <w:rPr>
          <w:rFonts w:ascii="Arial" w:hAnsi="Arial" w:cs="Arial"/>
          <w:sz w:val="24"/>
          <w:szCs w:val="24"/>
        </w:rPr>
        <w:t xml:space="preserve"> </w:t>
      </w:r>
      <w:r w:rsidRPr="00C73F49">
        <w:rPr>
          <w:rFonts w:ascii="Arial" w:hAnsi="Arial" w:cs="Arial"/>
          <w:sz w:val="24"/>
          <w:szCs w:val="24"/>
        </w:rPr>
        <w:t>&lt;http://docs14.minhateca.com.br/614945095,BR,0,0,Direito-Civil-VI---Família---Pablo-Stolze.pdf&gt;. Acesso em: 22 de agosto de 2017.</w:t>
      </w:r>
    </w:p>
    <w:p w:rsidR="002C5484" w:rsidRDefault="002C5484" w:rsidP="00684585">
      <w:pPr>
        <w:spacing w:after="0" w:line="360" w:lineRule="auto"/>
        <w:jc w:val="both"/>
        <w:rPr>
          <w:rFonts w:ascii="Arial" w:hAnsi="Arial" w:cs="Arial"/>
          <w:sz w:val="24"/>
          <w:szCs w:val="24"/>
        </w:rPr>
      </w:pPr>
    </w:p>
    <w:p w:rsidR="002C5484" w:rsidRPr="00C73F49" w:rsidRDefault="002C5484" w:rsidP="002C5484">
      <w:pPr>
        <w:autoSpaceDE w:val="0"/>
        <w:autoSpaceDN w:val="0"/>
        <w:adjustRightInd w:val="0"/>
        <w:spacing w:after="0" w:line="360" w:lineRule="auto"/>
        <w:jc w:val="both"/>
        <w:rPr>
          <w:rFonts w:ascii="Arial" w:hAnsi="Arial" w:cs="Arial"/>
          <w:sz w:val="24"/>
          <w:szCs w:val="24"/>
        </w:rPr>
      </w:pPr>
      <w:r w:rsidRPr="00C73F49">
        <w:rPr>
          <w:rFonts w:ascii="Arial" w:hAnsi="Arial" w:cs="Arial"/>
          <w:sz w:val="24"/>
          <w:szCs w:val="24"/>
        </w:rPr>
        <w:t xml:space="preserve">GONÇALVES, Carlos Roberto. </w:t>
      </w:r>
      <w:r w:rsidRPr="00C73F49">
        <w:rPr>
          <w:rFonts w:ascii="Arial" w:hAnsi="Arial" w:cs="Arial"/>
          <w:i/>
          <w:iCs/>
          <w:sz w:val="24"/>
          <w:szCs w:val="24"/>
        </w:rPr>
        <w:t>Direito Civil Brasileiro</w:t>
      </w:r>
      <w:r w:rsidRPr="00C73F49">
        <w:rPr>
          <w:rFonts w:ascii="Arial" w:hAnsi="Arial" w:cs="Arial"/>
          <w:sz w:val="24"/>
          <w:szCs w:val="24"/>
        </w:rPr>
        <w:t>: Direito De Família. 11ª ed. São Paulo: Saraiva, 2014. Volume 6, 627p. Disponível em: &lt;https://download.e-libros.top/download/b2968dbce75e00ddb076dbd8812dbe1e&gt;. Acesso em: 15 de setembro de 2017.</w:t>
      </w:r>
    </w:p>
    <w:p w:rsidR="002C5484" w:rsidRDefault="002C5484" w:rsidP="00684585">
      <w:pPr>
        <w:spacing w:after="0" w:line="360" w:lineRule="auto"/>
        <w:jc w:val="both"/>
        <w:rPr>
          <w:rFonts w:ascii="Arial" w:hAnsi="Arial" w:cs="Arial"/>
          <w:sz w:val="24"/>
          <w:szCs w:val="24"/>
        </w:rPr>
      </w:pPr>
    </w:p>
    <w:p w:rsidR="002C5484" w:rsidRPr="00C73F49" w:rsidRDefault="002C5484" w:rsidP="002C5484">
      <w:pPr>
        <w:spacing w:after="0" w:line="360" w:lineRule="auto"/>
        <w:jc w:val="both"/>
        <w:rPr>
          <w:rFonts w:ascii="Arial" w:hAnsi="Arial" w:cs="Arial"/>
          <w:sz w:val="24"/>
          <w:szCs w:val="24"/>
        </w:rPr>
      </w:pPr>
      <w:r w:rsidRPr="00C73F49">
        <w:rPr>
          <w:rFonts w:ascii="Arial" w:hAnsi="Arial" w:cs="Arial"/>
          <w:sz w:val="24"/>
          <w:szCs w:val="24"/>
        </w:rPr>
        <w:t xml:space="preserve">GIORGIS, José C. T. A Natureza Jurídica da Relação Homoerótica. </w:t>
      </w:r>
      <w:r w:rsidRPr="00C73F49">
        <w:rPr>
          <w:rFonts w:ascii="Arial" w:hAnsi="Arial" w:cs="Arial"/>
          <w:i/>
          <w:sz w:val="24"/>
          <w:szCs w:val="24"/>
        </w:rPr>
        <w:t>In Revista da AJURIS</w:t>
      </w:r>
      <w:r w:rsidRPr="00C73F49">
        <w:rPr>
          <w:rFonts w:ascii="Arial" w:hAnsi="Arial" w:cs="Arial"/>
          <w:sz w:val="24"/>
          <w:szCs w:val="24"/>
        </w:rPr>
        <w:t>, nº 88 – Tomo 1. Porto Alegre, p. 244, dezembro de 2002.</w:t>
      </w:r>
    </w:p>
    <w:p w:rsidR="002C5484" w:rsidRDefault="002C5484" w:rsidP="00684585">
      <w:pPr>
        <w:spacing w:after="0" w:line="360" w:lineRule="auto"/>
        <w:jc w:val="both"/>
        <w:rPr>
          <w:rFonts w:ascii="Arial" w:hAnsi="Arial" w:cs="Arial"/>
          <w:sz w:val="24"/>
          <w:szCs w:val="24"/>
        </w:rPr>
      </w:pPr>
    </w:p>
    <w:p w:rsidR="002C5484" w:rsidRDefault="002C5484" w:rsidP="002C5484">
      <w:pPr>
        <w:autoSpaceDE w:val="0"/>
        <w:autoSpaceDN w:val="0"/>
        <w:adjustRightInd w:val="0"/>
        <w:spacing w:after="0" w:line="360" w:lineRule="auto"/>
        <w:jc w:val="both"/>
        <w:rPr>
          <w:rFonts w:ascii="Arial" w:hAnsi="Arial" w:cs="Arial"/>
          <w:sz w:val="24"/>
          <w:szCs w:val="24"/>
        </w:rPr>
      </w:pPr>
      <w:r w:rsidRPr="00C73F49">
        <w:rPr>
          <w:rFonts w:ascii="Arial" w:hAnsi="Arial" w:cs="Arial"/>
          <w:sz w:val="24"/>
          <w:szCs w:val="24"/>
        </w:rPr>
        <w:lastRenderedPageBreak/>
        <w:t xml:space="preserve">LENZA, Pedro. </w:t>
      </w:r>
      <w:r w:rsidRPr="00C73F49">
        <w:rPr>
          <w:rFonts w:ascii="Arial" w:hAnsi="Arial" w:cs="Arial"/>
          <w:i/>
          <w:iCs/>
          <w:sz w:val="24"/>
          <w:szCs w:val="24"/>
        </w:rPr>
        <w:t>Direito Constitucional Esquematizado</w:t>
      </w:r>
      <w:r w:rsidRPr="00C73F49">
        <w:rPr>
          <w:rFonts w:ascii="Arial" w:hAnsi="Arial" w:cs="Arial"/>
          <w:sz w:val="24"/>
          <w:szCs w:val="24"/>
        </w:rPr>
        <w:t>. 16ª ed. São Paulo: Saraiva, 2012. 1312p.</w:t>
      </w:r>
    </w:p>
    <w:p w:rsidR="002C5484" w:rsidRPr="00C73F49" w:rsidRDefault="002C5484" w:rsidP="002C5484">
      <w:pPr>
        <w:autoSpaceDE w:val="0"/>
        <w:autoSpaceDN w:val="0"/>
        <w:adjustRightInd w:val="0"/>
        <w:spacing w:after="0" w:line="360" w:lineRule="auto"/>
        <w:jc w:val="both"/>
        <w:rPr>
          <w:rFonts w:ascii="Arial" w:hAnsi="Arial" w:cs="Arial"/>
          <w:sz w:val="24"/>
          <w:szCs w:val="24"/>
        </w:rPr>
      </w:pPr>
    </w:p>
    <w:p w:rsidR="002C5484" w:rsidRDefault="002C5484" w:rsidP="002C5484">
      <w:pPr>
        <w:spacing w:after="0" w:line="360" w:lineRule="auto"/>
        <w:jc w:val="both"/>
        <w:rPr>
          <w:rFonts w:ascii="Arial" w:hAnsi="Arial" w:cs="Arial"/>
          <w:sz w:val="24"/>
          <w:szCs w:val="24"/>
        </w:rPr>
      </w:pPr>
      <w:r w:rsidRPr="00C73F49">
        <w:rPr>
          <w:rFonts w:ascii="Arial" w:hAnsi="Arial" w:cs="Arial"/>
          <w:sz w:val="24"/>
          <w:szCs w:val="24"/>
        </w:rPr>
        <w:t xml:space="preserve">RIOS, Roger R. Direitos Fundamentais e Orientação Sexual: o Direito Brasileiro e a Homossexualidade. </w:t>
      </w:r>
      <w:r w:rsidRPr="00C73F49">
        <w:rPr>
          <w:rFonts w:ascii="Arial" w:hAnsi="Arial" w:cs="Arial"/>
          <w:i/>
          <w:sz w:val="24"/>
          <w:szCs w:val="24"/>
        </w:rPr>
        <w:t>Revista CEJ do Centro de Estudos Judiciários do Conselho da Justiça Federal</w:t>
      </w:r>
      <w:r w:rsidRPr="00C73F49">
        <w:rPr>
          <w:rFonts w:ascii="Arial" w:hAnsi="Arial" w:cs="Arial"/>
          <w:sz w:val="24"/>
          <w:szCs w:val="24"/>
        </w:rPr>
        <w:t xml:space="preserve">. Brasília, nº 6. p. 34, dezembro 1998. </w:t>
      </w:r>
    </w:p>
    <w:p w:rsidR="002C5484" w:rsidRDefault="002C5484" w:rsidP="002C5484">
      <w:pPr>
        <w:spacing w:after="0" w:line="360" w:lineRule="auto"/>
        <w:jc w:val="both"/>
        <w:rPr>
          <w:rFonts w:ascii="Arial" w:hAnsi="Arial" w:cs="Arial"/>
          <w:sz w:val="24"/>
          <w:szCs w:val="24"/>
        </w:rPr>
      </w:pPr>
      <w:bookmarkStart w:id="0" w:name="_GoBack"/>
      <w:bookmarkEnd w:id="0"/>
    </w:p>
    <w:p w:rsidR="00684585" w:rsidRPr="00C73F49" w:rsidRDefault="00684585" w:rsidP="00684585">
      <w:pPr>
        <w:autoSpaceDE w:val="0"/>
        <w:autoSpaceDN w:val="0"/>
        <w:adjustRightInd w:val="0"/>
        <w:spacing w:after="0" w:line="360" w:lineRule="auto"/>
        <w:jc w:val="both"/>
        <w:rPr>
          <w:rFonts w:ascii="Arial" w:hAnsi="Arial" w:cs="Arial"/>
          <w:sz w:val="24"/>
          <w:szCs w:val="24"/>
        </w:rPr>
      </w:pPr>
      <w:r w:rsidRPr="00C73F49">
        <w:rPr>
          <w:rFonts w:ascii="Arial" w:hAnsi="Arial" w:cs="Arial"/>
          <w:sz w:val="24"/>
          <w:szCs w:val="24"/>
        </w:rPr>
        <w:t xml:space="preserve">VENOSA, Silvio de Salvo. </w:t>
      </w:r>
      <w:r w:rsidRPr="00C73F49">
        <w:rPr>
          <w:rFonts w:ascii="Arial" w:hAnsi="Arial" w:cs="Arial"/>
          <w:i/>
          <w:iCs/>
          <w:sz w:val="24"/>
          <w:szCs w:val="24"/>
        </w:rPr>
        <w:t>Direito Civil</w:t>
      </w:r>
      <w:r w:rsidRPr="00C73F49">
        <w:rPr>
          <w:rFonts w:ascii="Arial" w:hAnsi="Arial" w:cs="Arial"/>
          <w:sz w:val="24"/>
          <w:szCs w:val="24"/>
        </w:rPr>
        <w:t>: Direitos de Família. 13ª ed. São Paulo: Atlas S.A., 2013. Volume 6, 525p.</w:t>
      </w:r>
    </w:p>
    <w:p w:rsidR="00684585" w:rsidRPr="00C73F49" w:rsidRDefault="00684585" w:rsidP="009016F0">
      <w:pPr>
        <w:spacing w:after="0" w:line="360" w:lineRule="auto"/>
        <w:jc w:val="both"/>
        <w:rPr>
          <w:rFonts w:ascii="Arial" w:hAnsi="Arial" w:cs="Arial"/>
          <w:sz w:val="24"/>
          <w:szCs w:val="24"/>
        </w:rPr>
      </w:pPr>
    </w:p>
    <w:p w:rsidR="00765D73" w:rsidRDefault="00765D73" w:rsidP="009016F0">
      <w:pPr>
        <w:spacing w:after="0" w:line="360" w:lineRule="auto"/>
        <w:jc w:val="both"/>
        <w:rPr>
          <w:rFonts w:ascii="Arial" w:hAnsi="Arial" w:cs="Arial"/>
          <w:sz w:val="24"/>
          <w:szCs w:val="24"/>
        </w:rPr>
      </w:pPr>
    </w:p>
    <w:p w:rsidR="00684585" w:rsidRPr="00C73F49" w:rsidRDefault="00684585" w:rsidP="00684585">
      <w:pPr>
        <w:autoSpaceDE w:val="0"/>
        <w:autoSpaceDN w:val="0"/>
        <w:adjustRightInd w:val="0"/>
        <w:spacing w:after="0" w:line="360" w:lineRule="auto"/>
        <w:jc w:val="both"/>
        <w:rPr>
          <w:rFonts w:ascii="Arial" w:hAnsi="Arial" w:cs="Arial"/>
          <w:sz w:val="24"/>
          <w:szCs w:val="24"/>
        </w:rPr>
      </w:pPr>
    </w:p>
    <w:p w:rsidR="00684585" w:rsidRPr="00C73F49" w:rsidRDefault="00684585" w:rsidP="00684585">
      <w:pPr>
        <w:autoSpaceDE w:val="0"/>
        <w:autoSpaceDN w:val="0"/>
        <w:adjustRightInd w:val="0"/>
        <w:spacing w:after="0" w:line="360" w:lineRule="auto"/>
        <w:jc w:val="both"/>
        <w:rPr>
          <w:rFonts w:ascii="Arial" w:hAnsi="Arial" w:cs="Arial"/>
          <w:sz w:val="24"/>
          <w:szCs w:val="24"/>
        </w:rPr>
      </w:pPr>
    </w:p>
    <w:p w:rsidR="00684585" w:rsidRPr="00C73F49" w:rsidRDefault="00684585" w:rsidP="00684585">
      <w:pPr>
        <w:autoSpaceDE w:val="0"/>
        <w:autoSpaceDN w:val="0"/>
        <w:adjustRightInd w:val="0"/>
        <w:spacing w:after="0" w:line="360" w:lineRule="auto"/>
        <w:jc w:val="both"/>
        <w:rPr>
          <w:rFonts w:ascii="Arial" w:hAnsi="Arial" w:cs="Arial"/>
          <w:sz w:val="24"/>
          <w:szCs w:val="24"/>
        </w:rPr>
      </w:pPr>
    </w:p>
    <w:p w:rsidR="00684585" w:rsidRPr="00C73F49" w:rsidRDefault="00684585" w:rsidP="00684585">
      <w:pPr>
        <w:autoSpaceDE w:val="0"/>
        <w:autoSpaceDN w:val="0"/>
        <w:adjustRightInd w:val="0"/>
        <w:spacing w:after="0" w:line="360" w:lineRule="auto"/>
        <w:jc w:val="both"/>
        <w:rPr>
          <w:rFonts w:ascii="Arial" w:hAnsi="Arial" w:cs="Arial"/>
          <w:sz w:val="24"/>
          <w:szCs w:val="24"/>
        </w:rPr>
      </w:pPr>
    </w:p>
    <w:sectPr w:rsidR="00684585" w:rsidRPr="00C73F49" w:rsidSect="00B17319">
      <w:headerReference w:type="default" r:id="rId10"/>
      <w:pgSz w:w="11906" w:h="16838"/>
      <w:pgMar w:top="1701" w:right="1134"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656C" w:rsidRDefault="003E656C" w:rsidP="00AA0F55">
      <w:pPr>
        <w:spacing w:after="0" w:line="240" w:lineRule="auto"/>
      </w:pPr>
      <w:r>
        <w:separator/>
      </w:r>
    </w:p>
  </w:endnote>
  <w:endnote w:type="continuationSeparator" w:id="0">
    <w:p w:rsidR="003E656C" w:rsidRDefault="003E656C" w:rsidP="00AA0F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656C" w:rsidRDefault="003E656C" w:rsidP="00AA0F55">
      <w:pPr>
        <w:spacing w:after="0" w:line="240" w:lineRule="auto"/>
      </w:pPr>
      <w:r>
        <w:separator/>
      </w:r>
    </w:p>
  </w:footnote>
  <w:footnote w:type="continuationSeparator" w:id="0">
    <w:p w:rsidR="003E656C" w:rsidRDefault="003E656C" w:rsidP="00AA0F55">
      <w:pPr>
        <w:spacing w:after="0" w:line="240" w:lineRule="auto"/>
      </w:pPr>
      <w:r>
        <w:continuationSeparator/>
      </w:r>
    </w:p>
  </w:footnote>
  <w:footnote w:id="1">
    <w:p w:rsidR="000F6078" w:rsidRPr="009E3478" w:rsidRDefault="000F6078" w:rsidP="009E3478">
      <w:pPr>
        <w:pStyle w:val="Textodenotaderodap"/>
        <w:jc w:val="both"/>
        <w:rPr>
          <w:rFonts w:ascii="Arial" w:hAnsi="Arial" w:cs="Arial"/>
        </w:rPr>
      </w:pPr>
      <w:r>
        <w:rPr>
          <w:rStyle w:val="Refdenotaderodap"/>
        </w:rPr>
        <w:footnoteRef/>
      </w:r>
      <w:r>
        <w:t xml:space="preserve"> </w:t>
      </w:r>
      <w:r w:rsidRPr="009E3478">
        <w:rPr>
          <w:rFonts w:ascii="Arial" w:hAnsi="Arial" w:cs="Arial"/>
        </w:rPr>
        <w:t>Acadêmico do 10º Período do Curso de Direito da Faculdade Doctum</w:t>
      </w:r>
      <w:r>
        <w:rPr>
          <w:rFonts w:ascii="Arial" w:hAnsi="Arial" w:cs="Arial"/>
        </w:rPr>
        <w:t xml:space="preserve">, Unidade </w:t>
      </w:r>
      <w:r w:rsidRPr="009E3478">
        <w:rPr>
          <w:rFonts w:ascii="Arial" w:hAnsi="Arial" w:cs="Arial"/>
        </w:rPr>
        <w:t>de Vit</w:t>
      </w:r>
      <w:r>
        <w:rPr>
          <w:rFonts w:ascii="Arial" w:hAnsi="Arial" w:cs="Arial"/>
        </w:rPr>
        <w:t>ó</w:t>
      </w:r>
      <w:r w:rsidRPr="009E3478">
        <w:rPr>
          <w:rFonts w:ascii="Arial" w:hAnsi="Arial" w:cs="Arial"/>
        </w:rPr>
        <w:t>ria – ES. E-mail: s.simoesvertuani@gmail.com</w:t>
      </w:r>
    </w:p>
  </w:footnote>
  <w:footnote w:id="2">
    <w:p w:rsidR="000F6078" w:rsidRPr="009E3478" w:rsidRDefault="000F6078">
      <w:pPr>
        <w:pStyle w:val="Textodenotaderodap"/>
        <w:rPr>
          <w:rFonts w:ascii="Arial" w:hAnsi="Arial" w:cs="Arial"/>
        </w:rPr>
      </w:pPr>
      <w:r w:rsidRPr="009E3478">
        <w:rPr>
          <w:rStyle w:val="Refdenotaderodap"/>
          <w:rFonts w:ascii="Arial" w:hAnsi="Arial" w:cs="Arial"/>
        </w:rPr>
        <w:footnoteRef/>
      </w:r>
      <w:r w:rsidRPr="009E3478">
        <w:rPr>
          <w:rFonts w:ascii="Arial" w:hAnsi="Arial" w:cs="Arial"/>
        </w:rPr>
        <w:t xml:space="preserve"> Advogado, Mestre em Constituição e Relações de Direito Privado, pela UNIFLU e Professor Universitário. E-mail: ademircostalonga@hotmail.com</w:t>
      </w:r>
    </w:p>
  </w:footnote>
  <w:footnote w:id="3">
    <w:p w:rsidR="00E84F36" w:rsidRPr="00E84F36" w:rsidRDefault="00E84F36">
      <w:pPr>
        <w:pStyle w:val="Textodenotaderodap"/>
        <w:rPr>
          <w:rFonts w:ascii="Arial" w:hAnsi="Arial" w:cs="Arial"/>
        </w:rPr>
      </w:pPr>
      <w:r w:rsidRPr="00E84F36">
        <w:rPr>
          <w:rStyle w:val="Refdenotaderodap"/>
          <w:rFonts w:ascii="Arial" w:hAnsi="Arial" w:cs="Arial"/>
        </w:rPr>
        <w:footnoteRef/>
      </w:r>
      <w:r w:rsidRPr="00E84F36">
        <w:rPr>
          <w:rFonts w:ascii="Arial" w:hAnsi="Arial" w:cs="Arial"/>
        </w:rPr>
        <w:t xml:space="preserve"> O termo “homoafetividade”, foi inserido no meio Jurídico pela jurista, ex</w:t>
      </w:r>
      <w:r>
        <w:rPr>
          <w:rFonts w:ascii="Arial" w:hAnsi="Arial" w:cs="Arial"/>
        </w:rPr>
        <w:t xml:space="preserve"> </w:t>
      </w:r>
      <w:r w:rsidRPr="00E84F36">
        <w:rPr>
          <w:rFonts w:ascii="Arial" w:hAnsi="Arial" w:cs="Arial"/>
        </w:rPr>
        <w:t>magistrada, advogada e desembargadora aposentada</w:t>
      </w:r>
      <w:r>
        <w:rPr>
          <w:rFonts w:ascii="Arial" w:hAnsi="Arial" w:cs="Arial"/>
        </w:rPr>
        <w:t>,</w:t>
      </w:r>
      <w:r w:rsidRPr="00E84F36">
        <w:rPr>
          <w:rFonts w:ascii="Arial" w:hAnsi="Arial" w:cs="Arial"/>
        </w:rPr>
        <w:t xml:space="preserve"> Maria Berenice Dias, afim de minorar o sentido depreciativo e preconceituoso que se dava aos homossexuais, na constância de uma união afetiva.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7319" w:rsidRDefault="00B17319">
    <w:pPr>
      <w:pStyle w:val="Cabealho"/>
      <w:jc w:val="right"/>
    </w:pPr>
  </w:p>
  <w:p w:rsidR="00B17319" w:rsidRDefault="00B17319">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0100185"/>
      <w:docPartObj>
        <w:docPartGallery w:val="Page Numbers (Top of Page)"/>
        <w:docPartUnique/>
      </w:docPartObj>
    </w:sdtPr>
    <w:sdtEndPr>
      <w:rPr>
        <w:rFonts w:ascii="Arial" w:hAnsi="Arial" w:cs="Arial"/>
        <w:sz w:val="24"/>
      </w:rPr>
    </w:sdtEndPr>
    <w:sdtContent>
      <w:p w:rsidR="00765D73" w:rsidRPr="00765D73" w:rsidRDefault="00765D73">
        <w:pPr>
          <w:pStyle w:val="Cabealho"/>
          <w:jc w:val="right"/>
          <w:rPr>
            <w:rFonts w:ascii="Arial" w:hAnsi="Arial" w:cs="Arial"/>
            <w:sz w:val="24"/>
          </w:rPr>
        </w:pPr>
        <w:r w:rsidRPr="00765D73">
          <w:rPr>
            <w:rFonts w:ascii="Arial" w:hAnsi="Arial" w:cs="Arial"/>
            <w:sz w:val="24"/>
          </w:rPr>
          <w:fldChar w:fldCharType="begin"/>
        </w:r>
        <w:r w:rsidRPr="00765D73">
          <w:rPr>
            <w:rFonts w:ascii="Arial" w:hAnsi="Arial" w:cs="Arial"/>
            <w:sz w:val="24"/>
          </w:rPr>
          <w:instrText>PAGE   \* MERGEFORMAT</w:instrText>
        </w:r>
        <w:r w:rsidRPr="00765D73">
          <w:rPr>
            <w:rFonts w:ascii="Arial" w:hAnsi="Arial" w:cs="Arial"/>
            <w:sz w:val="24"/>
          </w:rPr>
          <w:fldChar w:fldCharType="separate"/>
        </w:r>
        <w:r w:rsidR="00B17319">
          <w:rPr>
            <w:rFonts w:ascii="Arial" w:hAnsi="Arial" w:cs="Arial"/>
            <w:noProof/>
            <w:sz w:val="24"/>
          </w:rPr>
          <w:t>2</w:t>
        </w:r>
        <w:r w:rsidRPr="00765D73">
          <w:rPr>
            <w:rFonts w:ascii="Arial" w:hAnsi="Arial" w:cs="Arial"/>
            <w:sz w:val="24"/>
          </w:rPr>
          <w:fldChar w:fldCharType="end"/>
        </w:r>
      </w:p>
    </w:sdtContent>
  </w:sdt>
  <w:p w:rsidR="00765D73" w:rsidRDefault="00765D73">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4"/>
      </w:rPr>
      <w:id w:val="1492363090"/>
      <w:docPartObj>
        <w:docPartGallery w:val="Page Numbers (Top of Page)"/>
        <w:docPartUnique/>
      </w:docPartObj>
    </w:sdtPr>
    <w:sdtEndPr/>
    <w:sdtContent>
      <w:p w:rsidR="00B17319" w:rsidRPr="00B17319" w:rsidRDefault="00B17319">
        <w:pPr>
          <w:pStyle w:val="Cabealho"/>
          <w:jc w:val="right"/>
          <w:rPr>
            <w:rFonts w:ascii="Arial" w:hAnsi="Arial" w:cs="Arial"/>
            <w:sz w:val="24"/>
          </w:rPr>
        </w:pPr>
        <w:r w:rsidRPr="00B17319">
          <w:rPr>
            <w:rFonts w:ascii="Arial" w:hAnsi="Arial" w:cs="Arial"/>
            <w:sz w:val="24"/>
          </w:rPr>
          <w:fldChar w:fldCharType="begin"/>
        </w:r>
        <w:r w:rsidRPr="00B17319">
          <w:rPr>
            <w:rFonts w:ascii="Arial" w:hAnsi="Arial" w:cs="Arial"/>
            <w:sz w:val="24"/>
          </w:rPr>
          <w:instrText>PAGE   \* MERGEFORMAT</w:instrText>
        </w:r>
        <w:r w:rsidRPr="00B17319">
          <w:rPr>
            <w:rFonts w:ascii="Arial" w:hAnsi="Arial" w:cs="Arial"/>
            <w:sz w:val="24"/>
          </w:rPr>
          <w:fldChar w:fldCharType="separate"/>
        </w:r>
        <w:r w:rsidR="002C5484">
          <w:rPr>
            <w:rFonts w:ascii="Arial" w:hAnsi="Arial" w:cs="Arial"/>
            <w:noProof/>
            <w:sz w:val="24"/>
          </w:rPr>
          <w:t>26</w:t>
        </w:r>
        <w:r w:rsidRPr="00B17319">
          <w:rPr>
            <w:rFonts w:ascii="Arial" w:hAnsi="Arial" w:cs="Arial"/>
            <w:sz w:val="24"/>
          </w:rPr>
          <w:fldChar w:fldCharType="end"/>
        </w:r>
      </w:p>
    </w:sdtContent>
  </w:sdt>
  <w:p w:rsidR="00B17319" w:rsidRDefault="00B1731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5132BD"/>
    <w:multiLevelType w:val="hybridMultilevel"/>
    <w:tmpl w:val="620256A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autoHyphenation/>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17D"/>
    <w:rsid w:val="000101E3"/>
    <w:rsid w:val="00010AA5"/>
    <w:rsid w:val="0001577C"/>
    <w:rsid w:val="000166BF"/>
    <w:rsid w:val="00037375"/>
    <w:rsid w:val="00046265"/>
    <w:rsid w:val="000477F4"/>
    <w:rsid w:val="0005057E"/>
    <w:rsid w:val="00050D6A"/>
    <w:rsid w:val="00054934"/>
    <w:rsid w:val="00070240"/>
    <w:rsid w:val="000911AA"/>
    <w:rsid w:val="000F3239"/>
    <w:rsid w:val="000F6078"/>
    <w:rsid w:val="001024E6"/>
    <w:rsid w:val="001048C0"/>
    <w:rsid w:val="001116FC"/>
    <w:rsid w:val="001179FF"/>
    <w:rsid w:val="0014305D"/>
    <w:rsid w:val="0015080A"/>
    <w:rsid w:val="001537E9"/>
    <w:rsid w:val="00155635"/>
    <w:rsid w:val="00155882"/>
    <w:rsid w:val="00157E13"/>
    <w:rsid w:val="00181439"/>
    <w:rsid w:val="001E04A6"/>
    <w:rsid w:val="001E1617"/>
    <w:rsid w:val="00221AC9"/>
    <w:rsid w:val="002401B0"/>
    <w:rsid w:val="00242E89"/>
    <w:rsid w:val="00260C93"/>
    <w:rsid w:val="00282730"/>
    <w:rsid w:val="00292D81"/>
    <w:rsid w:val="002A3E72"/>
    <w:rsid w:val="002B4514"/>
    <w:rsid w:val="002C34B4"/>
    <w:rsid w:val="002C5484"/>
    <w:rsid w:val="002F18FC"/>
    <w:rsid w:val="00312987"/>
    <w:rsid w:val="003246F0"/>
    <w:rsid w:val="00340AF2"/>
    <w:rsid w:val="00350515"/>
    <w:rsid w:val="00383CFE"/>
    <w:rsid w:val="003A2E0D"/>
    <w:rsid w:val="003B3CC1"/>
    <w:rsid w:val="003D2E5F"/>
    <w:rsid w:val="003D5F39"/>
    <w:rsid w:val="003E6270"/>
    <w:rsid w:val="003E656C"/>
    <w:rsid w:val="003E6A60"/>
    <w:rsid w:val="00402244"/>
    <w:rsid w:val="00403606"/>
    <w:rsid w:val="0044247F"/>
    <w:rsid w:val="00462938"/>
    <w:rsid w:val="00476329"/>
    <w:rsid w:val="00476404"/>
    <w:rsid w:val="00486932"/>
    <w:rsid w:val="004F073D"/>
    <w:rsid w:val="00515A29"/>
    <w:rsid w:val="00526F22"/>
    <w:rsid w:val="0053611A"/>
    <w:rsid w:val="005731A7"/>
    <w:rsid w:val="005A05EF"/>
    <w:rsid w:val="005C5717"/>
    <w:rsid w:val="00603ADF"/>
    <w:rsid w:val="00616C77"/>
    <w:rsid w:val="006359E2"/>
    <w:rsid w:val="00684585"/>
    <w:rsid w:val="006B1D9C"/>
    <w:rsid w:val="006B27EF"/>
    <w:rsid w:val="006C122D"/>
    <w:rsid w:val="006D5A5F"/>
    <w:rsid w:val="006E6FF9"/>
    <w:rsid w:val="00703954"/>
    <w:rsid w:val="00720558"/>
    <w:rsid w:val="00720605"/>
    <w:rsid w:val="00732F71"/>
    <w:rsid w:val="00756A39"/>
    <w:rsid w:val="00765D73"/>
    <w:rsid w:val="0077017D"/>
    <w:rsid w:val="00773E62"/>
    <w:rsid w:val="00783CBD"/>
    <w:rsid w:val="007C4E85"/>
    <w:rsid w:val="007F6295"/>
    <w:rsid w:val="008176CD"/>
    <w:rsid w:val="008233CA"/>
    <w:rsid w:val="00832AA9"/>
    <w:rsid w:val="00865D84"/>
    <w:rsid w:val="008A6227"/>
    <w:rsid w:val="008A6876"/>
    <w:rsid w:val="008D266C"/>
    <w:rsid w:val="008E4D78"/>
    <w:rsid w:val="009016F0"/>
    <w:rsid w:val="00924F19"/>
    <w:rsid w:val="00962E1D"/>
    <w:rsid w:val="009754FB"/>
    <w:rsid w:val="009A56BB"/>
    <w:rsid w:val="009E27FE"/>
    <w:rsid w:val="009E3478"/>
    <w:rsid w:val="009F3242"/>
    <w:rsid w:val="009F6457"/>
    <w:rsid w:val="00A0421E"/>
    <w:rsid w:val="00A04EE7"/>
    <w:rsid w:val="00A11391"/>
    <w:rsid w:val="00A3593C"/>
    <w:rsid w:val="00A57377"/>
    <w:rsid w:val="00A67827"/>
    <w:rsid w:val="00A82C77"/>
    <w:rsid w:val="00A90C7B"/>
    <w:rsid w:val="00A97C1A"/>
    <w:rsid w:val="00AA0F55"/>
    <w:rsid w:val="00AA48C1"/>
    <w:rsid w:val="00AE335C"/>
    <w:rsid w:val="00AF6F39"/>
    <w:rsid w:val="00B03E22"/>
    <w:rsid w:val="00B0628E"/>
    <w:rsid w:val="00B06778"/>
    <w:rsid w:val="00B17319"/>
    <w:rsid w:val="00B63FC3"/>
    <w:rsid w:val="00B72B24"/>
    <w:rsid w:val="00BB519C"/>
    <w:rsid w:val="00BC7AC9"/>
    <w:rsid w:val="00BD4A32"/>
    <w:rsid w:val="00C17CB7"/>
    <w:rsid w:val="00C21C7A"/>
    <w:rsid w:val="00C34E75"/>
    <w:rsid w:val="00C62F52"/>
    <w:rsid w:val="00C72337"/>
    <w:rsid w:val="00C918DE"/>
    <w:rsid w:val="00C92925"/>
    <w:rsid w:val="00CE2A1D"/>
    <w:rsid w:val="00CF20E2"/>
    <w:rsid w:val="00D00E8C"/>
    <w:rsid w:val="00D77E6D"/>
    <w:rsid w:val="00D82C14"/>
    <w:rsid w:val="00DB1883"/>
    <w:rsid w:val="00E0567F"/>
    <w:rsid w:val="00E22717"/>
    <w:rsid w:val="00E22C6A"/>
    <w:rsid w:val="00E35225"/>
    <w:rsid w:val="00E709A8"/>
    <w:rsid w:val="00E84F36"/>
    <w:rsid w:val="00E96A4E"/>
    <w:rsid w:val="00EB71A2"/>
    <w:rsid w:val="00EF0CB4"/>
    <w:rsid w:val="00F20B82"/>
    <w:rsid w:val="00F36BEF"/>
    <w:rsid w:val="00F418E5"/>
    <w:rsid w:val="00F42475"/>
    <w:rsid w:val="00F464D2"/>
    <w:rsid w:val="00F61342"/>
    <w:rsid w:val="00F627C3"/>
    <w:rsid w:val="00F933D3"/>
    <w:rsid w:val="00FA66BC"/>
    <w:rsid w:val="00FD5DF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3957F43-698C-4514-A969-95CAAA99F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7C4E85"/>
    <w:rPr>
      <w:color w:val="0563C1" w:themeColor="hyperlink"/>
      <w:u w:val="single"/>
    </w:rPr>
  </w:style>
  <w:style w:type="character" w:customStyle="1" w:styleId="MenoPendente1">
    <w:name w:val="Menção Pendente1"/>
    <w:basedOn w:val="Fontepargpadro"/>
    <w:uiPriority w:val="99"/>
    <w:semiHidden/>
    <w:unhideWhenUsed/>
    <w:rsid w:val="007C4E85"/>
    <w:rPr>
      <w:color w:val="808080"/>
      <w:shd w:val="clear" w:color="auto" w:fill="E6E6E6"/>
    </w:rPr>
  </w:style>
  <w:style w:type="paragraph" w:styleId="PargrafodaLista">
    <w:name w:val="List Paragraph"/>
    <w:basedOn w:val="Normal"/>
    <w:uiPriority w:val="34"/>
    <w:qFormat/>
    <w:rsid w:val="00720558"/>
    <w:pPr>
      <w:ind w:left="720"/>
      <w:contextualSpacing/>
    </w:pPr>
  </w:style>
  <w:style w:type="character" w:customStyle="1" w:styleId="UnresolvedMention">
    <w:name w:val="Unresolved Mention"/>
    <w:basedOn w:val="Fontepargpadro"/>
    <w:uiPriority w:val="99"/>
    <w:semiHidden/>
    <w:unhideWhenUsed/>
    <w:rsid w:val="00A97C1A"/>
    <w:rPr>
      <w:color w:val="808080"/>
      <w:shd w:val="clear" w:color="auto" w:fill="E6E6E6"/>
    </w:rPr>
  </w:style>
  <w:style w:type="paragraph" w:styleId="NormalWeb">
    <w:name w:val="Normal (Web)"/>
    <w:basedOn w:val="Normal"/>
    <w:uiPriority w:val="99"/>
    <w:rsid w:val="00832AA9"/>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apple-converted-space">
    <w:name w:val="apple-converted-space"/>
    <w:rsid w:val="00832AA9"/>
  </w:style>
  <w:style w:type="paragraph" w:styleId="Textodenotadefim">
    <w:name w:val="endnote text"/>
    <w:basedOn w:val="Normal"/>
    <w:link w:val="TextodenotadefimChar"/>
    <w:uiPriority w:val="99"/>
    <w:semiHidden/>
    <w:unhideWhenUsed/>
    <w:rsid w:val="00AA0F55"/>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AA0F55"/>
    <w:rPr>
      <w:sz w:val="20"/>
      <w:szCs w:val="20"/>
    </w:rPr>
  </w:style>
  <w:style w:type="character" w:styleId="Refdenotadefim">
    <w:name w:val="endnote reference"/>
    <w:basedOn w:val="Fontepargpadro"/>
    <w:uiPriority w:val="99"/>
    <w:semiHidden/>
    <w:unhideWhenUsed/>
    <w:rsid w:val="00AA0F55"/>
    <w:rPr>
      <w:vertAlign w:val="superscript"/>
    </w:rPr>
  </w:style>
  <w:style w:type="paragraph" w:styleId="Textodenotaderodap">
    <w:name w:val="footnote text"/>
    <w:basedOn w:val="Normal"/>
    <w:link w:val="TextodenotaderodapChar"/>
    <w:uiPriority w:val="99"/>
    <w:semiHidden/>
    <w:unhideWhenUsed/>
    <w:rsid w:val="00AA0F5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AA0F55"/>
    <w:rPr>
      <w:sz w:val="20"/>
      <w:szCs w:val="20"/>
    </w:rPr>
  </w:style>
  <w:style w:type="character" w:styleId="Refdenotaderodap">
    <w:name w:val="footnote reference"/>
    <w:basedOn w:val="Fontepargpadro"/>
    <w:uiPriority w:val="99"/>
    <w:semiHidden/>
    <w:unhideWhenUsed/>
    <w:rsid w:val="00AA0F55"/>
    <w:rPr>
      <w:vertAlign w:val="superscript"/>
    </w:rPr>
  </w:style>
  <w:style w:type="character" w:customStyle="1" w:styleId="med1">
    <w:name w:val="med1"/>
    <w:basedOn w:val="Fontepargpadro"/>
    <w:rsid w:val="00C918DE"/>
  </w:style>
  <w:style w:type="paragraph" w:styleId="Cabealho">
    <w:name w:val="header"/>
    <w:basedOn w:val="Normal"/>
    <w:link w:val="CabealhoChar"/>
    <w:uiPriority w:val="99"/>
    <w:unhideWhenUsed/>
    <w:rsid w:val="00A6782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67827"/>
  </w:style>
  <w:style w:type="paragraph" w:styleId="Rodap">
    <w:name w:val="footer"/>
    <w:basedOn w:val="Normal"/>
    <w:link w:val="RodapChar"/>
    <w:uiPriority w:val="99"/>
    <w:unhideWhenUsed/>
    <w:rsid w:val="00A67827"/>
    <w:pPr>
      <w:tabs>
        <w:tab w:val="center" w:pos="4252"/>
        <w:tab w:val="right" w:pos="8504"/>
      </w:tabs>
      <w:spacing w:after="0" w:line="240" w:lineRule="auto"/>
    </w:pPr>
  </w:style>
  <w:style w:type="character" w:customStyle="1" w:styleId="RodapChar">
    <w:name w:val="Rodapé Char"/>
    <w:basedOn w:val="Fontepargpadro"/>
    <w:link w:val="Rodap"/>
    <w:uiPriority w:val="99"/>
    <w:rsid w:val="00A678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6503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591546-A332-497E-BD13-81256EAF5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1571</TotalTime>
  <Pages>31</Pages>
  <Words>9921</Words>
  <Characters>53574</Characters>
  <Application>Microsoft Office Word</Application>
  <DocSecurity>0</DocSecurity>
  <Lines>446</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s.simoesvertuani@hotmail.com</dc:creator>
  <cp:keywords/>
  <dc:description/>
  <cp:lastModifiedBy>Conta da Microsoft</cp:lastModifiedBy>
  <cp:revision>140</cp:revision>
  <cp:lastPrinted>2017-11-08T11:16:00Z</cp:lastPrinted>
  <dcterms:created xsi:type="dcterms:W3CDTF">2017-09-18T23:35:00Z</dcterms:created>
  <dcterms:modified xsi:type="dcterms:W3CDTF">2017-12-13T11:42:00Z</dcterms:modified>
</cp:coreProperties>
</file>