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CA2" w:rsidRDefault="00CE1CA2" w:rsidP="00F17C2F">
      <w:pPr>
        <w:pStyle w:val="Corpodetexto"/>
        <w:jc w:val="center"/>
      </w:pPr>
    </w:p>
    <w:p w:rsidR="0069126E" w:rsidRPr="00F17C2F" w:rsidRDefault="00F17C2F" w:rsidP="00F17C2F">
      <w:pPr>
        <w:pStyle w:val="Corpodetexto"/>
        <w:jc w:val="center"/>
      </w:pPr>
      <w:r w:rsidRPr="00F17C2F">
        <w:t>INSTITUTO ENSINAR BRASIL</w:t>
      </w:r>
    </w:p>
    <w:p w:rsidR="00D6478C" w:rsidRPr="00F17C2F" w:rsidRDefault="00F17C2F" w:rsidP="00F17C2F">
      <w:pPr>
        <w:pStyle w:val="Corpodetexto"/>
        <w:spacing w:before="12"/>
        <w:jc w:val="center"/>
      </w:pPr>
      <w:r w:rsidRPr="00F17C2F">
        <w:t xml:space="preserve">FACULDADE </w:t>
      </w:r>
      <w:r w:rsidR="00D6478C" w:rsidRPr="00F17C2F">
        <w:t xml:space="preserve">DOCTUM DE </w:t>
      </w:r>
      <w:r w:rsidRPr="00F17C2F">
        <w:t>VITÓRIA - DOCTUM</w:t>
      </w:r>
    </w:p>
    <w:p w:rsidR="00D6478C" w:rsidRPr="00F17C2F" w:rsidRDefault="00D6478C" w:rsidP="00F17C2F">
      <w:pPr>
        <w:pStyle w:val="Corpodetexto"/>
        <w:spacing w:before="137"/>
        <w:ind w:left="1"/>
        <w:jc w:val="center"/>
      </w:pPr>
      <w:r w:rsidRPr="00F17C2F">
        <w:t>CURSO DE DIREITO</w:t>
      </w:r>
    </w:p>
    <w:p w:rsidR="0069126E" w:rsidRPr="00F17C2F" w:rsidRDefault="0069126E" w:rsidP="00D6478C">
      <w:pPr>
        <w:pStyle w:val="Corpodetexto"/>
        <w:tabs>
          <w:tab w:val="left" w:pos="3243"/>
        </w:tabs>
        <w:spacing w:before="100" w:beforeAutospacing="1" w:after="100" w:afterAutospacing="1"/>
        <w:contextualSpacing/>
        <w:mirrorIndents/>
        <w:jc w:val="center"/>
      </w:pPr>
    </w:p>
    <w:p w:rsidR="0069126E" w:rsidRPr="00F17C2F" w:rsidRDefault="002D491C" w:rsidP="00D6478C">
      <w:pPr>
        <w:pStyle w:val="Ttulo1"/>
        <w:spacing w:before="100" w:beforeAutospacing="1" w:after="100" w:afterAutospacing="1"/>
        <w:contextualSpacing/>
        <w:mirrorIndents/>
        <w:rPr>
          <w:rFonts w:ascii="Arial" w:hAnsi="Arial" w:cs="Arial"/>
          <w:sz w:val="24"/>
          <w:szCs w:val="24"/>
        </w:rPr>
      </w:pPr>
      <w:r w:rsidRPr="00F17C2F">
        <w:rPr>
          <w:rFonts w:ascii="Arial" w:hAnsi="Arial" w:cs="Arial"/>
          <w:sz w:val="24"/>
          <w:szCs w:val="24"/>
        </w:rPr>
        <w:t>LUCIANA MARIA MARIM</w:t>
      </w:r>
    </w:p>
    <w:p w:rsidR="0069126E" w:rsidRDefault="0069126E">
      <w:pPr>
        <w:pStyle w:val="Corpodetexto"/>
        <w:rPr>
          <w:sz w:val="26"/>
        </w:rPr>
      </w:pPr>
    </w:p>
    <w:p w:rsidR="0069126E" w:rsidRDefault="0069126E">
      <w:pPr>
        <w:pStyle w:val="Corpodetexto"/>
        <w:rPr>
          <w:sz w:val="26"/>
        </w:rPr>
      </w:pPr>
    </w:p>
    <w:p w:rsidR="0069126E" w:rsidRDefault="0069126E">
      <w:pPr>
        <w:pStyle w:val="Corpodetexto"/>
        <w:rPr>
          <w:sz w:val="26"/>
        </w:rPr>
      </w:pPr>
    </w:p>
    <w:p w:rsidR="0069126E" w:rsidRDefault="0069126E">
      <w:pPr>
        <w:pStyle w:val="Corpodetexto"/>
        <w:rPr>
          <w:sz w:val="26"/>
        </w:rPr>
      </w:pPr>
    </w:p>
    <w:p w:rsidR="0069126E" w:rsidRDefault="0069126E">
      <w:pPr>
        <w:pStyle w:val="Corpodetexto"/>
        <w:rPr>
          <w:sz w:val="26"/>
        </w:rPr>
      </w:pPr>
    </w:p>
    <w:p w:rsidR="0069126E" w:rsidRDefault="0069126E">
      <w:pPr>
        <w:pStyle w:val="Corpodetexto"/>
        <w:rPr>
          <w:sz w:val="26"/>
        </w:rPr>
      </w:pPr>
    </w:p>
    <w:p w:rsidR="0069126E" w:rsidRDefault="0069126E">
      <w:pPr>
        <w:pStyle w:val="Corpodetexto"/>
        <w:rPr>
          <w:sz w:val="26"/>
        </w:rPr>
      </w:pPr>
    </w:p>
    <w:p w:rsidR="0069126E" w:rsidRDefault="0069126E">
      <w:pPr>
        <w:pStyle w:val="Corpodetexto"/>
        <w:rPr>
          <w:sz w:val="26"/>
        </w:rPr>
      </w:pPr>
    </w:p>
    <w:p w:rsidR="0069126E" w:rsidRDefault="0069126E">
      <w:pPr>
        <w:pStyle w:val="Corpodetexto"/>
        <w:rPr>
          <w:sz w:val="26"/>
        </w:rPr>
      </w:pPr>
    </w:p>
    <w:p w:rsidR="0069126E" w:rsidRDefault="0069126E">
      <w:pPr>
        <w:pStyle w:val="Corpodetexto"/>
        <w:rPr>
          <w:sz w:val="26"/>
        </w:rPr>
      </w:pPr>
    </w:p>
    <w:p w:rsidR="00381EA3" w:rsidRPr="009F7227" w:rsidRDefault="00381EA3" w:rsidP="00381EA3">
      <w:pPr>
        <w:pStyle w:val="Ttulo31"/>
        <w:spacing w:line="360" w:lineRule="auto"/>
        <w:ind w:firstLine="69"/>
        <w:rPr>
          <w:sz w:val="28"/>
          <w:szCs w:val="28"/>
        </w:rPr>
      </w:pPr>
      <w:r w:rsidRPr="009F7227">
        <w:rPr>
          <w:sz w:val="28"/>
          <w:szCs w:val="28"/>
        </w:rPr>
        <w:t>DOS CRIMES CONTRA A ORDEM TRIBUTÁRIA: A FALTA DE FISCALIZAÇÃO E A MOROSIDADE NO CUMPRIMENTO DAS PENALIDADES</w:t>
      </w:r>
    </w:p>
    <w:p w:rsidR="00381EA3" w:rsidRPr="009F7227" w:rsidRDefault="00381EA3" w:rsidP="00381EA3">
      <w:pPr>
        <w:pStyle w:val="Corpodetexto"/>
        <w:rPr>
          <w:b/>
          <w:sz w:val="28"/>
          <w:szCs w:val="28"/>
        </w:rPr>
      </w:pPr>
    </w:p>
    <w:p w:rsidR="00381EA3" w:rsidRPr="009F7227" w:rsidRDefault="00381EA3" w:rsidP="00381EA3">
      <w:pPr>
        <w:pStyle w:val="Corpodetexto"/>
        <w:rPr>
          <w:b/>
          <w:sz w:val="28"/>
          <w:szCs w:val="28"/>
        </w:rPr>
      </w:pPr>
    </w:p>
    <w:p w:rsidR="00381EA3" w:rsidRPr="009F7227" w:rsidRDefault="00381EA3" w:rsidP="00381EA3">
      <w:pPr>
        <w:pStyle w:val="Corpodetexto"/>
        <w:rPr>
          <w:b/>
          <w:sz w:val="28"/>
          <w:szCs w:val="28"/>
        </w:rPr>
      </w:pPr>
    </w:p>
    <w:p w:rsidR="0069126E" w:rsidRPr="009F7227" w:rsidRDefault="0069126E">
      <w:pPr>
        <w:pStyle w:val="Corpodetexto"/>
        <w:rPr>
          <w:b/>
          <w:sz w:val="28"/>
          <w:szCs w:val="28"/>
        </w:rPr>
      </w:pPr>
    </w:p>
    <w:p w:rsidR="0069126E" w:rsidRPr="009F7227" w:rsidRDefault="0069126E">
      <w:pPr>
        <w:pStyle w:val="Corpodetexto"/>
        <w:rPr>
          <w:b/>
          <w:sz w:val="28"/>
          <w:szCs w:val="28"/>
        </w:rPr>
      </w:pPr>
    </w:p>
    <w:p w:rsidR="0069126E" w:rsidRDefault="0069126E">
      <w:pPr>
        <w:pStyle w:val="Corpodetexto"/>
        <w:rPr>
          <w:b/>
          <w:sz w:val="26"/>
        </w:rPr>
      </w:pPr>
    </w:p>
    <w:p w:rsidR="0069126E" w:rsidRDefault="0069126E">
      <w:pPr>
        <w:pStyle w:val="Corpodetexto"/>
        <w:rPr>
          <w:b/>
          <w:sz w:val="26"/>
        </w:rPr>
      </w:pPr>
    </w:p>
    <w:p w:rsidR="0069126E" w:rsidRDefault="0069126E">
      <w:pPr>
        <w:pStyle w:val="Corpodetexto"/>
        <w:rPr>
          <w:b/>
          <w:sz w:val="26"/>
        </w:rPr>
      </w:pPr>
    </w:p>
    <w:p w:rsidR="0069126E" w:rsidRDefault="0069126E">
      <w:pPr>
        <w:pStyle w:val="Corpodetexto"/>
        <w:rPr>
          <w:b/>
          <w:sz w:val="26"/>
        </w:rPr>
      </w:pPr>
    </w:p>
    <w:p w:rsidR="0069126E" w:rsidRDefault="0069126E">
      <w:pPr>
        <w:pStyle w:val="Corpodetexto"/>
        <w:rPr>
          <w:b/>
          <w:sz w:val="26"/>
        </w:rPr>
      </w:pPr>
    </w:p>
    <w:p w:rsidR="0069126E" w:rsidRDefault="0069126E">
      <w:pPr>
        <w:pStyle w:val="Corpodetexto"/>
        <w:rPr>
          <w:b/>
          <w:sz w:val="26"/>
        </w:rPr>
      </w:pPr>
    </w:p>
    <w:p w:rsidR="0069126E" w:rsidRDefault="0069126E">
      <w:pPr>
        <w:pStyle w:val="Corpodetexto"/>
        <w:rPr>
          <w:b/>
          <w:sz w:val="26"/>
        </w:rPr>
      </w:pPr>
    </w:p>
    <w:p w:rsidR="0069126E" w:rsidRDefault="0069126E">
      <w:pPr>
        <w:pStyle w:val="Corpodetexto"/>
        <w:rPr>
          <w:b/>
          <w:sz w:val="26"/>
        </w:rPr>
      </w:pPr>
    </w:p>
    <w:p w:rsidR="0069126E" w:rsidRDefault="0069126E">
      <w:pPr>
        <w:pStyle w:val="Corpodetexto"/>
        <w:rPr>
          <w:b/>
          <w:sz w:val="26"/>
        </w:rPr>
      </w:pPr>
    </w:p>
    <w:p w:rsidR="00F17C2F" w:rsidRDefault="00F17C2F">
      <w:pPr>
        <w:pStyle w:val="Corpodetexto"/>
        <w:rPr>
          <w:b/>
          <w:sz w:val="26"/>
        </w:rPr>
      </w:pPr>
    </w:p>
    <w:p w:rsidR="00F17C2F" w:rsidRDefault="00F17C2F">
      <w:pPr>
        <w:pStyle w:val="Corpodetexto"/>
        <w:rPr>
          <w:b/>
          <w:sz w:val="26"/>
        </w:rPr>
      </w:pPr>
    </w:p>
    <w:p w:rsidR="00F17C2F" w:rsidRDefault="00F17C2F">
      <w:pPr>
        <w:pStyle w:val="Corpodetexto"/>
        <w:rPr>
          <w:b/>
          <w:sz w:val="26"/>
        </w:rPr>
      </w:pPr>
    </w:p>
    <w:p w:rsidR="0069126E" w:rsidRDefault="0069126E">
      <w:pPr>
        <w:pStyle w:val="Corpodetexto"/>
        <w:rPr>
          <w:b/>
          <w:sz w:val="26"/>
        </w:rPr>
      </w:pPr>
    </w:p>
    <w:p w:rsidR="0069126E" w:rsidRDefault="0069126E">
      <w:pPr>
        <w:pStyle w:val="Corpodetexto"/>
        <w:rPr>
          <w:b/>
          <w:sz w:val="26"/>
        </w:rPr>
      </w:pPr>
    </w:p>
    <w:p w:rsidR="00F17C2F" w:rsidRPr="00F17C2F" w:rsidRDefault="002D491C" w:rsidP="00465FAA">
      <w:pPr>
        <w:pStyle w:val="Ttulo31"/>
        <w:spacing w:before="100" w:beforeAutospacing="1" w:after="100" w:afterAutospacing="1" w:line="360" w:lineRule="auto"/>
        <w:ind w:left="0" w:right="0"/>
        <w:contextualSpacing/>
        <w:mirrorIndents/>
        <w:outlineLvl w:val="9"/>
        <w:rPr>
          <w:b w:val="0"/>
        </w:rPr>
      </w:pPr>
      <w:r w:rsidRPr="00F17C2F">
        <w:rPr>
          <w:b w:val="0"/>
        </w:rPr>
        <w:t>VITÓR</w:t>
      </w:r>
      <w:r w:rsidR="00D6478C" w:rsidRPr="00F17C2F">
        <w:rPr>
          <w:b w:val="0"/>
        </w:rPr>
        <w:t>IA</w:t>
      </w:r>
    </w:p>
    <w:p w:rsidR="0069126E" w:rsidRPr="00F17C2F" w:rsidRDefault="002D491C" w:rsidP="00465FAA">
      <w:pPr>
        <w:pStyle w:val="Ttulo31"/>
        <w:spacing w:before="100" w:beforeAutospacing="1" w:after="100" w:afterAutospacing="1" w:line="360" w:lineRule="auto"/>
        <w:ind w:left="0" w:right="0"/>
        <w:contextualSpacing/>
        <w:mirrorIndents/>
        <w:outlineLvl w:val="9"/>
        <w:rPr>
          <w:b w:val="0"/>
        </w:rPr>
      </w:pPr>
      <w:r w:rsidRPr="00F17C2F">
        <w:rPr>
          <w:b w:val="0"/>
        </w:rPr>
        <w:t>201</w:t>
      </w:r>
      <w:r w:rsidR="00C041C3">
        <w:rPr>
          <w:b w:val="0"/>
        </w:rPr>
        <w:t>9</w:t>
      </w:r>
    </w:p>
    <w:p w:rsidR="0069126E" w:rsidRDefault="0069126E" w:rsidP="00465FAA">
      <w:pPr>
        <w:spacing w:before="100" w:beforeAutospacing="1" w:after="100" w:afterAutospacing="1" w:line="360" w:lineRule="auto"/>
        <w:contextualSpacing/>
        <w:mirrorIndents/>
        <w:jc w:val="center"/>
        <w:sectPr w:rsidR="0069126E" w:rsidSect="00D6478C">
          <w:headerReference w:type="default" r:id="rId7"/>
          <w:type w:val="continuous"/>
          <w:pgSz w:w="11910" w:h="16840"/>
          <w:pgMar w:top="1701" w:right="1134" w:bottom="1134" w:left="1701" w:header="1708" w:footer="720" w:gutter="0"/>
          <w:cols w:space="720"/>
          <w:docGrid w:linePitch="299"/>
        </w:sectPr>
      </w:pPr>
    </w:p>
    <w:p w:rsidR="0069126E" w:rsidRDefault="002D491C">
      <w:pPr>
        <w:pStyle w:val="Corpodetexto"/>
        <w:spacing w:before="92"/>
        <w:ind w:left="373" w:right="663"/>
        <w:jc w:val="center"/>
      </w:pPr>
      <w:r>
        <w:lastRenderedPageBreak/>
        <w:t>LUCIANA MARIA MARIM</w:t>
      </w:r>
    </w:p>
    <w:p w:rsidR="0069126E" w:rsidRDefault="0069126E">
      <w:pPr>
        <w:pStyle w:val="Corpodetexto"/>
        <w:rPr>
          <w:sz w:val="26"/>
        </w:rPr>
      </w:pPr>
    </w:p>
    <w:p w:rsidR="0069126E" w:rsidRDefault="0069126E">
      <w:pPr>
        <w:pStyle w:val="Corpodetexto"/>
        <w:rPr>
          <w:sz w:val="26"/>
        </w:rPr>
      </w:pPr>
    </w:p>
    <w:p w:rsidR="0069126E" w:rsidRDefault="0069126E">
      <w:pPr>
        <w:pStyle w:val="Corpodetexto"/>
        <w:rPr>
          <w:sz w:val="26"/>
        </w:rPr>
      </w:pPr>
    </w:p>
    <w:p w:rsidR="0069126E" w:rsidRDefault="0069126E">
      <w:pPr>
        <w:pStyle w:val="Corpodetexto"/>
        <w:rPr>
          <w:sz w:val="26"/>
        </w:rPr>
      </w:pPr>
    </w:p>
    <w:p w:rsidR="0069126E" w:rsidRDefault="0069126E">
      <w:pPr>
        <w:pStyle w:val="Corpodetexto"/>
        <w:rPr>
          <w:sz w:val="26"/>
        </w:rPr>
      </w:pPr>
    </w:p>
    <w:p w:rsidR="0069126E" w:rsidRDefault="0069126E">
      <w:pPr>
        <w:pStyle w:val="Corpodetexto"/>
        <w:rPr>
          <w:sz w:val="26"/>
        </w:rPr>
      </w:pPr>
    </w:p>
    <w:p w:rsidR="0069126E" w:rsidRDefault="0069126E">
      <w:pPr>
        <w:pStyle w:val="Corpodetexto"/>
        <w:rPr>
          <w:sz w:val="26"/>
        </w:rPr>
      </w:pPr>
    </w:p>
    <w:p w:rsidR="0069126E" w:rsidRDefault="0069126E">
      <w:pPr>
        <w:pStyle w:val="Corpodetexto"/>
        <w:rPr>
          <w:sz w:val="26"/>
        </w:rPr>
      </w:pPr>
    </w:p>
    <w:p w:rsidR="0069126E" w:rsidRDefault="0069126E">
      <w:pPr>
        <w:pStyle w:val="Corpodetexto"/>
        <w:rPr>
          <w:sz w:val="26"/>
        </w:rPr>
      </w:pPr>
    </w:p>
    <w:p w:rsidR="0069126E" w:rsidRDefault="0069126E">
      <w:pPr>
        <w:pStyle w:val="Corpodetexto"/>
        <w:rPr>
          <w:sz w:val="26"/>
        </w:rPr>
      </w:pPr>
    </w:p>
    <w:p w:rsidR="0069126E" w:rsidRDefault="0069126E">
      <w:pPr>
        <w:pStyle w:val="Corpodetexto"/>
        <w:rPr>
          <w:sz w:val="26"/>
        </w:rPr>
      </w:pPr>
    </w:p>
    <w:p w:rsidR="0069126E" w:rsidRDefault="0069126E">
      <w:pPr>
        <w:pStyle w:val="Corpodetexto"/>
        <w:spacing w:before="1"/>
      </w:pPr>
    </w:p>
    <w:p w:rsidR="0069126E" w:rsidRDefault="002D491C" w:rsidP="009F7227">
      <w:pPr>
        <w:pStyle w:val="Ttulo31"/>
        <w:spacing w:line="360" w:lineRule="auto"/>
        <w:ind w:firstLine="69"/>
        <w:rPr>
          <w:b w:val="0"/>
          <w:sz w:val="26"/>
        </w:rPr>
      </w:pPr>
      <w:r w:rsidRPr="009F7227">
        <w:rPr>
          <w:sz w:val="28"/>
          <w:szCs w:val="28"/>
        </w:rPr>
        <w:t>DOS CRIMES CONTRA A ORDEM TRIBUTÁRIA: A FALTA DE FISCALIZAÇÃO E A MOROSIDADE NO CUMPRIMENTO DAS PENALIDADES</w:t>
      </w:r>
    </w:p>
    <w:p w:rsidR="0069126E" w:rsidRDefault="0069126E">
      <w:pPr>
        <w:pStyle w:val="Corpodetexto"/>
        <w:rPr>
          <w:b/>
          <w:sz w:val="26"/>
        </w:rPr>
      </w:pPr>
    </w:p>
    <w:p w:rsidR="0069126E" w:rsidRDefault="0069126E">
      <w:pPr>
        <w:pStyle w:val="Corpodetexto"/>
        <w:rPr>
          <w:b/>
          <w:sz w:val="26"/>
        </w:rPr>
      </w:pPr>
    </w:p>
    <w:p w:rsidR="0069126E" w:rsidRDefault="0069126E">
      <w:pPr>
        <w:pStyle w:val="Corpodetexto"/>
        <w:rPr>
          <w:b/>
          <w:sz w:val="26"/>
        </w:rPr>
      </w:pPr>
    </w:p>
    <w:p w:rsidR="0069126E" w:rsidRDefault="0069126E">
      <w:pPr>
        <w:pStyle w:val="Corpodetexto"/>
        <w:rPr>
          <w:b/>
          <w:sz w:val="26"/>
        </w:rPr>
      </w:pPr>
    </w:p>
    <w:p w:rsidR="00465FAA" w:rsidRDefault="00465FAA" w:rsidP="00465FAA">
      <w:pPr>
        <w:ind w:left="4605" w:right="389"/>
        <w:jc w:val="both"/>
        <w:rPr>
          <w:sz w:val="20"/>
        </w:rPr>
      </w:pPr>
    </w:p>
    <w:p w:rsidR="008D52AB" w:rsidRDefault="008D52AB" w:rsidP="00AF19C6">
      <w:pPr>
        <w:mirrorIndents/>
        <w:jc w:val="right"/>
        <w:rPr>
          <w:sz w:val="20"/>
        </w:rPr>
      </w:pPr>
    </w:p>
    <w:p w:rsidR="008678FA" w:rsidRPr="00044B8C" w:rsidRDefault="008D52AB" w:rsidP="001B5FFB">
      <w:pPr>
        <w:ind w:left="4820"/>
        <w:contextualSpacing/>
        <w:mirrorIndents/>
        <w:jc w:val="both"/>
        <w:rPr>
          <w:sz w:val="20"/>
          <w:szCs w:val="20"/>
        </w:rPr>
      </w:pPr>
      <w:r w:rsidRPr="00044B8C">
        <w:rPr>
          <w:sz w:val="20"/>
          <w:szCs w:val="20"/>
        </w:rPr>
        <w:t xml:space="preserve">Trabalho de Conclusão de Curso apresentado ao curso de Direito da Faculdade Doctum de Vitória, como requisito parcial para a obtenção do título de Bacharel em Direito. </w:t>
      </w:r>
    </w:p>
    <w:p w:rsidR="008D52AB" w:rsidRDefault="008D52AB" w:rsidP="001B5FFB">
      <w:pPr>
        <w:ind w:left="4820"/>
        <w:contextualSpacing/>
        <w:mirrorIndents/>
        <w:jc w:val="both"/>
        <w:rPr>
          <w:sz w:val="20"/>
          <w:szCs w:val="20"/>
        </w:rPr>
      </w:pPr>
      <w:r w:rsidRPr="00044B8C">
        <w:rPr>
          <w:sz w:val="20"/>
          <w:szCs w:val="20"/>
        </w:rPr>
        <w:t xml:space="preserve">Área de concentração: Direito </w:t>
      </w:r>
      <w:r>
        <w:rPr>
          <w:sz w:val="20"/>
          <w:szCs w:val="20"/>
        </w:rPr>
        <w:t>Tributário</w:t>
      </w:r>
    </w:p>
    <w:p w:rsidR="008D52AB" w:rsidRPr="00044B8C" w:rsidRDefault="008D52AB" w:rsidP="001B5FFB">
      <w:pPr>
        <w:ind w:left="4820"/>
        <w:contextualSpacing/>
        <w:mirrorIndents/>
        <w:jc w:val="both"/>
        <w:rPr>
          <w:sz w:val="20"/>
          <w:szCs w:val="20"/>
        </w:rPr>
      </w:pPr>
      <w:r w:rsidRPr="00044B8C">
        <w:rPr>
          <w:sz w:val="20"/>
          <w:szCs w:val="20"/>
        </w:rPr>
        <w:t xml:space="preserve">Orientador: Prof. </w:t>
      </w:r>
      <w:r>
        <w:rPr>
          <w:sz w:val="20"/>
          <w:szCs w:val="20"/>
        </w:rPr>
        <w:t xml:space="preserve">MS. </w:t>
      </w:r>
      <w:r w:rsidRPr="00044B8C">
        <w:rPr>
          <w:sz w:val="20"/>
          <w:szCs w:val="20"/>
        </w:rPr>
        <w:t>P</w:t>
      </w:r>
      <w:r>
        <w:rPr>
          <w:sz w:val="20"/>
          <w:szCs w:val="20"/>
        </w:rPr>
        <w:t>a</w:t>
      </w:r>
      <w:r w:rsidRPr="00044B8C">
        <w:rPr>
          <w:sz w:val="20"/>
          <w:szCs w:val="20"/>
        </w:rPr>
        <w:t>ulo Sergio Rizzo</w:t>
      </w:r>
    </w:p>
    <w:p w:rsidR="008D52AB" w:rsidRPr="00044B8C" w:rsidRDefault="008D52AB" w:rsidP="001B5FFB">
      <w:pPr>
        <w:ind w:left="4820"/>
        <w:contextualSpacing/>
        <w:mirrorIndents/>
        <w:jc w:val="both"/>
      </w:pPr>
    </w:p>
    <w:p w:rsidR="008D52AB" w:rsidRDefault="008D52AB" w:rsidP="00AF19C6">
      <w:pPr>
        <w:mirrorIndents/>
        <w:jc w:val="right"/>
        <w:rPr>
          <w:sz w:val="20"/>
        </w:rPr>
      </w:pPr>
    </w:p>
    <w:p w:rsidR="008D52AB" w:rsidRDefault="008D52AB" w:rsidP="00AF19C6">
      <w:pPr>
        <w:mirrorIndents/>
        <w:jc w:val="right"/>
        <w:rPr>
          <w:sz w:val="20"/>
        </w:rPr>
      </w:pPr>
    </w:p>
    <w:p w:rsidR="008D52AB" w:rsidRDefault="008D52AB" w:rsidP="00AF19C6">
      <w:pPr>
        <w:mirrorIndents/>
        <w:jc w:val="right"/>
        <w:rPr>
          <w:sz w:val="20"/>
        </w:rPr>
      </w:pPr>
    </w:p>
    <w:p w:rsidR="008D52AB" w:rsidRDefault="008D52AB" w:rsidP="00AF19C6">
      <w:pPr>
        <w:mirrorIndents/>
        <w:jc w:val="right"/>
        <w:rPr>
          <w:sz w:val="20"/>
        </w:rPr>
      </w:pPr>
    </w:p>
    <w:p w:rsidR="008D52AB" w:rsidRDefault="008D52AB" w:rsidP="00AF19C6">
      <w:pPr>
        <w:mirrorIndents/>
        <w:jc w:val="right"/>
        <w:rPr>
          <w:sz w:val="20"/>
        </w:rPr>
      </w:pPr>
    </w:p>
    <w:p w:rsidR="008D52AB" w:rsidRDefault="008D52AB" w:rsidP="00AF19C6">
      <w:pPr>
        <w:mirrorIndents/>
        <w:jc w:val="right"/>
        <w:rPr>
          <w:sz w:val="20"/>
        </w:rPr>
      </w:pPr>
    </w:p>
    <w:p w:rsidR="0069126E" w:rsidRDefault="0069126E" w:rsidP="00AF19C6">
      <w:pPr>
        <w:pStyle w:val="Corpodetexto"/>
        <w:mirrorIndents/>
        <w:jc w:val="right"/>
        <w:rPr>
          <w:sz w:val="22"/>
        </w:rPr>
      </w:pPr>
    </w:p>
    <w:p w:rsidR="0069126E" w:rsidRDefault="0069126E" w:rsidP="00AF19C6">
      <w:pPr>
        <w:pStyle w:val="Corpodetexto"/>
        <w:jc w:val="right"/>
        <w:rPr>
          <w:sz w:val="22"/>
        </w:rPr>
      </w:pPr>
    </w:p>
    <w:p w:rsidR="0069126E" w:rsidRDefault="0069126E" w:rsidP="00465FAA">
      <w:pPr>
        <w:pStyle w:val="Corpodetexto"/>
        <w:rPr>
          <w:sz w:val="22"/>
        </w:rPr>
      </w:pPr>
    </w:p>
    <w:p w:rsidR="0069126E" w:rsidRDefault="0069126E">
      <w:pPr>
        <w:pStyle w:val="Corpodetexto"/>
        <w:rPr>
          <w:sz w:val="22"/>
        </w:rPr>
      </w:pPr>
    </w:p>
    <w:p w:rsidR="0069126E" w:rsidRDefault="0069126E">
      <w:pPr>
        <w:pStyle w:val="Corpodetexto"/>
        <w:rPr>
          <w:sz w:val="22"/>
        </w:rPr>
      </w:pPr>
    </w:p>
    <w:p w:rsidR="0069126E" w:rsidRDefault="0069126E">
      <w:pPr>
        <w:pStyle w:val="Corpodetexto"/>
        <w:rPr>
          <w:sz w:val="22"/>
        </w:rPr>
      </w:pPr>
    </w:p>
    <w:p w:rsidR="0069126E" w:rsidRDefault="0069126E">
      <w:pPr>
        <w:pStyle w:val="Corpodetexto"/>
        <w:rPr>
          <w:sz w:val="22"/>
        </w:rPr>
      </w:pPr>
    </w:p>
    <w:p w:rsidR="0069126E" w:rsidRDefault="0069126E">
      <w:pPr>
        <w:pStyle w:val="Corpodetexto"/>
        <w:spacing w:before="2"/>
        <w:rPr>
          <w:sz w:val="20"/>
        </w:rPr>
      </w:pPr>
    </w:p>
    <w:p w:rsidR="00465FAA" w:rsidRDefault="00465FAA" w:rsidP="00104C95">
      <w:pPr>
        <w:pStyle w:val="Corpodetexto"/>
        <w:spacing w:line="360" w:lineRule="auto"/>
        <w:ind w:left="3855" w:right="4295"/>
        <w:jc w:val="center"/>
      </w:pPr>
    </w:p>
    <w:p w:rsidR="00535598" w:rsidRDefault="00535598" w:rsidP="00104C95">
      <w:pPr>
        <w:pStyle w:val="Corpodetexto"/>
        <w:spacing w:line="360" w:lineRule="auto"/>
        <w:ind w:left="3855" w:right="4295"/>
        <w:jc w:val="center"/>
      </w:pPr>
    </w:p>
    <w:p w:rsidR="0069126E" w:rsidRPr="00F17C2F" w:rsidRDefault="002D491C" w:rsidP="00104C95">
      <w:pPr>
        <w:pStyle w:val="Corpodetexto"/>
        <w:spacing w:line="360" w:lineRule="auto"/>
        <w:ind w:left="3855" w:right="4295"/>
        <w:jc w:val="center"/>
      </w:pPr>
      <w:r w:rsidRPr="00F17C2F">
        <w:t>VITÓRI</w:t>
      </w:r>
      <w:r w:rsidR="00104C95" w:rsidRPr="00F17C2F">
        <w:t>A</w:t>
      </w:r>
      <w:r w:rsidR="00C041C3">
        <w:t xml:space="preserve"> 2019</w:t>
      </w:r>
    </w:p>
    <w:p w:rsidR="0069126E" w:rsidRDefault="0069126E">
      <w:pPr>
        <w:spacing w:line="360" w:lineRule="auto"/>
        <w:jc w:val="center"/>
        <w:sectPr w:rsidR="0069126E" w:rsidSect="00D6478C">
          <w:headerReference w:type="default" r:id="rId8"/>
          <w:pgSz w:w="11910" w:h="16840"/>
          <w:pgMar w:top="1701" w:right="1134" w:bottom="1134" w:left="1600" w:header="1708" w:footer="0" w:gutter="0"/>
          <w:cols w:space="720"/>
        </w:sectPr>
      </w:pPr>
    </w:p>
    <w:p w:rsidR="00840EFD" w:rsidRPr="00535598" w:rsidRDefault="00840EFD" w:rsidP="00840EFD">
      <w:pPr>
        <w:pStyle w:val="Ttulo31"/>
        <w:spacing w:line="360" w:lineRule="auto"/>
        <w:ind w:firstLine="69"/>
        <w:rPr>
          <w:sz w:val="28"/>
          <w:szCs w:val="28"/>
        </w:rPr>
      </w:pPr>
      <w:bookmarkStart w:id="0" w:name="_bookmark0"/>
      <w:bookmarkEnd w:id="0"/>
      <w:r w:rsidRPr="00535598">
        <w:rPr>
          <w:sz w:val="28"/>
          <w:szCs w:val="28"/>
        </w:rPr>
        <w:lastRenderedPageBreak/>
        <w:t>DOS CRIMES CONTRA A ORDEM TRIBUTÁRIA: A FALTA DE FISCALIZAÇÃO E A MOROSIDADE NO CUMPRIMENTO DAS PENALIDADES</w:t>
      </w:r>
    </w:p>
    <w:p w:rsidR="00840EFD" w:rsidRDefault="00840EFD" w:rsidP="00840EFD">
      <w:pPr>
        <w:jc w:val="right"/>
        <w:rPr>
          <w:i/>
        </w:rPr>
      </w:pPr>
    </w:p>
    <w:p w:rsidR="00840EFD" w:rsidRPr="0074301D" w:rsidRDefault="00840EFD" w:rsidP="00840EFD">
      <w:pPr>
        <w:jc w:val="right"/>
        <w:rPr>
          <w:i/>
          <w:sz w:val="20"/>
          <w:szCs w:val="20"/>
        </w:rPr>
      </w:pPr>
      <w:r>
        <w:rPr>
          <w:i/>
          <w:sz w:val="20"/>
          <w:szCs w:val="20"/>
        </w:rPr>
        <w:t>Luciana Maria Marim</w:t>
      </w:r>
      <w:r w:rsidRPr="0074301D">
        <w:rPr>
          <w:rStyle w:val="Refdenotaderodap"/>
          <w:i/>
          <w:sz w:val="20"/>
          <w:szCs w:val="20"/>
        </w:rPr>
        <w:footnoteReference w:id="1"/>
      </w:r>
    </w:p>
    <w:p w:rsidR="00840EFD" w:rsidRPr="0074301D" w:rsidRDefault="00840EFD" w:rsidP="00840EFD">
      <w:pPr>
        <w:jc w:val="right"/>
        <w:rPr>
          <w:i/>
          <w:sz w:val="20"/>
          <w:szCs w:val="20"/>
        </w:rPr>
      </w:pPr>
      <w:r w:rsidRPr="0074301D">
        <w:rPr>
          <w:i/>
          <w:sz w:val="20"/>
          <w:szCs w:val="20"/>
        </w:rPr>
        <w:t>Prof. Orientadora de Conteúdo e Metodologia</w:t>
      </w:r>
      <w:r w:rsidR="008D52AB">
        <w:rPr>
          <w:i/>
          <w:sz w:val="20"/>
          <w:szCs w:val="20"/>
        </w:rPr>
        <w:t>:</w:t>
      </w:r>
      <w:r w:rsidRPr="0074301D">
        <w:rPr>
          <w:i/>
          <w:sz w:val="20"/>
          <w:szCs w:val="20"/>
        </w:rPr>
        <w:t xml:space="preserve"> Marianne Rios de Souza Martins</w:t>
      </w:r>
      <w:r w:rsidRPr="0074301D">
        <w:rPr>
          <w:rStyle w:val="Refdenotaderodap"/>
          <w:i/>
          <w:sz w:val="20"/>
          <w:szCs w:val="20"/>
        </w:rPr>
        <w:footnoteReference w:id="2"/>
      </w:r>
    </w:p>
    <w:p w:rsidR="008D52AB" w:rsidRPr="0074301D" w:rsidRDefault="008D52AB" w:rsidP="008D52AB">
      <w:pPr>
        <w:jc w:val="right"/>
        <w:rPr>
          <w:i/>
          <w:sz w:val="20"/>
          <w:szCs w:val="20"/>
        </w:rPr>
      </w:pPr>
      <w:r>
        <w:rPr>
          <w:i/>
          <w:sz w:val="20"/>
          <w:szCs w:val="20"/>
        </w:rPr>
        <w:t>Prof. Orientador</w:t>
      </w:r>
      <w:r w:rsidRPr="0074301D">
        <w:rPr>
          <w:i/>
          <w:sz w:val="20"/>
          <w:szCs w:val="20"/>
        </w:rPr>
        <w:t xml:space="preserve"> de Conteúdo </w:t>
      </w:r>
      <w:r>
        <w:rPr>
          <w:i/>
          <w:sz w:val="20"/>
          <w:szCs w:val="20"/>
        </w:rPr>
        <w:t>jurídico: Paulo Sergio Rizzo</w:t>
      </w:r>
      <w:r w:rsidRPr="0074301D">
        <w:rPr>
          <w:rStyle w:val="Refdenotaderodap"/>
          <w:i/>
          <w:sz w:val="20"/>
          <w:szCs w:val="20"/>
        </w:rPr>
        <w:footnoteReference w:id="3"/>
      </w:r>
    </w:p>
    <w:p w:rsidR="00840EFD" w:rsidRDefault="00840EFD" w:rsidP="00840EFD">
      <w:pPr>
        <w:jc w:val="both"/>
        <w:rPr>
          <w:b/>
        </w:rPr>
      </w:pPr>
    </w:p>
    <w:p w:rsidR="00840EFD" w:rsidRPr="00FA3924" w:rsidRDefault="00840EFD" w:rsidP="00840EFD">
      <w:pPr>
        <w:spacing w:before="240"/>
        <w:jc w:val="both"/>
        <w:rPr>
          <w:b/>
          <w:sz w:val="24"/>
          <w:szCs w:val="24"/>
        </w:rPr>
      </w:pPr>
      <w:r w:rsidRPr="00FA3924">
        <w:rPr>
          <w:b/>
          <w:sz w:val="24"/>
          <w:szCs w:val="24"/>
        </w:rPr>
        <w:t>RESUMO</w:t>
      </w:r>
    </w:p>
    <w:p w:rsidR="00840EFD" w:rsidRPr="00FA3924" w:rsidRDefault="00840EFD" w:rsidP="00840EFD">
      <w:pPr>
        <w:jc w:val="both"/>
        <w:rPr>
          <w:b/>
          <w:sz w:val="24"/>
          <w:szCs w:val="24"/>
        </w:rPr>
      </w:pPr>
    </w:p>
    <w:p w:rsidR="00840EFD" w:rsidRPr="00FA3924" w:rsidRDefault="00840EFD" w:rsidP="00C76B77">
      <w:pPr>
        <w:spacing w:before="100" w:beforeAutospacing="1" w:after="100" w:afterAutospacing="1"/>
        <w:contextualSpacing/>
        <w:mirrorIndents/>
        <w:jc w:val="both"/>
        <w:rPr>
          <w:sz w:val="24"/>
          <w:szCs w:val="24"/>
        </w:rPr>
      </w:pPr>
      <w:r w:rsidRPr="00FA3924">
        <w:rPr>
          <w:sz w:val="24"/>
          <w:szCs w:val="24"/>
        </w:rPr>
        <w:t>O presente trabalho visa responde</w:t>
      </w:r>
      <w:r w:rsidR="008D52AB" w:rsidRPr="00FA3924">
        <w:rPr>
          <w:sz w:val="24"/>
          <w:szCs w:val="24"/>
        </w:rPr>
        <w:t>r ao seguinte questionamento: No</w:t>
      </w:r>
      <w:r w:rsidR="00FE0689" w:rsidRPr="00FA3924">
        <w:rPr>
          <w:sz w:val="24"/>
          <w:szCs w:val="24"/>
        </w:rPr>
        <w:t>s cr</w:t>
      </w:r>
      <w:r w:rsidR="008D52AB" w:rsidRPr="00FA3924">
        <w:rPr>
          <w:sz w:val="24"/>
          <w:szCs w:val="24"/>
        </w:rPr>
        <w:t>imes contra a ordem tributária falta</w:t>
      </w:r>
      <w:r w:rsidR="00FE0689" w:rsidRPr="00FA3924">
        <w:rPr>
          <w:sz w:val="24"/>
          <w:szCs w:val="24"/>
        </w:rPr>
        <w:t xml:space="preserve"> fiscalização </w:t>
      </w:r>
      <w:r w:rsidR="004A6BE9">
        <w:rPr>
          <w:sz w:val="24"/>
          <w:szCs w:val="24"/>
        </w:rPr>
        <w:t>dos entes públicos</w:t>
      </w:r>
      <w:r w:rsidR="000D3EEF">
        <w:rPr>
          <w:sz w:val="24"/>
          <w:szCs w:val="24"/>
        </w:rPr>
        <w:t xml:space="preserve"> trazendo </w:t>
      </w:r>
      <w:r w:rsidR="008678FA">
        <w:rPr>
          <w:sz w:val="24"/>
          <w:szCs w:val="24"/>
        </w:rPr>
        <w:t xml:space="preserve">como </w:t>
      </w:r>
      <w:r w:rsidR="00B614FA">
        <w:rPr>
          <w:sz w:val="24"/>
          <w:szCs w:val="24"/>
        </w:rPr>
        <w:t>conseqüê</w:t>
      </w:r>
      <w:r w:rsidR="00B614FA" w:rsidRPr="00FA3924">
        <w:rPr>
          <w:sz w:val="24"/>
          <w:szCs w:val="24"/>
        </w:rPr>
        <w:t>ncia</w:t>
      </w:r>
      <w:r w:rsidR="00FE0689" w:rsidRPr="00FA3924">
        <w:rPr>
          <w:sz w:val="24"/>
          <w:szCs w:val="24"/>
        </w:rPr>
        <w:t xml:space="preserve"> a morosidade</w:t>
      </w:r>
      <w:r w:rsidR="000D3EEF">
        <w:rPr>
          <w:sz w:val="24"/>
          <w:szCs w:val="24"/>
        </w:rPr>
        <w:t xml:space="preserve"> </w:t>
      </w:r>
      <w:r w:rsidR="00FE0689" w:rsidRPr="00FA3924">
        <w:rPr>
          <w:sz w:val="24"/>
          <w:szCs w:val="24"/>
        </w:rPr>
        <w:t>no cumprimento</w:t>
      </w:r>
      <w:r w:rsidR="000D3EEF">
        <w:rPr>
          <w:sz w:val="24"/>
          <w:szCs w:val="24"/>
        </w:rPr>
        <w:t xml:space="preserve"> das obrigações principal </w:t>
      </w:r>
      <w:r w:rsidR="004A6BE9">
        <w:rPr>
          <w:sz w:val="24"/>
          <w:szCs w:val="24"/>
        </w:rPr>
        <w:t xml:space="preserve">e acessória </w:t>
      </w:r>
      <w:r w:rsidR="000D3EEF">
        <w:rPr>
          <w:sz w:val="24"/>
          <w:szCs w:val="24"/>
        </w:rPr>
        <w:t xml:space="preserve"> culminando na falta de cumprimento</w:t>
      </w:r>
      <w:r w:rsidR="00B614FA">
        <w:rPr>
          <w:sz w:val="24"/>
          <w:szCs w:val="24"/>
        </w:rPr>
        <w:t xml:space="preserve"> </w:t>
      </w:r>
      <w:r w:rsidR="00FE0689" w:rsidRPr="00FA3924">
        <w:rPr>
          <w:sz w:val="24"/>
          <w:szCs w:val="24"/>
        </w:rPr>
        <w:t>das penalidades</w:t>
      </w:r>
      <w:r w:rsidR="000D3EEF">
        <w:rPr>
          <w:sz w:val="24"/>
          <w:szCs w:val="24"/>
        </w:rPr>
        <w:t xml:space="preserve"> prevista em </w:t>
      </w:r>
      <w:r w:rsidR="00A9306B">
        <w:rPr>
          <w:sz w:val="24"/>
          <w:szCs w:val="24"/>
        </w:rPr>
        <w:t>lei?</w:t>
      </w:r>
      <w:r w:rsidRPr="00FA3924">
        <w:rPr>
          <w:sz w:val="24"/>
          <w:szCs w:val="24"/>
        </w:rPr>
        <w:t xml:space="preserve"> O artigo faz um comparativo</w:t>
      </w:r>
      <w:r w:rsidR="00FE0689" w:rsidRPr="00FA3924">
        <w:rPr>
          <w:sz w:val="24"/>
          <w:szCs w:val="24"/>
        </w:rPr>
        <w:t xml:space="preserve"> do pr</w:t>
      </w:r>
      <w:r w:rsidR="008D52AB" w:rsidRPr="00FA3924">
        <w:rPr>
          <w:sz w:val="24"/>
          <w:szCs w:val="24"/>
        </w:rPr>
        <w:t>ocesso administrativo tributário</w:t>
      </w:r>
      <w:r w:rsidR="00FE0689" w:rsidRPr="00FA3924">
        <w:rPr>
          <w:sz w:val="24"/>
          <w:szCs w:val="24"/>
        </w:rPr>
        <w:t xml:space="preserve"> e sua morosidade, passando pelo fato de que depois de julgado em sede administrativa, poderá ainda, o contribuinte</w:t>
      </w:r>
      <w:r w:rsidR="000D3EEF">
        <w:rPr>
          <w:sz w:val="24"/>
          <w:szCs w:val="24"/>
        </w:rPr>
        <w:t xml:space="preserve"> utilizar se </w:t>
      </w:r>
      <w:r w:rsidR="00FE0689" w:rsidRPr="00FA3924">
        <w:rPr>
          <w:sz w:val="24"/>
          <w:szCs w:val="24"/>
        </w:rPr>
        <w:t>da via judicial</w:t>
      </w:r>
      <w:r w:rsidR="008D52AB" w:rsidRPr="00FA3924">
        <w:rPr>
          <w:sz w:val="24"/>
          <w:szCs w:val="24"/>
        </w:rPr>
        <w:t xml:space="preserve">, </w:t>
      </w:r>
      <w:r w:rsidR="00FE0689" w:rsidRPr="00FA3924">
        <w:rPr>
          <w:sz w:val="24"/>
          <w:szCs w:val="24"/>
        </w:rPr>
        <w:t>em respeito ao devido</w:t>
      </w:r>
      <w:r w:rsidR="000D3EEF">
        <w:rPr>
          <w:sz w:val="24"/>
          <w:szCs w:val="24"/>
        </w:rPr>
        <w:t xml:space="preserve"> </w:t>
      </w:r>
      <w:r w:rsidR="00FE0689" w:rsidRPr="00FA3924">
        <w:rPr>
          <w:sz w:val="24"/>
          <w:szCs w:val="24"/>
        </w:rPr>
        <w:t>processo legal</w:t>
      </w:r>
      <w:r w:rsidR="00AF6666" w:rsidRPr="00FA3924">
        <w:rPr>
          <w:sz w:val="24"/>
          <w:szCs w:val="24"/>
        </w:rPr>
        <w:t>, demonstrando a morosidade para efetivação do pagam</w:t>
      </w:r>
      <w:r w:rsidR="008D52AB" w:rsidRPr="00FA3924">
        <w:rPr>
          <w:sz w:val="24"/>
          <w:szCs w:val="24"/>
        </w:rPr>
        <w:t>ento do cré</w:t>
      </w:r>
      <w:r w:rsidR="00AF6666" w:rsidRPr="00FA3924">
        <w:rPr>
          <w:sz w:val="24"/>
          <w:szCs w:val="24"/>
        </w:rPr>
        <w:t xml:space="preserve">dito tributário, bem como a </w:t>
      </w:r>
      <w:r w:rsidRPr="00FA3924">
        <w:rPr>
          <w:sz w:val="24"/>
          <w:szCs w:val="24"/>
        </w:rPr>
        <w:t>isen</w:t>
      </w:r>
      <w:r w:rsidR="00AF6666" w:rsidRPr="00FA3924">
        <w:rPr>
          <w:sz w:val="24"/>
          <w:szCs w:val="24"/>
        </w:rPr>
        <w:t>çã</w:t>
      </w:r>
      <w:r w:rsidRPr="00FA3924">
        <w:rPr>
          <w:sz w:val="24"/>
          <w:szCs w:val="24"/>
        </w:rPr>
        <w:t xml:space="preserve">o </w:t>
      </w:r>
      <w:r w:rsidR="00AF6666" w:rsidRPr="00FA3924">
        <w:rPr>
          <w:sz w:val="24"/>
          <w:szCs w:val="24"/>
        </w:rPr>
        <w:t>de qualquer penali</w:t>
      </w:r>
      <w:r w:rsidR="00346749" w:rsidRPr="00FA3924">
        <w:rPr>
          <w:sz w:val="24"/>
          <w:szCs w:val="24"/>
        </w:rPr>
        <w:t>dade no âmbito do Direito P</w:t>
      </w:r>
      <w:r w:rsidR="008D52AB" w:rsidRPr="00FA3924">
        <w:rPr>
          <w:sz w:val="24"/>
          <w:szCs w:val="24"/>
        </w:rPr>
        <w:t>enal, caso haja o pagamento do cré</w:t>
      </w:r>
      <w:r w:rsidR="00AF6666" w:rsidRPr="00FA3924">
        <w:rPr>
          <w:sz w:val="24"/>
          <w:szCs w:val="24"/>
        </w:rPr>
        <w:t>dito tributário</w:t>
      </w:r>
      <w:r w:rsidR="000D3EEF">
        <w:rPr>
          <w:sz w:val="24"/>
          <w:szCs w:val="24"/>
        </w:rPr>
        <w:t>, oportunizando ao contribuinte inadimplente apenas o pagamento do credito tributário sem nenhuma conseqüência no âmbito penal</w:t>
      </w:r>
      <w:r w:rsidR="00AF6666" w:rsidRPr="00FA3924">
        <w:rPr>
          <w:sz w:val="24"/>
          <w:szCs w:val="24"/>
        </w:rPr>
        <w:t>.</w:t>
      </w:r>
      <w:r w:rsidRPr="00FA3924">
        <w:rPr>
          <w:sz w:val="24"/>
          <w:szCs w:val="24"/>
        </w:rPr>
        <w:t xml:space="preserve"> Utilizando-se</w:t>
      </w:r>
      <w:r w:rsidR="008D52AB" w:rsidRPr="00FA3924">
        <w:rPr>
          <w:sz w:val="24"/>
          <w:szCs w:val="24"/>
        </w:rPr>
        <w:t xml:space="preserve"> de </w:t>
      </w:r>
      <w:r w:rsidRPr="00FA3924">
        <w:rPr>
          <w:sz w:val="24"/>
          <w:szCs w:val="24"/>
        </w:rPr>
        <w:t>legislações e bibliografias sobre o tema verifica-se</w:t>
      </w:r>
      <w:r w:rsidR="00346749" w:rsidRPr="00FA3924">
        <w:rPr>
          <w:sz w:val="24"/>
          <w:szCs w:val="24"/>
        </w:rPr>
        <w:t>,</w:t>
      </w:r>
      <w:r w:rsidRPr="00FA3924">
        <w:rPr>
          <w:sz w:val="24"/>
          <w:szCs w:val="24"/>
        </w:rPr>
        <w:t xml:space="preserve"> que </w:t>
      </w:r>
      <w:r w:rsidR="00346749" w:rsidRPr="00FA3924">
        <w:rPr>
          <w:sz w:val="24"/>
          <w:szCs w:val="24"/>
        </w:rPr>
        <w:t>em relação a</w:t>
      </w:r>
      <w:r w:rsidR="00AF6666" w:rsidRPr="00FA3924">
        <w:rPr>
          <w:sz w:val="24"/>
          <w:szCs w:val="24"/>
        </w:rPr>
        <w:t>os crimes contra a ordem tributária</w:t>
      </w:r>
      <w:r w:rsidR="00346749" w:rsidRPr="00FA3924">
        <w:rPr>
          <w:sz w:val="24"/>
          <w:szCs w:val="24"/>
        </w:rPr>
        <w:t>,</w:t>
      </w:r>
      <w:r w:rsidR="00AF6666" w:rsidRPr="00FA3924">
        <w:rPr>
          <w:sz w:val="24"/>
          <w:szCs w:val="24"/>
        </w:rPr>
        <w:t xml:space="preserve"> não </w:t>
      </w:r>
      <w:r w:rsidR="00346749" w:rsidRPr="00FA3924">
        <w:rPr>
          <w:sz w:val="24"/>
          <w:szCs w:val="24"/>
        </w:rPr>
        <w:t xml:space="preserve">vem sendo </w:t>
      </w:r>
      <w:r w:rsidRPr="00FA3924">
        <w:rPr>
          <w:sz w:val="24"/>
          <w:szCs w:val="24"/>
        </w:rPr>
        <w:t>obede</w:t>
      </w:r>
      <w:r w:rsidR="00346749" w:rsidRPr="00FA3924">
        <w:rPr>
          <w:sz w:val="24"/>
          <w:szCs w:val="24"/>
        </w:rPr>
        <w:t xml:space="preserve">cido </w:t>
      </w:r>
      <w:r w:rsidRPr="00FA3924">
        <w:rPr>
          <w:sz w:val="24"/>
          <w:szCs w:val="24"/>
        </w:rPr>
        <w:t>o</w:t>
      </w:r>
      <w:r w:rsidR="00AF6666" w:rsidRPr="00FA3924">
        <w:rPr>
          <w:sz w:val="24"/>
          <w:szCs w:val="24"/>
        </w:rPr>
        <w:t>s princípios constitucionais</w:t>
      </w:r>
      <w:r w:rsidR="00346749" w:rsidRPr="00FA3924">
        <w:rPr>
          <w:sz w:val="24"/>
          <w:szCs w:val="24"/>
        </w:rPr>
        <w:t>. É</w:t>
      </w:r>
      <w:r w:rsidRPr="00FA3924">
        <w:rPr>
          <w:sz w:val="24"/>
          <w:szCs w:val="24"/>
        </w:rPr>
        <w:t xml:space="preserve"> imprescindível considerar</w:t>
      </w:r>
      <w:r w:rsidR="00AF6666" w:rsidRPr="00FA3924">
        <w:rPr>
          <w:sz w:val="24"/>
          <w:szCs w:val="24"/>
        </w:rPr>
        <w:t xml:space="preserve"> que ocorrido o lançamento definiti</w:t>
      </w:r>
      <w:r w:rsidR="0004192D">
        <w:rPr>
          <w:sz w:val="24"/>
          <w:szCs w:val="24"/>
        </w:rPr>
        <w:t>vo do credito tributário este é</w:t>
      </w:r>
      <w:r w:rsidR="00AF6666" w:rsidRPr="00FA3924">
        <w:rPr>
          <w:sz w:val="24"/>
          <w:szCs w:val="24"/>
        </w:rPr>
        <w:t xml:space="preserve"> um crime contra </w:t>
      </w:r>
      <w:r w:rsidR="00346749" w:rsidRPr="00FA3924">
        <w:rPr>
          <w:sz w:val="24"/>
          <w:szCs w:val="24"/>
        </w:rPr>
        <w:t xml:space="preserve">a </w:t>
      </w:r>
      <w:r w:rsidR="00AF6666" w:rsidRPr="00FA3924">
        <w:rPr>
          <w:sz w:val="24"/>
          <w:szCs w:val="24"/>
        </w:rPr>
        <w:t>ordem tributária</w:t>
      </w:r>
      <w:r w:rsidRPr="00FA3924">
        <w:rPr>
          <w:sz w:val="24"/>
          <w:szCs w:val="24"/>
        </w:rPr>
        <w:t xml:space="preserve">, e que </w:t>
      </w:r>
      <w:r w:rsidR="00AF6666" w:rsidRPr="00FA3924">
        <w:rPr>
          <w:sz w:val="24"/>
          <w:szCs w:val="24"/>
        </w:rPr>
        <w:t>a mor</w:t>
      </w:r>
      <w:r w:rsidR="00535598" w:rsidRPr="00FA3924">
        <w:rPr>
          <w:sz w:val="24"/>
          <w:szCs w:val="24"/>
        </w:rPr>
        <w:t>osidade ou isenção deste</w:t>
      </w:r>
      <w:r w:rsidR="00346749" w:rsidRPr="00FA3924">
        <w:rPr>
          <w:sz w:val="24"/>
          <w:szCs w:val="24"/>
        </w:rPr>
        <w:t xml:space="preserve">, </w:t>
      </w:r>
      <w:r w:rsidR="00535598" w:rsidRPr="00FA3924">
        <w:rPr>
          <w:sz w:val="24"/>
          <w:szCs w:val="24"/>
        </w:rPr>
        <w:t>fere</w:t>
      </w:r>
      <w:r w:rsidR="00346749" w:rsidRPr="00FA3924">
        <w:rPr>
          <w:sz w:val="24"/>
          <w:szCs w:val="24"/>
        </w:rPr>
        <w:t xml:space="preserve"> frontalmente a legalidade do Direito Penal</w:t>
      </w:r>
      <w:r w:rsidRPr="00FA3924">
        <w:rPr>
          <w:sz w:val="24"/>
          <w:szCs w:val="24"/>
        </w:rPr>
        <w:t>, previsto no texto Constitucional de 1988.</w:t>
      </w:r>
    </w:p>
    <w:p w:rsidR="00840EFD" w:rsidRPr="001B5FFB" w:rsidRDefault="00840EFD" w:rsidP="00840EFD">
      <w:pPr>
        <w:jc w:val="both"/>
        <w:rPr>
          <w:b/>
          <w:sz w:val="24"/>
          <w:szCs w:val="24"/>
        </w:rPr>
      </w:pPr>
    </w:p>
    <w:p w:rsidR="00840EFD" w:rsidRPr="00FA3924" w:rsidRDefault="00840EFD" w:rsidP="00840EFD">
      <w:pPr>
        <w:jc w:val="both"/>
        <w:rPr>
          <w:sz w:val="24"/>
          <w:szCs w:val="24"/>
        </w:rPr>
      </w:pPr>
      <w:r w:rsidRPr="001B5FFB">
        <w:rPr>
          <w:b/>
          <w:sz w:val="24"/>
          <w:szCs w:val="24"/>
        </w:rPr>
        <w:t>Palavras-chave:</w:t>
      </w:r>
      <w:r w:rsidRPr="00FA3924">
        <w:rPr>
          <w:sz w:val="24"/>
          <w:szCs w:val="24"/>
        </w:rPr>
        <w:t xml:space="preserve"> </w:t>
      </w:r>
      <w:r w:rsidR="00346749" w:rsidRPr="00FA3924">
        <w:rPr>
          <w:sz w:val="24"/>
          <w:szCs w:val="24"/>
        </w:rPr>
        <w:t>Cré</w:t>
      </w:r>
      <w:r w:rsidR="009F7227" w:rsidRPr="00FA3924">
        <w:rPr>
          <w:sz w:val="24"/>
          <w:szCs w:val="24"/>
        </w:rPr>
        <w:t>dito Tributário; Tipos de Lançamentos</w:t>
      </w:r>
      <w:r w:rsidR="00535598" w:rsidRPr="00FA3924">
        <w:rPr>
          <w:sz w:val="24"/>
          <w:szCs w:val="24"/>
        </w:rPr>
        <w:t>;</w:t>
      </w:r>
      <w:r w:rsidR="00B606C5">
        <w:rPr>
          <w:sz w:val="24"/>
          <w:szCs w:val="24"/>
        </w:rPr>
        <w:t xml:space="preserve"> </w:t>
      </w:r>
      <w:r w:rsidR="00346749" w:rsidRPr="00FA3924">
        <w:rPr>
          <w:sz w:val="24"/>
          <w:szCs w:val="24"/>
        </w:rPr>
        <w:t xml:space="preserve">Processo Administrativo; </w:t>
      </w:r>
      <w:r w:rsidR="009F7227" w:rsidRPr="00FA3924">
        <w:rPr>
          <w:sz w:val="24"/>
          <w:szCs w:val="24"/>
        </w:rPr>
        <w:t>Princípio do Devido Processo Legal</w:t>
      </w:r>
      <w:r w:rsidRPr="00FA3924">
        <w:rPr>
          <w:sz w:val="24"/>
          <w:szCs w:val="24"/>
        </w:rPr>
        <w:t xml:space="preserve">; </w:t>
      </w:r>
      <w:r w:rsidR="00346749" w:rsidRPr="00FA3924">
        <w:rPr>
          <w:sz w:val="24"/>
          <w:szCs w:val="24"/>
        </w:rPr>
        <w:t>Legalidade estrita; Sanção penal.</w:t>
      </w:r>
    </w:p>
    <w:p w:rsidR="00840EFD" w:rsidRPr="00FA3924" w:rsidRDefault="00840EFD" w:rsidP="00840EFD">
      <w:pPr>
        <w:jc w:val="both"/>
        <w:rPr>
          <w:b/>
          <w:sz w:val="24"/>
          <w:szCs w:val="24"/>
        </w:rPr>
      </w:pPr>
    </w:p>
    <w:p w:rsidR="00840EFD" w:rsidRPr="00FA3924" w:rsidRDefault="00840EFD" w:rsidP="00840EFD">
      <w:pPr>
        <w:jc w:val="both"/>
        <w:rPr>
          <w:b/>
          <w:sz w:val="24"/>
          <w:szCs w:val="24"/>
        </w:rPr>
      </w:pPr>
    </w:p>
    <w:p w:rsidR="00840EFD" w:rsidRDefault="00840EFD" w:rsidP="00840EFD">
      <w:pPr>
        <w:spacing w:before="120"/>
        <w:jc w:val="both"/>
        <w:rPr>
          <w:b/>
          <w:sz w:val="24"/>
          <w:szCs w:val="24"/>
          <w:lang w:val="en-US"/>
        </w:rPr>
      </w:pPr>
      <w:r w:rsidRPr="00FA3924">
        <w:rPr>
          <w:b/>
          <w:sz w:val="24"/>
          <w:szCs w:val="24"/>
          <w:lang w:val="en-US"/>
        </w:rPr>
        <w:t>ABSTRACT</w:t>
      </w:r>
    </w:p>
    <w:p w:rsidR="007918A0" w:rsidRDefault="00B10EB9" w:rsidP="00C76B77">
      <w:pPr>
        <w:spacing w:before="100" w:beforeAutospacing="1" w:after="100" w:afterAutospacing="1"/>
        <w:contextualSpacing/>
        <w:mirrorIndents/>
        <w:jc w:val="both"/>
        <w:rPr>
          <w:sz w:val="24"/>
          <w:szCs w:val="24"/>
          <w:lang w:val="en-US"/>
        </w:rPr>
        <w:sectPr w:rsidR="007918A0" w:rsidSect="007918A0">
          <w:headerReference w:type="default" r:id="rId9"/>
          <w:pgSz w:w="11910" w:h="16840"/>
          <w:pgMar w:top="1701" w:right="1134" w:bottom="1134" w:left="1600" w:header="722" w:footer="0" w:gutter="0"/>
          <w:pgNumType w:start="4"/>
          <w:cols w:space="720"/>
          <w:docGrid w:linePitch="299"/>
        </w:sectPr>
      </w:pPr>
      <w:r w:rsidRPr="00B10EB9">
        <w:rPr>
          <w:lang w:val="en-US"/>
        </w:rPr>
        <w:br/>
      </w:r>
      <w:r w:rsidRPr="00931FF6">
        <w:rPr>
          <w:sz w:val="24"/>
          <w:szCs w:val="24"/>
          <w:lang w:val="en-US"/>
        </w:rPr>
        <w:t xml:space="preserve">The present paper aims to respond to the following question: In crimes against the tax order lack inspection of public entities bringing as a consequence the delays in the fulfillment of the main and ancillary obligations culminating in the failure to comply with the penalties provided by law? The article makes a comparative of the administrative tax process and its delays, passing through the fact that after being judged in administrative headquarters, the taxpayer may still use the judicial process, respecting the due process of law, demonstrating the delinquency to effect payment of the tax credit, as well as the exemption of any penalty in the scope of the Criminal Law, if </w:t>
      </w:r>
    </w:p>
    <w:p w:rsidR="00185567" w:rsidRPr="00931FF6" w:rsidRDefault="00B10EB9" w:rsidP="00C76B77">
      <w:pPr>
        <w:spacing w:before="100" w:beforeAutospacing="1" w:after="100" w:afterAutospacing="1"/>
        <w:contextualSpacing/>
        <w:mirrorIndents/>
        <w:jc w:val="both"/>
        <w:rPr>
          <w:sz w:val="24"/>
          <w:szCs w:val="24"/>
          <w:lang w:val="en-US"/>
        </w:rPr>
      </w:pPr>
      <w:r w:rsidRPr="00931FF6">
        <w:rPr>
          <w:sz w:val="24"/>
          <w:szCs w:val="24"/>
          <w:lang w:val="en-US"/>
        </w:rPr>
        <w:lastRenderedPageBreak/>
        <w:t>there is the payment of the tax credit, giving the defaulting taxpayer only the payment of the tax credit with no consequence in the criminal scope. Using legislation and bibliographies on the subject, it is verified that in relation to crimes against the tax order, the constitutional principles have not been obeyed. It is imperative to consider that the definitive release of the tax credit occurred, this is a crime against the tax order, and that delays or exemption from it, frontally violates the legality of Criminal Law, provided for in the 1988 Constitutional text.</w:t>
      </w:r>
    </w:p>
    <w:p w:rsidR="00185567" w:rsidRPr="001B5FFB" w:rsidRDefault="00185567" w:rsidP="00185567">
      <w:pPr>
        <w:spacing w:before="100" w:beforeAutospacing="1" w:after="100" w:afterAutospacing="1"/>
        <w:contextualSpacing/>
        <w:mirrorIndents/>
        <w:jc w:val="both"/>
        <w:rPr>
          <w:lang w:val="en-US"/>
        </w:rPr>
      </w:pPr>
    </w:p>
    <w:p w:rsidR="003F588B" w:rsidRPr="004153EA" w:rsidRDefault="00185567" w:rsidP="004153EA">
      <w:pPr>
        <w:spacing w:before="100" w:beforeAutospacing="1" w:after="100" w:afterAutospacing="1" w:line="360" w:lineRule="auto"/>
        <w:contextualSpacing/>
        <w:mirrorIndents/>
        <w:jc w:val="both"/>
        <w:rPr>
          <w:sz w:val="24"/>
          <w:szCs w:val="24"/>
          <w:lang w:val="en-US"/>
        </w:rPr>
      </w:pPr>
      <w:r w:rsidRPr="004153EA">
        <w:rPr>
          <w:b/>
          <w:sz w:val="24"/>
          <w:szCs w:val="24"/>
          <w:lang w:val="en-US"/>
        </w:rPr>
        <w:t>Keywords:</w:t>
      </w:r>
      <w:r w:rsidRPr="004153EA">
        <w:rPr>
          <w:sz w:val="24"/>
          <w:szCs w:val="24"/>
          <w:lang w:val="en-US"/>
        </w:rPr>
        <w:t xml:space="preserve"> Tax Credit; Types of Postings; Administrative Process; Principle of Due Process of Law; Strict legality; Criminal penalty.</w:t>
      </w:r>
    </w:p>
    <w:p w:rsidR="003F588B" w:rsidRPr="00FA3924" w:rsidRDefault="003F588B" w:rsidP="00840EFD">
      <w:pPr>
        <w:pStyle w:val="Pr-formataoHTML"/>
        <w:shd w:val="clear" w:color="auto" w:fill="FFFFFF"/>
        <w:jc w:val="both"/>
        <w:rPr>
          <w:rFonts w:ascii="Arial" w:hAnsi="Arial" w:cs="Arial"/>
          <w:sz w:val="24"/>
          <w:szCs w:val="24"/>
          <w:lang w:val="en-US"/>
        </w:rPr>
      </w:pPr>
    </w:p>
    <w:p w:rsidR="0069126E" w:rsidRPr="00FA3924" w:rsidRDefault="002D491C" w:rsidP="00F85E2D">
      <w:pPr>
        <w:pStyle w:val="Ttulo11"/>
        <w:tabs>
          <w:tab w:val="left" w:pos="8039"/>
        </w:tabs>
        <w:ind w:left="102" w:firstLine="0"/>
        <w:rPr>
          <w:sz w:val="24"/>
          <w:szCs w:val="24"/>
        </w:rPr>
      </w:pPr>
      <w:r w:rsidRPr="00FA3924">
        <w:rPr>
          <w:sz w:val="24"/>
          <w:szCs w:val="24"/>
        </w:rPr>
        <w:t>INTRODUÇÃO</w:t>
      </w:r>
      <w:r w:rsidR="00F85E2D" w:rsidRPr="00FA3924">
        <w:rPr>
          <w:sz w:val="24"/>
          <w:szCs w:val="24"/>
        </w:rPr>
        <w:tab/>
      </w:r>
    </w:p>
    <w:p w:rsidR="0069126E" w:rsidRPr="00FA3924" w:rsidRDefault="0069126E">
      <w:pPr>
        <w:pStyle w:val="Corpodetexto"/>
        <w:spacing w:before="1"/>
        <w:rPr>
          <w:b/>
        </w:rPr>
      </w:pPr>
    </w:p>
    <w:p w:rsidR="0069126E" w:rsidRPr="00FA3924" w:rsidRDefault="00B614FA" w:rsidP="009F2AFE">
      <w:pPr>
        <w:pStyle w:val="Corpodetexto"/>
        <w:spacing w:before="100" w:beforeAutospacing="1" w:after="100" w:afterAutospacing="1" w:line="360" w:lineRule="auto"/>
        <w:contextualSpacing/>
        <w:mirrorIndents/>
        <w:jc w:val="both"/>
      </w:pPr>
      <w:r w:rsidRPr="00FA3924">
        <w:t>O presente trabalho tem por objetivo uma análise do comportamento dos contribuintes que cometem Crimes Contra a Ordem Tributária que tem na Morosidade do Processo na Esfera Administrativa a certeza da impunidade no Processo Penal, ou seja, o não cumprimento das</w:t>
      </w:r>
      <w:r>
        <w:t xml:space="preserve"> </w:t>
      </w:r>
      <w:r w:rsidRPr="00FA3924">
        <w:t>Penalidades.</w:t>
      </w:r>
    </w:p>
    <w:p w:rsidR="00535598" w:rsidRPr="00FA3924" w:rsidRDefault="00535598" w:rsidP="006869FF">
      <w:pPr>
        <w:pStyle w:val="Corpodetexto"/>
        <w:spacing w:before="100" w:beforeAutospacing="1" w:after="100" w:afterAutospacing="1" w:line="360" w:lineRule="auto"/>
        <w:contextualSpacing/>
        <w:mirrorIndents/>
        <w:jc w:val="both"/>
      </w:pPr>
    </w:p>
    <w:p w:rsidR="0069126E" w:rsidRPr="00FA3924" w:rsidRDefault="002D491C" w:rsidP="006869FF">
      <w:pPr>
        <w:pStyle w:val="Corpodetexto"/>
        <w:spacing w:before="100" w:beforeAutospacing="1" w:after="100" w:afterAutospacing="1" w:line="360" w:lineRule="auto"/>
        <w:contextualSpacing/>
        <w:mirrorIndents/>
        <w:jc w:val="both"/>
      </w:pPr>
      <w:r w:rsidRPr="00FA3924">
        <w:t xml:space="preserve">O tema escolhido para </w:t>
      </w:r>
      <w:r w:rsidR="0092546E" w:rsidRPr="00FA3924">
        <w:t>o artigo</w:t>
      </w:r>
      <w:r w:rsidRPr="00FA3924">
        <w:t xml:space="preserve"> envolve um assunto de bastante relevância jurídica, uma vez que trata do não </w:t>
      </w:r>
      <w:r w:rsidR="00AA4867" w:rsidRPr="00FA3924">
        <w:t>cumprimento de um Princí</w:t>
      </w:r>
      <w:r w:rsidRPr="00FA3924">
        <w:t>pio</w:t>
      </w:r>
      <w:r w:rsidR="00AA4867" w:rsidRPr="00FA3924">
        <w:t xml:space="preserve"> Constitu</w:t>
      </w:r>
      <w:r w:rsidRPr="00FA3924">
        <w:t>cional tendo impactos nas esferas: Federal, Estadual e Municipal. O cerne da pesquisa nada mais é do que a averiguação da possibilidade de cumprimento com maior eficácia e celeridade ao processo contra a Ordem Tributária. Para tanto, serão analisadas decisões jurisprudenciais e posições doutrinárias, além de casos concretos de repercussão nacional.</w:t>
      </w:r>
    </w:p>
    <w:p w:rsidR="002D11BC" w:rsidRPr="00FA3924" w:rsidRDefault="002D11BC" w:rsidP="006869FF">
      <w:pPr>
        <w:pStyle w:val="Corpodetexto"/>
        <w:spacing w:before="100" w:beforeAutospacing="1" w:after="100" w:afterAutospacing="1" w:line="360" w:lineRule="auto"/>
        <w:contextualSpacing/>
        <w:mirrorIndents/>
        <w:jc w:val="both"/>
      </w:pPr>
    </w:p>
    <w:p w:rsidR="0069126E" w:rsidRPr="00FA3924" w:rsidRDefault="002D491C" w:rsidP="006869FF">
      <w:pPr>
        <w:pStyle w:val="Corpodetexto"/>
        <w:spacing w:before="100" w:beforeAutospacing="1" w:after="100" w:afterAutospacing="1" w:line="360" w:lineRule="auto"/>
        <w:contextualSpacing/>
        <w:mirrorIndents/>
        <w:jc w:val="both"/>
      </w:pPr>
      <w:r w:rsidRPr="00FA3924">
        <w:t>O assunto tratado apresenta grande divergência entre os doutrinadores do Direito em virtude de previsão legal de impedimento da instalação a esfera processual penal, enquanto não terminado o processo administrativo. A princípio, o legislador pretendeu penalizar a conduta trazendo o rito ordinário, porém, tal procedimento processual penal fica impedido do cumprimento uma vez que não se findo o processo administrativo, trazendo ao processo uma morosidade sem a aplicação da punição da condução quase ineficiente ao fim, traz a sociedade um “sabor que o crime compensa”.</w:t>
      </w:r>
    </w:p>
    <w:p w:rsidR="00C30132" w:rsidRPr="00FA3924" w:rsidRDefault="00C30132" w:rsidP="006869FF">
      <w:pPr>
        <w:pStyle w:val="Corpodetexto"/>
        <w:spacing w:before="100" w:beforeAutospacing="1" w:after="100" w:afterAutospacing="1" w:line="360" w:lineRule="auto"/>
        <w:contextualSpacing/>
        <w:mirrorIndents/>
        <w:jc w:val="both"/>
      </w:pPr>
    </w:p>
    <w:p w:rsidR="0069126E" w:rsidRDefault="00B614FA" w:rsidP="006869FF">
      <w:pPr>
        <w:pStyle w:val="Corpodetexto"/>
        <w:spacing w:before="100" w:beforeAutospacing="1" w:after="100" w:afterAutospacing="1" w:line="360" w:lineRule="auto"/>
        <w:contextualSpacing/>
        <w:mirrorIndents/>
        <w:jc w:val="both"/>
      </w:pPr>
      <w:r w:rsidRPr="00FA3924">
        <w:t xml:space="preserve">Nesta contextualização o que se pretende demonstrar é necessidade de criar uma </w:t>
      </w:r>
      <w:r w:rsidRPr="00FA3924">
        <w:lastRenderedPageBreak/>
        <w:t>celeridade aos crimes contra a ordem tributária,</w:t>
      </w:r>
      <w:r>
        <w:t xml:space="preserve"> </w:t>
      </w:r>
      <w:r w:rsidRPr="00FA3924">
        <w:t>pois a necessidade de garantias fundamentais determinadas na Constituição Federal só pode ser efetiva</w:t>
      </w:r>
      <w:r w:rsidR="004A6BE9">
        <w:t>da com a arrecadação dos tributo</w:t>
      </w:r>
      <w:r w:rsidRPr="00FA3924">
        <w:t>s e, portanto, faz-se necessário a criação de mecanismos através do devido processo legal da efetivação dos direitos oriundos das receitas</w:t>
      </w:r>
      <w:r>
        <w:t xml:space="preserve"> </w:t>
      </w:r>
      <w:r w:rsidRPr="00FA3924">
        <w:t>tributárias.</w:t>
      </w:r>
    </w:p>
    <w:p w:rsidR="00FA3924" w:rsidRPr="00FA3924" w:rsidRDefault="00FA3924" w:rsidP="006869FF">
      <w:pPr>
        <w:pStyle w:val="Corpodetexto"/>
        <w:spacing w:before="100" w:beforeAutospacing="1" w:after="100" w:afterAutospacing="1" w:line="360" w:lineRule="auto"/>
        <w:contextualSpacing/>
        <w:mirrorIndents/>
        <w:jc w:val="both"/>
      </w:pPr>
    </w:p>
    <w:p w:rsidR="00FA3924" w:rsidRDefault="00A9306B" w:rsidP="006869FF">
      <w:pPr>
        <w:pStyle w:val="Corpodetexto"/>
        <w:spacing w:before="100" w:beforeAutospacing="1" w:after="100" w:afterAutospacing="1" w:line="360" w:lineRule="auto"/>
        <w:contextualSpacing/>
        <w:mirrorIndents/>
        <w:jc w:val="both"/>
      </w:pPr>
      <w:r w:rsidRPr="00FA3924">
        <w:t xml:space="preserve">Nos crimes contra a ordem tributária falta fiscalização </w:t>
      </w:r>
      <w:r>
        <w:t>dos entes públicos trazendo como conseqüê</w:t>
      </w:r>
      <w:r w:rsidRPr="00FA3924">
        <w:t>ncia a morosidade</w:t>
      </w:r>
      <w:r>
        <w:t xml:space="preserve"> </w:t>
      </w:r>
      <w:r w:rsidRPr="00FA3924">
        <w:t>no cumprimento</w:t>
      </w:r>
      <w:r>
        <w:t xml:space="preserve"> das obrigações principal e acessória  culminando na falta de cumprimento </w:t>
      </w:r>
      <w:r w:rsidRPr="00FA3924">
        <w:t>das penalidades</w:t>
      </w:r>
      <w:r>
        <w:t xml:space="preserve"> prevista em lei?</w:t>
      </w:r>
    </w:p>
    <w:p w:rsidR="00A9306B" w:rsidRPr="00FA3924" w:rsidRDefault="00A9306B" w:rsidP="006869FF">
      <w:pPr>
        <w:pStyle w:val="Corpodetexto"/>
        <w:spacing w:before="100" w:beforeAutospacing="1" w:after="100" w:afterAutospacing="1" w:line="360" w:lineRule="auto"/>
        <w:contextualSpacing/>
        <w:mirrorIndents/>
        <w:jc w:val="both"/>
      </w:pPr>
    </w:p>
    <w:p w:rsidR="0069126E" w:rsidRDefault="002D491C" w:rsidP="006869FF">
      <w:pPr>
        <w:pStyle w:val="Corpodetexto"/>
        <w:spacing w:before="100" w:beforeAutospacing="1" w:after="100" w:afterAutospacing="1" w:line="360" w:lineRule="auto"/>
        <w:contextualSpacing/>
        <w:mirrorIndents/>
        <w:jc w:val="both"/>
      </w:pPr>
      <w:r w:rsidRPr="00FA3924">
        <w:t xml:space="preserve">Deve-se deixar claro, entretanto, que, em nenhum momento, a pesquisadora coloca-se contrária à interposição do devido processo legal, visto que tal posicionamento iria ferir garantias constitucionais, mas, tão-somente, quer demonstrar que tal morosidade no rito processual penal desconstrói a satisfação de justa punição para os executores e demonstrar a sociedade que o crime compensa devido </w:t>
      </w:r>
      <w:r w:rsidR="00B614FA" w:rsidRPr="00FA3924">
        <w:t>à</w:t>
      </w:r>
      <w:r w:rsidRPr="00FA3924">
        <w:t xml:space="preserve"> falta de celeridade no processo penal.</w:t>
      </w:r>
    </w:p>
    <w:p w:rsidR="00511043" w:rsidRPr="006869FF" w:rsidRDefault="00511043" w:rsidP="00511043">
      <w:pPr>
        <w:spacing w:before="100" w:beforeAutospacing="1" w:after="100" w:afterAutospacing="1" w:line="360" w:lineRule="auto"/>
        <w:contextualSpacing/>
        <w:mirrorIndents/>
        <w:jc w:val="both"/>
        <w:rPr>
          <w:sz w:val="24"/>
          <w:szCs w:val="24"/>
        </w:rPr>
      </w:pPr>
      <w:r w:rsidRPr="006869FF">
        <w:rPr>
          <w:sz w:val="24"/>
          <w:szCs w:val="24"/>
        </w:rPr>
        <w:t>A fim de se atingir os objetivos desse projeto utilizar-se-á a pesquisa teórico-dogmática, tendo em vista que serão abordados conceitos doutrinários e</w:t>
      </w:r>
      <w:r>
        <w:rPr>
          <w:sz w:val="24"/>
          <w:szCs w:val="24"/>
        </w:rPr>
        <w:t xml:space="preserve">m confronto a Súmula Vinculante </w:t>
      </w:r>
      <w:r w:rsidRPr="006869FF">
        <w:rPr>
          <w:sz w:val="24"/>
          <w:szCs w:val="24"/>
        </w:rPr>
        <w:t>nº</w:t>
      </w:r>
      <w:r>
        <w:rPr>
          <w:sz w:val="24"/>
          <w:szCs w:val="24"/>
        </w:rPr>
        <w:t xml:space="preserve"> 24 do Supremo Tribunal Federal,</w:t>
      </w:r>
      <w:r w:rsidRPr="006869FF">
        <w:rPr>
          <w:sz w:val="24"/>
          <w:szCs w:val="24"/>
        </w:rPr>
        <w:t xml:space="preserve"> para equacionar o problema apresentado na tentativa de criar uma solução para o conflito.</w:t>
      </w:r>
    </w:p>
    <w:p w:rsidR="00511043" w:rsidRDefault="00511043" w:rsidP="00511043">
      <w:pPr>
        <w:spacing w:before="100" w:beforeAutospacing="1" w:after="100" w:afterAutospacing="1" w:line="360" w:lineRule="auto"/>
        <w:contextualSpacing/>
        <w:mirrorIndents/>
        <w:jc w:val="both"/>
        <w:rPr>
          <w:sz w:val="24"/>
          <w:szCs w:val="24"/>
        </w:rPr>
      </w:pPr>
    </w:p>
    <w:p w:rsidR="00511043" w:rsidRPr="006869FF" w:rsidRDefault="00511043" w:rsidP="00511043">
      <w:pPr>
        <w:spacing w:before="100" w:beforeAutospacing="1" w:after="100" w:afterAutospacing="1" w:line="360" w:lineRule="auto"/>
        <w:contextualSpacing/>
        <w:mirrorIndents/>
        <w:jc w:val="both"/>
        <w:rPr>
          <w:sz w:val="24"/>
          <w:szCs w:val="24"/>
        </w:rPr>
      </w:pPr>
      <w:r w:rsidRPr="006869FF">
        <w:rPr>
          <w:sz w:val="24"/>
          <w:szCs w:val="24"/>
        </w:rPr>
        <w:t>Os setores de conhecimento abrangidos pela presente pesquisa apresentam caráter transdisciplinar, com incidência de investigações contidas entre searas distintas da Ciência do Direito, tais</w:t>
      </w:r>
      <w:r>
        <w:rPr>
          <w:sz w:val="24"/>
          <w:szCs w:val="24"/>
        </w:rPr>
        <w:t xml:space="preserve"> como o Direito Processual Tributário, Direito Processual Penal</w:t>
      </w:r>
      <w:r w:rsidRPr="006869FF">
        <w:rPr>
          <w:sz w:val="24"/>
          <w:szCs w:val="24"/>
        </w:rPr>
        <w:t xml:space="preserve"> e o Direito Constitucional. No campo do Di</w:t>
      </w:r>
      <w:r>
        <w:rPr>
          <w:sz w:val="24"/>
          <w:szCs w:val="24"/>
        </w:rPr>
        <w:t>reito Processual Tributário</w:t>
      </w:r>
      <w:r w:rsidRPr="006869FF">
        <w:rPr>
          <w:sz w:val="24"/>
          <w:szCs w:val="24"/>
        </w:rPr>
        <w:t>, destaca-se o enfo</w:t>
      </w:r>
      <w:r>
        <w:rPr>
          <w:sz w:val="24"/>
          <w:szCs w:val="24"/>
        </w:rPr>
        <w:t>que do processo administrativo, para a apuração do crédito tributário e a sua falta de celeridade. Quanto ao Direito Processual Penal e só será aplicado quando culminado com a finalizar e a constituição do lançamento do credito tributário.</w:t>
      </w:r>
      <w:r w:rsidRPr="006869FF">
        <w:rPr>
          <w:sz w:val="24"/>
          <w:szCs w:val="24"/>
        </w:rPr>
        <w:t xml:space="preserve"> Quanto à incidência do Direito Constitucional, destaca-se a referência à garanti</w:t>
      </w:r>
      <w:r>
        <w:rPr>
          <w:sz w:val="24"/>
          <w:szCs w:val="24"/>
        </w:rPr>
        <w:t>a fundamental pautada pelo princípio do devido processo legal.</w:t>
      </w:r>
    </w:p>
    <w:p w:rsidR="00511043" w:rsidRDefault="00511043" w:rsidP="005D7568">
      <w:pPr>
        <w:spacing w:before="100" w:beforeAutospacing="1" w:after="100" w:afterAutospacing="1" w:line="360" w:lineRule="auto"/>
        <w:contextualSpacing/>
        <w:mirrorIndents/>
        <w:jc w:val="both"/>
        <w:rPr>
          <w:sz w:val="24"/>
          <w:szCs w:val="24"/>
        </w:rPr>
      </w:pPr>
    </w:p>
    <w:p w:rsidR="008B6C07" w:rsidRPr="00FA3924" w:rsidRDefault="008B6C07" w:rsidP="005D7568">
      <w:pPr>
        <w:spacing w:before="100" w:beforeAutospacing="1" w:after="100" w:afterAutospacing="1" w:line="360" w:lineRule="auto"/>
        <w:contextualSpacing/>
        <w:mirrorIndents/>
        <w:jc w:val="both"/>
        <w:rPr>
          <w:sz w:val="24"/>
          <w:szCs w:val="24"/>
        </w:rPr>
      </w:pPr>
      <w:r w:rsidRPr="00FA3924">
        <w:rPr>
          <w:sz w:val="24"/>
          <w:szCs w:val="24"/>
        </w:rPr>
        <w:t>O artigo está dividido em três capítulos, sendo o primeiro intitulado "</w:t>
      </w:r>
      <w:r w:rsidR="008F35FC" w:rsidRPr="00FA3924">
        <w:rPr>
          <w:sz w:val="24"/>
          <w:szCs w:val="24"/>
        </w:rPr>
        <w:t xml:space="preserve"> Dos Crimes Contra a Ordem Tributária </w:t>
      </w:r>
      <w:r w:rsidRPr="00FA3924">
        <w:rPr>
          <w:sz w:val="24"/>
          <w:szCs w:val="24"/>
        </w:rPr>
        <w:t>", no qual são abordadas as</w:t>
      </w:r>
      <w:r w:rsidR="008F35FC" w:rsidRPr="00FA3924">
        <w:rPr>
          <w:sz w:val="24"/>
          <w:szCs w:val="24"/>
        </w:rPr>
        <w:t xml:space="preserve"> a definição de crime tributário</w:t>
      </w:r>
      <w:r w:rsidR="00150133" w:rsidRPr="00FA3924">
        <w:rPr>
          <w:sz w:val="24"/>
          <w:szCs w:val="24"/>
        </w:rPr>
        <w:t xml:space="preserve"> </w:t>
      </w:r>
      <w:r w:rsidR="00150133" w:rsidRPr="00FA3924">
        <w:rPr>
          <w:sz w:val="24"/>
          <w:szCs w:val="24"/>
        </w:rPr>
        <w:lastRenderedPageBreak/>
        <w:t>e os tipos de lançamentos tributários.</w:t>
      </w:r>
      <w:r w:rsidRPr="00FA3924">
        <w:rPr>
          <w:sz w:val="24"/>
          <w:szCs w:val="24"/>
        </w:rPr>
        <w:t xml:space="preserve"> O segundo capítulo aborda </w:t>
      </w:r>
      <w:r w:rsidR="00150133" w:rsidRPr="00FA3924">
        <w:rPr>
          <w:sz w:val="24"/>
          <w:szCs w:val="24"/>
        </w:rPr>
        <w:t xml:space="preserve">o </w:t>
      </w:r>
      <w:r w:rsidR="00791712" w:rsidRPr="00FA3924">
        <w:rPr>
          <w:sz w:val="24"/>
          <w:szCs w:val="24"/>
        </w:rPr>
        <w:t>R</w:t>
      </w:r>
      <w:r w:rsidR="00150133" w:rsidRPr="00FA3924">
        <w:rPr>
          <w:sz w:val="24"/>
          <w:szCs w:val="24"/>
        </w:rPr>
        <w:t xml:space="preserve">ecurso </w:t>
      </w:r>
      <w:r w:rsidR="00791712" w:rsidRPr="00FA3924">
        <w:rPr>
          <w:sz w:val="24"/>
          <w:szCs w:val="24"/>
        </w:rPr>
        <w:t>A</w:t>
      </w:r>
      <w:r w:rsidR="00150133" w:rsidRPr="00FA3924">
        <w:rPr>
          <w:sz w:val="24"/>
          <w:szCs w:val="24"/>
        </w:rPr>
        <w:t xml:space="preserve">dministrativo </w:t>
      </w:r>
      <w:r w:rsidR="00791712" w:rsidRPr="00FA3924">
        <w:rPr>
          <w:sz w:val="24"/>
          <w:szCs w:val="24"/>
        </w:rPr>
        <w:t>F</w:t>
      </w:r>
      <w:r w:rsidR="00150133" w:rsidRPr="00FA3924">
        <w:rPr>
          <w:sz w:val="24"/>
          <w:szCs w:val="24"/>
        </w:rPr>
        <w:t>iscal</w:t>
      </w:r>
      <w:r w:rsidR="00791712" w:rsidRPr="00FA3924">
        <w:rPr>
          <w:sz w:val="24"/>
          <w:szCs w:val="24"/>
        </w:rPr>
        <w:t xml:space="preserve"> e quais são os critérios informadores do Processo Administrativo Fiscal como também as técnicas</w:t>
      </w:r>
      <w:r w:rsidR="006937C4" w:rsidRPr="00FA3924">
        <w:rPr>
          <w:sz w:val="24"/>
          <w:szCs w:val="24"/>
        </w:rPr>
        <w:t xml:space="preserve"> de controle</w:t>
      </w:r>
      <w:r w:rsidR="00791712" w:rsidRPr="00FA3924">
        <w:rPr>
          <w:sz w:val="24"/>
          <w:szCs w:val="24"/>
        </w:rPr>
        <w:t xml:space="preserve"> utilizadas nas decisões</w:t>
      </w:r>
      <w:r w:rsidR="006937C4" w:rsidRPr="00FA3924">
        <w:rPr>
          <w:sz w:val="24"/>
          <w:szCs w:val="24"/>
        </w:rPr>
        <w:t xml:space="preserve"> dos recursos administrativos e os recursos cabíveis</w:t>
      </w:r>
      <w:r w:rsidRPr="00FA3924">
        <w:rPr>
          <w:sz w:val="24"/>
          <w:szCs w:val="24"/>
        </w:rPr>
        <w:t>. O terceiro e último capítulo tem como enfoque um comparativo entre</w:t>
      </w:r>
      <w:r w:rsidR="00445D3C" w:rsidRPr="00FA3924">
        <w:rPr>
          <w:sz w:val="24"/>
          <w:szCs w:val="24"/>
        </w:rPr>
        <w:t xml:space="preserve"> Ineficiência da Fiscalização </w:t>
      </w:r>
      <w:r w:rsidR="00445D3C" w:rsidRPr="00FA3924">
        <w:rPr>
          <w:i/>
          <w:sz w:val="24"/>
          <w:szCs w:val="24"/>
        </w:rPr>
        <w:t>versus</w:t>
      </w:r>
      <w:r w:rsidR="00D2514B">
        <w:rPr>
          <w:i/>
          <w:sz w:val="24"/>
          <w:szCs w:val="24"/>
        </w:rPr>
        <w:t xml:space="preserve"> </w:t>
      </w:r>
      <w:r w:rsidR="00445D3C" w:rsidRPr="00FA3924">
        <w:rPr>
          <w:sz w:val="24"/>
          <w:szCs w:val="24"/>
        </w:rPr>
        <w:t>a Necessidade do Processo Penal</w:t>
      </w:r>
      <w:r w:rsidRPr="00FA3924">
        <w:rPr>
          <w:sz w:val="24"/>
          <w:szCs w:val="24"/>
        </w:rPr>
        <w:t>,</w:t>
      </w:r>
      <w:r w:rsidR="00445D3C" w:rsidRPr="00FA3924">
        <w:rPr>
          <w:sz w:val="24"/>
          <w:szCs w:val="24"/>
        </w:rPr>
        <w:t xml:space="preserve"> entendimento da Súmula Vinculante n 24</w:t>
      </w:r>
      <w:r w:rsidR="005D7568" w:rsidRPr="00FA3924">
        <w:rPr>
          <w:sz w:val="24"/>
          <w:szCs w:val="24"/>
        </w:rPr>
        <w:t xml:space="preserve"> e ainda a falta </w:t>
      </w:r>
      <w:r w:rsidRPr="00FA3924">
        <w:rPr>
          <w:sz w:val="24"/>
          <w:szCs w:val="24"/>
        </w:rPr>
        <w:t>de</w:t>
      </w:r>
      <w:r w:rsidR="005D7568" w:rsidRPr="00FA3924">
        <w:rPr>
          <w:sz w:val="24"/>
          <w:szCs w:val="24"/>
        </w:rPr>
        <w:t xml:space="preserve"> celeridade no processo administrativo de</w:t>
      </w:r>
      <w:r w:rsidRPr="00FA3924">
        <w:rPr>
          <w:sz w:val="24"/>
          <w:szCs w:val="24"/>
        </w:rPr>
        <w:t xml:space="preserve"> forma a demonstrar se o texto constitucional está de acordo com o que está sendo praticado.</w:t>
      </w:r>
    </w:p>
    <w:p w:rsidR="00BA10F7" w:rsidRPr="00FA3924" w:rsidRDefault="00BA10F7" w:rsidP="006869FF">
      <w:pPr>
        <w:spacing w:before="100" w:beforeAutospacing="1" w:after="100" w:afterAutospacing="1" w:line="360" w:lineRule="auto"/>
        <w:contextualSpacing/>
        <w:mirrorIndents/>
        <w:jc w:val="both"/>
        <w:rPr>
          <w:sz w:val="24"/>
          <w:szCs w:val="24"/>
        </w:rPr>
      </w:pPr>
    </w:p>
    <w:p w:rsidR="005D22B1" w:rsidRPr="00FA3924" w:rsidRDefault="00C30132" w:rsidP="006869FF">
      <w:pPr>
        <w:spacing w:before="100" w:beforeAutospacing="1" w:after="100" w:afterAutospacing="1" w:line="360" w:lineRule="auto"/>
        <w:contextualSpacing/>
        <w:mirrorIndents/>
        <w:jc w:val="both"/>
        <w:rPr>
          <w:b/>
          <w:sz w:val="24"/>
          <w:szCs w:val="24"/>
        </w:rPr>
      </w:pPr>
      <w:r w:rsidRPr="00FA3924">
        <w:rPr>
          <w:b/>
          <w:sz w:val="24"/>
          <w:szCs w:val="24"/>
        </w:rPr>
        <w:t xml:space="preserve">1 </w:t>
      </w:r>
      <w:r w:rsidR="00A72089" w:rsidRPr="00FA3924">
        <w:rPr>
          <w:b/>
          <w:sz w:val="24"/>
          <w:szCs w:val="24"/>
        </w:rPr>
        <w:t xml:space="preserve">DOS </w:t>
      </w:r>
      <w:r w:rsidR="005D22B1" w:rsidRPr="00FA3924">
        <w:rPr>
          <w:b/>
          <w:sz w:val="24"/>
          <w:szCs w:val="24"/>
        </w:rPr>
        <w:t>C</w:t>
      </w:r>
      <w:r w:rsidR="00A72089" w:rsidRPr="00FA3924">
        <w:rPr>
          <w:b/>
          <w:sz w:val="24"/>
          <w:szCs w:val="24"/>
        </w:rPr>
        <w:t>RIMES</w:t>
      </w:r>
      <w:r w:rsidR="005D22B1" w:rsidRPr="00FA3924">
        <w:rPr>
          <w:b/>
          <w:sz w:val="24"/>
          <w:szCs w:val="24"/>
        </w:rPr>
        <w:t xml:space="preserve"> C</w:t>
      </w:r>
      <w:r w:rsidR="00A72089" w:rsidRPr="00FA3924">
        <w:rPr>
          <w:b/>
          <w:sz w:val="24"/>
          <w:szCs w:val="24"/>
        </w:rPr>
        <w:t xml:space="preserve">ONTRA </w:t>
      </w:r>
      <w:r w:rsidR="005D22B1" w:rsidRPr="00FA3924">
        <w:rPr>
          <w:b/>
          <w:sz w:val="24"/>
          <w:szCs w:val="24"/>
        </w:rPr>
        <w:t>A O</w:t>
      </w:r>
      <w:r w:rsidR="00A72089" w:rsidRPr="00FA3924">
        <w:rPr>
          <w:b/>
          <w:sz w:val="24"/>
          <w:szCs w:val="24"/>
        </w:rPr>
        <w:t xml:space="preserve">RDEM </w:t>
      </w:r>
      <w:r w:rsidR="005D22B1" w:rsidRPr="00FA3924">
        <w:rPr>
          <w:b/>
          <w:sz w:val="24"/>
          <w:szCs w:val="24"/>
        </w:rPr>
        <w:t>T</w:t>
      </w:r>
      <w:r w:rsidR="00A72089" w:rsidRPr="00FA3924">
        <w:rPr>
          <w:b/>
          <w:sz w:val="24"/>
          <w:szCs w:val="24"/>
        </w:rPr>
        <w:t>RIBUTÁRIA</w:t>
      </w:r>
    </w:p>
    <w:p w:rsidR="00F35BFA" w:rsidRPr="00FA3924" w:rsidRDefault="00F35BFA" w:rsidP="00A72089">
      <w:pPr>
        <w:shd w:val="clear" w:color="auto" w:fill="FFFFFF"/>
        <w:spacing w:before="100" w:beforeAutospacing="1" w:after="100" w:afterAutospacing="1" w:line="360" w:lineRule="auto"/>
        <w:contextualSpacing/>
        <w:mirrorIndents/>
        <w:jc w:val="both"/>
        <w:textAlignment w:val="baseline"/>
        <w:rPr>
          <w:sz w:val="24"/>
          <w:szCs w:val="24"/>
        </w:rPr>
      </w:pPr>
    </w:p>
    <w:p w:rsidR="00F35BFA" w:rsidRPr="00FA3924" w:rsidRDefault="00C30132" w:rsidP="00A72089">
      <w:pPr>
        <w:shd w:val="clear" w:color="auto" w:fill="FFFFFF"/>
        <w:spacing w:before="100" w:beforeAutospacing="1" w:after="100" w:afterAutospacing="1" w:line="360" w:lineRule="auto"/>
        <w:contextualSpacing/>
        <w:mirrorIndents/>
        <w:jc w:val="both"/>
        <w:textAlignment w:val="baseline"/>
        <w:rPr>
          <w:sz w:val="24"/>
          <w:szCs w:val="24"/>
        </w:rPr>
      </w:pPr>
      <w:r w:rsidRPr="00FA3924">
        <w:rPr>
          <w:sz w:val="24"/>
          <w:szCs w:val="24"/>
        </w:rPr>
        <w:t xml:space="preserve">Inicialmente, </w:t>
      </w:r>
      <w:r w:rsidR="00F35BFA" w:rsidRPr="00FA3924">
        <w:rPr>
          <w:sz w:val="24"/>
          <w:szCs w:val="24"/>
        </w:rPr>
        <w:t>é inquestionável a necessidade de</w:t>
      </w:r>
      <w:r w:rsidRPr="00FA3924">
        <w:rPr>
          <w:sz w:val="24"/>
          <w:szCs w:val="24"/>
        </w:rPr>
        <w:t xml:space="preserve"> esclarece que decorre da arrecadação dos tributos</w:t>
      </w:r>
      <w:r w:rsidR="00465FAA" w:rsidRPr="00FA3924">
        <w:rPr>
          <w:sz w:val="24"/>
          <w:szCs w:val="24"/>
        </w:rPr>
        <w:t xml:space="preserve"> é</w:t>
      </w:r>
      <w:r w:rsidR="00F35BFA" w:rsidRPr="00FA3924">
        <w:rPr>
          <w:sz w:val="24"/>
          <w:szCs w:val="24"/>
        </w:rPr>
        <w:t xml:space="preserve"> sustent</w:t>
      </w:r>
      <w:r w:rsidR="00465FAA" w:rsidRPr="00FA3924">
        <w:rPr>
          <w:sz w:val="24"/>
          <w:szCs w:val="24"/>
        </w:rPr>
        <w:t>ação</w:t>
      </w:r>
      <w:r w:rsidR="00F35BFA" w:rsidRPr="00FA3924">
        <w:rPr>
          <w:sz w:val="24"/>
          <w:szCs w:val="24"/>
        </w:rPr>
        <w:t xml:space="preserve"> do Estado, ou seja, o Estado através do Fisco aufere receita sobre o privado</w:t>
      </w:r>
      <w:r w:rsidR="00465FAA" w:rsidRPr="00FA3924">
        <w:rPr>
          <w:sz w:val="24"/>
          <w:szCs w:val="24"/>
        </w:rPr>
        <w:t>.</w:t>
      </w:r>
      <w:r w:rsidR="00F35BFA" w:rsidRPr="00FA3924">
        <w:rPr>
          <w:sz w:val="24"/>
          <w:szCs w:val="24"/>
        </w:rPr>
        <w:t xml:space="preserve"> E desta arrecadação originar</w:t>
      </w:r>
      <w:r w:rsidR="00465FAA" w:rsidRPr="00FA3924">
        <w:rPr>
          <w:sz w:val="24"/>
          <w:szCs w:val="24"/>
        </w:rPr>
        <w:t>am</w:t>
      </w:r>
      <w:r w:rsidR="00F35BFA" w:rsidRPr="00FA3924">
        <w:rPr>
          <w:sz w:val="24"/>
          <w:szCs w:val="24"/>
        </w:rPr>
        <w:t>-se a garantia do desenvolvimento nacional, de busca sociedade livre, justa e solidária.</w:t>
      </w:r>
    </w:p>
    <w:p w:rsidR="00A72089" w:rsidRPr="00FA3924" w:rsidRDefault="00A72089" w:rsidP="00A72089">
      <w:pPr>
        <w:spacing w:before="100" w:beforeAutospacing="1" w:after="100" w:afterAutospacing="1" w:line="360" w:lineRule="auto"/>
        <w:contextualSpacing/>
        <w:mirrorIndents/>
        <w:jc w:val="both"/>
        <w:rPr>
          <w:sz w:val="24"/>
          <w:szCs w:val="24"/>
        </w:rPr>
      </w:pPr>
    </w:p>
    <w:p w:rsidR="00A72089" w:rsidRPr="00FA3924" w:rsidRDefault="008B6C07" w:rsidP="00A72089">
      <w:pPr>
        <w:spacing w:before="100" w:beforeAutospacing="1" w:after="100" w:afterAutospacing="1" w:line="360" w:lineRule="auto"/>
        <w:contextualSpacing/>
        <w:mirrorIndents/>
        <w:jc w:val="both"/>
        <w:rPr>
          <w:sz w:val="24"/>
          <w:szCs w:val="24"/>
        </w:rPr>
      </w:pPr>
      <w:r w:rsidRPr="00FA3924">
        <w:rPr>
          <w:sz w:val="24"/>
          <w:szCs w:val="24"/>
        </w:rPr>
        <w:t>Dentro deste</w:t>
      </w:r>
      <w:r w:rsidR="00F35BFA" w:rsidRPr="00FA3924">
        <w:rPr>
          <w:sz w:val="24"/>
          <w:szCs w:val="24"/>
        </w:rPr>
        <w:t xml:space="preserve"> contexto</w:t>
      </w:r>
      <w:r w:rsidR="008F35FC" w:rsidRPr="00FA3924">
        <w:rPr>
          <w:sz w:val="24"/>
          <w:szCs w:val="24"/>
        </w:rPr>
        <w:t xml:space="preserve"> a</w:t>
      </w:r>
      <w:r w:rsidR="00D2514B">
        <w:rPr>
          <w:sz w:val="24"/>
          <w:szCs w:val="24"/>
        </w:rPr>
        <w:t xml:space="preserve"> </w:t>
      </w:r>
      <w:r w:rsidR="008F35FC" w:rsidRPr="00FA3924">
        <w:rPr>
          <w:sz w:val="24"/>
          <w:szCs w:val="24"/>
        </w:rPr>
        <w:t>busca do profissional contabilista, em sua</w:t>
      </w:r>
      <w:r w:rsidR="00F35BFA" w:rsidRPr="00FA3924">
        <w:rPr>
          <w:sz w:val="24"/>
          <w:szCs w:val="24"/>
        </w:rPr>
        <w:t xml:space="preserve"> vida profissional esclarecer ao contribuinte da necessidade de </w:t>
      </w:r>
      <w:r w:rsidR="00802974" w:rsidRPr="00FA3924">
        <w:rPr>
          <w:sz w:val="24"/>
          <w:szCs w:val="24"/>
        </w:rPr>
        <w:t>buscar na legislação fiscal o eixo para atentar o seu negócio,</w:t>
      </w:r>
      <w:r w:rsidR="003C4043">
        <w:rPr>
          <w:sz w:val="24"/>
          <w:szCs w:val="24"/>
        </w:rPr>
        <w:t xml:space="preserve"> </w:t>
      </w:r>
      <w:r w:rsidR="00802974" w:rsidRPr="00FA3924">
        <w:rPr>
          <w:sz w:val="24"/>
          <w:szCs w:val="24"/>
        </w:rPr>
        <w:t xml:space="preserve">ocorre que </w:t>
      </w:r>
      <w:r w:rsidR="00A72089" w:rsidRPr="00FA3924">
        <w:rPr>
          <w:sz w:val="24"/>
          <w:szCs w:val="24"/>
        </w:rPr>
        <w:t xml:space="preserve">da cultura do contribuinte brasileiro e pautada no famoso jeitinho, que após o cometimento do crime tributário, e fiscalizado é notificado para pagamento ou se quiser procurar a repartição </w:t>
      </w:r>
      <w:r w:rsidR="00B76619" w:rsidRPr="00FA3924">
        <w:rPr>
          <w:sz w:val="24"/>
          <w:szCs w:val="24"/>
        </w:rPr>
        <w:t>pública</w:t>
      </w:r>
      <w:r w:rsidR="00A72089" w:rsidRPr="00FA3924">
        <w:rPr>
          <w:sz w:val="24"/>
          <w:szCs w:val="24"/>
        </w:rPr>
        <w:t xml:space="preserve"> para esclarecimentos através de recursos administrativos.</w:t>
      </w:r>
    </w:p>
    <w:p w:rsidR="00F35BFA" w:rsidRPr="00FA3924" w:rsidRDefault="00F35BFA" w:rsidP="00A72089">
      <w:pPr>
        <w:shd w:val="clear" w:color="auto" w:fill="FFFFFF"/>
        <w:spacing w:before="100" w:beforeAutospacing="1" w:after="100" w:afterAutospacing="1" w:line="360" w:lineRule="auto"/>
        <w:contextualSpacing/>
        <w:mirrorIndents/>
        <w:jc w:val="both"/>
        <w:textAlignment w:val="baseline"/>
        <w:rPr>
          <w:sz w:val="24"/>
          <w:szCs w:val="24"/>
        </w:rPr>
      </w:pPr>
    </w:p>
    <w:p w:rsidR="00462E6B" w:rsidRDefault="00C7550E" w:rsidP="00BD4A36">
      <w:pPr>
        <w:spacing w:before="100" w:beforeAutospacing="1" w:after="100" w:afterAutospacing="1" w:line="360" w:lineRule="auto"/>
        <w:contextualSpacing/>
        <w:mirrorIndents/>
        <w:jc w:val="both"/>
        <w:rPr>
          <w:sz w:val="24"/>
          <w:szCs w:val="24"/>
        </w:rPr>
      </w:pPr>
      <w:r>
        <w:rPr>
          <w:sz w:val="24"/>
          <w:szCs w:val="24"/>
        </w:rPr>
        <w:t>No</w:t>
      </w:r>
      <w:r w:rsidR="00477B09">
        <w:rPr>
          <w:sz w:val="24"/>
          <w:szCs w:val="24"/>
        </w:rPr>
        <w:t xml:space="preserve"> embate entre fisco</w:t>
      </w:r>
      <w:r w:rsidR="00477B09" w:rsidRPr="00ED7D81">
        <w:rPr>
          <w:i/>
          <w:sz w:val="24"/>
          <w:szCs w:val="24"/>
        </w:rPr>
        <w:t xml:space="preserve"> versus</w:t>
      </w:r>
      <w:r w:rsidR="00477B09">
        <w:rPr>
          <w:sz w:val="24"/>
          <w:szCs w:val="24"/>
        </w:rPr>
        <w:t xml:space="preserve"> contribuinte </w:t>
      </w:r>
      <w:r w:rsidR="005D22B1">
        <w:rPr>
          <w:sz w:val="24"/>
          <w:szCs w:val="24"/>
        </w:rPr>
        <w:t>nascem sempre de uma conduta descrita no artigo 1</w:t>
      </w:r>
      <w:r w:rsidR="00477B09">
        <w:rPr>
          <w:color w:val="000000"/>
          <w:sz w:val="20"/>
          <w:szCs w:val="20"/>
        </w:rPr>
        <w:t>°</w:t>
      </w:r>
      <w:r w:rsidR="005D22B1">
        <w:rPr>
          <w:sz w:val="24"/>
          <w:szCs w:val="24"/>
        </w:rPr>
        <w:t xml:space="preserve"> da Lei 8.1370/</w:t>
      </w:r>
      <w:r w:rsidR="00477B09">
        <w:rPr>
          <w:sz w:val="24"/>
          <w:szCs w:val="24"/>
        </w:rPr>
        <w:t>1990</w:t>
      </w:r>
      <w:r w:rsidR="005D22B1">
        <w:rPr>
          <w:sz w:val="24"/>
          <w:szCs w:val="24"/>
        </w:rPr>
        <w:t>, e dentre elas</w:t>
      </w:r>
      <w:r w:rsidR="00477B09">
        <w:rPr>
          <w:sz w:val="24"/>
          <w:szCs w:val="24"/>
        </w:rPr>
        <w:t>,</w:t>
      </w:r>
      <w:r w:rsidR="005D22B1">
        <w:rPr>
          <w:sz w:val="24"/>
          <w:szCs w:val="24"/>
        </w:rPr>
        <w:t xml:space="preserve"> podemos dar destaque maior aos pela falta de emissão </w:t>
      </w:r>
      <w:r w:rsidR="00477B09">
        <w:rPr>
          <w:sz w:val="24"/>
          <w:szCs w:val="24"/>
        </w:rPr>
        <w:t>de documentos fiscais, mais propriamente dizendo da e</w:t>
      </w:r>
      <w:r>
        <w:rPr>
          <w:sz w:val="24"/>
          <w:szCs w:val="24"/>
        </w:rPr>
        <w:t xml:space="preserve">missão de nota fiscais na comercialização </w:t>
      </w:r>
      <w:r w:rsidR="00477B09">
        <w:rPr>
          <w:sz w:val="24"/>
          <w:szCs w:val="24"/>
        </w:rPr>
        <w:t>de produtos</w:t>
      </w:r>
      <w:r>
        <w:rPr>
          <w:sz w:val="24"/>
          <w:szCs w:val="24"/>
        </w:rPr>
        <w:t xml:space="preserve"> ou mesmo na prestação de </w:t>
      </w:r>
      <w:r w:rsidR="00B76619">
        <w:rPr>
          <w:sz w:val="24"/>
          <w:szCs w:val="24"/>
        </w:rPr>
        <w:t>serviços –</w:t>
      </w:r>
      <w:r w:rsidR="00477B09">
        <w:rPr>
          <w:sz w:val="24"/>
          <w:szCs w:val="24"/>
        </w:rPr>
        <w:t xml:space="preserve"> omissão de receita</w:t>
      </w:r>
      <w:r w:rsidR="00462E6B">
        <w:rPr>
          <w:sz w:val="24"/>
          <w:szCs w:val="24"/>
        </w:rPr>
        <w:t>.</w:t>
      </w:r>
    </w:p>
    <w:p w:rsidR="00C7550E" w:rsidRDefault="00C7550E" w:rsidP="00BD4A36">
      <w:pPr>
        <w:spacing w:before="100" w:beforeAutospacing="1" w:after="100" w:afterAutospacing="1" w:line="360" w:lineRule="auto"/>
        <w:contextualSpacing/>
        <w:mirrorIndents/>
        <w:jc w:val="both"/>
        <w:rPr>
          <w:sz w:val="24"/>
          <w:szCs w:val="24"/>
        </w:rPr>
      </w:pPr>
    </w:p>
    <w:p w:rsidR="00BD4A36" w:rsidRPr="00E30FBC" w:rsidRDefault="00462E6B" w:rsidP="00BD4A36">
      <w:pPr>
        <w:spacing w:before="100" w:beforeAutospacing="1" w:after="100" w:afterAutospacing="1" w:line="360" w:lineRule="auto"/>
        <w:contextualSpacing/>
        <w:mirrorIndents/>
        <w:jc w:val="both"/>
        <w:rPr>
          <w:sz w:val="28"/>
          <w:szCs w:val="28"/>
        </w:rPr>
      </w:pPr>
      <w:r>
        <w:rPr>
          <w:sz w:val="24"/>
          <w:szCs w:val="24"/>
        </w:rPr>
        <w:t>Seguindo este raciocínio temos</w:t>
      </w:r>
      <w:r w:rsidR="00477B09">
        <w:rPr>
          <w:sz w:val="24"/>
          <w:szCs w:val="24"/>
        </w:rPr>
        <w:t xml:space="preserve"> as declarações que são confeccionadas com base em informações prestadas pelos </w:t>
      </w:r>
      <w:r w:rsidR="00B76619">
        <w:rPr>
          <w:sz w:val="24"/>
          <w:szCs w:val="24"/>
        </w:rPr>
        <w:t>contabilistas,</w:t>
      </w:r>
      <w:r w:rsidR="00477B09">
        <w:rPr>
          <w:sz w:val="24"/>
          <w:szCs w:val="24"/>
        </w:rPr>
        <w:t xml:space="preserve"> mas que diante da omissão de informações por parte do contribuinte são declaradas de forma inexatas ou incompletas,</w:t>
      </w:r>
      <w:r w:rsidR="005613D4">
        <w:rPr>
          <w:sz w:val="24"/>
          <w:szCs w:val="24"/>
        </w:rPr>
        <w:t xml:space="preserve"> </w:t>
      </w:r>
      <w:r w:rsidR="00477B09">
        <w:rPr>
          <w:sz w:val="24"/>
          <w:szCs w:val="24"/>
        </w:rPr>
        <w:t>observa–se ao longo de nossa jornada que este processo não salva ninguém, muito pelo contrário</w:t>
      </w:r>
      <w:r>
        <w:rPr>
          <w:sz w:val="24"/>
          <w:szCs w:val="24"/>
        </w:rPr>
        <w:t>,</w:t>
      </w:r>
      <w:r w:rsidR="00477B09">
        <w:rPr>
          <w:sz w:val="24"/>
          <w:szCs w:val="24"/>
        </w:rPr>
        <w:t xml:space="preserve"> são reiterados mudando apenas os endereços e os </w:t>
      </w:r>
      <w:r w:rsidR="00477B09">
        <w:rPr>
          <w:sz w:val="24"/>
          <w:szCs w:val="24"/>
        </w:rPr>
        <w:lastRenderedPageBreak/>
        <w:t>estabelecimentos</w:t>
      </w:r>
      <w:r w:rsidR="00511043">
        <w:rPr>
          <w:sz w:val="24"/>
          <w:szCs w:val="24"/>
        </w:rPr>
        <w:t>.</w:t>
      </w:r>
    </w:p>
    <w:p w:rsidR="00BD4A36" w:rsidRPr="00E30FBC" w:rsidRDefault="00C7550E" w:rsidP="00C7550E">
      <w:pPr>
        <w:numPr>
          <w:ilvl w:val="1"/>
          <w:numId w:val="5"/>
        </w:numPr>
        <w:spacing w:before="100" w:beforeAutospacing="1" w:after="100" w:afterAutospacing="1" w:line="360" w:lineRule="auto"/>
        <w:ind w:left="0" w:firstLine="0"/>
        <w:contextualSpacing/>
        <w:mirrorIndents/>
        <w:jc w:val="both"/>
        <w:rPr>
          <w:sz w:val="28"/>
          <w:szCs w:val="28"/>
        </w:rPr>
      </w:pPr>
      <w:r w:rsidRPr="00E30FBC">
        <w:rPr>
          <w:sz w:val="28"/>
          <w:szCs w:val="28"/>
        </w:rPr>
        <w:t>D</w:t>
      </w:r>
      <w:r w:rsidR="00121CD4" w:rsidRPr="00E30FBC">
        <w:rPr>
          <w:sz w:val="28"/>
          <w:szCs w:val="28"/>
        </w:rPr>
        <w:t>A</w:t>
      </w:r>
      <w:r w:rsidR="00D2514B">
        <w:rPr>
          <w:sz w:val="28"/>
          <w:szCs w:val="28"/>
        </w:rPr>
        <w:t xml:space="preserve"> </w:t>
      </w:r>
      <w:r w:rsidR="00121CD4" w:rsidRPr="00E30FBC">
        <w:rPr>
          <w:sz w:val="28"/>
          <w:szCs w:val="28"/>
        </w:rPr>
        <w:t>D</w:t>
      </w:r>
      <w:r w:rsidR="00E30FBC">
        <w:rPr>
          <w:sz w:val="28"/>
          <w:szCs w:val="28"/>
        </w:rPr>
        <w:t>EFINIÇÃO DO CRIME TRIBUTÁ</w:t>
      </w:r>
      <w:r w:rsidR="00121CD4" w:rsidRPr="00E30FBC">
        <w:rPr>
          <w:sz w:val="28"/>
          <w:szCs w:val="28"/>
        </w:rPr>
        <w:t>RIO</w:t>
      </w:r>
    </w:p>
    <w:p w:rsidR="00462E6B" w:rsidRPr="00BD4A36" w:rsidRDefault="00462E6B" w:rsidP="00462E6B">
      <w:pPr>
        <w:spacing w:before="100" w:beforeAutospacing="1" w:after="100" w:afterAutospacing="1" w:line="360" w:lineRule="auto"/>
        <w:ind w:left="390"/>
        <w:contextualSpacing/>
        <w:mirrorIndents/>
        <w:jc w:val="both"/>
        <w:rPr>
          <w:b/>
          <w:sz w:val="24"/>
          <w:szCs w:val="24"/>
        </w:rPr>
      </w:pPr>
    </w:p>
    <w:p w:rsidR="008F35FC" w:rsidRDefault="003555A1" w:rsidP="00462E6B">
      <w:pPr>
        <w:spacing w:before="100" w:beforeAutospacing="1" w:after="100" w:afterAutospacing="1" w:line="360" w:lineRule="auto"/>
        <w:contextualSpacing/>
        <w:mirrorIndents/>
        <w:jc w:val="both"/>
        <w:rPr>
          <w:sz w:val="24"/>
          <w:szCs w:val="24"/>
        </w:rPr>
      </w:pPr>
      <w:r>
        <w:rPr>
          <w:sz w:val="24"/>
          <w:szCs w:val="24"/>
        </w:rPr>
        <w:t xml:space="preserve">Para o </w:t>
      </w:r>
      <w:r w:rsidR="00B76619">
        <w:rPr>
          <w:sz w:val="24"/>
          <w:szCs w:val="24"/>
        </w:rPr>
        <w:t>início</w:t>
      </w:r>
      <w:r>
        <w:rPr>
          <w:sz w:val="24"/>
          <w:szCs w:val="24"/>
        </w:rPr>
        <w:t xml:space="preserve"> da nossa discu</w:t>
      </w:r>
      <w:r w:rsidR="00097475">
        <w:rPr>
          <w:sz w:val="24"/>
          <w:szCs w:val="24"/>
        </w:rPr>
        <w:t xml:space="preserve">ssão é necessário entendimento sobre a conceituação de </w:t>
      </w:r>
      <w:r w:rsidR="00BD4A36">
        <w:rPr>
          <w:sz w:val="24"/>
          <w:szCs w:val="24"/>
        </w:rPr>
        <w:t>crime</w:t>
      </w:r>
      <w:r w:rsidR="004C4AA2">
        <w:rPr>
          <w:sz w:val="24"/>
          <w:szCs w:val="24"/>
        </w:rPr>
        <w:t xml:space="preserve"> que </w:t>
      </w:r>
      <w:r w:rsidR="00BD4A36">
        <w:rPr>
          <w:sz w:val="24"/>
          <w:szCs w:val="24"/>
        </w:rPr>
        <w:t xml:space="preserve">de modo geral é um ato ou uma </w:t>
      </w:r>
      <w:r w:rsidR="00FA3924">
        <w:rPr>
          <w:sz w:val="24"/>
          <w:szCs w:val="24"/>
        </w:rPr>
        <w:t>conduta proibida</w:t>
      </w:r>
      <w:r w:rsidR="00052BB7">
        <w:rPr>
          <w:sz w:val="24"/>
          <w:szCs w:val="24"/>
        </w:rPr>
        <w:t xml:space="preserve"> por lei </w:t>
      </w:r>
      <w:r w:rsidR="00BD4A36">
        <w:rPr>
          <w:sz w:val="24"/>
          <w:szCs w:val="24"/>
        </w:rPr>
        <w:t>praticada por um</w:t>
      </w:r>
      <w:r w:rsidR="00052BB7">
        <w:rPr>
          <w:sz w:val="24"/>
          <w:szCs w:val="24"/>
        </w:rPr>
        <w:t>a ou mais pessoas</w:t>
      </w:r>
      <w:r>
        <w:rPr>
          <w:sz w:val="24"/>
          <w:szCs w:val="24"/>
        </w:rPr>
        <w:t>, a doutrina neste sentido</w:t>
      </w:r>
      <w:r w:rsidR="004C4AA2">
        <w:rPr>
          <w:sz w:val="24"/>
          <w:szCs w:val="24"/>
        </w:rPr>
        <w:t xml:space="preserve"> e bem pacificada e assim </w:t>
      </w:r>
      <w:r>
        <w:rPr>
          <w:sz w:val="24"/>
          <w:szCs w:val="24"/>
        </w:rPr>
        <w:t>tem se utilizado de três aspectos para conceituar crime.</w:t>
      </w:r>
    </w:p>
    <w:p w:rsidR="00E30FBC" w:rsidRDefault="00E30FBC" w:rsidP="00462E6B">
      <w:pPr>
        <w:spacing w:before="100" w:beforeAutospacing="1" w:after="100" w:afterAutospacing="1" w:line="360" w:lineRule="auto"/>
        <w:contextualSpacing/>
        <w:mirrorIndents/>
        <w:jc w:val="both"/>
        <w:rPr>
          <w:sz w:val="24"/>
          <w:szCs w:val="24"/>
        </w:rPr>
      </w:pPr>
    </w:p>
    <w:p w:rsidR="00462E6B" w:rsidRDefault="00B76619" w:rsidP="00462E6B">
      <w:pPr>
        <w:spacing w:before="100" w:beforeAutospacing="1" w:after="100" w:afterAutospacing="1" w:line="360" w:lineRule="auto"/>
        <w:contextualSpacing/>
        <w:mirrorIndents/>
        <w:jc w:val="both"/>
        <w:rPr>
          <w:sz w:val="24"/>
          <w:szCs w:val="24"/>
        </w:rPr>
      </w:pPr>
      <w:r>
        <w:rPr>
          <w:sz w:val="24"/>
          <w:szCs w:val="24"/>
        </w:rPr>
        <w:t>Capez, vem escrevendo</w:t>
      </w:r>
      <w:r w:rsidR="00462E6B">
        <w:rPr>
          <w:sz w:val="24"/>
          <w:szCs w:val="24"/>
        </w:rPr>
        <w:t xml:space="preserve"> sobre esta matéria, e nos ensina, </w:t>
      </w:r>
      <w:r>
        <w:rPr>
          <w:i/>
          <w:sz w:val="24"/>
          <w:szCs w:val="24"/>
        </w:rPr>
        <w:t>in verbi</w:t>
      </w:r>
      <w:r w:rsidR="00462E6B" w:rsidRPr="00462E6B">
        <w:rPr>
          <w:i/>
          <w:sz w:val="24"/>
          <w:szCs w:val="24"/>
        </w:rPr>
        <w:t>s</w:t>
      </w:r>
      <w:r w:rsidR="00462E6B">
        <w:rPr>
          <w:sz w:val="24"/>
          <w:szCs w:val="24"/>
        </w:rPr>
        <w:t>:</w:t>
      </w:r>
    </w:p>
    <w:p w:rsidR="00B80E12" w:rsidRDefault="00B80E12" w:rsidP="00B80E12">
      <w:pPr>
        <w:spacing w:before="100" w:beforeAutospacing="1" w:after="100" w:afterAutospacing="1"/>
        <w:ind w:right="2268"/>
        <w:contextualSpacing/>
        <w:mirrorIndents/>
        <w:jc w:val="both"/>
        <w:rPr>
          <w:sz w:val="24"/>
          <w:szCs w:val="24"/>
        </w:rPr>
      </w:pPr>
    </w:p>
    <w:p w:rsidR="004C4AA2" w:rsidRPr="00B76619" w:rsidRDefault="00462E6B" w:rsidP="00B76619">
      <w:pPr>
        <w:ind w:left="2694"/>
        <w:jc w:val="both"/>
        <w:rPr>
          <w:sz w:val="20"/>
          <w:szCs w:val="20"/>
        </w:rPr>
      </w:pPr>
      <w:r w:rsidRPr="00B76619">
        <w:rPr>
          <w:sz w:val="20"/>
          <w:szCs w:val="20"/>
        </w:rPr>
        <w:t>Aspecto material:é aquele que busca esclare</w:t>
      </w:r>
      <w:r w:rsidR="00B76619" w:rsidRPr="00B76619">
        <w:rPr>
          <w:sz w:val="20"/>
          <w:szCs w:val="20"/>
        </w:rPr>
        <w:t>cer a essência do con</w:t>
      </w:r>
      <w:r w:rsidR="00B76619">
        <w:rPr>
          <w:sz w:val="20"/>
          <w:szCs w:val="20"/>
        </w:rPr>
        <w:t xml:space="preserve">ceito, </w:t>
      </w:r>
      <w:r w:rsidR="00B76619" w:rsidRPr="00B76619">
        <w:rPr>
          <w:sz w:val="20"/>
          <w:szCs w:val="20"/>
        </w:rPr>
        <w:t>isto</w:t>
      </w:r>
      <w:r w:rsidR="00B76619">
        <w:rPr>
          <w:sz w:val="20"/>
          <w:szCs w:val="20"/>
        </w:rPr>
        <w:t xml:space="preserve"> é, </w:t>
      </w:r>
      <w:r w:rsidRPr="00B76619">
        <w:rPr>
          <w:sz w:val="20"/>
          <w:szCs w:val="20"/>
        </w:rPr>
        <w:t xml:space="preserve">o porquê de determinado fato ser considerado criminoso e outro não.Sob esse enfoque, crime pode ser definido como todo fato humano que, propositado ou descuidadamente, lesa ou expõe a perigo bens jurídicos considerados fundamentais </w:t>
      </w:r>
      <w:r w:rsidR="004C4AA2" w:rsidRPr="00B76619">
        <w:rPr>
          <w:sz w:val="20"/>
          <w:szCs w:val="20"/>
        </w:rPr>
        <w:t>para a existência da coletividade e da paz social.   Aspecto Formal:o conceito de crime resulta da mera subsunção da conduta a o tipo legal e, portanto, considera-se infração penal tudo aquilo que o legislador descrever como tal, pouco importando o seu conteúdo. Aspecto analítico: é aquele que busca, sob um prisma jurídico, estabelecer os elementos estruturais do crime. A finalidade deste enfoque é propiciar a correta e mais justa decisão sobre a infraç</w:t>
      </w:r>
      <w:r w:rsidR="00CE181A" w:rsidRPr="00B76619">
        <w:rPr>
          <w:sz w:val="20"/>
          <w:szCs w:val="20"/>
        </w:rPr>
        <w:t>ão p</w:t>
      </w:r>
      <w:r w:rsidR="004C4AA2" w:rsidRPr="00B76619">
        <w:rPr>
          <w:sz w:val="20"/>
          <w:szCs w:val="20"/>
        </w:rPr>
        <w:t>enal e seu autor fazendo com que o julgador ou interprete desenvolva o seu raciocínio em etapas.Sob</w:t>
      </w:r>
      <w:r w:rsidR="00071594" w:rsidRPr="00B76619">
        <w:rPr>
          <w:sz w:val="20"/>
          <w:szCs w:val="20"/>
        </w:rPr>
        <w:t xml:space="preserve"> esse </w:t>
      </w:r>
      <w:r w:rsidR="00B76619" w:rsidRPr="00B76619">
        <w:rPr>
          <w:sz w:val="20"/>
          <w:szCs w:val="20"/>
        </w:rPr>
        <w:t>ângulo, crime</w:t>
      </w:r>
      <w:r w:rsidR="00071594" w:rsidRPr="00B76619">
        <w:rPr>
          <w:sz w:val="20"/>
          <w:szCs w:val="20"/>
        </w:rPr>
        <w:t xml:space="preserve"> é tod</w:t>
      </w:r>
      <w:r w:rsidR="00ED7D81" w:rsidRPr="00B76619">
        <w:rPr>
          <w:sz w:val="20"/>
          <w:szCs w:val="20"/>
        </w:rPr>
        <w:t xml:space="preserve">o fato típico e </w:t>
      </w:r>
      <w:r w:rsidR="003C4043">
        <w:rPr>
          <w:sz w:val="20"/>
          <w:szCs w:val="20"/>
        </w:rPr>
        <w:t>ilícito</w:t>
      </w:r>
      <w:r w:rsidR="00B76619" w:rsidRPr="00B76619">
        <w:rPr>
          <w:sz w:val="20"/>
          <w:szCs w:val="20"/>
        </w:rPr>
        <w:t xml:space="preserve"> (</w:t>
      </w:r>
      <w:r w:rsidR="00071594" w:rsidRPr="00B76619">
        <w:rPr>
          <w:sz w:val="20"/>
          <w:szCs w:val="20"/>
        </w:rPr>
        <w:t>2012,p.134)</w:t>
      </w:r>
      <w:r w:rsidR="003C4043">
        <w:rPr>
          <w:sz w:val="20"/>
          <w:szCs w:val="20"/>
        </w:rPr>
        <w:t>.</w:t>
      </w:r>
    </w:p>
    <w:p w:rsidR="00462E6B" w:rsidRPr="00462E6B" w:rsidRDefault="00462E6B" w:rsidP="00462E6B">
      <w:pPr>
        <w:spacing w:before="100" w:beforeAutospacing="1" w:after="100" w:afterAutospacing="1" w:line="360" w:lineRule="auto"/>
        <w:contextualSpacing/>
        <w:mirrorIndents/>
        <w:jc w:val="both"/>
        <w:rPr>
          <w:sz w:val="20"/>
          <w:szCs w:val="20"/>
        </w:rPr>
      </w:pPr>
    </w:p>
    <w:p w:rsidR="00462E6B" w:rsidRDefault="00CE181A" w:rsidP="005D22B1">
      <w:pPr>
        <w:spacing w:before="100" w:beforeAutospacing="1" w:after="100" w:afterAutospacing="1" w:line="360" w:lineRule="auto"/>
        <w:contextualSpacing/>
        <w:mirrorIndents/>
        <w:jc w:val="both"/>
        <w:rPr>
          <w:sz w:val="24"/>
          <w:szCs w:val="24"/>
        </w:rPr>
      </w:pPr>
      <w:r>
        <w:rPr>
          <w:sz w:val="24"/>
          <w:szCs w:val="24"/>
        </w:rPr>
        <w:t>Desse modo podemos entender que segundo esses aspectos descritos acima e que a conduta humana que retira a paz social ou lesão ou ainda expõem a perigo bens jurídicos crime material.Já no crime formal estamos diante de uma conduta humana que contraia o ordenamento jurídico. E por fim o crime analítico tem em seu escopo um estudo detalhado seguro e racional da conduta humana.</w:t>
      </w:r>
    </w:p>
    <w:p w:rsidR="00462E6B" w:rsidRPr="00462E6B" w:rsidRDefault="00462E6B" w:rsidP="00CE181A">
      <w:pPr>
        <w:spacing w:before="100" w:beforeAutospacing="1" w:after="100" w:afterAutospacing="1" w:line="360" w:lineRule="auto"/>
        <w:ind w:left="5670"/>
        <w:contextualSpacing/>
        <w:mirrorIndents/>
        <w:jc w:val="both"/>
        <w:rPr>
          <w:sz w:val="24"/>
          <w:szCs w:val="24"/>
        </w:rPr>
      </w:pPr>
    </w:p>
    <w:p w:rsidR="00BD4A36" w:rsidRPr="00BD4A36" w:rsidRDefault="00052BB7" w:rsidP="00052BB7">
      <w:pPr>
        <w:spacing w:before="100" w:beforeAutospacing="1" w:after="100" w:afterAutospacing="1" w:line="360" w:lineRule="auto"/>
        <w:contextualSpacing/>
        <w:mirrorIndents/>
        <w:jc w:val="both"/>
        <w:rPr>
          <w:rFonts w:ascii="Raleway" w:eastAsia="Times New Roman" w:hAnsi="Raleway" w:cs="Times New Roman"/>
          <w:color w:val="000000"/>
          <w:sz w:val="27"/>
          <w:szCs w:val="27"/>
          <w:lang w:bidi="ar-SA"/>
        </w:rPr>
      </w:pPr>
      <w:r>
        <w:rPr>
          <w:sz w:val="24"/>
          <w:szCs w:val="24"/>
        </w:rPr>
        <w:t xml:space="preserve">No caso dos crimes tributários estes atos ou condutas estão </w:t>
      </w:r>
      <w:r w:rsidR="00A45FC9">
        <w:rPr>
          <w:sz w:val="24"/>
          <w:szCs w:val="24"/>
        </w:rPr>
        <w:t xml:space="preserve">descritas </w:t>
      </w:r>
      <w:r w:rsidR="00B76619">
        <w:rPr>
          <w:sz w:val="24"/>
          <w:szCs w:val="24"/>
        </w:rPr>
        <w:t>nos incisos</w:t>
      </w:r>
      <w:r w:rsidR="00A45FC9">
        <w:rPr>
          <w:sz w:val="24"/>
          <w:szCs w:val="24"/>
        </w:rPr>
        <w:t xml:space="preserve"> de I a </w:t>
      </w:r>
      <w:r w:rsidR="00EC6274">
        <w:rPr>
          <w:sz w:val="24"/>
          <w:szCs w:val="24"/>
        </w:rPr>
        <w:t>I</w:t>
      </w:r>
      <w:r w:rsidR="00A45FC9">
        <w:rPr>
          <w:sz w:val="24"/>
          <w:szCs w:val="24"/>
        </w:rPr>
        <w:t>V,artigo 1</w:t>
      </w:r>
      <w:r w:rsidR="00A45FC9">
        <w:rPr>
          <w:color w:val="000000"/>
          <w:sz w:val="20"/>
          <w:szCs w:val="20"/>
        </w:rPr>
        <w:t>°</w:t>
      </w:r>
      <w:r w:rsidR="00A45FC9">
        <w:rPr>
          <w:sz w:val="24"/>
          <w:szCs w:val="24"/>
        </w:rPr>
        <w:t xml:space="preserve"> na Lei 8.137/1990, e sendo</w:t>
      </w:r>
      <w:r>
        <w:rPr>
          <w:sz w:val="24"/>
          <w:szCs w:val="24"/>
        </w:rPr>
        <w:t xml:space="preserve"> e necessário primeiramente conhecer o texto legal, </w:t>
      </w:r>
      <w:r w:rsidRPr="00052BB7">
        <w:rPr>
          <w:i/>
          <w:sz w:val="24"/>
          <w:szCs w:val="24"/>
        </w:rPr>
        <w:t>in</w:t>
      </w:r>
      <w:r w:rsidR="003B78D9">
        <w:rPr>
          <w:i/>
          <w:sz w:val="24"/>
          <w:szCs w:val="24"/>
        </w:rPr>
        <w:t xml:space="preserve"> </w:t>
      </w:r>
      <w:r w:rsidR="00B76619">
        <w:rPr>
          <w:i/>
          <w:sz w:val="24"/>
          <w:szCs w:val="24"/>
        </w:rPr>
        <w:t>verbi</w:t>
      </w:r>
      <w:r w:rsidRPr="00052BB7">
        <w:rPr>
          <w:i/>
          <w:sz w:val="24"/>
          <w:szCs w:val="24"/>
        </w:rPr>
        <w:t>s</w:t>
      </w:r>
      <w:r>
        <w:rPr>
          <w:sz w:val="24"/>
          <w:szCs w:val="24"/>
        </w:rPr>
        <w:t>:</w:t>
      </w:r>
    </w:p>
    <w:p w:rsidR="00E30FBC" w:rsidRDefault="00E30FBC" w:rsidP="008F35FC">
      <w:pPr>
        <w:widowControl/>
        <w:shd w:val="clear" w:color="auto" w:fill="FFFFFF"/>
        <w:autoSpaceDE/>
        <w:autoSpaceDN/>
        <w:spacing w:before="100" w:beforeAutospacing="1" w:after="100" w:afterAutospacing="1"/>
        <w:ind w:right="2268"/>
        <w:contextualSpacing/>
        <w:mirrorIndents/>
        <w:jc w:val="both"/>
        <w:textAlignment w:val="baseline"/>
        <w:rPr>
          <w:rFonts w:eastAsia="Times New Roman"/>
          <w:color w:val="000000"/>
          <w:sz w:val="20"/>
          <w:szCs w:val="20"/>
          <w:lang w:bidi="ar-SA"/>
        </w:rPr>
      </w:pPr>
    </w:p>
    <w:p w:rsidR="00B80E12" w:rsidRPr="008F35FC" w:rsidRDefault="00BD4A36" w:rsidP="008F35FC">
      <w:pPr>
        <w:widowControl/>
        <w:shd w:val="clear" w:color="auto" w:fill="FFFFFF"/>
        <w:autoSpaceDE/>
        <w:autoSpaceDN/>
        <w:spacing w:before="100" w:beforeAutospacing="1" w:after="100" w:afterAutospacing="1"/>
        <w:ind w:right="2268"/>
        <w:contextualSpacing/>
        <w:mirrorIndents/>
        <w:jc w:val="both"/>
        <w:textAlignment w:val="baseline"/>
        <w:rPr>
          <w:rFonts w:eastAsia="Times New Roman"/>
          <w:color w:val="000000"/>
          <w:sz w:val="20"/>
          <w:szCs w:val="20"/>
          <w:lang w:bidi="ar-SA"/>
        </w:rPr>
      </w:pPr>
      <w:r w:rsidRPr="008F35FC">
        <w:rPr>
          <w:rFonts w:eastAsia="Times New Roman"/>
          <w:color w:val="000000"/>
          <w:sz w:val="20"/>
          <w:szCs w:val="20"/>
          <w:lang w:bidi="ar-SA"/>
        </w:rPr>
        <w:t>Art. 1.° Constitui crime contra a ordem tributária suprimir ou reduzir tributo, ou contribuição</w:t>
      </w:r>
      <w:r w:rsidR="00E877C4">
        <w:rPr>
          <w:rFonts w:eastAsia="Times New Roman"/>
          <w:color w:val="000000"/>
          <w:sz w:val="20"/>
          <w:szCs w:val="20"/>
          <w:lang w:bidi="ar-SA"/>
        </w:rPr>
        <w:t xml:space="preserve"> </w:t>
      </w:r>
      <w:r w:rsidRPr="008F35FC">
        <w:rPr>
          <w:rFonts w:eastAsia="Times New Roman"/>
          <w:color w:val="000000"/>
          <w:sz w:val="20"/>
          <w:szCs w:val="20"/>
          <w:lang w:bidi="ar-SA"/>
        </w:rPr>
        <w:t>social e qualquer acessório, mediante as seguintes condutas:I – omitir informação, ou prestar declaração fa</w:t>
      </w:r>
      <w:r w:rsidR="00B80E12" w:rsidRPr="008F35FC">
        <w:rPr>
          <w:rFonts w:eastAsia="Times New Roman"/>
          <w:color w:val="000000"/>
          <w:sz w:val="20"/>
          <w:szCs w:val="20"/>
          <w:lang w:bidi="ar-SA"/>
        </w:rPr>
        <w:t xml:space="preserve">lsa às autoridades fazendárias; </w:t>
      </w:r>
      <w:r w:rsidRPr="008F35FC">
        <w:rPr>
          <w:rFonts w:eastAsia="Times New Roman"/>
          <w:color w:val="000000"/>
          <w:sz w:val="20"/>
          <w:szCs w:val="20"/>
          <w:lang w:bidi="ar-SA"/>
        </w:rPr>
        <w:t>II – fraudar a fiscalização tributária, inserindo elementos inexatos, ou omitindo operação de</w:t>
      </w:r>
      <w:r w:rsidR="00E877C4">
        <w:rPr>
          <w:rFonts w:eastAsia="Times New Roman"/>
          <w:color w:val="000000"/>
          <w:sz w:val="20"/>
          <w:szCs w:val="20"/>
          <w:lang w:bidi="ar-SA"/>
        </w:rPr>
        <w:t xml:space="preserve"> </w:t>
      </w:r>
      <w:r w:rsidRPr="008F35FC">
        <w:rPr>
          <w:rFonts w:eastAsia="Times New Roman"/>
          <w:color w:val="000000"/>
          <w:sz w:val="20"/>
          <w:szCs w:val="20"/>
          <w:lang w:bidi="ar-SA"/>
        </w:rPr>
        <w:t>qualquer natureza, em documento ou livro exigido pela lei fiscal;III – falsificar ou alterar nota fiscal,fatura, duplicata, nota de venda, ou qualquer outro</w:t>
      </w:r>
      <w:r w:rsidR="00E877C4">
        <w:rPr>
          <w:rFonts w:eastAsia="Times New Roman"/>
          <w:color w:val="000000"/>
          <w:sz w:val="20"/>
          <w:szCs w:val="20"/>
          <w:lang w:bidi="ar-SA"/>
        </w:rPr>
        <w:t xml:space="preserve"> </w:t>
      </w:r>
      <w:r w:rsidRPr="008F35FC">
        <w:rPr>
          <w:rFonts w:eastAsia="Times New Roman"/>
          <w:color w:val="000000"/>
          <w:sz w:val="20"/>
          <w:szCs w:val="20"/>
          <w:lang w:bidi="ar-SA"/>
        </w:rPr>
        <w:t>documento relativo à operação tributável;IV – elaborar, distribuir, fornecer, emitir ou utilizar documento que saiba ou deva saber falso</w:t>
      </w:r>
      <w:r w:rsidR="00E877C4">
        <w:rPr>
          <w:rFonts w:eastAsia="Times New Roman"/>
          <w:color w:val="000000"/>
          <w:sz w:val="20"/>
          <w:szCs w:val="20"/>
          <w:lang w:bidi="ar-SA"/>
        </w:rPr>
        <w:t xml:space="preserve"> </w:t>
      </w:r>
      <w:r w:rsidRPr="008F35FC">
        <w:rPr>
          <w:rFonts w:eastAsia="Times New Roman"/>
          <w:color w:val="000000"/>
          <w:sz w:val="20"/>
          <w:szCs w:val="20"/>
          <w:lang w:bidi="ar-SA"/>
        </w:rPr>
        <w:t>ou</w:t>
      </w:r>
      <w:r w:rsidR="00E877C4">
        <w:rPr>
          <w:rFonts w:eastAsia="Times New Roman"/>
          <w:color w:val="000000"/>
          <w:sz w:val="20"/>
          <w:szCs w:val="20"/>
          <w:lang w:bidi="ar-SA"/>
        </w:rPr>
        <w:t xml:space="preserve"> inexato</w:t>
      </w:r>
      <w:r w:rsidR="00ED7D81" w:rsidRPr="008F35FC">
        <w:rPr>
          <w:rFonts w:eastAsia="Times New Roman"/>
          <w:color w:val="000000"/>
          <w:sz w:val="20"/>
          <w:szCs w:val="20"/>
          <w:lang w:bidi="ar-SA"/>
        </w:rPr>
        <w:t xml:space="preserve"> (BRASIL, 1990)</w:t>
      </w:r>
      <w:r w:rsidR="00E877C4">
        <w:rPr>
          <w:rFonts w:eastAsia="Times New Roman"/>
          <w:color w:val="000000"/>
          <w:sz w:val="20"/>
          <w:szCs w:val="20"/>
          <w:lang w:bidi="ar-SA"/>
        </w:rPr>
        <w:t>.</w:t>
      </w:r>
    </w:p>
    <w:p w:rsidR="00C22A9D" w:rsidRDefault="00AE603D" w:rsidP="00DD1980">
      <w:pPr>
        <w:widowControl/>
        <w:shd w:val="clear" w:color="auto" w:fill="FFFFFF"/>
        <w:autoSpaceDE/>
        <w:autoSpaceDN/>
        <w:spacing w:before="100" w:beforeAutospacing="1" w:after="100" w:afterAutospacing="1" w:line="360" w:lineRule="auto"/>
        <w:contextualSpacing/>
        <w:mirrorIndents/>
        <w:jc w:val="both"/>
        <w:textAlignment w:val="baseline"/>
        <w:rPr>
          <w:rFonts w:eastAsia="Times New Roman"/>
          <w:color w:val="000000"/>
          <w:sz w:val="24"/>
          <w:szCs w:val="24"/>
          <w:lang w:bidi="ar-SA"/>
        </w:rPr>
      </w:pPr>
      <w:r>
        <w:rPr>
          <w:rFonts w:eastAsia="Times New Roman"/>
          <w:color w:val="000000"/>
          <w:sz w:val="24"/>
          <w:szCs w:val="24"/>
          <w:lang w:bidi="ar-SA"/>
        </w:rPr>
        <w:lastRenderedPageBreak/>
        <w:t xml:space="preserve">No que tange aos crimes tributários temos no </w:t>
      </w:r>
      <w:r w:rsidRPr="00AE603D">
        <w:rPr>
          <w:rFonts w:eastAsia="Times New Roman"/>
          <w:i/>
          <w:color w:val="000000"/>
          <w:sz w:val="24"/>
          <w:szCs w:val="24"/>
          <w:lang w:bidi="ar-SA"/>
        </w:rPr>
        <w:t xml:space="preserve">caput </w:t>
      </w:r>
      <w:r>
        <w:rPr>
          <w:rFonts w:eastAsia="Times New Roman"/>
          <w:color w:val="000000"/>
          <w:sz w:val="24"/>
          <w:szCs w:val="24"/>
          <w:lang w:bidi="ar-SA"/>
        </w:rPr>
        <w:t>do artigo um crime material, pois a conduta neste momento é estabelecida quando a lei determina como resultado a efetiva supressão ou mesmo a redução do tributo devido, com o acréscimo de fraude.</w:t>
      </w:r>
    </w:p>
    <w:p w:rsidR="00C22A9D" w:rsidRDefault="00C22A9D" w:rsidP="00DD1980">
      <w:pPr>
        <w:widowControl/>
        <w:shd w:val="clear" w:color="auto" w:fill="FFFFFF"/>
        <w:autoSpaceDE/>
        <w:autoSpaceDN/>
        <w:spacing w:before="100" w:beforeAutospacing="1" w:after="100" w:afterAutospacing="1" w:line="360" w:lineRule="auto"/>
        <w:contextualSpacing/>
        <w:mirrorIndents/>
        <w:jc w:val="both"/>
        <w:textAlignment w:val="baseline"/>
        <w:rPr>
          <w:rFonts w:eastAsia="Times New Roman"/>
          <w:color w:val="000000"/>
          <w:sz w:val="24"/>
          <w:szCs w:val="24"/>
          <w:lang w:bidi="ar-SA"/>
        </w:rPr>
      </w:pPr>
    </w:p>
    <w:p w:rsidR="00052BB7" w:rsidRDefault="00AE603D" w:rsidP="00DD1980">
      <w:pPr>
        <w:widowControl/>
        <w:shd w:val="clear" w:color="auto" w:fill="FFFFFF"/>
        <w:autoSpaceDE/>
        <w:autoSpaceDN/>
        <w:spacing w:before="100" w:beforeAutospacing="1" w:after="100" w:afterAutospacing="1" w:line="360" w:lineRule="auto"/>
        <w:contextualSpacing/>
        <w:mirrorIndents/>
        <w:jc w:val="both"/>
        <w:textAlignment w:val="baseline"/>
        <w:rPr>
          <w:rFonts w:eastAsia="Times New Roman"/>
          <w:color w:val="000000"/>
          <w:sz w:val="24"/>
          <w:szCs w:val="24"/>
          <w:lang w:bidi="ar-SA"/>
        </w:rPr>
      </w:pPr>
      <w:r>
        <w:rPr>
          <w:rFonts w:eastAsia="Times New Roman"/>
          <w:color w:val="000000"/>
          <w:sz w:val="24"/>
          <w:szCs w:val="24"/>
          <w:lang w:bidi="ar-SA"/>
        </w:rPr>
        <w:t xml:space="preserve"> As condutas praticadas dizem respeito tanto a obrigação principal</w:t>
      </w:r>
      <w:r w:rsidR="00DD1980">
        <w:rPr>
          <w:rFonts w:eastAsia="Times New Roman"/>
          <w:color w:val="000000"/>
          <w:sz w:val="24"/>
          <w:szCs w:val="24"/>
          <w:lang w:bidi="ar-SA"/>
        </w:rPr>
        <w:t xml:space="preserve">, que certamente fará </w:t>
      </w:r>
      <w:r>
        <w:rPr>
          <w:rFonts w:eastAsia="Times New Roman"/>
          <w:color w:val="000000"/>
          <w:sz w:val="24"/>
          <w:szCs w:val="24"/>
          <w:lang w:bidi="ar-SA"/>
        </w:rPr>
        <w:t>nasc</w:t>
      </w:r>
      <w:r w:rsidR="00DD1980">
        <w:rPr>
          <w:rFonts w:eastAsia="Times New Roman"/>
          <w:color w:val="000000"/>
          <w:sz w:val="24"/>
          <w:szCs w:val="24"/>
          <w:lang w:bidi="ar-SA"/>
        </w:rPr>
        <w:t>er um</w:t>
      </w:r>
      <w:r>
        <w:rPr>
          <w:rFonts w:eastAsia="Times New Roman"/>
          <w:color w:val="000000"/>
          <w:sz w:val="24"/>
          <w:szCs w:val="24"/>
          <w:lang w:bidi="ar-SA"/>
        </w:rPr>
        <w:t>a obrigação acessória</w:t>
      </w:r>
      <w:r w:rsidR="00DD1980">
        <w:rPr>
          <w:rFonts w:eastAsia="Times New Roman"/>
          <w:color w:val="000000"/>
          <w:sz w:val="24"/>
          <w:szCs w:val="24"/>
          <w:lang w:bidi="ar-SA"/>
        </w:rPr>
        <w:t>- lavratura do auto de infração.</w:t>
      </w:r>
    </w:p>
    <w:p w:rsidR="00C22A9D" w:rsidRDefault="00C22A9D" w:rsidP="001A7B2A">
      <w:pPr>
        <w:widowControl/>
        <w:shd w:val="clear" w:color="auto" w:fill="FFFFFF"/>
        <w:autoSpaceDE/>
        <w:autoSpaceDN/>
        <w:spacing w:before="100" w:beforeAutospacing="1" w:after="100" w:afterAutospacing="1" w:line="360" w:lineRule="auto"/>
        <w:contextualSpacing/>
        <w:mirrorIndents/>
        <w:jc w:val="both"/>
        <w:textAlignment w:val="baseline"/>
        <w:rPr>
          <w:rFonts w:eastAsia="Times New Roman"/>
          <w:color w:val="000000"/>
          <w:sz w:val="24"/>
          <w:szCs w:val="24"/>
          <w:lang w:bidi="ar-SA"/>
        </w:rPr>
      </w:pPr>
    </w:p>
    <w:p w:rsidR="001A7B2A" w:rsidRDefault="002647BB" w:rsidP="001A7B2A">
      <w:pPr>
        <w:widowControl/>
        <w:shd w:val="clear" w:color="auto" w:fill="FFFFFF"/>
        <w:autoSpaceDE/>
        <w:autoSpaceDN/>
        <w:spacing w:before="100" w:beforeAutospacing="1" w:after="100" w:afterAutospacing="1" w:line="360" w:lineRule="auto"/>
        <w:contextualSpacing/>
        <w:mirrorIndents/>
        <w:jc w:val="both"/>
        <w:textAlignment w:val="baseline"/>
        <w:rPr>
          <w:rFonts w:eastAsia="Times New Roman"/>
          <w:color w:val="000000"/>
          <w:sz w:val="24"/>
          <w:szCs w:val="24"/>
          <w:lang w:bidi="ar-SA"/>
        </w:rPr>
      </w:pPr>
      <w:r>
        <w:rPr>
          <w:rFonts w:eastAsia="Times New Roman"/>
          <w:color w:val="000000"/>
          <w:sz w:val="24"/>
          <w:szCs w:val="24"/>
          <w:lang w:bidi="ar-SA"/>
        </w:rPr>
        <w:t>Entendendo os seus quatros incisos, sucessivamente, no primeiro encontramos as ações: omitir – crime omissivo e prestar- crime comissivo</w:t>
      </w:r>
      <w:r w:rsidR="00905CF4">
        <w:rPr>
          <w:rFonts w:eastAsia="Times New Roman"/>
          <w:color w:val="000000"/>
          <w:sz w:val="24"/>
          <w:szCs w:val="24"/>
          <w:lang w:bidi="ar-SA"/>
        </w:rPr>
        <w:t>. São condutas cometidas quando nos lançamentos por declaração, onde o contribuinte ou um terceiro faz a declaração, ou seja, efetua o preenchimento de um formulário, da forma que melhor lhe prover, entretanto ao fisco cabe o dever de fiscalizar, se</w:t>
      </w:r>
      <w:r w:rsidR="00AD4B1B">
        <w:rPr>
          <w:rFonts w:eastAsia="Times New Roman"/>
          <w:color w:val="000000"/>
          <w:sz w:val="24"/>
          <w:szCs w:val="24"/>
          <w:lang w:bidi="ar-SA"/>
        </w:rPr>
        <w:t xml:space="preserve">ndo o contribuinte notificado, </w:t>
      </w:r>
      <w:r w:rsidR="00905CF4">
        <w:rPr>
          <w:rFonts w:eastAsia="Times New Roman"/>
          <w:color w:val="000000"/>
          <w:sz w:val="24"/>
          <w:szCs w:val="24"/>
          <w:lang w:bidi="ar-SA"/>
        </w:rPr>
        <w:t xml:space="preserve">caso </w:t>
      </w:r>
      <w:r w:rsidR="00AD4B1B">
        <w:rPr>
          <w:rFonts w:eastAsia="Times New Roman"/>
          <w:color w:val="000000"/>
          <w:sz w:val="24"/>
          <w:szCs w:val="24"/>
          <w:lang w:bidi="ar-SA"/>
        </w:rPr>
        <w:t>identificado alguma inconsistência ou</w:t>
      </w:r>
      <w:r w:rsidR="00D2514B">
        <w:rPr>
          <w:rFonts w:eastAsia="Times New Roman"/>
          <w:color w:val="000000"/>
          <w:sz w:val="24"/>
          <w:szCs w:val="24"/>
          <w:lang w:bidi="ar-SA"/>
        </w:rPr>
        <w:t xml:space="preserve"> </w:t>
      </w:r>
      <w:r w:rsidR="00AD4B1B">
        <w:rPr>
          <w:rFonts w:eastAsia="Times New Roman"/>
          <w:color w:val="000000"/>
          <w:sz w:val="24"/>
          <w:szCs w:val="24"/>
          <w:lang w:bidi="ar-SA"/>
        </w:rPr>
        <w:t xml:space="preserve">mesmo o </w:t>
      </w:r>
      <w:r w:rsidR="00905CF4">
        <w:rPr>
          <w:rFonts w:eastAsia="Times New Roman"/>
          <w:color w:val="000000"/>
          <w:sz w:val="24"/>
          <w:szCs w:val="24"/>
          <w:lang w:bidi="ar-SA"/>
        </w:rPr>
        <w:t xml:space="preserve">recolhimento </w:t>
      </w:r>
      <w:r w:rsidR="00AD4B1B">
        <w:rPr>
          <w:rFonts w:eastAsia="Times New Roman"/>
          <w:color w:val="000000"/>
          <w:sz w:val="24"/>
          <w:szCs w:val="24"/>
          <w:lang w:bidi="ar-SA"/>
        </w:rPr>
        <w:t xml:space="preserve">de um tributo pago ou lançado a </w:t>
      </w:r>
      <w:r w:rsidR="00905CF4">
        <w:rPr>
          <w:rFonts w:eastAsia="Times New Roman"/>
          <w:color w:val="000000"/>
          <w:sz w:val="24"/>
          <w:szCs w:val="24"/>
          <w:lang w:bidi="ar-SA"/>
        </w:rPr>
        <w:t>menor.</w:t>
      </w:r>
    </w:p>
    <w:p w:rsidR="001A7B2A" w:rsidRDefault="001A7B2A" w:rsidP="001A7B2A">
      <w:pPr>
        <w:widowControl/>
        <w:shd w:val="clear" w:color="auto" w:fill="FFFFFF"/>
        <w:autoSpaceDE/>
        <w:autoSpaceDN/>
        <w:spacing w:before="100" w:beforeAutospacing="1" w:after="100" w:afterAutospacing="1" w:line="360" w:lineRule="auto"/>
        <w:contextualSpacing/>
        <w:mirrorIndents/>
        <w:jc w:val="both"/>
        <w:textAlignment w:val="baseline"/>
        <w:rPr>
          <w:rFonts w:eastAsia="Times New Roman"/>
          <w:color w:val="000000"/>
          <w:sz w:val="24"/>
          <w:szCs w:val="24"/>
          <w:lang w:bidi="ar-SA"/>
        </w:rPr>
      </w:pPr>
    </w:p>
    <w:p w:rsidR="001A7B2A" w:rsidRDefault="00AD4B1B" w:rsidP="001A7B2A">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rPr>
      </w:pPr>
      <w:r>
        <w:rPr>
          <w:rFonts w:eastAsia="Times New Roman"/>
          <w:color w:val="000000"/>
          <w:sz w:val="24"/>
          <w:szCs w:val="24"/>
          <w:lang w:bidi="ar-SA"/>
        </w:rPr>
        <w:t xml:space="preserve">Não </w:t>
      </w:r>
      <w:r w:rsidRPr="00150133">
        <w:rPr>
          <w:rFonts w:eastAsia="Times New Roman"/>
          <w:color w:val="000000"/>
          <w:sz w:val="24"/>
          <w:szCs w:val="24"/>
          <w:lang w:bidi="ar-SA"/>
        </w:rPr>
        <w:t>pode</w:t>
      </w:r>
      <w:r>
        <w:rPr>
          <w:rFonts w:eastAsia="Times New Roman"/>
          <w:color w:val="000000"/>
          <w:sz w:val="24"/>
          <w:szCs w:val="24"/>
          <w:lang w:bidi="ar-SA"/>
        </w:rPr>
        <w:t xml:space="preserve"> deixar de mostrar a semelhança com o crime de falsidade ideológica descrito no Código Penal</w:t>
      </w:r>
      <w:r>
        <w:rPr>
          <w:sz w:val="24"/>
          <w:szCs w:val="24"/>
        </w:rPr>
        <w:t>, o que a lei de crimes contra a ordem tributária foi demonstrar que a conduta típica de omitir e/ou prestar falsas informações, ou seja,faltar com verdade dos fatos geradores é um ato ilícito e deve</w:t>
      </w:r>
      <w:r w:rsidR="001A7B2A">
        <w:rPr>
          <w:sz w:val="24"/>
          <w:szCs w:val="24"/>
        </w:rPr>
        <w:t>ndo</w:t>
      </w:r>
      <w:r>
        <w:rPr>
          <w:sz w:val="24"/>
          <w:szCs w:val="24"/>
        </w:rPr>
        <w:t xml:space="preserve"> ser penalizado.</w:t>
      </w:r>
    </w:p>
    <w:p w:rsidR="001A7B2A" w:rsidRDefault="001A7B2A" w:rsidP="001A7B2A">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rPr>
      </w:pPr>
    </w:p>
    <w:p w:rsidR="001A7B2A" w:rsidRDefault="00AD4B1B" w:rsidP="001A7B2A">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rPr>
      </w:pPr>
      <w:r>
        <w:rPr>
          <w:sz w:val="24"/>
          <w:szCs w:val="24"/>
        </w:rPr>
        <w:t xml:space="preserve">No inciso segundo, o legislador reportar-se a lei </w:t>
      </w:r>
      <w:r w:rsidR="001A7B2A">
        <w:rPr>
          <w:sz w:val="24"/>
          <w:szCs w:val="24"/>
        </w:rPr>
        <w:t xml:space="preserve">fiscal competente quando tratados os documentos fiscais, livros contábeis e fiscais, notando neste momento que a palavra “qualquer “ tem no seu contexto criação de artifício para iludir ao fisco criando o tão famoso caixa dois, ou mesmo uma contabilidade paralela. </w:t>
      </w:r>
    </w:p>
    <w:p w:rsidR="00BA52F3" w:rsidRDefault="00BA52F3" w:rsidP="001A7B2A">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rPr>
      </w:pPr>
    </w:p>
    <w:p w:rsidR="00052BB7" w:rsidRDefault="001A7B2A" w:rsidP="00BA52F3">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rPr>
      </w:pPr>
      <w:r>
        <w:rPr>
          <w:sz w:val="24"/>
          <w:szCs w:val="24"/>
        </w:rPr>
        <w:t xml:space="preserve">No inciso terceiro </w:t>
      </w:r>
      <w:r w:rsidRPr="00C22A9D">
        <w:rPr>
          <w:sz w:val="24"/>
          <w:szCs w:val="24"/>
        </w:rPr>
        <w:t>tem</w:t>
      </w:r>
      <w:r>
        <w:rPr>
          <w:sz w:val="24"/>
          <w:szCs w:val="24"/>
        </w:rPr>
        <w:t xml:space="preserve"> o direcionamento aos documentos fiscais</w:t>
      </w:r>
      <w:r w:rsidR="00BA52F3">
        <w:rPr>
          <w:sz w:val="24"/>
          <w:szCs w:val="24"/>
        </w:rPr>
        <w:t>- crime de falsidade material</w:t>
      </w:r>
      <w:r>
        <w:rPr>
          <w:sz w:val="24"/>
          <w:szCs w:val="24"/>
        </w:rPr>
        <w:t>, vale ressaltar que o documento fiscal</w:t>
      </w:r>
      <w:r w:rsidR="00BA52F3">
        <w:rPr>
          <w:sz w:val="24"/>
          <w:szCs w:val="24"/>
        </w:rPr>
        <w:t xml:space="preserve"> (nota fiscal eletrônica ou fatura, nota fiscal de serviços, ou ainda o recibo)</w:t>
      </w:r>
      <w:r>
        <w:rPr>
          <w:sz w:val="24"/>
          <w:szCs w:val="24"/>
        </w:rPr>
        <w:t xml:space="preserve"> é a forma licita </w:t>
      </w:r>
      <w:r w:rsidR="00BA52F3">
        <w:rPr>
          <w:sz w:val="24"/>
          <w:szCs w:val="24"/>
        </w:rPr>
        <w:t xml:space="preserve">para proceder compra de mercadoria ou serviços e ainda o pagamento de alugueis para com este ser efetuada </w:t>
      </w:r>
      <w:r>
        <w:rPr>
          <w:sz w:val="24"/>
          <w:szCs w:val="24"/>
        </w:rPr>
        <w:t>apuração do tributo</w:t>
      </w:r>
      <w:r w:rsidR="00BA52F3">
        <w:rPr>
          <w:sz w:val="24"/>
          <w:szCs w:val="24"/>
        </w:rPr>
        <w:t>.</w:t>
      </w:r>
    </w:p>
    <w:p w:rsidR="00803605" w:rsidRDefault="00803605" w:rsidP="00BA52F3">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rPr>
      </w:pPr>
    </w:p>
    <w:p w:rsidR="00803605" w:rsidRDefault="00BA52F3" w:rsidP="00BA52F3">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rPr>
      </w:pPr>
      <w:r>
        <w:rPr>
          <w:sz w:val="24"/>
          <w:szCs w:val="24"/>
        </w:rPr>
        <w:t xml:space="preserve">Por último, o inciso quarto que nos últimos anos </w:t>
      </w:r>
      <w:r w:rsidR="003D5ACD">
        <w:rPr>
          <w:sz w:val="24"/>
          <w:szCs w:val="24"/>
        </w:rPr>
        <w:t>foi muito utilizado no paí</w:t>
      </w:r>
      <w:r>
        <w:rPr>
          <w:sz w:val="24"/>
          <w:szCs w:val="24"/>
        </w:rPr>
        <w:t xml:space="preserve">s a emissão de documentos fiscais, principalmente notas fiscais de serviços – como de consultoria </w:t>
      </w:r>
      <w:r>
        <w:rPr>
          <w:sz w:val="24"/>
          <w:szCs w:val="24"/>
        </w:rPr>
        <w:lastRenderedPageBreak/>
        <w:t>e assessoria, prestação de serviços gráficos entre outros ou sem a efetiva prestação</w:t>
      </w:r>
      <w:r w:rsidR="00803605">
        <w:rPr>
          <w:sz w:val="24"/>
          <w:szCs w:val="24"/>
        </w:rPr>
        <w:t xml:space="preserve"> de serviço </w:t>
      </w:r>
      <w:r>
        <w:rPr>
          <w:sz w:val="24"/>
          <w:szCs w:val="24"/>
        </w:rPr>
        <w:t xml:space="preserve">ou </w:t>
      </w:r>
      <w:r w:rsidR="00803605">
        <w:rPr>
          <w:sz w:val="24"/>
          <w:szCs w:val="24"/>
        </w:rPr>
        <w:t xml:space="preserve">mesmo </w:t>
      </w:r>
      <w:r w:rsidR="00B76619">
        <w:rPr>
          <w:sz w:val="24"/>
          <w:szCs w:val="24"/>
        </w:rPr>
        <w:t>notas fiscais superfaturadas</w:t>
      </w:r>
      <w:r w:rsidR="00D2514B">
        <w:rPr>
          <w:sz w:val="24"/>
          <w:szCs w:val="24"/>
        </w:rPr>
        <w:t xml:space="preserve"> </w:t>
      </w:r>
      <w:r>
        <w:rPr>
          <w:sz w:val="24"/>
          <w:szCs w:val="24"/>
        </w:rPr>
        <w:t xml:space="preserve">com mercadorias sem a menor relação com a forma licitada. </w:t>
      </w:r>
    </w:p>
    <w:p w:rsidR="004E1345" w:rsidRDefault="004E1345" w:rsidP="00BA52F3">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rPr>
      </w:pPr>
    </w:p>
    <w:p w:rsidR="00BA52F3" w:rsidRDefault="00803605" w:rsidP="00BA52F3">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rPr>
      </w:pPr>
      <w:r>
        <w:rPr>
          <w:sz w:val="24"/>
          <w:szCs w:val="24"/>
        </w:rPr>
        <w:t xml:space="preserve">Diante dos quadros descritos nota-se que o legislador foi bastante objetivo quanto ao crime cometido, sendo a conduta humana </w:t>
      </w:r>
      <w:r w:rsidR="004E1345">
        <w:rPr>
          <w:sz w:val="24"/>
          <w:szCs w:val="24"/>
        </w:rPr>
        <w:t xml:space="preserve">descrita na norma traz contrariedade ao ordenamento jurídico, </w:t>
      </w:r>
      <w:r>
        <w:rPr>
          <w:sz w:val="24"/>
          <w:szCs w:val="24"/>
        </w:rPr>
        <w:t>gera</w:t>
      </w:r>
      <w:r w:rsidR="004E1345">
        <w:rPr>
          <w:sz w:val="24"/>
          <w:szCs w:val="24"/>
        </w:rPr>
        <w:t>n</w:t>
      </w:r>
      <w:r>
        <w:rPr>
          <w:sz w:val="24"/>
          <w:szCs w:val="24"/>
        </w:rPr>
        <w:t>do</w:t>
      </w:r>
      <w:r w:rsidR="004E1345">
        <w:rPr>
          <w:sz w:val="24"/>
          <w:szCs w:val="24"/>
        </w:rPr>
        <w:t xml:space="preserve"> a ilicitude o que como </w:t>
      </w:r>
      <w:r w:rsidR="005400F7">
        <w:rPr>
          <w:sz w:val="24"/>
          <w:szCs w:val="24"/>
        </w:rPr>
        <w:t>conseqüência</w:t>
      </w:r>
      <w:r w:rsidR="00B76619">
        <w:rPr>
          <w:sz w:val="24"/>
          <w:szCs w:val="24"/>
        </w:rPr>
        <w:t xml:space="preserve"> a</w:t>
      </w:r>
      <w:r>
        <w:rPr>
          <w:sz w:val="24"/>
          <w:szCs w:val="24"/>
        </w:rPr>
        <w:t xml:space="preserve"> punibilidade.</w:t>
      </w:r>
    </w:p>
    <w:p w:rsidR="004E1345" w:rsidRDefault="004E1345" w:rsidP="00BA52F3">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rPr>
      </w:pPr>
    </w:p>
    <w:p w:rsidR="00803605" w:rsidRDefault="004E1345" w:rsidP="00BA52F3">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rPr>
      </w:pPr>
      <w:r>
        <w:rPr>
          <w:sz w:val="24"/>
          <w:szCs w:val="24"/>
        </w:rPr>
        <w:t>Fabrinni e Mirabette conceituam</w:t>
      </w:r>
      <w:r w:rsidR="00803605">
        <w:rPr>
          <w:sz w:val="24"/>
          <w:szCs w:val="24"/>
        </w:rPr>
        <w:t xml:space="preserve"> que seria punibilidade</w:t>
      </w:r>
      <w:r>
        <w:rPr>
          <w:sz w:val="24"/>
          <w:szCs w:val="24"/>
        </w:rPr>
        <w:t xml:space="preserve">, </w:t>
      </w:r>
      <w:r w:rsidRPr="004E1345">
        <w:rPr>
          <w:i/>
          <w:sz w:val="24"/>
          <w:szCs w:val="24"/>
        </w:rPr>
        <w:t>in verbis</w:t>
      </w:r>
      <w:r>
        <w:rPr>
          <w:sz w:val="24"/>
          <w:szCs w:val="24"/>
        </w:rPr>
        <w:t>:</w:t>
      </w:r>
    </w:p>
    <w:p w:rsidR="00847E7A" w:rsidRDefault="00847E7A" w:rsidP="00BA52F3">
      <w:pPr>
        <w:widowControl/>
        <w:shd w:val="clear" w:color="auto" w:fill="FFFFFF"/>
        <w:autoSpaceDE/>
        <w:autoSpaceDN/>
        <w:spacing w:before="100" w:beforeAutospacing="1" w:after="100" w:afterAutospacing="1" w:line="360" w:lineRule="auto"/>
        <w:contextualSpacing/>
        <w:mirrorIndents/>
        <w:jc w:val="both"/>
        <w:textAlignment w:val="baseline"/>
        <w:rPr>
          <w:sz w:val="20"/>
          <w:szCs w:val="20"/>
        </w:rPr>
      </w:pPr>
    </w:p>
    <w:p w:rsidR="00847E7A" w:rsidRPr="00B76619" w:rsidRDefault="00847E7A" w:rsidP="00B76619">
      <w:pPr>
        <w:ind w:left="2268"/>
        <w:jc w:val="both"/>
        <w:rPr>
          <w:sz w:val="20"/>
          <w:szCs w:val="20"/>
        </w:rPr>
      </w:pPr>
      <w:r>
        <w:t xml:space="preserve">A prática de um fato </w:t>
      </w:r>
      <w:r w:rsidRPr="00B76619">
        <w:rPr>
          <w:sz w:val="20"/>
          <w:szCs w:val="20"/>
        </w:rPr>
        <w:t>definido na lei como crime traz consigo a punibilidade, isto é, a aplicabilidade da pena que lhe é cominada em abstrato na norma penal. Não é a punibilidade elemento ou requisito do crime,</w:t>
      </w:r>
      <w:r w:rsidR="00B76619">
        <w:rPr>
          <w:sz w:val="20"/>
          <w:szCs w:val="20"/>
        </w:rPr>
        <w:t xml:space="preserve"> mas sua </w:t>
      </w:r>
      <w:r w:rsidR="005400F7">
        <w:rPr>
          <w:sz w:val="20"/>
          <w:szCs w:val="20"/>
        </w:rPr>
        <w:t>conseqü</w:t>
      </w:r>
      <w:r w:rsidR="005400F7" w:rsidRPr="00B76619">
        <w:rPr>
          <w:sz w:val="20"/>
          <w:szCs w:val="20"/>
        </w:rPr>
        <w:t>ência</w:t>
      </w:r>
      <w:r w:rsidRPr="00B76619">
        <w:rPr>
          <w:sz w:val="20"/>
          <w:szCs w:val="20"/>
        </w:rPr>
        <w:t xml:space="preserve"> jurídica, devendo ser aplicada a sanção quand</w:t>
      </w:r>
      <w:r w:rsidR="00624B60" w:rsidRPr="00B76619">
        <w:rPr>
          <w:sz w:val="20"/>
          <w:szCs w:val="20"/>
        </w:rPr>
        <w:t>o verificar que houve o crime e a</w:t>
      </w:r>
      <w:r w:rsidRPr="00B76619">
        <w:rPr>
          <w:sz w:val="20"/>
          <w:szCs w:val="20"/>
        </w:rPr>
        <w:t xml:space="preserve"> conduta do agente</w:t>
      </w:r>
      <w:r w:rsidR="00624B60" w:rsidRPr="00B76619">
        <w:rPr>
          <w:sz w:val="20"/>
          <w:szCs w:val="20"/>
        </w:rPr>
        <w:t xml:space="preserve"> for culpável. Com a pratica do crime, o direito de punir do Estado, que era abstrato, torna-se concreto, surgindo a punibilidade, que é a possibilidade jurídica do impor a sanção. (2007,p.239)</w:t>
      </w:r>
    </w:p>
    <w:p w:rsidR="00624B60" w:rsidRPr="00B76619" w:rsidRDefault="00624B60" w:rsidP="00B76619">
      <w:pPr>
        <w:jc w:val="both"/>
        <w:rPr>
          <w:b/>
          <w:sz w:val="20"/>
          <w:szCs w:val="20"/>
        </w:rPr>
      </w:pPr>
    </w:p>
    <w:p w:rsidR="00624B60" w:rsidRPr="00624B60" w:rsidRDefault="00624B60" w:rsidP="006E77E5">
      <w:pPr>
        <w:spacing w:before="100" w:beforeAutospacing="1" w:after="100" w:afterAutospacing="1" w:line="360" w:lineRule="auto"/>
        <w:contextualSpacing/>
        <w:mirrorIndents/>
        <w:jc w:val="both"/>
        <w:rPr>
          <w:sz w:val="24"/>
          <w:szCs w:val="24"/>
        </w:rPr>
      </w:pPr>
      <w:r>
        <w:rPr>
          <w:sz w:val="24"/>
          <w:szCs w:val="24"/>
        </w:rPr>
        <w:t xml:space="preserve">A doutrina trata a punibilidade como uma </w:t>
      </w:r>
      <w:r w:rsidR="005400F7">
        <w:rPr>
          <w:sz w:val="24"/>
          <w:szCs w:val="24"/>
        </w:rPr>
        <w:t>conseqüência</w:t>
      </w:r>
      <w:r>
        <w:rPr>
          <w:sz w:val="24"/>
          <w:szCs w:val="24"/>
        </w:rPr>
        <w:t xml:space="preserve"> jurídica pelo cometimento do crime, tendo o Estado o dever de punir, pois no momento do descumprimento da norma legal deixa o estado abstrato passando para o caso concreto trazendo a imposição da sanção.</w:t>
      </w:r>
    </w:p>
    <w:p w:rsidR="00BA52F3" w:rsidRPr="00ED7D81" w:rsidRDefault="00BA52F3" w:rsidP="006E77E5">
      <w:pPr>
        <w:spacing w:before="100" w:beforeAutospacing="1" w:after="100" w:afterAutospacing="1" w:line="360" w:lineRule="auto"/>
        <w:contextualSpacing/>
        <w:mirrorIndents/>
        <w:jc w:val="both"/>
        <w:rPr>
          <w:sz w:val="28"/>
          <w:szCs w:val="28"/>
        </w:rPr>
      </w:pPr>
    </w:p>
    <w:p w:rsidR="00803605" w:rsidRPr="00ED7D81" w:rsidRDefault="00ED7D81" w:rsidP="006E77E5">
      <w:pPr>
        <w:spacing w:before="100" w:beforeAutospacing="1" w:after="100" w:afterAutospacing="1" w:line="360" w:lineRule="auto"/>
        <w:contextualSpacing/>
        <w:mirrorIndents/>
        <w:jc w:val="both"/>
        <w:rPr>
          <w:sz w:val="28"/>
          <w:szCs w:val="28"/>
        </w:rPr>
      </w:pPr>
      <w:r w:rsidRPr="00ED7D81">
        <w:rPr>
          <w:sz w:val="28"/>
          <w:szCs w:val="28"/>
        </w:rPr>
        <w:t>1.2</w:t>
      </w:r>
      <w:r w:rsidR="00D2514B">
        <w:rPr>
          <w:sz w:val="28"/>
          <w:szCs w:val="28"/>
        </w:rPr>
        <w:t xml:space="preserve"> </w:t>
      </w:r>
      <w:r w:rsidR="003B78D9">
        <w:rPr>
          <w:sz w:val="28"/>
          <w:szCs w:val="28"/>
        </w:rPr>
        <w:t xml:space="preserve"> </w:t>
      </w:r>
      <w:r w:rsidRPr="00ED7D81">
        <w:rPr>
          <w:sz w:val="28"/>
          <w:szCs w:val="28"/>
        </w:rPr>
        <w:t xml:space="preserve">LANÇAMENTO TRIBUTÁRIO </w:t>
      </w:r>
    </w:p>
    <w:p w:rsidR="00045C88" w:rsidRDefault="00045C88" w:rsidP="00045C88">
      <w:pPr>
        <w:shd w:val="clear" w:color="auto" w:fill="FFFFFF"/>
        <w:spacing w:before="100" w:beforeAutospacing="1" w:after="100" w:afterAutospacing="1" w:line="360" w:lineRule="auto"/>
        <w:contextualSpacing/>
        <w:mirrorIndents/>
        <w:jc w:val="both"/>
        <w:rPr>
          <w:sz w:val="24"/>
          <w:szCs w:val="24"/>
        </w:rPr>
      </w:pPr>
    </w:p>
    <w:p w:rsidR="00150133" w:rsidRDefault="00150133" w:rsidP="00045C88">
      <w:pPr>
        <w:shd w:val="clear" w:color="auto" w:fill="FFFFFF"/>
        <w:spacing w:before="100" w:beforeAutospacing="1" w:after="100" w:afterAutospacing="1" w:line="360" w:lineRule="auto"/>
        <w:contextualSpacing/>
        <w:mirrorIndents/>
        <w:jc w:val="both"/>
        <w:rPr>
          <w:sz w:val="24"/>
          <w:szCs w:val="24"/>
        </w:rPr>
      </w:pPr>
      <w:r>
        <w:rPr>
          <w:sz w:val="24"/>
          <w:szCs w:val="24"/>
        </w:rPr>
        <w:t xml:space="preserve">O </w:t>
      </w:r>
      <w:r w:rsidR="00045C88" w:rsidRPr="00A66FC5">
        <w:rPr>
          <w:sz w:val="24"/>
          <w:szCs w:val="24"/>
        </w:rPr>
        <w:t>lançamento tributário</w:t>
      </w:r>
      <w:r w:rsidR="00D2514B">
        <w:rPr>
          <w:sz w:val="24"/>
          <w:szCs w:val="24"/>
        </w:rPr>
        <w:t xml:space="preserve"> </w:t>
      </w:r>
      <w:r>
        <w:rPr>
          <w:sz w:val="24"/>
          <w:szCs w:val="24"/>
        </w:rPr>
        <w:t>tem seu nascimento com um auto de infração, oriundo da uma fiscalização ou de fonte dos lançamentos tributários oriundo da fiscalização das declarações prestadas pelos contribuintes.</w:t>
      </w:r>
    </w:p>
    <w:p w:rsidR="00150133" w:rsidRDefault="00150133" w:rsidP="00045C88">
      <w:pPr>
        <w:shd w:val="clear" w:color="auto" w:fill="FFFFFF"/>
        <w:spacing w:before="100" w:beforeAutospacing="1" w:after="100" w:afterAutospacing="1" w:line="360" w:lineRule="auto"/>
        <w:contextualSpacing/>
        <w:mirrorIndents/>
        <w:jc w:val="both"/>
        <w:rPr>
          <w:sz w:val="24"/>
          <w:szCs w:val="24"/>
        </w:rPr>
      </w:pPr>
    </w:p>
    <w:p w:rsidR="00045C88" w:rsidRDefault="00150133" w:rsidP="00045C88">
      <w:pPr>
        <w:shd w:val="clear" w:color="auto" w:fill="FFFFFF"/>
        <w:spacing w:before="100" w:beforeAutospacing="1" w:after="100" w:afterAutospacing="1" w:line="360" w:lineRule="auto"/>
        <w:contextualSpacing/>
        <w:mirrorIndents/>
        <w:jc w:val="both"/>
        <w:rPr>
          <w:sz w:val="24"/>
          <w:szCs w:val="24"/>
        </w:rPr>
      </w:pPr>
      <w:r>
        <w:rPr>
          <w:sz w:val="24"/>
          <w:szCs w:val="24"/>
        </w:rPr>
        <w:t xml:space="preserve">Este lançamento tributário é de </w:t>
      </w:r>
      <w:r w:rsidR="00045C88" w:rsidRPr="00A66FC5">
        <w:rPr>
          <w:sz w:val="24"/>
          <w:szCs w:val="24"/>
        </w:rPr>
        <w:t>competência privativa da autoridade administrativa e seu lançamento</w:t>
      </w:r>
      <w:r w:rsidR="00045C88">
        <w:rPr>
          <w:sz w:val="24"/>
          <w:szCs w:val="24"/>
        </w:rPr>
        <w:t xml:space="preserve"> é</w:t>
      </w:r>
      <w:r w:rsidR="00045C88" w:rsidRPr="00A66FC5">
        <w:rPr>
          <w:sz w:val="24"/>
          <w:szCs w:val="24"/>
        </w:rPr>
        <w:t xml:space="preserve"> vinculado e </w:t>
      </w:r>
      <w:r w:rsidR="00045C88">
        <w:rPr>
          <w:sz w:val="24"/>
          <w:szCs w:val="24"/>
        </w:rPr>
        <w:t>obrigatório</w:t>
      </w:r>
      <w:r w:rsidR="00045C88" w:rsidRPr="00A66FC5">
        <w:rPr>
          <w:sz w:val="24"/>
          <w:szCs w:val="24"/>
        </w:rPr>
        <w:t xml:space="preserve"> conforme estabelecido no Código Tributário Nacional, em seu artigo 14</w:t>
      </w:r>
      <w:r w:rsidR="00045C88">
        <w:rPr>
          <w:sz w:val="24"/>
          <w:szCs w:val="24"/>
        </w:rPr>
        <w:t xml:space="preserve">2, estabelece </w:t>
      </w:r>
      <w:r w:rsidR="00045C88" w:rsidRPr="00C7550E">
        <w:rPr>
          <w:i/>
          <w:sz w:val="24"/>
          <w:szCs w:val="24"/>
        </w:rPr>
        <w:t>i</w:t>
      </w:r>
      <w:r w:rsidR="00B76619">
        <w:rPr>
          <w:i/>
          <w:sz w:val="24"/>
          <w:szCs w:val="24"/>
        </w:rPr>
        <w:t>n verbi</w:t>
      </w:r>
      <w:r w:rsidR="00045C88" w:rsidRPr="00C7550E">
        <w:rPr>
          <w:i/>
          <w:sz w:val="24"/>
          <w:szCs w:val="24"/>
        </w:rPr>
        <w:t>s</w:t>
      </w:r>
      <w:r w:rsidR="00045C88">
        <w:rPr>
          <w:i/>
          <w:sz w:val="24"/>
          <w:szCs w:val="24"/>
        </w:rPr>
        <w:t>:</w:t>
      </w:r>
    </w:p>
    <w:p w:rsidR="00045C88" w:rsidRDefault="00045C88" w:rsidP="00045C88">
      <w:pPr>
        <w:shd w:val="clear" w:color="auto" w:fill="FFFFFF"/>
        <w:spacing w:before="100" w:beforeAutospacing="1" w:after="100" w:afterAutospacing="1"/>
        <w:ind w:right="2268"/>
        <w:contextualSpacing/>
        <w:mirrorIndents/>
        <w:jc w:val="both"/>
        <w:rPr>
          <w:sz w:val="20"/>
          <w:szCs w:val="20"/>
        </w:rPr>
      </w:pPr>
    </w:p>
    <w:p w:rsidR="002B481D" w:rsidRDefault="00045C88" w:rsidP="00511043">
      <w:pPr>
        <w:shd w:val="clear" w:color="auto" w:fill="FFFFFF"/>
        <w:spacing w:before="100" w:beforeAutospacing="1" w:after="100" w:afterAutospacing="1"/>
        <w:ind w:right="2268"/>
        <w:contextualSpacing/>
        <w:mirrorIndents/>
        <w:jc w:val="both"/>
        <w:rPr>
          <w:sz w:val="24"/>
          <w:szCs w:val="24"/>
        </w:rPr>
      </w:pPr>
      <w:r>
        <w:rPr>
          <w:sz w:val="20"/>
          <w:szCs w:val="20"/>
        </w:rPr>
        <w:t>Art.142-</w:t>
      </w:r>
      <w:r w:rsidRPr="00C7550E">
        <w:rPr>
          <w:sz w:val="20"/>
          <w:szCs w:val="20"/>
        </w:rPr>
        <w:t>Compete privativamente à autoridade administrativa constituir o crédito tributário pelo lançamento, assim entendido o procedimento administrativo tente a verificar a ocorrência do fato gerador da obrigação correspondente, determinar a matéria tributável, calcular o montante do tributo devido, identificar o sujeito passivo e, sendo caso, propor a aplicação da penalidade cabível. Parágrafo único. A atividade administrativa de lançamento é vinculada e obrigatória, sob pena</w:t>
      </w:r>
      <w:r w:rsidR="00ED7D81">
        <w:rPr>
          <w:sz w:val="20"/>
          <w:szCs w:val="20"/>
        </w:rPr>
        <w:t xml:space="preserve"> de responsab</w:t>
      </w:r>
      <w:r w:rsidR="00E877C4">
        <w:rPr>
          <w:sz w:val="20"/>
          <w:szCs w:val="20"/>
        </w:rPr>
        <w:t>ilidade funcional</w:t>
      </w:r>
      <w:r w:rsidR="002E5ACA">
        <w:rPr>
          <w:sz w:val="20"/>
          <w:szCs w:val="20"/>
        </w:rPr>
        <w:t xml:space="preserve"> (BRASIL, 1966</w:t>
      </w:r>
      <w:r w:rsidR="00ED7D81">
        <w:rPr>
          <w:sz w:val="20"/>
          <w:szCs w:val="20"/>
        </w:rPr>
        <w:t>)</w:t>
      </w:r>
      <w:r w:rsidR="00E877C4">
        <w:rPr>
          <w:sz w:val="20"/>
          <w:szCs w:val="20"/>
        </w:rPr>
        <w:t>.</w:t>
      </w:r>
    </w:p>
    <w:p w:rsidR="00387EE9" w:rsidRDefault="00045C88" w:rsidP="008D3007">
      <w:pPr>
        <w:spacing w:before="100" w:beforeAutospacing="1" w:after="100" w:afterAutospacing="1" w:line="360" w:lineRule="auto"/>
        <w:contextualSpacing/>
        <w:mirrorIndents/>
        <w:jc w:val="both"/>
        <w:rPr>
          <w:sz w:val="24"/>
          <w:szCs w:val="24"/>
        </w:rPr>
      </w:pPr>
      <w:r>
        <w:rPr>
          <w:sz w:val="24"/>
          <w:szCs w:val="24"/>
        </w:rPr>
        <w:lastRenderedPageBreak/>
        <w:t xml:space="preserve">Seguindo </w:t>
      </w:r>
      <w:r w:rsidR="006937C4">
        <w:rPr>
          <w:sz w:val="24"/>
          <w:szCs w:val="24"/>
        </w:rPr>
        <w:t>entendimento</w:t>
      </w:r>
      <w:r>
        <w:rPr>
          <w:sz w:val="24"/>
          <w:szCs w:val="24"/>
        </w:rPr>
        <w:t xml:space="preserve"> que o lançamento tributário, competência privativamente da autoridade administrativa, e ocorrendo com a identificação do sujeito passivo, todo ver que verificado a ocorrência do fato gerador, que por sua vez determinará: a matéria tributável, sua base de </w:t>
      </w:r>
      <w:r w:rsidR="00B76619">
        <w:rPr>
          <w:sz w:val="24"/>
          <w:szCs w:val="24"/>
        </w:rPr>
        <w:t>cálculo</w:t>
      </w:r>
      <w:r>
        <w:rPr>
          <w:sz w:val="24"/>
          <w:szCs w:val="24"/>
        </w:rPr>
        <w:t xml:space="preserve">, valor do tributo </w:t>
      </w:r>
      <w:r w:rsidR="00B614FA">
        <w:rPr>
          <w:sz w:val="24"/>
          <w:szCs w:val="24"/>
        </w:rPr>
        <w:t xml:space="preserve">devido. </w:t>
      </w:r>
      <w:r>
        <w:rPr>
          <w:sz w:val="24"/>
          <w:szCs w:val="24"/>
        </w:rPr>
        <w:t>P</w:t>
      </w:r>
      <w:r w:rsidR="00B76F9B">
        <w:rPr>
          <w:sz w:val="24"/>
          <w:szCs w:val="24"/>
        </w:rPr>
        <w:t xml:space="preserve">ara </w:t>
      </w:r>
      <w:r>
        <w:rPr>
          <w:sz w:val="24"/>
          <w:szCs w:val="24"/>
        </w:rPr>
        <w:t>a</w:t>
      </w:r>
      <w:r w:rsidR="00B76F9B">
        <w:rPr>
          <w:sz w:val="24"/>
          <w:szCs w:val="24"/>
        </w:rPr>
        <w:t xml:space="preserve"> context</w:t>
      </w:r>
      <w:r>
        <w:rPr>
          <w:sz w:val="24"/>
          <w:szCs w:val="24"/>
        </w:rPr>
        <w:t xml:space="preserve">ualização, da constituição do </w:t>
      </w:r>
      <w:r w:rsidR="00A66FC5">
        <w:rPr>
          <w:sz w:val="24"/>
          <w:szCs w:val="24"/>
        </w:rPr>
        <w:t>lançamento tributário,</w:t>
      </w:r>
      <w:r>
        <w:rPr>
          <w:sz w:val="24"/>
          <w:szCs w:val="24"/>
        </w:rPr>
        <w:t xml:space="preserve"> como a autoridade administrativa tributária identifica o surgimento faz-se necessário compreensão dos tip</w:t>
      </w:r>
      <w:r w:rsidR="006937C4">
        <w:rPr>
          <w:sz w:val="24"/>
          <w:szCs w:val="24"/>
        </w:rPr>
        <w:t xml:space="preserve">os de modalidades  </w:t>
      </w:r>
      <w:r w:rsidR="00532891">
        <w:rPr>
          <w:sz w:val="24"/>
          <w:szCs w:val="24"/>
        </w:rPr>
        <w:t>lançamentos.</w:t>
      </w:r>
    </w:p>
    <w:p w:rsidR="00387EE9" w:rsidRDefault="00387EE9" w:rsidP="008D3007">
      <w:pPr>
        <w:spacing w:before="100" w:beforeAutospacing="1" w:after="100" w:afterAutospacing="1" w:line="360" w:lineRule="auto"/>
        <w:contextualSpacing/>
        <w:mirrorIndents/>
        <w:jc w:val="both"/>
        <w:rPr>
          <w:sz w:val="24"/>
          <w:szCs w:val="24"/>
        </w:rPr>
      </w:pPr>
    </w:p>
    <w:p w:rsidR="00B76F9B" w:rsidRDefault="00532891" w:rsidP="008D3007">
      <w:pPr>
        <w:spacing w:before="100" w:beforeAutospacing="1" w:after="100" w:afterAutospacing="1" w:line="360" w:lineRule="auto"/>
        <w:contextualSpacing/>
        <w:mirrorIndents/>
        <w:jc w:val="both"/>
        <w:rPr>
          <w:i/>
          <w:sz w:val="24"/>
          <w:szCs w:val="24"/>
        </w:rPr>
      </w:pPr>
      <w:r>
        <w:rPr>
          <w:sz w:val="24"/>
          <w:szCs w:val="24"/>
        </w:rPr>
        <w:t xml:space="preserve"> O</w:t>
      </w:r>
      <w:r w:rsidR="006937C4">
        <w:rPr>
          <w:sz w:val="24"/>
          <w:szCs w:val="24"/>
        </w:rPr>
        <w:t xml:space="preserve"> primeiro</w:t>
      </w:r>
      <w:r w:rsidR="002B481D">
        <w:rPr>
          <w:sz w:val="24"/>
          <w:szCs w:val="24"/>
        </w:rPr>
        <w:t xml:space="preserve"> lançamento por ofício,</w:t>
      </w:r>
      <w:r w:rsidR="006937C4">
        <w:rPr>
          <w:sz w:val="24"/>
          <w:szCs w:val="24"/>
        </w:rPr>
        <w:t xml:space="preserve"> que está descrito</w:t>
      </w:r>
      <w:r w:rsidR="00B614FA">
        <w:rPr>
          <w:sz w:val="24"/>
          <w:szCs w:val="24"/>
        </w:rPr>
        <w:t xml:space="preserve"> </w:t>
      </w:r>
      <w:r w:rsidR="002B481D">
        <w:rPr>
          <w:sz w:val="24"/>
          <w:szCs w:val="24"/>
        </w:rPr>
        <w:t xml:space="preserve">no Código Tributário Nacional e estabelecido no artigo 149, </w:t>
      </w:r>
      <w:r w:rsidR="002B481D" w:rsidRPr="002B481D">
        <w:rPr>
          <w:i/>
          <w:sz w:val="24"/>
          <w:szCs w:val="24"/>
        </w:rPr>
        <w:t>in</w:t>
      </w:r>
      <w:r w:rsidR="003630A0">
        <w:rPr>
          <w:i/>
          <w:sz w:val="24"/>
          <w:szCs w:val="24"/>
        </w:rPr>
        <w:t xml:space="preserve"> </w:t>
      </w:r>
      <w:r w:rsidRPr="002B481D">
        <w:rPr>
          <w:i/>
          <w:sz w:val="24"/>
          <w:szCs w:val="24"/>
        </w:rPr>
        <w:t>verbis</w:t>
      </w:r>
      <w:r w:rsidR="002B481D">
        <w:rPr>
          <w:i/>
          <w:sz w:val="24"/>
          <w:szCs w:val="24"/>
        </w:rPr>
        <w:t>:</w:t>
      </w:r>
    </w:p>
    <w:p w:rsidR="00532891" w:rsidRDefault="00532891" w:rsidP="008D3007">
      <w:pPr>
        <w:spacing w:before="100" w:beforeAutospacing="1" w:after="100" w:afterAutospacing="1" w:line="360" w:lineRule="auto"/>
        <w:contextualSpacing/>
        <w:mirrorIndents/>
        <w:jc w:val="both"/>
        <w:rPr>
          <w:color w:val="103E72"/>
        </w:rPr>
      </w:pPr>
    </w:p>
    <w:p w:rsidR="008D3007" w:rsidRPr="00532891" w:rsidRDefault="00B76F9B" w:rsidP="00532891">
      <w:pPr>
        <w:ind w:left="2268"/>
        <w:jc w:val="both"/>
        <w:rPr>
          <w:sz w:val="20"/>
          <w:szCs w:val="20"/>
        </w:rPr>
      </w:pPr>
      <w:r w:rsidRPr="00532891">
        <w:rPr>
          <w:sz w:val="20"/>
          <w:szCs w:val="20"/>
        </w:rPr>
        <w:t> </w:t>
      </w:r>
      <w:r w:rsidR="00E93B56" w:rsidRPr="00532891">
        <w:rPr>
          <w:sz w:val="20"/>
          <w:szCs w:val="20"/>
        </w:rPr>
        <w:t>A</w:t>
      </w:r>
      <w:r w:rsidRPr="00532891">
        <w:rPr>
          <w:sz w:val="20"/>
          <w:szCs w:val="20"/>
        </w:rPr>
        <w:t>rt. 149</w:t>
      </w:r>
      <w:r w:rsidR="003B78D9">
        <w:rPr>
          <w:sz w:val="20"/>
          <w:szCs w:val="20"/>
        </w:rPr>
        <w:t xml:space="preserve"> </w:t>
      </w:r>
      <w:r w:rsidRPr="00532891">
        <w:rPr>
          <w:sz w:val="20"/>
          <w:szCs w:val="20"/>
        </w:rPr>
        <w:t>:“O lançamento é efetuado e revisto de ofício pela autoridade administrativa nos seguintes casos:I - quando a lei assim o determine;II - quando a declaração não seja prestada, por quem de direito, no prazo e na forma da legislação tributária;</w:t>
      </w:r>
      <w:bookmarkStart w:id="1" w:name="art149iii"/>
      <w:bookmarkEnd w:id="1"/>
      <w:r w:rsidRPr="00532891">
        <w:rPr>
          <w:sz w:val="20"/>
          <w:szCs w:val="20"/>
        </w:rPr>
        <w:t>III - quando a pessoa legalmente obrigada, embora tenha prestado declaração nos termos do inciso anterior, deixe de atender, no prazo e na forma da legislação tributária, a pedido de esclarecimento formulado pela autoridade administrativa, recuse-se a prestá-lo ou não o preste satisfatoriamente, a juízo daquela autoridade;IV - quando se comprove falsidade, erro ou omissão quanto a qualquer elemento definido na legislação tributária como sendo de declaração obrigatória;</w:t>
      </w:r>
      <w:bookmarkStart w:id="2" w:name="art149v"/>
      <w:bookmarkEnd w:id="2"/>
      <w:r w:rsidRPr="00532891">
        <w:rPr>
          <w:sz w:val="20"/>
          <w:szCs w:val="20"/>
        </w:rPr>
        <w:t>V - quando se comprove omissão ou inexatidão, por parte da pessoa legalmente obrigada, no exercício da atividade a que se refere o artigo seguinte;VI - quando se comprove ação ou omissão do sujeito passivo, ou de terceiro legalmente obrigado, que dê lugar à aplicação de penalidade pecuniária;VII - quando se comprove que o sujeito passivo, ou terceiro em benefício daquele, agiu com dolo, fraude ou simulação;VIII - quando deva ser apreciado fato não conhecido ou não provado por ocasião do lançamento anterior;IX - quando se comprove que, no lançamento anterior, ocorreu fraude ou falta funcional da autoridade que o efetuou, ou omissão, pela mesma autoridade, de ato ou formalidade especial.Parágrafo único. A revisão do lançamento só pode ser iniciada enquanto não extinto o direito da Fazenda Pública</w:t>
      </w:r>
      <w:r w:rsidR="00E877C4">
        <w:rPr>
          <w:sz w:val="20"/>
          <w:szCs w:val="20"/>
        </w:rPr>
        <w:t xml:space="preserve"> </w:t>
      </w:r>
      <w:r w:rsidR="00150133" w:rsidRPr="00532891">
        <w:rPr>
          <w:sz w:val="20"/>
          <w:szCs w:val="20"/>
        </w:rPr>
        <w:t xml:space="preserve"> (BRASIL, 196</w:t>
      </w:r>
      <w:r w:rsidR="002E5ACA" w:rsidRPr="00532891">
        <w:rPr>
          <w:sz w:val="20"/>
          <w:szCs w:val="20"/>
        </w:rPr>
        <w:t>6</w:t>
      </w:r>
      <w:r w:rsidR="00150133" w:rsidRPr="00532891">
        <w:rPr>
          <w:sz w:val="20"/>
          <w:szCs w:val="20"/>
        </w:rPr>
        <w:t>)</w:t>
      </w:r>
      <w:r w:rsidR="00E877C4">
        <w:rPr>
          <w:sz w:val="20"/>
          <w:szCs w:val="20"/>
        </w:rPr>
        <w:t>.</w:t>
      </w:r>
    </w:p>
    <w:p w:rsidR="00B76F9B" w:rsidRDefault="008D3007" w:rsidP="00532891">
      <w:pPr>
        <w:shd w:val="clear" w:color="auto" w:fill="FFFFFF"/>
        <w:spacing w:before="100" w:beforeAutospacing="1" w:after="100" w:afterAutospacing="1" w:line="334" w:lineRule="atLeast"/>
        <w:jc w:val="both"/>
        <w:rPr>
          <w:color w:val="FF0000"/>
          <w:sz w:val="20"/>
          <w:szCs w:val="20"/>
        </w:rPr>
      </w:pPr>
      <w:r w:rsidRPr="008D3007">
        <w:rPr>
          <w:sz w:val="24"/>
          <w:szCs w:val="24"/>
        </w:rPr>
        <w:t xml:space="preserve"> O lançamento </w:t>
      </w:r>
      <w:r>
        <w:rPr>
          <w:sz w:val="24"/>
          <w:szCs w:val="24"/>
        </w:rPr>
        <w:t>de oficio não tem qualquer participação do contribuinte</w:t>
      </w:r>
      <w:r w:rsidR="00DB1C10">
        <w:rPr>
          <w:sz w:val="24"/>
          <w:szCs w:val="24"/>
        </w:rPr>
        <w:t>, é realizado pelo fisco,</w:t>
      </w:r>
      <w:r w:rsidR="003B78D9">
        <w:rPr>
          <w:sz w:val="24"/>
          <w:szCs w:val="24"/>
        </w:rPr>
        <w:t xml:space="preserve"> </w:t>
      </w:r>
      <w:r w:rsidR="00DB1C10">
        <w:rPr>
          <w:sz w:val="24"/>
          <w:szCs w:val="24"/>
        </w:rPr>
        <w:t>tendo um rol taxativo</w:t>
      </w:r>
      <w:r w:rsidR="00DB556C">
        <w:rPr>
          <w:sz w:val="24"/>
          <w:szCs w:val="24"/>
        </w:rPr>
        <w:t xml:space="preserve">, pois certo </w:t>
      </w:r>
      <w:r w:rsidR="00DB1C10">
        <w:rPr>
          <w:sz w:val="24"/>
          <w:szCs w:val="24"/>
        </w:rPr>
        <w:t>a lei determinando</w:t>
      </w:r>
      <w:r>
        <w:rPr>
          <w:sz w:val="24"/>
          <w:szCs w:val="24"/>
        </w:rPr>
        <w:t xml:space="preserve"> quando e como deve ser efetuado</w:t>
      </w:r>
      <w:r w:rsidR="00DB556C">
        <w:rPr>
          <w:sz w:val="24"/>
          <w:szCs w:val="24"/>
        </w:rPr>
        <w:t xml:space="preserve"> s</w:t>
      </w:r>
      <w:r w:rsidR="00DB1C10">
        <w:rPr>
          <w:sz w:val="24"/>
          <w:szCs w:val="24"/>
        </w:rPr>
        <w:t>ão exemplos típicos deste tipo de lançamento: IPTU, IPVA e auto de infração.</w:t>
      </w:r>
    </w:p>
    <w:p w:rsidR="00B76F9B" w:rsidRDefault="00DB556C" w:rsidP="00DB556C">
      <w:pPr>
        <w:shd w:val="clear" w:color="auto" w:fill="FFFFFF"/>
        <w:spacing w:before="100" w:beforeAutospacing="1" w:after="100" w:afterAutospacing="1" w:line="360" w:lineRule="auto"/>
        <w:contextualSpacing/>
        <w:mirrorIndents/>
        <w:jc w:val="both"/>
        <w:rPr>
          <w:color w:val="103E72"/>
        </w:rPr>
      </w:pPr>
      <w:r>
        <w:rPr>
          <w:sz w:val="24"/>
          <w:szCs w:val="24"/>
        </w:rPr>
        <w:t xml:space="preserve">Já o lançamento por homologação e tratado no Código Tributário Nacional no artigo 150, </w:t>
      </w:r>
      <w:r w:rsidRPr="00DB556C">
        <w:rPr>
          <w:i/>
          <w:sz w:val="24"/>
          <w:szCs w:val="24"/>
        </w:rPr>
        <w:t>in</w:t>
      </w:r>
      <w:r w:rsidR="003B78D9">
        <w:rPr>
          <w:i/>
          <w:sz w:val="24"/>
          <w:szCs w:val="24"/>
        </w:rPr>
        <w:t xml:space="preserve"> </w:t>
      </w:r>
      <w:r w:rsidR="00532891" w:rsidRPr="00DB556C">
        <w:rPr>
          <w:i/>
          <w:sz w:val="24"/>
          <w:szCs w:val="24"/>
        </w:rPr>
        <w:t>verbis</w:t>
      </w:r>
      <w:r>
        <w:rPr>
          <w:sz w:val="24"/>
          <w:szCs w:val="24"/>
        </w:rPr>
        <w:t>:</w:t>
      </w:r>
    </w:p>
    <w:p w:rsidR="00B76F9B" w:rsidRPr="00DB556C" w:rsidRDefault="00B76F9B" w:rsidP="00F53FC5">
      <w:pPr>
        <w:shd w:val="clear" w:color="auto" w:fill="FFFFFF"/>
        <w:spacing w:before="100" w:beforeAutospacing="1" w:after="100" w:afterAutospacing="1"/>
        <w:ind w:left="2268"/>
        <w:jc w:val="both"/>
        <w:rPr>
          <w:sz w:val="20"/>
          <w:szCs w:val="20"/>
        </w:rPr>
      </w:pPr>
      <w:bookmarkStart w:id="3" w:name="art150"/>
      <w:bookmarkEnd w:id="3"/>
      <w:r w:rsidRPr="00DB556C">
        <w:rPr>
          <w:sz w:val="20"/>
          <w:szCs w:val="20"/>
        </w:rPr>
        <w:t>Art. 150. O lançamento por homologação, que ocorre quanto aos tributos cuja legislação atribua ao sujeito passivo o dever de antecipar o pagamento sem prévio exame da autoridade administrativa, opera-se pelo ato em que a referida autoridade, tomando conhecimento da atividade assim exercida pelo obrigado, expressamente a homologa.   </w:t>
      </w:r>
      <w:bookmarkStart w:id="4" w:name="art150§1"/>
      <w:bookmarkEnd w:id="4"/>
      <w:r w:rsidRPr="00DB556C">
        <w:rPr>
          <w:sz w:val="20"/>
          <w:szCs w:val="20"/>
        </w:rPr>
        <w:t>§ 1º O pagamento antecipado pelo obrigado nos termos deste artigo extingue o crédito, sob condição resolutória da ulterior homologação ao lançamento.   </w:t>
      </w:r>
      <w:bookmarkStart w:id="5" w:name="art150§2"/>
      <w:bookmarkEnd w:id="5"/>
      <w:r w:rsidRPr="00DB556C">
        <w:rPr>
          <w:sz w:val="20"/>
          <w:szCs w:val="20"/>
        </w:rPr>
        <w:t xml:space="preserve">§ 2º Não influem sobre a obrigação tributária quaisquer atos anteriores à homologação, praticados pelo sujeito </w:t>
      </w:r>
      <w:r w:rsidRPr="00DB556C">
        <w:rPr>
          <w:sz w:val="20"/>
          <w:szCs w:val="20"/>
        </w:rPr>
        <w:lastRenderedPageBreak/>
        <w:t>passivo ou por terceiro, visando à extinção total ou parcial do crédito.   </w:t>
      </w:r>
      <w:bookmarkStart w:id="6" w:name="art150§3"/>
      <w:bookmarkEnd w:id="6"/>
      <w:r w:rsidRPr="00DB556C">
        <w:rPr>
          <w:sz w:val="20"/>
          <w:szCs w:val="20"/>
        </w:rPr>
        <w:t>§ 3º Os atos a que se refere o parágrafo anterior serão, porém, considerados na apuração do saldo porventura devido e, sendo o caso, na imposição de penalidade, ou sua graduação. </w:t>
      </w:r>
      <w:bookmarkStart w:id="7" w:name="art150§4"/>
      <w:bookmarkEnd w:id="7"/>
      <w:r w:rsidRPr="00DB556C">
        <w:rPr>
          <w:sz w:val="20"/>
          <w:szCs w:val="20"/>
        </w:rPr>
        <w:t>§ 4º Se a lei não fixar prazo a homologação, será ele de cinco anos, a contar da ocorrência do fato gerador; expirado esse prazo sem que a Fazenda Pública se tenha pronunciado, considera-se homologado o lançamento e definitivamente extinto o crédito, salvo se comprovada a ocorrência de dolo, fr</w:t>
      </w:r>
      <w:r w:rsidR="00150133">
        <w:rPr>
          <w:sz w:val="20"/>
          <w:szCs w:val="20"/>
        </w:rPr>
        <w:t xml:space="preserve">aude ou </w:t>
      </w:r>
      <w:r w:rsidR="00E877C4">
        <w:rPr>
          <w:sz w:val="20"/>
          <w:szCs w:val="20"/>
        </w:rPr>
        <w:t xml:space="preserve">simulação </w:t>
      </w:r>
      <w:r w:rsidR="00B614FA">
        <w:rPr>
          <w:sz w:val="20"/>
          <w:szCs w:val="20"/>
        </w:rPr>
        <w:t xml:space="preserve"> </w:t>
      </w:r>
      <w:r w:rsidR="00150133">
        <w:rPr>
          <w:sz w:val="20"/>
          <w:szCs w:val="20"/>
        </w:rPr>
        <w:t>(BRASIL, 196</w:t>
      </w:r>
      <w:r w:rsidR="002E5ACA">
        <w:rPr>
          <w:sz w:val="20"/>
          <w:szCs w:val="20"/>
        </w:rPr>
        <w:t>6</w:t>
      </w:r>
      <w:r w:rsidR="00150133">
        <w:rPr>
          <w:sz w:val="20"/>
          <w:szCs w:val="20"/>
        </w:rPr>
        <w:t>)</w:t>
      </w:r>
      <w:r w:rsidR="00E877C4">
        <w:rPr>
          <w:sz w:val="20"/>
          <w:szCs w:val="20"/>
        </w:rPr>
        <w:t>.</w:t>
      </w:r>
    </w:p>
    <w:p w:rsidR="00DA06C2" w:rsidRDefault="00DA06C2" w:rsidP="00F53FC5">
      <w:pPr>
        <w:shd w:val="clear" w:color="auto" w:fill="FFFFFF"/>
        <w:spacing w:before="100" w:beforeAutospacing="1" w:after="100" w:afterAutospacing="1"/>
        <w:ind w:left="2268"/>
        <w:contextualSpacing/>
        <w:mirrorIndents/>
        <w:jc w:val="both"/>
        <w:rPr>
          <w:sz w:val="24"/>
          <w:szCs w:val="24"/>
        </w:rPr>
      </w:pPr>
    </w:p>
    <w:p w:rsidR="00B53BB3" w:rsidRDefault="00AD2B7D" w:rsidP="00AD2B7D">
      <w:pPr>
        <w:shd w:val="clear" w:color="auto" w:fill="FFFFFF"/>
        <w:spacing w:before="100" w:beforeAutospacing="1" w:after="100" w:afterAutospacing="1" w:line="360" w:lineRule="auto"/>
        <w:contextualSpacing/>
        <w:mirrorIndents/>
        <w:jc w:val="both"/>
        <w:rPr>
          <w:sz w:val="24"/>
          <w:szCs w:val="24"/>
        </w:rPr>
      </w:pPr>
      <w:r w:rsidRPr="00AD2B7D">
        <w:rPr>
          <w:sz w:val="24"/>
          <w:szCs w:val="24"/>
        </w:rPr>
        <w:t xml:space="preserve">O legislador no lançamento por homologação </w:t>
      </w:r>
      <w:r w:rsidR="00532891">
        <w:rPr>
          <w:sz w:val="24"/>
          <w:szCs w:val="24"/>
        </w:rPr>
        <w:t>determinando o</w:t>
      </w:r>
      <w:r>
        <w:rPr>
          <w:sz w:val="24"/>
          <w:szCs w:val="24"/>
        </w:rPr>
        <w:t xml:space="preserve"> pagamento antecipado do tributo, atribuindo este recolhimento ao contribuinte ou responsável, descrevendo na norma não haver necessidade de exame prévio do fisco,</w:t>
      </w:r>
      <w:r w:rsidR="00B53BB3">
        <w:rPr>
          <w:sz w:val="24"/>
          <w:szCs w:val="24"/>
        </w:rPr>
        <w:t xml:space="preserve"> </w:t>
      </w:r>
      <w:r>
        <w:rPr>
          <w:sz w:val="24"/>
          <w:szCs w:val="24"/>
        </w:rPr>
        <w:t>sendo homologado</w:t>
      </w:r>
      <w:r w:rsidR="00DA06C2">
        <w:rPr>
          <w:sz w:val="24"/>
          <w:szCs w:val="24"/>
        </w:rPr>
        <w:t xml:space="preserve"> quando a autoridade administrativa toma conhecimento. </w:t>
      </w:r>
    </w:p>
    <w:p w:rsidR="00B53BB3" w:rsidRDefault="00B53BB3" w:rsidP="00AD2B7D">
      <w:pPr>
        <w:shd w:val="clear" w:color="auto" w:fill="FFFFFF"/>
        <w:spacing w:before="100" w:beforeAutospacing="1" w:after="100" w:afterAutospacing="1" w:line="360" w:lineRule="auto"/>
        <w:contextualSpacing/>
        <w:mirrorIndents/>
        <w:jc w:val="both"/>
        <w:rPr>
          <w:sz w:val="24"/>
          <w:szCs w:val="24"/>
        </w:rPr>
      </w:pPr>
    </w:p>
    <w:p w:rsidR="00DA06C2" w:rsidRDefault="00DA06C2" w:rsidP="00AD2B7D">
      <w:pPr>
        <w:shd w:val="clear" w:color="auto" w:fill="FFFFFF"/>
        <w:spacing w:before="100" w:beforeAutospacing="1" w:after="100" w:afterAutospacing="1" w:line="360" w:lineRule="auto"/>
        <w:contextualSpacing/>
        <w:mirrorIndents/>
        <w:jc w:val="both"/>
        <w:rPr>
          <w:sz w:val="24"/>
          <w:szCs w:val="24"/>
        </w:rPr>
      </w:pPr>
      <w:r>
        <w:rPr>
          <w:sz w:val="24"/>
          <w:szCs w:val="24"/>
        </w:rPr>
        <w:t xml:space="preserve">Neste sentido, esta homologação terá a efetivação duas formas: </w:t>
      </w:r>
    </w:p>
    <w:p w:rsidR="00DA06C2" w:rsidRDefault="00DA06C2" w:rsidP="00AD2B7D">
      <w:pPr>
        <w:shd w:val="clear" w:color="auto" w:fill="FFFFFF"/>
        <w:spacing w:before="100" w:beforeAutospacing="1" w:after="100" w:afterAutospacing="1" w:line="360" w:lineRule="auto"/>
        <w:contextualSpacing/>
        <w:mirrorIndents/>
        <w:jc w:val="both"/>
        <w:rPr>
          <w:sz w:val="24"/>
          <w:szCs w:val="24"/>
        </w:rPr>
      </w:pPr>
    </w:p>
    <w:p w:rsidR="00DA06C2" w:rsidRDefault="000745A6" w:rsidP="00AD2B7D">
      <w:pPr>
        <w:shd w:val="clear" w:color="auto" w:fill="FFFFFF"/>
        <w:spacing w:before="100" w:beforeAutospacing="1" w:after="100" w:afterAutospacing="1" w:line="360" w:lineRule="auto"/>
        <w:contextualSpacing/>
        <w:mirrorIndents/>
        <w:jc w:val="both"/>
        <w:rPr>
          <w:sz w:val="24"/>
          <w:szCs w:val="24"/>
        </w:rPr>
      </w:pPr>
      <w:r>
        <w:rPr>
          <w:sz w:val="24"/>
          <w:szCs w:val="24"/>
        </w:rPr>
        <w:t>a</w:t>
      </w:r>
      <w:r w:rsidR="00B614FA">
        <w:rPr>
          <w:sz w:val="24"/>
          <w:szCs w:val="24"/>
        </w:rPr>
        <w:t>) Homologação</w:t>
      </w:r>
      <w:r w:rsidR="00DA06C2">
        <w:rPr>
          <w:sz w:val="24"/>
          <w:szCs w:val="24"/>
        </w:rPr>
        <w:t xml:space="preserve"> de forma tácita ocorre no prazo de cinco anos contados a partir do fato </w:t>
      </w:r>
      <w:r w:rsidR="00AA372C">
        <w:rPr>
          <w:sz w:val="24"/>
          <w:szCs w:val="24"/>
        </w:rPr>
        <w:t>gerador, ou</w:t>
      </w:r>
      <w:r w:rsidR="00DA06C2">
        <w:rPr>
          <w:sz w:val="24"/>
          <w:szCs w:val="24"/>
        </w:rPr>
        <w:t xml:space="preserve"> seja, a autoridade fiscal não</w:t>
      </w:r>
      <w:r w:rsidR="00B614FA">
        <w:rPr>
          <w:sz w:val="24"/>
          <w:szCs w:val="24"/>
        </w:rPr>
        <w:t xml:space="preserve"> </w:t>
      </w:r>
      <w:r w:rsidR="00DA06C2">
        <w:rPr>
          <w:sz w:val="24"/>
          <w:szCs w:val="24"/>
        </w:rPr>
        <w:t xml:space="preserve">manifestando sobre o </w:t>
      </w:r>
      <w:r w:rsidR="00AA372C">
        <w:rPr>
          <w:sz w:val="24"/>
          <w:szCs w:val="24"/>
        </w:rPr>
        <w:t>pagamento</w:t>
      </w:r>
      <w:r w:rsidR="00B614FA">
        <w:rPr>
          <w:sz w:val="24"/>
          <w:szCs w:val="24"/>
        </w:rPr>
        <w:t xml:space="preserve"> será</w:t>
      </w:r>
      <w:r w:rsidR="00DA06C2">
        <w:rPr>
          <w:sz w:val="24"/>
          <w:szCs w:val="24"/>
        </w:rPr>
        <w:t xml:space="preserve"> estabelecido</w:t>
      </w:r>
      <w:r w:rsidR="00B614FA">
        <w:rPr>
          <w:sz w:val="24"/>
          <w:szCs w:val="24"/>
        </w:rPr>
        <w:t xml:space="preserve"> </w:t>
      </w:r>
      <w:r w:rsidR="00DA06C2">
        <w:rPr>
          <w:sz w:val="24"/>
          <w:szCs w:val="24"/>
        </w:rPr>
        <w:t>o entendimento que o pagamento foi realizado corretamente.</w:t>
      </w:r>
    </w:p>
    <w:p w:rsidR="00DA06C2" w:rsidRDefault="00DA06C2" w:rsidP="00AD2B7D">
      <w:pPr>
        <w:shd w:val="clear" w:color="auto" w:fill="FFFFFF"/>
        <w:spacing w:before="100" w:beforeAutospacing="1" w:after="100" w:afterAutospacing="1" w:line="360" w:lineRule="auto"/>
        <w:contextualSpacing/>
        <w:mirrorIndents/>
        <w:jc w:val="both"/>
        <w:rPr>
          <w:sz w:val="24"/>
          <w:szCs w:val="24"/>
        </w:rPr>
      </w:pPr>
    </w:p>
    <w:p w:rsidR="001D2589" w:rsidRDefault="00DA06C2" w:rsidP="00AD2B7D">
      <w:pPr>
        <w:shd w:val="clear" w:color="auto" w:fill="FFFFFF"/>
        <w:spacing w:before="100" w:beforeAutospacing="1" w:after="100" w:afterAutospacing="1" w:line="360" w:lineRule="auto"/>
        <w:contextualSpacing/>
        <w:mirrorIndents/>
        <w:jc w:val="both"/>
        <w:rPr>
          <w:sz w:val="24"/>
          <w:szCs w:val="24"/>
        </w:rPr>
      </w:pPr>
      <w:r>
        <w:rPr>
          <w:sz w:val="24"/>
          <w:szCs w:val="24"/>
        </w:rPr>
        <w:t xml:space="preserve">b) Homologação </w:t>
      </w:r>
      <w:r w:rsidR="001D2589">
        <w:rPr>
          <w:sz w:val="24"/>
          <w:szCs w:val="24"/>
        </w:rPr>
        <w:t>expressa e efetivada pronunciamento sobre o pagamento do credito tributário feito pelo</w:t>
      </w:r>
      <w:r>
        <w:rPr>
          <w:sz w:val="24"/>
          <w:szCs w:val="24"/>
        </w:rPr>
        <w:t xml:space="preserve"> fisco por iniciativa própria</w:t>
      </w:r>
      <w:r w:rsidR="001D2589">
        <w:rPr>
          <w:sz w:val="24"/>
          <w:szCs w:val="24"/>
        </w:rPr>
        <w:t>.</w:t>
      </w:r>
    </w:p>
    <w:p w:rsidR="001D2589" w:rsidRDefault="001D2589" w:rsidP="00AD2B7D">
      <w:pPr>
        <w:shd w:val="clear" w:color="auto" w:fill="FFFFFF"/>
        <w:spacing w:before="100" w:beforeAutospacing="1" w:after="100" w:afterAutospacing="1" w:line="360" w:lineRule="auto"/>
        <w:contextualSpacing/>
        <w:mirrorIndents/>
        <w:jc w:val="both"/>
        <w:rPr>
          <w:sz w:val="24"/>
          <w:szCs w:val="24"/>
        </w:rPr>
      </w:pPr>
    </w:p>
    <w:p w:rsidR="002E5ACA" w:rsidRDefault="000822A2" w:rsidP="002E5ACA">
      <w:pPr>
        <w:shd w:val="clear" w:color="auto" w:fill="FFFFFF"/>
        <w:spacing w:before="100" w:beforeAutospacing="1" w:after="100" w:afterAutospacing="1" w:line="360" w:lineRule="auto"/>
        <w:contextualSpacing/>
        <w:mirrorIndents/>
        <w:jc w:val="both"/>
        <w:rPr>
          <w:sz w:val="24"/>
          <w:szCs w:val="24"/>
        </w:rPr>
      </w:pPr>
      <w:r>
        <w:rPr>
          <w:sz w:val="24"/>
          <w:szCs w:val="24"/>
        </w:rPr>
        <w:t>As</w:t>
      </w:r>
      <w:r w:rsidR="00D2514B">
        <w:rPr>
          <w:sz w:val="24"/>
          <w:szCs w:val="24"/>
        </w:rPr>
        <w:t xml:space="preserve"> </w:t>
      </w:r>
      <w:r w:rsidR="001D2589" w:rsidRPr="005B2600">
        <w:rPr>
          <w:sz w:val="24"/>
          <w:szCs w:val="24"/>
        </w:rPr>
        <w:t xml:space="preserve">duas situações </w:t>
      </w:r>
      <w:r w:rsidRPr="005B2600">
        <w:rPr>
          <w:sz w:val="24"/>
          <w:szCs w:val="24"/>
        </w:rPr>
        <w:t xml:space="preserve">consumado </w:t>
      </w:r>
      <w:r w:rsidR="001D2589" w:rsidRPr="005B2600">
        <w:rPr>
          <w:sz w:val="24"/>
          <w:szCs w:val="24"/>
        </w:rPr>
        <w:t>o prazo prescricional estará extinto o credito tributário.</w:t>
      </w:r>
    </w:p>
    <w:p w:rsidR="002E5ACA" w:rsidRDefault="002E5ACA" w:rsidP="002E5ACA">
      <w:pPr>
        <w:shd w:val="clear" w:color="auto" w:fill="FFFFFF"/>
        <w:spacing w:before="100" w:beforeAutospacing="1" w:after="100" w:afterAutospacing="1" w:line="360" w:lineRule="auto"/>
        <w:contextualSpacing/>
        <w:mirrorIndents/>
        <w:jc w:val="both"/>
        <w:rPr>
          <w:sz w:val="24"/>
          <w:szCs w:val="24"/>
        </w:rPr>
      </w:pPr>
    </w:p>
    <w:p w:rsidR="009F3C60" w:rsidRPr="002E5ACA" w:rsidRDefault="000822A2" w:rsidP="002E5ACA">
      <w:pPr>
        <w:shd w:val="clear" w:color="auto" w:fill="FFFFFF"/>
        <w:spacing w:before="100" w:beforeAutospacing="1" w:after="100" w:afterAutospacing="1" w:line="360" w:lineRule="auto"/>
        <w:contextualSpacing/>
        <w:mirrorIndents/>
        <w:jc w:val="both"/>
        <w:rPr>
          <w:color w:val="000000"/>
          <w:sz w:val="24"/>
          <w:szCs w:val="24"/>
        </w:rPr>
      </w:pPr>
      <w:r w:rsidRPr="002E5ACA">
        <w:rPr>
          <w:sz w:val="24"/>
          <w:szCs w:val="24"/>
        </w:rPr>
        <w:t xml:space="preserve">Para finalizar as modalidades de lançamento, temos o lançamento por declaração </w:t>
      </w:r>
      <w:r w:rsidRPr="002E5ACA">
        <w:rPr>
          <w:rStyle w:val="Forte"/>
          <w:b w:val="0"/>
          <w:sz w:val="24"/>
          <w:szCs w:val="24"/>
        </w:rPr>
        <w:t xml:space="preserve">tratado no artigo </w:t>
      </w:r>
      <w:r w:rsidR="00C922DC" w:rsidRPr="002E5ACA">
        <w:rPr>
          <w:rStyle w:val="Forte"/>
          <w:b w:val="0"/>
          <w:sz w:val="24"/>
          <w:szCs w:val="24"/>
        </w:rPr>
        <w:t xml:space="preserve">147 do Código Tributário Nacional, </w:t>
      </w:r>
      <w:r w:rsidR="00B614FA" w:rsidRPr="002E5ACA">
        <w:rPr>
          <w:rStyle w:val="Forte"/>
          <w:b w:val="0"/>
          <w:sz w:val="24"/>
          <w:szCs w:val="24"/>
        </w:rPr>
        <w:t xml:space="preserve">dispõe </w:t>
      </w:r>
      <w:r w:rsidR="00C922DC" w:rsidRPr="002E5ACA">
        <w:rPr>
          <w:rStyle w:val="Forte"/>
          <w:b w:val="0"/>
          <w:i/>
          <w:sz w:val="24"/>
          <w:szCs w:val="24"/>
        </w:rPr>
        <w:t>in</w:t>
      </w:r>
      <w:r w:rsidR="003630A0">
        <w:rPr>
          <w:rStyle w:val="Forte"/>
          <w:b w:val="0"/>
          <w:i/>
          <w:sz w:val="24"/>
          <w:szCs w:val="24"/>
        </w:rPr>
        <w:t xml:space="preserve"> </w:t>
      </w:r>
      <w:r w:rsidR="00AA372C" w:rsidRPr="002E5ACA">
        <w:rPr>
          <w:rStyle w:val="Forte"/>
          <w:b w:val="0"/>
          <w:i/>
          <w:sz w:val="24"/>
          <w:szCs w:val="24"/>
        </w:rPr>
        <w:t>verbis</w:t>
      </w:r>
      <w:r w:rsidR="00C922DC" w:rsidRPr="002E5ACA">
        <w:rPr>
          <w:rStyle w:val="Forte"/>
          <w:b w:val="0"/>
          <w:sz w:val="24"/>
          <w:szCs w:val="24"/>
        </w:rPr>
        <w:t>:</w:t>
      </w:r>
    </w:p>
    <w:p w:rsidR="000822A2" w:rsidRPr="000822A2" w:rsidRDefault="005B2600" w:rsidP="00902B9C">
      <w:pPr>
        <w:pStyle w:val="NormalWeb"/>
        <w:shd w:val="clear" w:color="auto" w:fill="FFFFFF"/>
        <w:spacing w:before="100" w:beforeAutospacing="1" w:after="100" w:afterAutospacing="1"/>
        <w:ind w:right="2268"/>
        <w:contextualSpacing/>
        <w:mirrorIndents/>
        <w:jc w:val="both"/>
      </w:pPr>
      <w:r w:rsidRPr="00C922DC">
        <w:rPr>
          <w:rFonts w:ascii="Arial" w:hAnsi="Arial" w:cs="Arial"/>
          <w:color w:val="000000"/>
          <w:sz w:val="20"/>
          <w:szCs w:val="20"/>
          <w:lang w:eastAsia="pt-BR"/>
        </w:rPr>
        <w:t>Art. 147. O lançamento é efetuado com base na declaração do sujeito passivo ou de terceiro, quando um ou outro, na forma da legislação tributária, presta à autoridade administrativa informações sobre matéria de fato, indispensáveis à sua efetivação.</w:t>
      </w:r>
      <w:bookmarkStart w:id="8" w:name="art147§1"/>
      <w:bookmarkEnd w:id="8"/>
      <w:r w:rsidRPr="005B2600">
        <w:rPr>
          <w:rFonts w:ascii="Arial" w:hAnsi="Arial" w:cs="Arial"/>
          <w:color w:val="000000"/>
          <w:sz w:val="20"/>
          <w:szCs w:val="20"/>
        </w:rPr>
        <w:t>§ 1º A retificação da declaração por iniciativa do próprio declarante, quando vise a reduzir ou a excluir tributo, só é admissível mediante comprovação do erro em que se funde, e antes de notificado o lançamento.</w:t>
      </w:r>
      <w:bookmarkStart w:id="9" w:name="art147§2"/>
      <w:bookmarkEnd w:id="9"/>
      <w:r w:rsidRPr="005B2600">
        <w:rPr>
          <w:rFonts w:ascii="Arial" w:hAnsi="Arial" w:cs="Arial"/>
          <w:color w:val="000000"/>
          <w:sz w:val="20"/>
          <w:szCs w:val="20"/>
        </w:rPr>
        <w:t>§ 2º Os erros contidos na declaração e apuráveis pelo seu exame serão retificados de ofício pela autoridade administrativa a</w:t>
      </w:r>
      <w:r w:rsidR="00E877C4">
        <w:rPr>
          <w:rFonts w:ascii="Arial" w:hAnsi="Arial" w:cs="Arial"/>
          <w:color w:val="000000"/>
          <w:sz w:val="20"/>
          <w:szCs w:val="20"/>
        </w:rPr>
        <w:t xml:space="preserve"> que competir a revisão daquela </w:t>
      </w:r>
      <w:r w:rsidR="003B78D9">
        <w:rPr>
          <w:rFonts w:ascii="Arial" w:hAnsi="Arial" w:cs="Arial"/>
          <w:color w:val="000000"/>
          <w:sz w:val="20"/>
          <w:szCs w:val="20"/>
        </w:rPr>
        <w:t>( BRASIL</w:t>
      </w:r>
      <w:r w:rsidR="002E5ACA">
        <w:rPr>
          <w:rFonts w:ascii="Arial" w:hAnsi="Arial" w:cs="Arial"/>
          <w:color w:val="000000"/>
          <w:sz w:val="20"/>
          <w:szCs w:val="20"/>
        </w:rPr>
        <w:t>,1966)</w:t>
      </w:r>
      <w:r w:rsidR="00E877C4">
        <w:rPr>
          <w:rFonts w:ascii="Arial" w:hAnsi="Arial" w:cs="Arial"/>
          <w:color w:val="000000"/>
          <w:sz w:val="20"/>
          <w:szCs w:val="20"/>
        </w:rPr>
        <w:t>.</w:t>
      </w:r>
    </w:p>
    <w:p w:rsidR="00AA2639" w:rsidRDefault="00902B9C" w:rsidP="00AA2639">
      <w:pPr>
        <w:shd w:val="clear" w:color="auto" w:fill="FFFFFF"/>
        <w:spacing w:before="100" w:beforeAutospacing="1" w:after="100" w:afterAutospacing="1" w:line="360" w:lineRule="auto"/>
        <w:contextualSpacing/>
        <w:mirrorIndents/>
        <w:jc w:val="both"/>
        <w:rPr>
          <w:sz w:val="24"/>
          <w:szCs w:val="24"/>
        </w:rPr>
      </w:pPr>
      <w:r>
        <w:rPr>
          <w:sz w:val="24"/>
          <w:szCs w:val="24"/>
        </w:rPr>
        <w:t>O</w:t>
      </w:r>
      <w:r w:rsidR="00B76F9B" w:rsidRPr="000822A2">
        <w:rPr>
          <w:sz w:val="24"/>
          <w:szCs w:val="24"/>
        </w:rPr>
        <w:t xml:space="preserve"> lançamento por declaração ou misto, </w:t>
      </w:r>
      <w:r w:rsidR="00AA2639">
        <w:rPr>
          <w:sz w:val="24"/>
          <w:szCs w:val="24"/>
        </w:rPr>
        <w:t xml:space="preserve">é </w:t>
      </w:r>
      <w:r>
        <w:rPr>
          <w:sz w:val="24"/>
          <w:szCs w:val="24"/>
        </w:rPr>
        <w:t>efetuado</w:t>
      </w:r>
      <w:r w:rsidR="00AA2639">
        <w:rPr>
          <w:sz w:val="24"/>
          <w:szCs w:val="24"/>
        </w:rPr>
        <w:t xml:space="preserve"> tendo como base na declaração do contribuinte ou um terceiro, efetuando dever de entrega da declaração. No conteúdo de sua declaração </w:t>
      </w:r>
      <w:r w:rsidR="00AA372C">
        <w:rPr>
          <w:sz w:val="24"/>
          <w:szCs w:val="24"/>
        </w:rPr>
        <w:t>está</w:t>
      </w:r>
      <w:r w:rsidR="00AA2639">
        <w:rPr>
          <w:sz w:val="24"/>
          <w:szCs w:val="24"/>
        </w:rPr>
        <w:t xml:space="preserve"> estabelecido o credito </w:t>
      </w:r>
      <w:r w:rsidR="00AA372C">
        <w:rPr>
          <w:sz w:val="24"/>
          <w:szCs w:val="24"/>
        </w:rPr>
        <w:t>tributário que</w:t>
      </w:r>
      <w:r w:rsidR="00AA2639">
        <w:rPr>
          <w:sz w:val="24"/>
          <w:szCs w:val="24"/>
        </w:rPr>
        <w:t xml:space="preserve"> o contribuinte expõe como verídico.</w:t>
      </w:r>
    </w:p>
    <w:p w:rsidR="001556AF" w:rsidRDefault="00AA2639" w:rsidP="001556AF">
      <w:pPr>
        <w:shd w:val="clear" w:color="auto" w:fill="FFFFFF"/>
        <w:spacing w:before="100" w:beforeAutospacing="1" w:after="100" w:afterAutospacing="1" w:line="360" w:lineRule="auto"/>
        <w:contextualSpacing/>
        <w:mirrorIndents/>
        <w:jc w:val="both"/>
        <w:rPr>
          <w:sz w:val="24"/>
          <w:szCs w:val="24"/>
        </w:rPr>
      </w:pPr>
      <w:r>
        <w:rPr>
          <w:sz w:val="24"/>
          <w:szCs w:val="24"/>
        </w:rPr>
        <w:lastRenderedPageBreak/>
        <w:t xml:space="preserve">E expresso no </w:t>
      </w:r>
      <w:r w:rsidRPr="00AA372C">
        <w:rPr>
          <w:i/>
          <w:sz w:val="24"/>
          <w:szCs w:val="24"/>
        </w:rPr>
        <w:t xml:space="preserve">caput </w:t>
      </w:r>
      <w:r>
        <w:rPr>
          <w:sz w:val="24"/>
          <w:szCs w:val="24"/>
        </w:rPr>
        <w:t xml:space="preserve">do artigo acima citado </w:t>
      </w:r>
      <w:r w:rsidR="00AA372C">
        <w:rPr>
          <w:sz w:val="24"/>
          <w:szCs w:val="24"/>
        </w:rPr>
        <w:t>que a</w:t>
      </w:r>
      <w:r w:rsidR="001556AF">
        <w:rPr>
          <w:sz w:val="24"/>
          <w:szCs w:val="24"/>
        </w:rPr>
        <w:t xml:space="preserve"> declaração tão apenas informativa devendo </w:t>
      </w:r>
      <w:r>
        <w:rPr>
          <w:sz w:val="24"/>
          <w:szCs w:val="24"/>
        </w:rPr>
        <w:t xml:space="preserve">a autoridade </w:t>
      </w:r>
      <w:r w:rsidR="00AA372C">
        <w:rPr>
          <w:sz w:val="24"/>
          <w:szCs w:val="24"/>
        </w:rPr>
        <w:t>fiscal executar</w:t>
      </w:r>
      <w:r w:rsidR="001556AF">
        <w:rPr>
          <w:sz w:val="24"/>
          <w:szCs w:val="24"/>
        </w:rPr>
        <w:t xml:space="preserve"> a apreciação dependendo do grau de complexidade de caso concreto.</w:t>
      </w:r>
    </w:p>
    <w:p w:rsidR="00EB6479" w:rsidRDefault="00EB6479" w:rsidP="001556AF">
      <w:pPr>
        <w:shd w:val="clear" w:color="auto" w:fill="FFFFFF"/>
        <w:spacing w:before="100" w:beforeAutospacing="1" w:after="100" w:afterAutospacing="1" w:line="360" w:lineRule="auto"/>
        <w:contextualSpacing/>
        <w:mirrorIndents/>
        <w:jc w:val="both"/>
        <w:rPr>
          <w:sz w:val="24"/>
          <w:szCs w:val="24"/>
        </w:rPr>
      </w:pPr>
    </w:p>
    <w:p w:rsidR="001556AF" w:rsidRDefault="001556AF" w:rsidP="001556AF">
      <w:pPr>
        <w:shd w:val="clear" w:color="auto" w:fill="FFFFFF"/>
        <w:spacing w:before="100" w:beforeAutospacing="1" w:after="100" w:afterAutospacing="1" w:line="360" w:lineRule="auto"/>
        <w:contextualSpacing/>
        <w:mirrorIndents/>
        <w:jc w:val="both"/>
        <w:rPr>
          <w:sz w:val="24"/>
          <w:szCs w:val="24"/>
        </w:rPr>
      </w:pPr>
      <w:r>
        <w:rPr>
          <w:sz w:val="24"/>
          <w:szCs w:val="24"/>
        </w:rPr>
        <w:t>Em face de apuração da veracidade da declaração do lançamento por homologação, a autoridade fiscal poderá determinar a satisfação com as informações geradas e o uma vez pago,</w:t>
      </w:r>
      <w:r w:rsidR="000745A6">
        <w:rPr>
          <w:sz w:val="24"/>
          <w:szCs w:val="24"/>
        </w:rPr>
        <w:t xml:space="preserve"> </w:t>
      </w:r>
      <w:r>
        <w:rPr>
          <w:sz w:val="24"/>
          <w:szCs w:val="24"/>
        </w:rPr>
        <w:t>gerando a extinção do crédito tributário.</w:t>
      </w:r>
    </w:p>
    <w:p w:rsidR="00EB6479" w:rsidRDefault="00EB6479" w:rsidP="001556AF">
      <w:pPr>
        <w:shd w:val="clear" w:color="auto" w:fill="FFFFFF"/>
        <w:spacing w:before="100" w:beforeAutospacing="1" w:after="100" w:afterAutospacing="1" w:line="360" w:lineRule="auto"/>
        <w:contextualSpacing/>
        <w:mirrorIndents/>
        <w:jc w:val="both"/>
        <w:rPr>
          <w:sz w:val="24"/>
          <w:szCs w:val="24"/>
        </w:rPr>
      </w:pPr>
    </w:p>
    <w:p w:rsidR="00150133" w:rsidRDefault="00EB6479" w:rsidP="001556AF">
      <w:pPr>
        <w:shd w:val="clear" w:color="auto" w:fill="FFFFFF"/>
        <w:spacing w:before="100" w:beforeAutospacing="1" w:after="100" w:afterAutospacing="1" w:line="360" w:lineRule="auto"/>
        <w:contextualSpacing/>
        <w:mirrorIndents/>
        <w:jc w:val="both"/>
        <w:rPr>
          <w:sz w:val="24"/>
          <w:szCs w:val="24"/>
        </w:rPr>
      </w:pPr>
      <w:r>
        <w:rPr>
          <w:sz w:val="24"/>
          <w:szCs w:val="24"/>
        </w:rPr>
        <w:t xml:space="preserve">Inquestionável o contribuinte poderá cometer um </w:t>
      </w:r>
      <w:r w:rsidR="00AA372C">
        <w:rPr>
          <w:sz w:val="24"/>
          <w:szCs w:val="24"/>
        </w:rPr>
        <w:t>equívoco</w:t>
      </w:r>
      <w:r>
        <w:rPr>
          <w:sz w:val="24"/>
          <w:szCs w:val="24"/>
        </w:rPr>
        <w:t xml:space="preserve"> ou erro e sem a necessidade de impugnação, ou mesmo de ser notificado proceder a retratação – o que chamado de denuncia espontânea.</w:t>
      </w:r>
    </w:p>
    <w:p w:rsidR="00EB6479" w:rsidRDefault="00EB6479" w:rsidP="001556AF">
      <w:pPr>
        <w:shd w:val="clear" w:color="auto" w:fill="FFFFFF"/>
        <w:spacing w:before="100" w:beforeAutospacing="1" w:after="100" w:afterAutospacing="1" w:line="360" w:lineRule="auto"/>
        <w:contextualSpacing/>
        <w:mirrorIndents/>
        <w:jc w:val="both"/>
        <w:rPr>
          <w:sz w:val="24"/>
          <w:szCs w:val="24"/>
        </w:rPr>
      </w:pPr>
    </w:p>
    <w:p w:rsidR="00B76F9B" w:rsidRDefault="00EB6479" w:rsidP="00EB6479">
      <w:pPr>
        <w:shd w:val="clear" w:color="auto" w:fill="FFFFFF"/>
        <w:spacing w:before="100" w:beforeAutospacing="1" w:after="100" w:afterAutospacing="1" w:line="360" w:lineRule="auto"/>
        <w:contextualSpacing/>
        <w:mirrorIndents/>
        <w:jc w:val="both"/>
        <w:rPr>
          <w:b/>
          <w:sz w:val="28"/>
          <w:szCs w:val="28"/>
        </w:rPr>
      </w:pPr>
      <w:r>
        <w:rPr>
          <w:sz w:val="24"/>
          <w:szCs w:val="24"/>
        </w:rPr>
        <w:t>De forma, caso a autoridade fiscal encontre inconsistência nas informações prestadas notificará o contribuinte para em prazo determinado traga a elucidação dos questionamentos registrados na notificação, deste recebimento nascerá o recurso administrativo</w:t>
      </w:r>
      <w:r w:rsidR="004D6F85">
        <w:rPr>
          <w:sz w:val="24"/>
          <w:szCs w:val="24"/>
        </w:rPr>
        <w:t xml:space="preserve"> fiscal.</w:t>
      </w:r>
    </w:p>
    <w:p w:rsidR="00791712" w:rsidRDefault="00791712" w:rsidP="006E77E5">
      <w:pPr>
        <w:spacing w:before="100" w:beforeAutospacing="1" w:after="100" w:afterAutospacing="1" w:line="360" w:lineRule="auto"/>
        <w:contextualSpacing/>
        <w:mirrorIndents/>
        <w:jc w:val="both"/>
        <w:rPr>
          <w:b/>
          <w:sz w:val="28"/>
          <w:szCs w:val="28"/>
        </w:rPr>
      </w:pPr>
    </w:p>
    <w:p w:rsidR="00222CC9" w:rsidRDefault="00222CC9" w:rsidP="006E77E5">
      <w:pPr>
        <w:spacing w:before="100" w:beforeAutospacing="1" w:after="100" w:afterAutospacing="1" w:line="360" w:lineRule="auto"/>
        <w:contextualSpacing/>
        <w:mirrorIndents/>
        <w:jc w:val="both"/>
        <w:rPr>
          <w:b/>
          <w:sz w:val="28"/>
          <w:szCs w:val="28"/>
        </w:rPr>
      </w:pPr>
    </w:p>
    <w:p w:rsidR="00725EA7" w:rsidRPr="00A72089" w:rsidRDefault="00ED7D81" w:rsidP="006E77E5">
      <w:pPr>
        <w:spacing w:before="100" w:beforeAutospacing="1" w:after="100" w:afterAutospacing="1" w:line="360" w:lineRule="auto"/>
        <w:contextualSpacing/>
        <w:mirrorIndents/>
        <w:jc w:val="both"/>
        <w:rPr>
          <w:b/>
          <w:sz w:val="28"/>
          <w:szCs w:val="28"/>
        </w:rPr>
      </w:pPr>
      <w:r>
        <w:rPr>
          <w:b/>
          <w:sz w:val="28"/>
          <w:szCs w:val="28"/>
        </w:rPr>
        <w:t>2.</w:t>
      </w:r>
      <w:r w:rsidR="0069450F">
        <w:rPr>
          <w:b/>
          <w:sz w:val="28"/>
          <w:szCs w:val="28"/>
        </w:rPr>
        <w:t xml:space="preserve"> </w:t>
      </w:r>
      <w:r>
        <w:rPr>
          <w:b/>
          <w:sz w:val="28"/>
          <w:szCs w:val="28"/>
        </w:rPr>
        <w:t>DO RECURSO</w:t>
      </w:r>
      <w:r w:rsidR="00150133">
        <w:rPr>
          <w:b/>
          <w:sz w:val="28"/>
          <w:szCs w:val="28"/>
        </w:rPr>
        <w:t xml:space="preserve"> ADMINISTRATIVO</w:t>
      </w:r>
      <w:r w:rsidRPr="00A72089">
        <w:rPr>
          <w:b/>
          <w:sz w:val="28"/>
          <w:szCs w:val="28"/>
        </w:rPr>
        <w:t xml:space="preserve"> FISCAL</w:t>
      </w:r>
    </w:p>
    <w:p w:rsidR="002D11BC" w:rsidRDefault="002D11BC" w:rsidP="002D11BC">
      <w:pPr>
        <w:spacing w:before="100" w:beforeAutospacing="1" w:after="100" w:afterAutospacing="1" w:line="360" w:lineRule="auto"/>
        <w:contextualSpacing/>
        <w:mirrorIndents/>
        <w:jc w:val="both"/>
        <w:rPr>
          <w:rFonts w:eastAsia="Times New Roman"/>
          <w:sz w:val="24"/>
          <w:szCs w:val="24"/>
          <w:lang w:bidi="ar-SA"/>
        </w:rPr>
      </w:pPr>
    </w:p>
    <w:p w:rsidR="00725EA7" w:rsidRDefault="00710991" w:rsidP="006E77E5">
      <w:pPr>
        <w:spacing w:before="100" w:beforeAutospacing="1" w:after="100" w:afterAutospacing="1" w:line="360" w:lineRule="auto"/>
        <w:contextualSpacing/>
        <w:mirrorIndents/>
        <w:jc w:val="both"/>
        <w:rPr>
          <w:sz w:val="24"/>
          <w:szCs w:val="24"/>
        </w:rPr>
      </w:pPr>
      <w:r>
        <w:rPr>
          <w:sz w:val="24"/>
          <w:szCs w:val="24"/>
        </w:rPr>
        <w:t>O recurso</w:t>
      </w:r>
      <w:r w:rsidR="00725EA7">
        <w:rPr>
          <w:sz w:val="24"/>
          <w:szCs w:val="24"/>
        </w:rPr>
        <w:t xml:space="preserve"> administrativo</w:t>
      </w:r>
      <w:r>
        <w:rPr>
          <w:sz w:val="24"/>
          <w:szCs w:val="24"/>
        </w:rPr>
        <w:t xml:space="preserve"> fiscal tem seu fundamento no artigo 5</w:t>
      </w:r>
      <w:r w:rsidR="00495D2B">
        <w:rPr>
          <w:color w:val="000000"/>
          <w:sz w:val="20"/>
          <w:szCs w:val="20"/>
        </w:rPr>
        <w:t>°</w:t>
      </w:r>
      <w:r w:rsidR="003703F6">
        <w:rPr>
          <w:sz w:val="24"/>
          <w:szCs w:val="24"/>
        </w:rPr>
        <w:t>, inciso LIV e LV</w:t>
      </w:r>
      <w:r w:rsidR="008A1A50">
        <w:rPr>
          <w:sz w:val="24"/>
          <w:szCs w:val="24"/>
        </w:rPr>
        <w:t>da Constituição Federal em vigência</w:t>
      </w:r>
      <w:r w:rsidR="00725EA7">
        <w:rPr>
          <w:sz w:val="24"/>
          <w:szCs w:val="24"/>
        </w:rPr>
        <w:t>, antes de</w:t>
      </w:r>
      <w:r w:rsidR="000152F2">
        <w:rPr>
          <w:sz w:val="24"/>
          <w:szCs w:val="24"/>
        </w:rPr>
        <w:t xml:space="preserve"> iniciar um</w:t>
      </w:r>
      <w:r w:rsidR="00725EA7">
        <w:rPr>
          <w:sz w:val="24"/>
          <w:szCs w:val="24"/>
        </w:rPr>
        <w:t xml:space="preserve"> processo judicial ou mesmo ação fiscal e dado ao contribuinte a oportunidade de contraditar um lançamento</w:t>
      </w:r>
      <w:r w:rsidR="004E2AEA">
        <w:rPr>
          <w:sz w:val="24"/>
          <w:szCs w:val="24"/>
        </w:rPr>
        <w:t xml:space="preserve"> </w:t>
      </w:r>
      <w:r w:rsidR="000152F2">
        <w:rPr>
          <w:sz w:val="24"/>
          <w:szCs w:val="24"/>
        </w:rPr>
        <w:t>fiscal. Como</w:t>
      </w:r>
      <w:r w:rsidR="003703F6">
        <w:rPr>
          <w:sz w:val="24"/>
          <w:szCs w:val="24"/>
        </w:rPr>
        <w:t xml:space="preserve"> dispõe o texto constitucional, </w:t>
      </w:r>
      <w:r w:rsidR="003703F6">
        <w:rPr>
          <w:i/>
          <w:sz w:val="24"/>
          <w:szCs w:val="24"/>
        </w:rPr>
        <w:t>i</w:t>
      </w:r>
      <w:r w:rsidR="003703F6" w:rsidRPr="003703F6">
        <w:rPr>
          <w:i/>
          <w:sz w:val="24"/>
          <w:szCs w:val="24"/>
        </w:rPr>
        <w:t xml:space="preserve">n </w:t>
      </w:r>
      <w:r w:rsidR="000152F2" w:rsidRPr="003703F6">
        <w:rPr>
          <w:i/>
          <w:sz w:val="24"/>
          <w:szCs w:val="24"/>
        </w:rPr>
        <w:t>verbis</w:t>
      </w:r>
      <w:r w:rsidR="003703F6">
        <w:rPr>
          <w:sz w:val="24"/>
          <w:szCs w:val="24"/>
        </w:rPr>
        <w:t>:</w:t>
      </w:r>
    </w:p>
    <w:p w:rsidR="003703F6" w:rsidRPr="003703F6" w:rsidRDefault="003703F6" w:rsidP="000152F2">
      <w:pPr>
        <w:pStyle w:val="NormalWeb"/>
        <w:shd w:val="clear" w:color="auto" w:fill="FFFFFF"/>
        <w:spacing w:before="100" w:beforeAutospacing="1" w:after="100" w:afterAutospacing="1"/>
        <w:ind w:left="2268"/>
        <w:jc w:val="both"/>
        <w:rPr>
          <w:rFonts w:ascii="Arial" w:hAnsi="Arial" w:cs="Arial"/>
          <w:color w:val="000000"/>
          <w:sz w:val="20"/>
          <w:szCs w:val="20"/>
        </w:rPr>
      </w:pPr>
      <w:r w:rsidRPr="003703F6">
        <w:rPr>
          <w:rFonts w:ascii="Arial" w:hAnsi="Arial" w:cs="Arial"/>
          <w:color w:val="000000"/>
          <w:sz w:val="20"/>
          <w:szCs w:val="20"/>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 nos termos seguintes:</w:t>
      </w:r>
      <w:r w:rsidRPr="003703F6">
        <w:rPr>
          <w:rFonts w:ascii="Arial" w:hAnsi="Arial" w:cs="Arial"/>
          <w:color w:val="000000"/>
          <w:sz w:val="20"/>
          <w:szCs w:val="20"/>
          <w:lang w:eastAsia="pt-BR"/>
        </w:rPr>
        <w:t>LIV - ninguém será privado da liberdade ou de seus bens sem o devido processo legal;</w:t>
      </w:r>
      <w:bookmarkStart w:id="10" w:name="art5lv"/>
      <w:bookmarkEnd w:id="10"/>
      <w:r w:rsidRPr="003703F6">
        <w:rPr>
          <w:rFonts w:ascii="Arial" w:hAnsi="Arial" w:cs="Arial"/>
          <w:color w:val="000000"/>
          <w:sz w:val="20"/>
          <w:szCs w:val="20"/>
        </w:rPr>
        <w:t> </w:t>
      </w:r>
      <w:bookmarkStart w:id="11" w:name="5LV"/>
      <w:bookmarkEnd w:id="11"/>
      <w:r w:rsidRPr="003703F6">
        <w:rPr>
          <w:rFonts w:ascii="Arial" w:hAnsi="Arial" w:cs="Arial"/>
          <w:color w:val="000000"/>
          <w:sz w:val="20"/>
          <w:szCs w:val="20"/>
        </w:rPr>
        <w:t>LV - aos litigantes, em processo judicial ou administrativo, e aos acusados em geral são assegurados o contraditório e ampla defesa, com os meios e recursos a ela inerentes</w:t>
      </w:r>
      <w:r w:rsidR="0069450F">
        <w:rPr>
          <w:rFonts w:ascii="Arial" w:hAnsi="Arial" w:cs="Arial"/>
          <w:color w:val="000000"/>
          <w:sz w:val="20"/>
          <w:szCs w:val="20"/>
        </w:rPr>
        <w:t xml:space="preserve"> </w:t>
      </w:r>
      <w:r w:rsidR="00791712" w:rsidRPr="002E5ACA">
        <w:rPr>
          <w:rFonts w:ascii="Arial" w:hAnsi="Arial" w:cs="Arial"/>
          <w:sz w:val="20"/>
          <w:szCs w:val="20"/>
        </w:rPr>
        <w:t>(BRASIL, 1988)</w:t>
      </w:r>
      <w:r w:rsidR="0069450F">
        <w:rPr>
          <w:rFonts w:ascii="Arial" w:hAnsi="Arial" w:cs="Arial"/>
          <w:sz w:val="20"/>
          <w:szCs w:val="20"/>
        </w:rPr>
        <w:t>.</w:t>
      </w:r>
    </w:p>
    <w:p w:rsidR="004D6F85" w:rsidRDefault="005E3E71" w:rsidP="004D6F85">
      <w:pPr>
        <w:spacing w:before="100" w:beforeAutospacing="1" w:after="100" w:afterAutospacing="1" w:line="360" w:lineRule="auto"/>
        <w:contextualSpacing/>
        <w:mirrorIndents/>
        <w:jc w:val="both"/>
        <w:rPr>
          <w:sz w:val="24"/>
          <w:szCs w:val="24"/>
        </w:rPr>
      </w:pPr>
      <w:r>
        <w:rPr>
          <w:sz w:val="24"/>
          <w:szCs w:val="24"/>
        </w:rPr>
        <w:t>O texto constitucional vem assegurar</w:t>
      </w:r>
      <w:r w:rsidR="00566A81">
        <w:rPr>
          <w:sz w:val="24"/>
          <w:szCs w:val="24"/>
        </w:rPr>
        <w:t xml:space="preserve"> o devido processo legal, bem como</w:t>
      </w:r>
      <w:r>
        <w:rPr>
          <w:sz w:val="24"/>
          <w:szCs w:val="24"/>
        </w:rPr>
        <w:t xml:space="preserve">, contraditória e a ampla defesa seja </w:t>
      </w:r>
      <w:r w:rsidR="004E241A">
        <w:rPr>
          <w:sz w:val="24"/>
          <w:szCs w:val="24"/>
        </w:rPr>
        <w:t>na esfera administrativa</w:t>
      </w:r>
      <w:r>
        <w:rPr>
          <w:sz w:val="24"/>
          <w:szCs w:val="24"/>
        </w:rPr>
        <w:t>, seja na esfera judicial.</w:t>
      </w:r>
    </w:p>
    <w:p w:rsidR="00222CC9" w:rsidRDefault="00222CC9" w:rsidP="00363A32">
      <w:pPr>
        <w:spacing w:before="100" w:beforeAutospacing="1" w:after="100" w:afterAutospacing="1" w:line="360" w:lineRule="auto"/>
        <w:contextualSpacing/>
        <w:mirrorIndents/>
        <w:jc w:val="both"/>
        <w:rPr>
          <w:sz w:val="24"/>
          <w:szCs w:val="24"/>
        </w:rPr>
      </w:pPr>
    </w:p>
    <w:p w:rsidR="004D6F85" w:rsidRDefault="004D6F85" w:rsidP="00363A32">
      <w:pPr>
        <w:spacing w:before="100" w:beforeAutospacing="1" w:after="100" w:afterAutospacing="1" w:line="360" w:lineRule="auto"/>
        <w:contextualSpacing/>
        <w:mirrorIndents/>
        <w:jc w:val="both"/>
        <w:rPr>
          <w:sz w:val="24"/>
          <w:szCs w:val="24"/>
        </w:rPr>
      </w:pPr>
      <w:r w:rsidRPr="006869FF">
        <w:rPr>
          <w:sz w:val="24"/>
          <w:szCs w:val="24"/>
        </w:rPr>
        <w:lastRenderedPageBreak/>
        <w:t>Na prática, tem faltado boa vontade, para</w:t>
      </w:r>
      <w:r>
        <w:rPr>
          <w:sz w:val="24"/>
          <w:szCs w:val="24"/>
        </w:rPr>
        <w:t xml:space="preserve"> eficácia do cumprimento da lei e a efetiva cobrança do credito tributário, pois ao </w:t>
      </w:r>
      <w:r w:rsidRPr="006869FF">
        <w:rPr>
          <w:sz w:val="24"/>
          <w:szCs w:val="24"/>
        </w:rPr>
        <w:t xml:space="preserve">preservar a dignidade </w:t>
      </w:r>
      <w:r>
        <w:rPr>
          <w:sz w:val="24"/>
          <w:szCs w:val="24"/>
        </w:rPr>
        <w:t xml:space="preserve">do devedor </w:t>
      </w:r>
      <w:r w:rsidR="0047131B">
        <w:rPr>
          <w:sz w:val="24"/>
          <w:szCs w:val="24"/>
        </w:rPr>
        <w:t xml:space="preserve">que buscando </w:t>
      </w:r>
      <w:r>
        <w:rPr>
          <w:sz w:val="24"/>
          <w:szCs w:val="24"/>
        </w:rPr>
        <w:t>defender se na esfera administrativa, juntame</w:t>
      </w:r>
      <w:r w:rsidR="0047131B">
        <w:rPr>
          <w:sz w:val="24"/>
          <w:szCs w:val="24"/>
        </w:rPr>
        <w:t>nte, com a morosidade que apuração</w:t>
      </w:r>
      <w:r>
        <w:rPr>
          <w:sz w:val="24"/>
          <w:szCs w:val="24"/>
        </w:rPr>
        <w:t xml:space="preserve"> estes mesmos processos caímos na d</w:t>
      </w:r>
      <w:r w:rsidR="0047131B">
        <w:rPr>
          <w:sz w:val="24"/>
          <w:szCs w:val="24"/>
        </w:rPr>
        <w:t xml:space="preserve">escrença </w:t>
      </w:r>
      <w:r>
        <w:rPr>
          <w:sz w:val="24"/>
          <w:szCs w:val="24"/>
        </w:rPr>
        <w:t>do cumprimento da lei.</w:t>
      </w:r>
    </w:p>
    <w:p w:rsidR="00363A32" w:rsidRPr="006A1D66" w:rsidRDefault="00363A32" w:rsidP="00363A32">
      <w:pPr>
        <w:spacing w:before="100" w:beforeAutospacing="1" w:after="100" w:afterAutospacing="1" w:line="360" w:lineRule="auto"/>
        <w:contextualSpacing/>
        <w:mirrorIndents/>
        <w:jc w:val="both"/>
        <w:rPr>
          <w:rFonts w:ascii="Raleway" w:eastAsia="Times New Roman" w:hAnsi="Raleway" w:cs="Times New Roman"/>
          <w:b/>
          <w:color w:val="000000"/>
          <w:sz w:val="24"/>
          <w:szCs w:val="24"/>
          <w:lang w:bidi="ar-SA"/>
        </w:rPr>
      </w:pPr>
    </w:p>
    <w:p w:rsidR="009F2AFE" w:rsidRPr="00E30FBC" w:rsidRDefault="009F2AFE" w:rsidP="009F2AFE">
      <w:pPr>
        <w:widowControl/>
        <w:autoSpaceDE/>
        <w:autoSpaceDN/>
        <w:spacing w:line="360" w:lineRule="auto"/>
        <w:jc w:val="both"/>
        <w:rPr>
          <w:sz w:val="28"/>
          <w:szCs w:val="28"/>
        </w:rPr>
      </w:pPr>
      <w:r w:rsidRPr="00E30FBC">
        <w:rPr>
          <w:sz w:val="28"/>
          <w:szCs w:val="28"/>
        </w:rPr>
        <w:t>2.</w:t>
      </w:r>
      <w:r w:rsidR="009F3C60" w:rsidRPr="00E30FBC">
        <w:rPr>
          <w:sz w:val="28"/>
          <w:szCs w:val="28"/>
        </w:rPr>
        <w:t xml:space="preserve">1 </w:t>
      </w:r>
      <w:r w:rsidRPr="00E30FBC">
        <w:rPr>
          <w:sz w:val="28"/>
          <w:szCs w:val="28"/>
        </w:rPr>
        <w:t>OS CRITÉRIOS INFORMADORES DO PROCESSO ADMINISTRATIVO</w:t>
      </w:r>
      <w:r w:rsidR="0047131B" w:rsidRPr="00E30FBC">
        <w:rPr>
          <w:sz w:val="28"/>
          <w:szCs w:val="28"/>
        </w:rPr>
        <w:t xml:space="preserve"> FISCAL </w:t>
      </w:r>
    </w:p>
    <w:p w:rsidR="00363A32" w:rsidRPr="006351E1" w:rsidRDefault="00363A32" w:rsidP="009F2AFE">
      <w:pPr>
        <w:widowControl/>
        <w:autoSpaceDE/>
        <w:autoSpaceDN/>
        <w:spacing w:line="360" w:lineRule="auto"/>
        <w:jc w:val="both"/>
      </w:pPr>
    </w:p>
    <w:p w:rsidR="0030596A" w:rsidRDefault="0030596A" w:rsidP="0030596A">
      <w:pPr>
        <w:spacing w:before="100" w:beforeAutospacing="1" w:after="100" w:afterAutospacing="1" w:line="360" w:lineRule="auto"/>
        <w:contextualSpacing/>
        <w:mirrorIndents/>
        <w:jc w:val="both"/>
        <w:rPr>
          <w:rFonts w:eastAsia="Times New Roman"/>
          <w:sz w:val="24"/>
          <w:szCs w:val="24"/>
          <w:lang w:bidi="ar-SA"/>
        </w:rPr>
      </w:pPr>
      <w:r w:rsidRPr="00DB74B2">
        <w:rPr>
          <w:sz w:val="24"/>
          <w:szCs w:val="24"/>
        </w:rPr>
        <w:t xml:space="preserve">Segundo ensinamento de Ricardo J. Ferreira, o </w:t>
      </w:r>
      <w:r w:rsidRPr="00DB74B2">
        <w:rPr>
          <w:rFonts w:eastAsia="Times New Roman"/>
          <w:sz w:val="24"/>
          <w:szCs w:val="24"/>
          <w:lang w:bidi="ar-SA"/>
        </w:rPr>
        <w:t xml:space="preserve">“Processo administrativo-tributário é o conjunto de atos necessários à solução, na instância administrativa, de questões relativas à aplicação ou interpretação da legislação </w:t>
      </w:r>
      <w:r w:rsidR="000152F2" w:rsidRPr="00DB74B2">
        <w:rPr>
          <w:rFonts w:eastAsia="Times New Roman"/>
          <w:sz w:val="24"/>
          <w:szCs w:val="24"/>
          <w:lang w:bidi="ar-SA"/>
        </w:rPr>
        <w:t>tributária.”</w:t>
      </w:r>
    </w:p>
    <w:p w:rsidR="0030596A" w:rsidRDefault="0030596A" w:rsidP="006E1AC7">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rPr>
      </w:pPr>
    </w:p>
    <w:p w:rsidR="00FA624C" w:rsidRDefault="006E1AC7" w:rsidP="006E1AC7">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shd w:val="clear" w:color="auto" w:fill="FFFFFF"/>
        </w:rPr>
      </w:pPr>
      <w:r w:rsidRPr="00DB74B2">
        <w:rPr>
          <w:sz w:val="24"/>
          <w:szCs w:val="24"/>
        </w:rPr>
        <w:t xml:space="preserve">Percebe-se que o </w:t>
      </w:r>
      <w:r w:rsidRPr="00DB74B2">
        <w:rPr>
          <w:sz w:val="24"/>
          <w:szCs w:val="24"/>
          <w:shd w:val="clear" w:color="auto" w:fill="FFFFFF"/>
        </w:rPr>
        <w:t>processo administrativo tributário, também denominado de ação fiscal, ou processo administrativo fiscal, caracteriza-se pelo conjunto de atos inter</w:t>
      </w:r>
      <w:r>
        <w:rPr>
          <w:sz w:val="24"/>
          <w:szCs w:val="24"/>
          <w:shd w:val="clear" w:color="auto" w:fill="FFFFFF"/>
        </w:rPr>
        <w:t>ligados, vinculados, sendo assim, autoridade fiscal tem por obrigação agir estritamente em conformidade com texto normativo.</w:t>
      </w:r>
      <w:r w:rsidR="00363A32">
        <w:rPr>
          <w:sz w:val="24"/>
          <w:szCs w:val="24"/>
          <w:shd w:val="clear" w:color="auto" w:fill="FFFFFF"/>
        </w:rPr>
        <w:t xml:space="preserve"> O processo administrativo fiscal terá seu </w:t>
      </w:r>
      <w:r w:rsidR="000152F2">
        <w:rPr>
          <w:sz w:val="24"/>
          <w:szCs w:val="24"/>
          <w:shd w:val="clear" w:color="auto" w:fill="FFFFFF"/>
        </w:rPr>
        <w:t>início</w:t>
      </w:r>
      <w:r w:rsidR="00363A32">
        <w:rPr>
          <w:sz w:val="24"/>
          <w:szCs w:val="24"/>
          <w:shd w:val="clear" w:color="auto" w:fill="FFFFFF"/>
        </w:rPr>
        <w:t xml:space="preserve"> basicamente com dois momentos distintos.</w:t>
      </w:r>
    </w:p>
    <w:p w:rsidR="00FA624C" w:rsidRDefault="00FA624C" w:rsidP="006E1AC7">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shd w:val="clear" w:color="auto" w:fill="FFFFFF"/>
        </w:rPr>
      </w:pPr>
    </w:p>
    <w:p w:rsidR="006E1AC7" w:rsidRDefault="00363A32" w:rsidP="006E1AC7">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shd w:val="clear" w:color="auto" w:fill="FFFFFF"/>
        </w:rPr>
      </w:pPr>
      <w:r>
        <w:rPr>
          <w:sz w:val="24"/>
          <w:szCs w:val="24"/>
          <w:shd w:val="clear" w:color="auto" w:fill="FFFFFF"/>
        </w:rPr>
        <w:t xml:space="preserve">O primeiro momento surge </w:t>
      </w:r>
      <w:r w:rsidR="000152F2">
        <w:rPr>
          <w:sz w:val="24"/>
          <w:szCs w:val="24"/>
          <w:shd w:val="clear" w:color="auto" w:fill="FFFFFF"/>
        </w:rPr>
        <w:t>com a</w:t>
      </w:r>
      <w:r>
        <w:rPr>
          <w:sz w:val="24"/>
          <w:szCs w:val="24"/>
          <w:shd w:val="clear" w:color="auto" w:fill="FFFFFF"/>
        </w:rPr>
        <w:t xml:space="preserve"> lavratura do auto de </w:t>
      </w:r>
      <w:r w:rsidR="000152F2">
        <w:rPr>
          <w:sz w:val="24"/>
          <w:szCs w:val="24"/>
          <w:shd w:val="clear" w:color="auto" w:fill="FFFFFF"/>
        </w:rPr>
        <w:t>infração,</w:t>
      </w:r>
      <w:r>
        <w:rPr>
          <w:sz w:val="24"/>
          <w:szCs w:val="24"/>
          <w:shd w:val="clear" w:color="auto" w:fill="FFFFFF"/>
        </w:rPr>
        <w:t xml:space="preserve"> ocorrendo quando a autoridade fiscal constata através de uma </w:t>
      </w:r>
      <w:r w:rsidR="000152F2">
        <w:rPr>
          <w:sz w:val="24"/>
          <w:szCs w:val="24"/>
          <w:shd w:val="clear" w:color="auto" w:fill="FFFFFF"/>
        </w:rPr>
        <w:t>fiscalização, que</w:t>
      </w:r>
      <w:r>
        <w:rPr>
          <w:sz w:val="24"/>
          <w:szCs w:val="24"/>
          <w:shd w:val="clear" w:color="auto" w:fill="FFFFFF"/>
        </w:rPr>
        <w:t xml:space="preserve"> a hipótese de incidência descrita na norma legal foi </w:t>
      </w:r>
      <w:r w:rsidR="000152F2">
        <w:rPr>
          <w:sz w:val="24"/>
          <w:szCs w:val="24"/>
          <w:shd w:val="clear" w:color="auto" w:fill="FFFFFF"/>
        </w:rPr>
        <w:t>realizada,</w:t>
      </w:r>
      <w:r>
        <w:rPr>
          <w:sz w:val="24"/>
          <w:szCs w:val="24"/>
          <w:shd w:val="clear" w:color="auto" w:fill="FFFFFF"/>
        </w:rPr>
        <w:t xml:space="preserve"> entretanto o sujeito passivo não </w:t>
      </w:r>
      <w:r w:rsidR="00FA624C">
        <w:rPr>
          <w:sz w:val="24"/>
          <w:szCs w:val="24"/>
          <w:shd w:val="clear" w:color="auto" w:fill="FFFFFF"/>
        </w:rPr>
        <w:t>realizou da forma correta descrita pelo legislador.</w:t>
      </w:r>
    </w:p>
    <w:p w:rsidR="00FA624C" w:rsidRDefault="00FA624C" w:rsidP="006E1AC7">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shd w:val="clear" w:color="auto" w:fill="FFFFFF"/>
        </w:rPr>
      </w:pPr>
    </w:p>
    <w:p w:rsidR="00FA624C" w:rsidRDefault="00FA624C" w:rsidP="006E1AC7">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shd w:val="clear" w:color="auto" w:fill="FFFFFF"/>
        </w:rPr>
      </w:pPr>
      <w:r>
        <w:rPr>
          <w:sz w:val="24"/>
          <w:szCs w:val="24"/>
          <w:shd w:val="clear" w:color="auto" w:fill="FFFFFF"/>
        </w:rPr>
        <w:t>Já o segundo momento será realizado quando a autoridade fiscal realizando o procedimento de conferência das declarações realizadas pelo contribuinte, e/ou por responsável, ou ainda por terceiro, observa uma inconsistência na veracidade d</w:t>
      </w:r>
      <w:r w:rsidR="0030596A">
        <w:rPr>
          <w:sz w:val="24"/>
          <w:szCs w:val="24"/>
          <w:shd w:val="clear" w:color="auto" w:fill="FFFFFF"/>
        </w:rPr>
        <w:t xml:space="preserve">os documentos. O contribuinte receberá no seu domicilio tributário uma notificação do lançamento </w:t>
      </w:r>
      <w:r>
        <w:rPr>
          <w:sz w:val="24"/>
          <w:szCs w:val="24"/>
          <w:shd w:val="clear" w:color="auto" w:fill="FFFFFF"/>
        </w:rPr>
        <w:t>constituído definitivamente o credito tributário.</w:t>
      </w:r>
    </w:p>
    <w:p w:rsidR="0030596A" w:rsidRDefault="0030596A" w:rsidP="006E1AC7">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shd w:val="clear" w:color="auto" w:fill="FFFFFF"/>
        </w:rPr>
      </w:pPr>
    </w:p>
    <w:p w:rsidR="0030596A" w:rsidRDefault="0030596A" w:rsidP="006E1AC7">
      <w:pPr>
        <w:widowControl/>
        <w:shd w:val="clear" w:color="auto" w:fill="FFFFFF"/>
        <w:autoSpaceDE/>
        <w:autoSpaceDN/>
        <w:spacing w:before="100" w:beforeAutospacing="1" w:after="100" w:afterAutospacing="1" w:line="360" w:lineRule="auto"/>
        <w:contextualSpacing/>
        <w:mirrorIndents/>
        <w:jc w:val="both"/>
        <w:textAlignment w:val="baseline"/>
        <w:rPr>
          <w:sz w:val="24"/>
          <w:szCs w:val="24"/>
          <w:shd w:val="clear" w:color="auto" w:fill="FFFFFF"/>
        </w:rPr>
      </w:pPr>
      <w:r>
        <w:rPr>
          <w:sz w:val="24"/>
          <w:szCs w:val="24"/>
          <w:shd w:val="clear" w:color="auto" w:fill="FFFFFF"/>
        </w:rPr>
        <w:t>No prazo de trinta dias o contribuinte uma vez notificado poderá realizar sua impugnação, ou seja, sua defesa na esfera administrativa</w:t>
      </w:r>
      <w:r w:rsidR="00F53FC5">
        <w:rPr>
          <w:sz w:val="24"/>
          <w:szCs w:val="24"/>
          <w:shd w:val="clear" w:color="auto" w:fill="FFFFFF"/>
        </w:rPr>
        <w:t>.</w:t>
      </w:r>
    </w:p>
    <w:p w:rsidR="0030596A" w:rsidRPr="005B2600" w:rsidRDefault="0030596A" w:rsidP="006E1AC7">
      <w:pPr>
        <w:widowControl/>
        <w:shd w:val="clear" w:color="auto" w:fill="FFFFFF"/>
        <w:autoSpaceDE/>
        <w:autoSpaceDN/>
        <w:spacing w:before="100" w:beforeAutospacing="1" w:after="100" w:afterAutospacing="1" w:line="360" w:lineRule="auto"/>
        <w:contextualSpacing/>
        <w:mirrorIndents/>
        <w:jc w:val="both"/>
        <w:textAlignment w:val="baseline"/>
        <w:rPr>
          <w:rFonts w:ascii="Times New Roman" w:eastAsia="Times New Roman" w:hAnsi="Times New Roman" w:cs="Times New Roman"/>
          <w:color w:val="000000"/>
          <w:sz w:val="24"/>
          <w:szCs w:val="24"/>
          <w:lang w:bidi="ar-SA"/>
        </w:rPr>
      </w:pPr>
    </w:p>
    <w:p w:rsidR="0030596A" w:rsidRDefault="0030596A" w:rsidP="0030596A">
      <w:pPr>
        <w:spacing w:before="100" w:beforeAutospacing="1" w:after="100" w:afterAutospacing="1" w:line="360" w:lineRule="auto"/>
        <w:contextualSpacing/>
        <w:mirrorIndents/>
        <w:jc w:val="both"/>
        <w:rPr>
          <w:sz w:val="24"/>
          <w:szCs w:val="24"/>
        </w:rPr>
      </w:pPr>
      <w:r w:rsidRPr="006869FF">
        <w:rPr>
          <w:sz w:val="24"/>
          <w:szCs w:val="24"/>
        </w:rPr>
        <w:t>Porém, o que aqui se discute não é a p</w:t>
      </w:r>
      <w:r>
        <w:rPr>
          <w:sz w:val="24"/>
          <w:szCs w:val="24"/>
        </w:rPr>
        <w:t xml:space="preserve">ossibilidade do ajuizamento da Ação Penal </w:t>
      </w:r>
      <w:r>
        <w:rPr>
          <w:sz w:val="24"/>
          <w:szCs w:val="24"/>
        </w:rPr>
        <w:lastRenderedPageBreak/>
        <w:t>mas</w:t>
      </w:r>
      <w:r w:rsidR="0069450F">
        <w:rPr>
          <w:sz w:val="24"/>
          <w:szCs w:val="24"/>
        </w:rPr>
        <w:t>,</w:t>
      </w:r>
      <w:r w:rsidR="004E2AEA">
        <w:rPr>
          <w:sz w:val="24"/>
          <w:szCs w:val="24"/>
        </w:rPr>
        <w:t xml:space="preserve"> </w:t>
      </w:r>
      <w:r w:rsidR="000152F2">
        <w:rPr>
          <w:sz w:val="24"/>
          <w:szCs w:val="24"/>
        </w:rPr>
        <w:t>sim,</w:t>
      </w:r>
      <w:r w:rsidRPr="006869FF">
        <w:rPr>
          <w:sz w:val="24"/>
          <w:szCs w:val="24"/>
        </w:rPr>
        <w:t xml:space="preserve"> ma</w:t>
      </w:r>
      <w:r>
        <w:rPr>
          <w:sz w:val="24"/>
          <w:szCs w:val="24"/>
        </w:rPr>
        <w:t>i</w:t>
      </w:r>
      <w:r w:rsidRPr="006869FF">
        <w:rPr>
          <w:sz w:val="24"/>
          <w:szCs w:val="24"/>
        </w:rPr>
        <w:t xml:space="preserve">s exatamente a </w:t>
      </w:r>
      <w:r w:rsidR="000152F2" w:rsidRPr="006869FF">
        <w:rPr>
          <w:sz w:val="24"/>
          <w:szCs w:val="24"/>
        </w:rPr>
        <w:t>utilização</w:t>
      </w:r>
      <w:r w:rsidR="000152F2">
        <w:rPr>
          <w:sz w:val="24"/>
          <w:szCs w:val="24"/>
        </w:rPr>
        <w:t xml:space="preserve"> de</w:t>
      </w:r>
      <w:r>
        <w:rPr>
          <w:sz w:val="24"/>
          <w:szCs w:val="24"/>
        </w:rPr>
        <w:t xml:space="preserve"> maior celeridade e efetividade ao cumprimento do na esfera administrativa, no que tange </w:t>
      </w:r>
      <w:r w:rsidR="00B614FA">
        <w:rPr>
          <w:sz w:val="24"/>
          <w:szCs w:val="24"/>
        </w:rPr>
        <w:t>aos crimes</w:t>
      </w:r>
      <w:r>
        <w:rPr>
          <w:sz w:val="24"/>
          <w:szCs w:val="24"/>
        </w:rPr>
        <w:t xml:space="preserve"> contra a ordem tributária e por fim uma tratativa de faz cumprir maiores ações de fiscalização e educação fiscal no sentido de mostrar a população brasileira que o crime será punido com eficiência.</w:t>
      </w:r>
    </w:p>
    <w:p w:rsidR="003716BC" w:rsidRDefault="003716BC" w:rsidP="0030596A">
      <w:pPr>
        <w:spacing w:before="100" w:beforeAutospacing="1" w:after="100" w:afterAutospacing="1" w:line="360" w:lineRule="auto"/>
        <w:contextualSpacing/>
        <w:mirrorIndents/>
        <w:jc w:val="both"/>
        <w:rPr>
          <w:sz w:val="24"/>
          <w:szCs w:val="24"/>
        </w:rPr>
      </w:pPr>
    </w:p>
    <w:p w:rsidR="003716BC" w:rsidRDefault="0030596A" w:rsidP="0030596A">
      <w:pPr>
        <w:spacing w:before="100" w:beforeAutospacing="1" w:after="100" w:afterAutospacing="1" w:line="360" w:lineRule="auto"/>
        <w:contextualSpacing/>
        <w:mirrorIndents/>
        <w:jc w:val="both"/>
        <w:rPr>
          <w:sz w:val="24"/>
          <w:szCs w:val="24"/>
        </w:rPr>
      </w:pPr>
      <w:r w:rsidRPr="00031D5E">
        <w:rPr>
          <w:sz w:val="24"/>
          <w:szCs w:val="24"/>
        </w:rPr>
        <w:t>Ao mesmo tempo, a celeridade que se pretende buscar no processo administrativo e para que seja levado ao âmbito da esfera criminal o contribuinte que comete as conduta</w:t>
      </w:r>
      <w:r w:rsidR="00E30FBC">
        <w:rPr>
          <w:sz w:val="24"/>
          <w:szCs w:val="24"/>
        </w:rPr>
        <w:t>s</w:t>
      </w:r>
      <w:r w:rsidRPr="00031D5E">
        <w:rPr>
          <w:sz w:val="24"/>
          <w:szCs w:val="24"/>
        </w:rPr>
        <w:t xml:space="preserve"> e ou delitos, trazendo ao cidadão a certeza e</w:t>
      </w:r>
      <w:r w:rsidR="004E2AEA">
        <w:rPr>
          <w:sz w:val="24"/>
          <w:szCs w:val="24"/>
        </w:rPr>
        <w:t xml:space="preserve"> que com o rito processual vai t</w:t>
      </w:r>
      <w:r w:rsidRPr="00031D5E">
        <w:rPr>
          <w:sz w:val="24"/>
          <w:szCs w:val="24"/>
        </w:rPr>
        <w:t xml:space="preserve">er cumprimento, cuidando desta forma da segurança processual e da eficácia do cumprimento do devido processo legal. </w:t>
      </w:r>
    </w:p>
    <w:p w:rsidR="003716BC" w:rsidRDefault="003716BC" w:rsidP="0030596A">
      <w:pPr>
        <w:spacing w:before="100" w:beforeAutospacing="1" w:after="100" w:afterAutospacing="1" w:line="360" w:lineRule="auto"/>
        <w:contextualSpacing/>
        <w:mirrorIndents/>
        <w:jc w:val="both"/>
        <w:rPr>
          <w:sz w:val="24"/>
          <w:szCs w:val="24"/>
        </w:rPr>
      </w:pPr>
    </w:p>
    <w:p w:rsidR="0030596A" w:rsidRDefault="006937C4" w:rsidP="0030596A">
      <w:pPr>
        <w:spacing w:before="100" w:beforeAutospacing="1" w:after="100" w:afterAutospacing="1" w:line="360" w:lineRule="auto"/>
        <w:contextualSpacing/>
        <w:mirrorIndents/>
        <w:jc w:val="both"/>
        <w:rPr>
          <w:sz w:val="24"/>
          <w:szCs w:val="24"/>
        </w:rPr>
      </w:pPr>
      <w:r>
        <w:rPr>
          <w:sz w:val="24"/>
          <w:szCs w:val="24"/>
        </w:rPr>
        <w:t>Outro ponto importante</w:t>
      </w:r>
      <w:r w:rsidR="0030596A" w:rsidRPr="00031D5E">
        <w:rPr>
          <w:sz w:val="24"/>
          <w:szCs w:val="24"/>
        </w:rPr>
        <w:t xml:space="preserve"> é, caso efetuado a lavratura do auto de infração, existirá a possibilidade na esfera administrativa de impugnação no processo administrativo e fato e </w:t>
      </w:r>
      <w:r w:rsidR="000152F2" w:rsidRPr="00031D5E">
        <w:rPr>
          <w:sz w:val="24"/>
          <w:szCs w:val="24"/>
        </w:rPr>
        <w:t>princípio</w:t>
      </w:r>
      <w:r w:rsidR="0030596A" w:rsidRPr="00031D5E">
        <w:rPr>
          <w:sz w:val="24"/>
          <w:szCs w:val="24"/>
        </w:rPr>
        <w:t xml:space="preserve"> constitucional, o contraditório e ampla defesa como também o devido processo legal.</w:t>
      </w:r>
    </w:p>
    <w:p w:rsidR="00DF1C0B" w:rsidRDefault="00DF1C0B" w:rsidP="0030596A">
      <w:pPr>
        <w:spacing w:before="100" w:beforeAutospacing="1" w:after="100" w:afterAutospacing="1" w:line="360" w:lineRule="auto"/>
        <w:contextualSpacing/>
        <w:mirrorIndents/>
        <w:jc w:val="both"/>
        <w:rPr>
          <w:sz w:val="24"/>
          <w:szCs w:val="24"/>
        </w:rPr>
      </w:pPr>
    </w:p>
    <w:p w:rsidR="0030596A" w:rsidRPr="008234B2" w:rsidRDefault="0030596A" w:rsidP="0030596A">
      <w:pPr>
        <w:widowControl/>
        <w:shd w:val="clear" w:color="auto" w:fill="FFFFFF"/>
        <w:autoSpaceDE/>
        <w:autoSpaceDN/>
        <w:spacing w:before="100" w:beforeAutospacing="1" w:after="100" w:afterAutospacing="1" w:line="360" w:lineRule="auto"/>
        <w:contextualSpacing/>
        <w:mirrorIndents/>
        <w:jc w:val="both"/>
        <w:rPr>
          <w:rFonts w:eastAsia="Times New Roman"/>
          <w:sz w:val="24"/>
          <w:szCs w:val="24"/>
          <w:lang w:bidi="ar-SA"/>
        </w:rPr>
      </w:pPr>
      <w:r w:rsidRPr="008234B2">
        <w:rPr>
          <w:rFonts w:eastAsia="Times New Roman"/>
          <w:sz w:val="24"/>
          <w:szCs w:val="24"/>
          <w:lang w:bidi="ar-SA"/>
        </w:rPr>
        <w:t> Denílson Feitosa leciona que:</w:t>
      </w:r>
    </w:p>
    <w:p w:rsidR="00E30FBC" w:rsidRDefault="00E30FBC" w:rsidP="00791712">
      <w:pPr>
        <w:widowControl/>
        <w:shd w:val="clear" w:color="auto" w:fill="FFFFFF"/>
        <w:autoSpaceDE/>
        <w:autoSpaceDN/>
        <w:spacing w:before="100" w:beforeAutospacing="1" w:after="100" w:afterAutospacing="1"/>
        <w:ind w:right="2268"/>
        <w:contextualSpacing/>
        <w:mirrorIndents/>
        <w:jc w:val="both"/>
        <w:rPr>
          <w:rFonts w:eastAsia="Times New Roman"/>
          <w:sz w:val="20"/>
          <w:szCs w:val="20"/>
          <w:lang w:bidi="ar-SA"/>
        </w:rPr>
      </w:pPr>
    </w:p>
    <w:p w:rsidR="0030596A" w:rsidRPr="000152F2" w:rsidRDefault="0030596A" w:rsidP="000152F2">
      <w:pPr>
        <w:ind w:left="2268"/>
        <w:jc w:val="both"/>
        <w:rPr>
          <w:sz w:val="20"/>
          <w:szCs w:val="20"/>
          <w:lang w:bidi="ar-SA"/>
        </w:rPr>
      </w:pPr>
      <w:r w:rsidRPr="000152F2">
        <w:rPr>
          <w:sz w:val="20"/>
          <w:szCs w:val="20"/>
          <w:lang w:bidi="ar-SA"/>
        </w:rPr>
        <w:t>O drama e a tragédia da persecução criminal transcorrem cotidianamente num cenário formado por duas forças diretivas que colidem tensamente, acarretando a contrariedade fundamental da persecução criminal: quanto mais intensamente se procura demonstrar a existência do fato delituoso e sua autoria( principio instrumental punitivo), mais se distancia da garantia dos direitos fundamentais, e quanto mais intensamente se garantem os direitos fundamentais( principio instrumental garantista), mais difícil se torna a coleta e a produção de provas que poderão demonstrar a existência d</w:t>
      </w:r>
      <w:r w:rsidR="0069450F">
        <w:rPr>
          <w:sz w:val="20"/>
          <w:szCs w:val="20"/>
          <w:lang w:bidi="ar-SA"/>
        </w:rPr>
        <w:t xml:space="preserve">o fato delituoso e sua autoria </w:t>
      </w:r>
      <w:r w:rsidRPr="000152F2">
        <w:rPr>
          <w:sz w:val="20"/>
          <w:szCs w:val="20"/>
          <w:lang w:bidi="ar-SA"/>
        </w:rPr>
        <w:t xml:space="preserve">( </w:t>
      </w:r>
      <w:r w:rsidR="00222CC9">
        <w:rPr>
          <w:sz w:val="20"/>
          <w:szCs w:val="20"/>
          <w:lang w:bidi="ar-SA"/>
        </w:rPr>
        <w:t>2010</w:t>
      </w:r>
      <w:r w:rsidRPr="000152F2">
        <w:rPr>
          <w:sz w:val="20"/>
          <w:szCs w:val="20"/>
          <w:lang w:bidi="ar-SA"/>
        </w:rPr>
        <w:t>, p. 48).</w:t>
      </w:r>
    </w:p>
    <w:p w:rsidR="00DF1C0B" w:rsidRPr="008234B2" w:rsidRDefault="00DF1C0B" w:rsidP="00791712">
      <w:pPr>
        <w:widowControl/>
        <w:shd w:val="clear" w:color="auto" w:fill="FFFFFF"/>
        <w:autoSpaceDE/>
        <w:autoSpaceDN/>
        <w:spacing w:before="100" w:beforeAutospacing="1" w:after="100" w:afterAutospacing="1"/>
        <w:ind w:right="2268"/>
        <w:contextualSpacing/>
        <w:mirrorIndents/>
        <w:jc w:val="both"/>
        <w:rPr>
          <w:rFonts w:eastAsia="Times New Roman"/>
          <w:sz w:val="20"/>
          <w:szCs w:val="20"/>
          <w:lang w:bidi="ar-SA"/>
        </w:rPr>
      </w:pPr>
    </w:p>
    <w:p w:rsidR="00F53FC5" w:rsidRPr="008E063B" w:rsidRDefault="00F53FC5" w:rsidP="00F53FC5">
      <w:pPr>
        <w:widowControl/>
        <w:shd w:val="clear" w:color="auto" w:fill="FFFFFF"/>
        <w:autoSpaceDE/>
        <w:autoSpaceDN/>
        <w:spacing w:after="300" w:line="375" w:lineRule="atLeast"/>
        <w:jc w:val="both"/>
        <w:textAlignment w:val="baseline"/>
        <w:rPr>
          <w:rFonts w:eastAsia="Times New Roman"/>
          <w:color w:val="000000"/>
          <w:sz w:val="24"/>
          <w:szCs w:val="24"/>
          <w:lang w:bidi="ar-SA"/>
        </w:rPr>
      </w:pPr>
      <w:r>
        <w:rPr>
          <w:rFonts w:eastAsia="Times New Roman"/>
          <w:color w:val="000000"/>
          <w:sz w:val="24"/>
          <w:szCs w:val="24"/>
          <w:lang w:bidi="ar-SA"/>
        </w:rPr>
        <w:t>Sempre buscando a garantia dos direitos constitucionais, se o legislador buscava uma abrangência na legitimação da garantia do credito tributário, o contribuinte tem por quase certo que o recurso administrativo fiscal e a melhor tratativa para protelar a discussão judicial.</w:t>
      </w:r>
    </w:p>
    <w:p w:rsidR="009F3C60" w:rsidRDefault="009F3C60" w:rsidP="0030596A">
      <w:pPr>
        <w:widowControl/>
        <w:autoSpaceDE/>
        <w:autoSpaceDN/>
        <w:spacing w:line="360" w:lineRule="auto"/>
        <w:jc w:val="both"/>
        <w:rPr>
          <w:b/>
          <w:sz w:val="24"/>
          <w:szCs w:val="24"/>
        </w:rPr>
      </w:pPr>
    </w:p>
    <w:p w:rsidR="0030596A" w:rsidRPr="00265FA4" w:rsidRDefault="0030596A" w:rsidP="0030596A">
      <w:pPr>
        <w:widowControl/>
        <w:autoSpaceDE/>
        <w:autoSpaceDN/>
        <w:spacing w:line="360" w:lineRule="auto"/>
        <w:jc w:val="both"/>
        <w:rPr>
          <w:sz w:val="28"/>
          <w:szCs w:val="28"/>
        </w:rPr>
      </w:pPr>
      <w:r w:rsidRPr="00265FA4">
        <w:rPr>
          <w:sz w:val="28"/>
          <w:szCs w:val="28"/>
        </w:rPr>
        <w:t>2.2 AS TÉCNICAS DE CONTROLE DAS DECISÕES NO ÂMBITO ADMINIST</w:t>
      </w:r>
      <w:r w:rsidR="00791712" w:rsidRPr="00265FA4">
        <w:rPr>
          <w:sz w:val="28"/>
          <w:szCs w:val="28"/>
        </w:rPr>
        <w:t xml:space="preserve">RATIVO E OS </w:t>
      </w:r>
      <w:r w:rsidRPr="00265FA4">
        <w:rPr>
          <w:sz w:val="28"/>
          <w:szCs w:val="28"/>
        </w:rPr>
        <w:t xml:space="preserve">RECURSOS CABÍVEIS </w:t>
      </w:r>
    </w:p>
    <w:p w:rsidR="00DF1C0B" w:rsidRDefault="00DF1C0B" w:rsidP="005A57E6">
      <w:pPr>
        <w:spacing w:before="100" w:beforeAutospacing="1" w:after="100" w:afterAutospacing="1" w:line="360" w:lineRule="auto"/>
        <w:contextualSpacing/>
        <w:mirrorIndents/>
        <w:jc w:val="both"/>
        <w:rPr>
          <w:sz w:val="24"/>
          <w:szCs w:val="24"/>
          <w:shd w:val="clear" w:color="auto" w:fill="FFFFFF"/>
        </w:rPr>
      </w:pPr>
    </w:p>
    <w:p w:rsidR="00265FA4" w:rsidRDefault="00F53FC5" w:rsidP="005A57E6">
      <w:pPr>
        <w:spacing w:before="100" w:beforeAutospacing="1" w:after="100" w:afterAutospacing="1" w:line="360" w:lineRule="auto"/>
        <w:contextualSpacing/>
        <w:mirrorIndents/>
        <w:jc w:val="both"/>
        <w:rPr>
          <w:sz w:val="24"/>
          <w:szCs w:val="24"/>
          <w:shd w:val="clear" w:color="auto" w:fill="FFFFFF"/>
        </w:rPr>
      </w:pPr>
      <w:r>
        <w:rPr>
          <w:sz w:val="24"/>
          <w:szCs w:val="24"/>
          <w:shd w:val="clear" w:color="auto" w:fill="FFFFFF"/>
        </w:rPr>
        <w:t xml:space="preserve">Primeiramente é preciso entender a dinâmica do recurso na esfera administrativa </w:t>
      </w:r>
      <w:r>
        <w:rPr>
          <w:sz w:val="24"/>
          <w:szCs w:val="24"/>
          <w:shd w:val="clear" w:color="auto" w:fill="FFFFFF"/>
        </w:rPr>
        <w:lastRenderedPageBreak/>
        <w:t xml:space="preserve">tributário, </w:t>
      </w:r>
      <w:r w:rsidR="00D221D5">
        <w:rPr>
          <w:sz w:val="24"/>
          <w:szCs w:val="24"/>
          <w:shd w:val="clear" w:color="auto" w:fill="FFFFFF"/>
        </w:rPr>
        <w:t>iniciado com a notificação do lançamento</w:t>
      </w:r>
      <w:r w:rsidR="000A1FB7">
        <w:rPr>
          <w:sz w:val="24"/>
          <w:szCs w:val="24"/>
          <w:shd w:val="clear" w:color="auto" w:fill="FFFFFF"/>
        </w:rPr>
        <w:t xml:space="preserve">, nos dois momentos </w:t>
      </w:r>
      <w:r w:rsidR="00595AC8">
        <w:rPr>
          <w:sz w:val="24"/>
          <w:szCs w:val="24"/>
          <w:shd w:val="clear" w:color="auto" w:fill="FFFFFF"/>
        </w:rPr>
        <w:t>constituídos requisitos necessários para sua validade, sob pena de nulidade do ato pela não observância das determinações descritas na lei, dentre eles prazo para resposta</w:t>
      </w:r>
      <w:r w:rsidR="00A137C5">
        <w:rPr>
          <w:sz w:val="24"/>
          <w:szCs w:val="24"/>
          <w:shd w:val="clear" w:color="auto" w:fill="FFFFFF"/>
        </w:rPr>
        <w:t>,</w:t>
      </w:r>
      <w:r w:rsidR="00595AC8">
        <w:rPr>
          <w:sz w:val="24"/>
          <w:szCs w:val="24"/>
          <w:shd w:val="clear" w:color="auto" w:fill="FFFFFF"/>
        </w:rPr>
        <w:t xml:space="preserve"> ou seja</w:t>
      </w:r>
      <w:r w:rsidR="00A137C5">
        <w:rPr>
          <w:sz w:val="24"/>
          <w:szCs w:val="24"/>
          <w:shd w:val="clear" w:color="auto" w:fill="FFFFFF"/>
        </w:rPr>
        <w:t>,</w:t>
      </w:r>
      <w:r w:rsidR="00595AC8">
        <w:rPr>
          <w:sz w:val="24"/>
          <w:szCs w:val="24"/>
          <w:shd w:val="clear" w:color="auto" w:fill="FFFFFF"/>
        </w:rPr>
        <w:t xml:space="preserve"> prazo para impugnação.  </w:t>
      </w:r>
    </w:p>
    <w:p w:rsidR="00265FA4" w:rsidRDefault="00265FA4" w:rsidP="005A57E6">
      <w:pPr>
        <w:spacing w:before="100" w:beforeAutospacing="1" w:after="100" w:afterAutospacing="1" w:line="360" w:lineRule="auto"/>
        <w:contextualSpacing/>
        <w:mirrorIndents/>
        <w:jc w:val="both"/>
        <w:rPr>
          <w:sz w:val="24"/>
          <w:szCs w:val="24"/>
          <w:shd w:val="clear" w:color="auto" w:fill="FFFFFF"/>
        </w:rPr>
      </w:pPr>
    </w:p>
    <w:p w:rsidR="00791712" w:rsidRPr="005A57E6" w:rsidRDefault="005A57E6" w:rsidP="005A57E6">
      <w:pPr>
        <w:spacing w:before="100" w:beforeAutospacing="1" w:after="100" w:afterAutospacing="1" w:line="360" w:lineRule="auto"/>
        <w:contextualSpacing/>
        <w:mirrorIndents/>
        <w:jc w:val="both"/>
        <w:rPr>
          <w:rFonts w:eastAsia="Times New Roman"/>
          <w:sz w:val="24"/>
          <w:szCs w:val="24"/>
          <w:lang w:bidi="ar-SA"/>
        </w:rPr>
      </w:pPr>
      <w:r w:rsidRPr="005A57E6">
        <w:rPr>
          <w:rFonts w:eastAsia="Times New Roman"/>
          <w:sz w:val="24"/>
          <w:szCs w:val="24"/>
          <w:lang w:bidi="ar-SA"/>
        </w:rPr>
        <w:t>Em relação ao prazo para o sujeito passivo impugnar, Ricardo Lobo Torres</w:t>
      </w:r>
      <w:r w:rsidR="00D26EEB">
        <w:rPr>
          <w:rFonts w:eastAsia="Times New Roman"/>
          <w:sz w:val="24"/>
          <w:szCs w:val="24"/>
          <w:lang w:bidi="ar-SA"/>
        </w:rPr>
        <w:t xml:space="preserve"> (1999),</w:t>
      </w:r>
      <w:r w:rsidRPr="005A57E6">
        <w:rPr>
          <w:rFonts w:eastAsia="Times New Roman"/>
          <w:sz w:val="24"/>
          <w:szCs w:val="24"/>
          <w:lang w:bidi="ar-SA"/>
        </w:rPr>
        <w:t xml:space="preserve"> explica que</w:t>
      </w:r>
      <w:r w:rsidR="00D26EEB">
        <w:rPr>
          <w:rFonts w:eastAsia="Times New Roman"/>
          <w:sz w:val="24"/>
          <w:szCs w:val="24"/>
          <w:lang w:bidi="ar-SA"/>
        </w:rPr>
        <w:t xml:space="preserve"> no prazo de 30 dias o contribuinte poderá impugnar o auto de infração ou </w:t>
      </w:r>
      <w:r w:rsidR="003630A0">
        <w:rPr>
          <w:rFonts w:eastAsia="Times New Roman"/>
          <w:sz w:val="24"/>
          <w:szCs w:val="24"/>
          <w:lang w:bidi="ar-SA"/>
        </w:rPr>
        <w:t>o lançamento notificado, instaurando assim o processo administrativo tributário, no rito contencioso, nesse tempo serão realizadas as perícias e as provas necessárias para o contraditório e a ampla defesa.</w:t>
      </w:r>
    </w:p>
    <w:p w:rsidR="00387EE9" w:rsidRDefault="00387EE9" w:rsidP="00387EE9">
      <w:pPr>
        <w:ind w:left="2268"/>
        <w:jc w:val="both"/>
        <w:rPr>
          <w:sz w:val="24"/>
          <w:szCs w:val="24"/>
          <w:shd w:val="clear" w:color="auto" w:fill="FFFFFF"/>
        </w:rPr>
      </w:pPr>
    </w:p>
    <w:p w:rsidR="00265FA4" w:rsidRDefault="003630A0" w:rsidP="00032A0B">
      <w:pPr>
        <w:spacing w:before="100" w:beforeAutospacing="1" w:after="100" w:afterAutospacing="1" w:line="360" w:lineRule="auto"/>
        <w:contextualSpacing/>
        <w:mirrorIndents/>
        <w:jc w:val="both"/>
        <w:rPr>
          <w:sz w:val="24"/>
          <w:szCs w:val="24"/>
          <w:shd w:val="clear" w:color="auto" w:fill="FFFFFF"/>
        </w:rPr>
      </w:pPr>
      <w:r>
        <w:rPr>
          <w:sz w:val="24"/>
          <w:szCs w:val="24"/>
          <w:shd w:val="clear" w:color="auto" w:fill="FFFFFF"/>
        </w:rPr>
        <w:t>Com aná</w:t>
      </w:r>
      <w:r w:rsidR="00595AC8">
        <w:rPr>
          <w:sz w:val="24"/>
          <w:szCs w:val="24"/>
          <w:shd w:val="clear" w:color="auto" w:fill="FFFFFF"/>
        </w:rPr>
        <w:t xml:space="preserve">lise do documento emitido pelo fisco e o momento </w:t>
      </w:r>
      <w:r w:rsidR="000152F2">
        <w:rPr>
          <w:sz w:val="24"/>
          <w:szCs w:val="24"/>
          <w:shd w:val="clear" w:color="auto" w:fill="FFFFFF"/>
        </w:rPr>
        <w:t>de o</w:t>
      </w:r>
      <w:r w:rsidR="00595AC8">
        <w:rPr>
          <w:sz w:val="24"/>
          <w:szCs w:val="24"/>
          <w:shd w:val="clear" w:color="auto" w:fill="FFFFFF"/>
        </w:rPr>
        <w:t xml:space="preserve"> contribuinte dizer vou efetuar o pagamento, ocorrendo assim extinção do crédito tributário. </w:t>
      </w:r>
    </w:p>
    <w:p w:rsidR="00265FA4" w:rsidRDefault="00265FA4" w:rsidP="00032A0B">
      <w:pPr>
        <w:spacing w:before="100" w:beforeAutospacing="1" w:after="100" w:afterAutospacing="1" w:line="360" w:lineRule="auto"/>
        <w:contextualSpacing/>
        <w:mirrorIndents/>
        <w:jc w:val="both"/>
        <w:rPr>
          <w:sz w:val="24"/>
          <w:szCs w:val="24"/>
          <w:shd w:val="clear" w:color="auto" w:fill="FFFFFF"/>
        </w:rPr>
      </w:pPr>
    </w:p>
    <w:p w:rsidR="00265FA4" w:rsidRDefault="00595AC8" w:rsidP="00032A0B">
      <w:pPr>
        <w:spacing w:before="100" w:beforeAutospacing="1" w:after="100" w:afterAutospacing="1" w:line="360" w:lineRule="auto"/>
        <w:contextualSpacing/>
        <w:mirrorIndents/>
        <w:jc w:val="both"/>
        <w:rPr>
          <w:sz w:val="24"/>
          <w:szCs w:val="24"/>
          <w:shd w:val="clear" w:color="auto" w:fill="FFFFFF"/>
        </w:rPr>
      </w:pPr>
      <w:r>
        <w:rPr>
          <w:sz w:val="24"/>
          <w:szCs w:val="24"/>
          <w:shd w:val="clear" w:color="auto" w:fill="FFFFFF"/>
        </w:rPr>
        <w:t>Entretanto se o contribuinte discorda do auto de infração ou da notific</w:t>
      </w:r>
      <w:r w:rsidR="00A137C5">
        <w:rPr>
          <w:sz w:val="24"/>
          <w:szCs w:val="24"/>
          <w:shd w:val="clear" w:color="auto" w:fill="FFFFFF"/>
        </w:rPr>
        <w:t>ação do lançamento, deverá no prazo de 30 dias contesta tal ato.</w:t>
      </w:r>
    </w:p>
    <w:p w:rsidR="00265FA4" w:rsidRDefault="00265FA4" w:rsidP="00032A0B">
      <w:pPr>
        <w:spacing w:before="100" w:beforeAutospacing="1" w:after="100" w:afterAutospacing="1" w:line="360" w:lineRule="auto"/>
        <w:contextualSpacing/>
        <w:mirrorIndents/>
        <w:jc w:val="both"/>
        <w:rPr>
          <w:sz w:val="24"/>
          <w:szCs w:val="24"/>
          <w:shd w:val="clear" w:color="auto" w:fill="FFFFFF"/>
        </w:rPr>
      </w:pPr>
    </w:p>
    <w:p w:rsidR="00265FA4" w:rsidRDefault="00265FA4" w:rsidP="00032A0B">
      <w:pPr>
        <w:spacing w:before="100" w:beforeAutospacing="1" w:after="100" w:afterAutospacing="1" w:line="360" w:lineRule="auto"/>
        <w:contextualSpacing/>
        <w:mirrorIndents/>
        <w:jc w:val="both"/>
        <w:rPr>
          <w:sz w:val="24"/>
          <w:szCs w:val="24"/>
          <w:shd w:val="clear" w:color="auto" w:fill="FFFFFF"/>
        </w:rPr>
      </w:pPr>
      <w:r>
        <w:rPr>
          <w:sz w:val="24"/>
          <w:szCs w:val="24"/>
          <w:shd w:val="clear" w:color="auto" w:fill="FFFFFF"/>
        </w:rPr>
        <w:t xml:space="preserve">Para efetuar suas </w:t>
      </w:r>
      <w:r w:rsidR="000152F2">
        <w:rPr>
          <w:sz w:val="24"/>
          <w:szCs w:val="24"/>
          <w:shd w:val="clear" w:color="auto" w:fill="FFFFFF"/>
        </w:rPr>
        <w:t>alegações, ou</w:t>
      </w:r>
      <w:r>
        <w:rPr>
          <w:sz w:val="24"/>
          <w:szCs w:val="24"/>
          <w:shd w:val="clear" w:color="auto" w:fill="FFFFFF"/>
        </w:rPr>
        <w:t xml:space="preserve"> melhor, contraditar todo o ato praticado pelo agente </w:t>
      </w:r>
      <w:r w:rsidR="000152F2">
        <w:rPr>
          <w:sz w:val="24"/>
          <w:szCs w:val="24"/>
          <w:shd w:val="clear" w:color="auto" w:fill="FFFFFF"/>
        </w:rPr>
        <w:t>público</w:t>
      </w:r>
      <w:r>
        <w:rPr>
          <w:sz w:val="24"/>
          <w:szCs w:val="24"/>
          <w:shd w:val="clear" w:color="auto" w:fill="FFFFFF"/>
        </w:rPr>
        <w:t xml:space="preserve"> fiscal na sapiência de ter que descrever e demonstrar a ilicitude de tal</w:t>
      </w:r>
      <w:r w:rsidR="00B614FA">
        <w:rPr>
          <w:sz w:val="24"/>
          <w:szCs w:val="24"/>
          <w:shd w:val="clear" w:color="auto" w:fill="FFFFFF"/>
        </w:rPr>
        <w:t xml:space="preserve"> </w:t>
      </w:r>
      <w:r>
        <w:rPr>
          <w:sz w:val="24"/>
          <w:szCs w:val="24"/>
          <w:shd w:val="clear" w:color="auto" w:fill="FFFFFF"/>
        </w:rPr>
        <w:t>ato administrativo.</w:t>
      </w:r>
    </w:p>
    <w:p w:rsidR="00265FA4" w:rsidRDefault="00265FA4" w:rsidP="00032A0B">
      <w:pPr>
        <w:spacing w:before="100" w:beforeAutospacing="1" w:after="100" w:afterAutospacing="1" w:line="360" w:lineRule="auto"/>
        <w:contextualSpacing/>
        <w:mirrorIndents/>
        <w:jc w:val="both"/>
        <w:rPr>
          <w:sz w:val="24"/>
          <w:szCs w:val="24"/>
          <w:shd w:val="clear" w:color="auto" w:fill="FFFFFF"/>
        </w:rPr>
      </w:pPr>
    </w:p>
    <w:p w:rsidR="00A137C5" w:rsidRPr="00032A0B" w:rsidRDefault="006B4169" w:rsidP="00032A0B">
      <w:pPr>
        <w:spacing w:before="100" w:beforeAutospacing="1" w:after="100" w:afterAutospacing="1" w:line="360" w:lineRule="auto"/>
        <w:contextualSpacing/>
        <w:mirrorIndents/>
        <w:jc w:val="both"/>
        <w:rPr>
          <w:sz w:val="24"/>
          <w:szCs w:val="24"/>
        </w:rPr>
      </w:pPr>
      <w:r>
        <w:rPr>
          <w:sz w:val="24"/>
          <w:szCs w:val="24"/>
        </w:rPr>
        <w:t>T</w:t>
      </w:r>
      <w:r w:rsidR="00A137C5" w:rsidRPr="00032A0B">
        <w:rPr>
          <w:sz w:val="24"/>
          <w:szCs w:val="24"/>
        </w:rPr>
        <w:t>rata</w:t>
      </w:r>
      <w:r>
        <w:rPr>
          <w:sz w:val="24"/>
          <w:szCs w:val="24"/>
        </w:rPr>
        <w:t xml:space="preserve">ndo </w:t>
      </w:r>
      <w:r w:rsidR="00A137C5" w:rsidRPr="00032A0B">
        <w:rPr>
          <w:sz w:val="24"/>
          <w:szCs w:val="24"/>
        </w:rPr>
        <w:t>o tema, de James Marins:</w:t>
      </w:r>
    </w:p>
    <w:p w:rsidR="00090CF1" w:rsidRDefault="00090CF1" w:rsidP="009F3C60">
      <w:pPr>
        <w:widowControl/>
        <w:shd w:val="clear" w:color="auto" w:fill="FFFFFF"/>
        <w:autoSpaceDE/>
        <w:autoSpaceDN/>
        <w:spacing w:before="100" w:beforeAutospacing="1" w:after="100" w:afterAutospacing="1"/>
        <w:ind w:right="2268"/>
        <w:contextualSpacing/>
        <w:mirrorIndents/>
        <w:jc w:val="both"/>
        <w:rPr>
          <w:rFonts w:eastAsia="Times New Roman"/>
          <w:sz w:val="20"/>
          <w:szCs w:val="20"/>
          <w:lang w:bidi="ar-SA"/>
        </w:rPr>
      </w:pPr>
    </w:p>
    <w:p w:rsidR="00265FA4" w:rsidRPr="000152F2" w:rsidRDefault="00A137C5" w:rsidP="000152F2">
      <w:pPr>
        <w:ind w:left="2268"/>
        <w:jc w:val="both"/>
        <w:rPr>
          <w:sz w:val="20"/>
          <w:szCs w:val="20"/>
          <w:shd w:val="clear" w:color="auto" w:fill="FFFFFF"/>
        </w:rPr>
      </w:pPr>
      <w:r w:rsidRPr="000152F2">
        <w:rPr>
          <w:sz w:val="20"/>
          <w:szCs w:val="20"/>
          <w:lang w:bidi="ar-SA"/>
        </w:rPr>
        <w:t>A mera bilateralidade do procedimento não é suficiente para caracterizá-lo como processo. Pode haver participação do contribuinte na atividade formalizadora do tributo e isso se dá, por exemplo, quando este junta documentos contábeis que lhe foram solicitados ou quando comparece ao procedimento para esclarecer esta ou aquela conduta ou procedimento fiscal que tenha adotado na sua atividade privada. Até esse ponto não se fala em litigiosidade ou em conflito de interesse, até porque o Estado ainda não formalizou sua pretensão tributária. Há mero procedimento que apenas se encaminha para a formalização de determinada obrigação tributária (ato de lançamento). Após essa etapa, que se pode mostrar mais ou menos complexa, praticado o ato de lançamento e</w:t>
      </w:r>
      <w:r w:rsidR="00B614FA" w:rsidRPr="000152F2">
        <w:rPr>
          <w:sz w:val="20"/>
          <w:szCs w:val="20"/>
          <w:lang w:bidi="ar-SA"/>
        </w:rPr>
        <w:t>, portanto</w:t>
      </w:r>
      <w:r w:rsidRPr="000152F2">
        <w:rPr>
          <w:sz w:val="20"/>
          <w:szCs w:val="20"/>
          <w:lang w:bidi="ar-SA"/>
        </w:rPr>
        <w:t>, formalizada a pretensão fiscal do Estado, abre-se ao contribuinte a oportunidade de insurgência, momento em que, no prazo legalmente fixado, pode manifestar seu inconformismo com o ato exacional oferecendo sua impugnação, que é o ato formal do contribuinte em que este resiste administrativamente à pretensão tributária do fisco. A partir daí instaura-se verdadeiro processo informado por seus peculiares princípios (que são desdobramentos do due</w:t>
      </w:r>
      <w:r w:rsidR="003630A0">
        <w:rPr>
          <w:sz w:val="20"/>
          <w:szCs w:val="20"/>
          <w:lang w:bidi="ar-SA"/>
        </w:rPr>
        <w:t xml:space="preserve"> </w:t>
      </w:r>
      <w:r w:rsidRPr="000152F2">
        <w:rPr>
          <w:sz w:val="20"/>
          <w:szCs w:val="20"/>
          <w:lang w:bidi="ar-SA"/>
        </w:rPr>
        <w:t>processo</w:t>
      </w:r>
      <w:r w:rsidR="003630A0">
        <w:rPr>
          <w:sz w:val="20"/>
          <w:szCs w:val="20"/>
          <w:lang w:bidi="ar-SA"/>
        </w:rPr>
        <w:t xml:space="preserve"> </w:t>
      </w:r>
      <w:r w:rsidRPr="000152F2">
        <w:rPr>
          <w:sz w:val="20"/>
          <w:szCs w:val="20"/>
          <w:lang w:bidi="ar-SA"/>
        </w:rPr>
        <w:t>flaw) e delimita-se o instante, o momento em que se dá a alomorfia procedimento processo modificando a natureza ju</w:t>
      </w:r>
      <w:r w:rsidR="003630A0">
        <w:rPr>
          <w:sz w:val="20"/>
          <w:szCs w:val="20"/>
          <w:lang w:bidi="ar-SA"/>
        </w:rPr>
        <w:t>rídica do atuar administrativo (2001, p</w:t>
      </w:r>
      <w:r w:rsidR="006B4169">
        <w:rPr>
          <w:sz w:val="20"/>
          <w:szCs w:val="20"/>
          <w:lang w:bidi="ar-SA"/>
        </w:rPr>
        <w:t>.162)</w:t>
      </w:r>
      <w:r w:rsidR="003630A0">
        <w:rPr>
          <w:sz w:val="20"/>
          <w:szCs w:val="20"/>
          <w:lang w:bidi="ar-SA"/>
        </w:rPr>
        <w:t>.</w:t>
      </w:r>
    </w:p>
    <w:p w:rsidR="00A137C5" w:rsidRDefault="00A137C5" w:rsidP="00F53FC5">
      <w:pPr>
        <w:spacing w:before="100" w:beforeAutospacing="1" w:after="100" w:afterAutospacing="1" w:line="360" w:lineRule="auto"/>
        <w:contextualSpacing/>
        <w:mirrorIndents/>
        <w:jc w:val="both"/>
        <w:rPr>
          <w:sz w:val="24"/>
          <w:szCs w:val="24"/>
          <w:shd w:val="clear" w:color="auto" w:fill="FFFFFF"/>
        </w:rPr>
      </w:pPr>
      <w:r>
        <w:rPr>
          <w:sz w:val="24"/>
          <w:szCs w:val="24"/>
          <w:shd w:val="clear" w:color="auto" w:fill="FFFFFF"/>
        </w:rPr>
        <w:lastRenderedPageBreak/>
        <w:t>Da contestação recepcionada pelo fisco em qualquer âmbito</w:t>
      </w:r>
      <w:r w:rsidR="00032A0B">
        <w:rPr>
          <w:sz w:val="24"/>
          <w:szCs w:val="24"/>
          <w:shd w:val="clear" w:color="auto" w:fill="FFFFFF"/>
        </w:rPr>
        <w:t xml:space="preserve"> seja federal, estadual ou municipal, deverá contar com documentos que comprovem e esclareçam que auto de infração ou mesmo a notificação do lançamento é improcedente, ficando demonstrado ao fisco que seu ato e ilegítimo.</w:t>
      </w:r>
    </w:p>
    <w:p w:rsidR="00595AC8" w:rsidRDefault="00595AC8" w:rsidP="00F53FC5">
      <w:pPr>
        <w:spacing w:before="100" w:beforeAutospacing="1" w:after="100" w:afterAutospacing="1" w:line="360" w:lineRule="auto"/>
        <w:contextualSpacing/>
        <w:mirrorIndents/>
        <w:jc w:val="both"/>
        <w:rPr>
          <w:sz w:val="24"/>
          <w:szCs w:val="24"/>
          <w:shd w:val="clear" w:color="auto" w:fill="FFFFFF"/>
        </w:rPr>
      </w:pPr>
    </w:p>
    <w:p w:rsidR="00810FA7" w:rsidRDefault="00810FA7" w:rsidP="00F53FC5">
      <w:pPr>
        <w:spacing w:before="100" w:beforeAutospacing="1" w:after="100" w:afterAutospacing="1" w:line="360" w:lineRule="auto"/>
        <w:contextualSpacing/>
        <w:mirrorIndents/>
        <w:jc w:val="both"/>
        <w:rPr>
          <w:sz w:val="24"/>
          <w:szCs w:val="24"/>
          <w:shd w:val="clear" w:color="auto" w:fill="FFFFFF"/>
        </w:rPr>
      </w:pPr>
      <w:r>
        <w:rPr>
          <w:sz w:val="24"/>
          <w:szCs w:val="24"/>
          <w:shd w:val="clear" w:color="auto" w:fill="FFFFFF"/>
        </w:rPr>
        <w:t>Encaminhado ao responsável competente seja o Delegado da Receita Federal do Brasil, ao mesmo ao Chefe /Agente Fiscal de Rendas no certame estadual, ou na demanda contra município ao e necessário a consulta ao decreto municipal que instituiu determinado tributo, e o mesmo conterá a quem deverá ser anunciada determinada impugnação.</w:t>
      </w:r>
    </w:p>
    <w:p w:rsidR="00810FA7" w:rsidRDefault="00810FA7" w:rsidP="00F53FC5">
      <w:pPr>
        <w:spacing w:before="100" w:beforeAutospacing="1" w:after="100" w:afterAutospacing="1" w:line="360" w:lineRule="auto"/>
        <w:contextualSpacing/>
        <w:mirrorIndents/>
        <w:jc w:val="both"/>
        <w:rPr>
          <w:sz w:val="24"/>
          <w:szCs w:val="24"/>
          <w:shd w:val="clear" w:color="auto" w:fill="FFFFFF"/>
        </w:rPr>
      </w:pPr>
    </w:p>
    <w:p w:rsidR="00C0123B" w:rsidRDefault="00C0123B" w:rsidP="00F53FC5">
      <w:pPr>
        <w:spacing w:before="100" w:beforeAutospacing="1" w:after="100" w:afterAutospacing="1" w:line="360" w:lineRule="auto"/>
        <w:contextualSpacing/>
        <w:mirrorIndents/>
        <w:jc w:val="both"/>
        <w:rPr>
          <w:sz w:val="24"/>
          <w:szCs w:val="24"/>
          <w:shd w:val="clear" w:color="auto" w:fill="FFFFFF"/>
        </w:rPr>
      </w:pPr>
      <w:r>
        <w:rPr>
          <w:sz w:val="24"/>
          <w:szCs w:val="24"/>
          <w:shd w:val="clear" w:color="auto" w:fill="FFFFFF"/>
        </w:rPr>
        <w:t>Ao</w:t>
      </w:r>
      <w:r w:rsidR="00810FA7">
        <w:rPr>
          <w:sz w:val="24"/>
          <w:szCs w:val="24"/>
          <w:shd w:val="clear" w:color="auto" w:fill="FFFFFF"/>
        </w:rPr>
        <w:t>s órgão</w:t>
      </w:r>
      <w:r>
        <w:rPr>
          <w:sz w:val="24"/>
          <w:szCs w:val="24"/>
          <w:shd w:val="clear" w:color="auto" w:fill="FFFFFF"/>
        </w:rPr>
        <w:t>s julgadores caberá a aná</w:t>
      </w:r>
      <w:r w:rsidR="00810FA7">
        <w:rPr>
          <w:sz w:val="24"/>
          <w:szCs w:val="24"/>
          <w:shd w:val="clear" w:color="auto" w:fill="FFFFFF"/>
        </w:rPr>
        <w:t>lise da demanda, bem como julgamento da presente lide.</w:t>
      </w:r>
      <w:r>
        <w:rPr>
          <w:sz w:val="24"/>
          <w:szCs w:val="24"/>
          <w:shd w:val="clear" w:color="auto" w:fill="FFFFFF"/>
        </w:rPr>
        <w:t xml:space="preserve"> Julgado improcedente o pedido do contribuinte </w:t>
      </w:r>
      <w:r w:rsidR="000152F2">
        <w:rPr>
          <w:sz w:val="24"/>
          <w:szCs w:val="24"/>
          <w:shd w:val="clear" w:color="auto" w:fill="FFFFFF"/>
        </w:rPr>
        <w:t>este poderá</w:t>
      </w:r>
      <w:r>
        <w:rPr>
          <w:sz w:val="24"/>
          <w:szCs w:val="24"/>
          <w:shd w:val="clear" w:color="auto" w:fill="FFFFFF"/>
        </w:rPr>
        <w:t>, caso seja conveniente, recorrer do julgamento dos levando para a segunda instância.</w:t>
      </w:r>
      <w:r w:rsidR="006A1D66">
        <w:rPr>
          <w:sz w:val="24"/>
          <w:szCs w:val="24"/>
          <w:shd w:val="clear" w:color="auto" w:fill="FFFFFF"/>
        </w:rPr>
        <w:t xml:space="preserve"> Evidenciado que a decisão em primeira instância e monocrática, ao passo que a de segunda instância será julgada pelo colegiado. </w:t>
      </w:r>
    </w:p>
    <w:p w:rsidR="006A1D66" w:rsidRDefault="006A1D66" w:rsidP="00F53FC5">
      <w:pPr>
        <w:spacing w:before="100" w:beforeAutospacing="1" w:after="100" w:afterAutospacing="1" w:line="360" w:lineRule="auto"/>
        <w:contextualSpacing/>
        <w:mirrorIndents/>
        <w:jc w:val="both"/>
        <w:rPr>
          <w:sz w:val="24"/>
          <w:szCs w:val="24"/>
          <w:shd w:val="clear" w:color="auto" w:fill="FFFFFF"/>
        </w:rPr>
      </w:pPr>
    </w:p>
    <w:p w:rsidR="006A1D66" w:rsidRDefault="006A1D66" w:rsidP="00F53FC5">
      <w:pPr>
        <w:spacing w:before="100" w:beforeAutospacing="1" w:after="100" w:afterAutospacing="1" w:line="360" w:lineRule="auto"/>
        <w:contextualSpacing/>
        <w:mirrorIndents/>
        <w:jc w:val="both"/>
        <w:rPr>
          <w:sz w:val="24"/>
          <w:szCs w:val="24"/>
          <w:shd w:val="clear" w:color="auto" w:fill="FFFFFF"/>
        </w:rPr>
      </w:pPr>
      <w:r>
        <w:rPr>
          <w:sz w:val="24"/>
          <w:szCs w:val="24"/>
          <w:shd w:val="clear" w:color="auto" w:fill="FFFFFF"/>
        </w:rPr>
        <w:t xml:space="preserve">Outro fator interessante que vale ressaltar, será a oportunidade ao contribuinte de não satisfeito com o resultado administrativo de seu recurso procurar a via judicial. Já o fisco tem neste julgamento de recurso administrativo um efeito vinculante, sendo assim tornar se essencial que sejam cumpridos os requisitos legais tanto para formação do auto de infração, bem como a notificação do lançamento, no caso de dúvida </w:t>
      </w:r>
      <w:r w:rsidR="00BA10F7">
        <w:rPr>
          <w:sz w:val="24"/>
          <w:szCs w:val="24"/>
          <w:shd w:val="clear" w:color="auto" w:fill="FFFFFF"/>
        </w:rPr>
        <w:t xml:space="preserve">ou vicio formal o julgamento será </w:t>
      </w:r>
      <w:r w:rsidR="000152F2">
        <w:rPr>
          <w:sz w:val="24"/>
          <w:szCs w:val="24"/>
          <w:shd w:val="clear" w:color="auto" w:fill="FFFFFF"/>
        </w:rPr>
        <w:t>para o</w:t>
      </w:r>
      <w:r w:rsidR="00BA10F7">
        <w:rPr>
          <w:sz w:val="24"/>
          <w:szCs w:val="24"/>
          <w:shd w:val="clear" w:color="auto" w:fill="FFFFFF"/>
        </w:rPr>
        <w:t xml:space="preserve"> contribuinte.</w:t>
      </w:r>
    </w:p>
    <w:p w:rsidR="00810FA7" w:rsidRDefault="00810FA7" w:rsidP="00F53FC5">
      <w:pPr>
        <w:spacing w:before="100" w:beforeAutospacing="1" w:after="100" w:afterAutospacing="1" w:line="360" w:lineRule="auto"/>
        <w:contextualSpacing/>
        <w:mirrorIndents/>
        <w:jc w:val="both"/>
        <w:rPr>
          <w:sz w:val="24"/>
          <w:szCs w:val="24"/>
          <w:shd w:val="clear" w:color="auto" w:fill="FFFFFF"/>
        </w:rPr>
      </w:pPr>
    </w:p>
    <w:p w:rsidR="006A1D66" w:rsidRPr="00265FA4" w:rsidRDefault="006A1D66" w:rsidP="006A1D66">
      <w:pPr>
        <w:spacing w:line="360" w:lineRule="auto"/>
        <w:jc w:val="both"/>
        <w:rPr>
          <w:b/>
          <w:sz w:val="28"/>
          <w:szCs w:val="28"/>
        </w:rPr>
      </w:pPr>
      <w:r w:rsidRPr="00265FA4">
        <w:rPr>
          <w:b/>
          <w:sz w:val="28"/>
          <w:szCs w:val="28"/>
        </w:rPr>
        <w:t>3</w:t>
      </w:r>
      <w:r w:rsidR="005D7568" w:rsidRPr="00265FA4">
        <w:rPr>
          <w:b/>
          <w:sz w:val="28"/>
          <w:szCs w:val="28"/>
        </w:rPr>
        <w:t>.</w:t>
      </w:r>
      <w:r w:rsidRPr="00265FA4">
        <w:rPr>
          <w:b/>
          <w:sz w:val="28"/>
          <w:szCs w:val="28"/>
        </w:rPr>
        <w:t xml:space="preserve"> INEFICIÊNCIA DA FISCALIZAÇÃO </w:t>
      </w:r>
      <w:r w:rsidR="00B80896" w:rsidRPr="00265FA4">
        <w:rPr>
          <w:b/>
          <w:sz w:val="28"/>
          <w:szCs w:val="28"/>
        </w:rPr>
        <w:t>X</w:t>
      </w:r>
      <w:r w:rsidRPr="00265FA4">
        <w:rPr>
          <w:b/>
          <w:sz w:val="28"/>
          <w:szCs w:val="28"/>
        </w:rPr>
        <w:t xml:space="preserve"> NECESSIDADE DO PROCESSO PENAL</w:t>
      </w:r>
    </w:p>
    <w:p w:rsidR="00BA10F7" w:rsidRPr="005D7568" w:rsidRDefault="00BA10F7" w:rsidP="006A1D66">
      <w:pPr>
        <w:spacing w:line="360" w:lineRule="auto"/>
        <w:jc w:val="both"/>
        <w:rPr>
          <w:b/>
          <w:sz w:val="24"/>
          <w:szCs w:val="24"/>
        </w:rPr>
      </w:pPr>
    </w:p>
    <w:p w:rsidR="00BA10F7" w:rsidRDefault="00BA10F7" w:rsidP="006A1D66">
      <w:pPr>
        <w:spacing w:line="360" w:lineRule="auto"/>
        <w:jc w:val="both"/>
        <w:rPr>
          <w:sz w:val="24"/>
          <w:szCs w:val="24"/>
        </w:rPr>
      </w:pPr>
      <w:r>
        <w:rPr>
          <w:sz w:val="24"/>
          <w:szCs w:val="24"/>
        </w:rPr>
        <w:t>Na busca constante de uma solução para a morosidade do processo administrativo tributário e na constante insatisfação da população brasileira que necessita de ver o Estado efetivar o Dever de Punir.</w:t>
      </w:r>
    </w:p>
    <w:p w:rsidR="00090CF1" w:rsidRDefault="004E2AEA" w:rsidP="00BA10F7">
      <w:pPr>
        <w:pStyle w:val="Corpodetexto"/>
        <w:spacing w:before="100" w:beforeAutospacing="1" w:after="100" w:afterAutospacing="1" w:line="360" w:lineRule="auto"/>
        <w:contextualSpacing/>
        <w:mirrorIndents/>
        <w:jc w:val="both"/>
      </w:pPr>
      <w:r>
        <w:t xml:space="preserve">A ausência </w:t>
      </w:r>
      <w:r w:rsidR="00BA10F7">
        <w:t xml:space="preserve"> da ação fiscalizadora por parte do Estado e a morosidade dos processos administrativos, causam autorização ao não cumprimento da Lei Tributária uma vez que a morosidade no âmbito do processo administrativo, é o impedimento para o </w:t>
      </w:r>
      <w:r w:rsidR="00B80896">
        <w:lastRenderedPageBreak/>
        <w:t>início</w:t>
      </w:r>
      <w:r w:rsidR="00BA10F7">
        <w:t xml:space="preserve"> do cumprimento do processual penal, outrora ainda nos deparamos, com a famosa “anistia” causando certo conforto e a certeza da impunidade.</w:t>
      </w:r>
    </w:p>
    <w:p w:rsidR="00090CF1" w:rsidRDefault="00090CF1" w:rsidP="00BA10F7">
      <w:pPr>
        <w:pStyle w:val="Corpodetexto"/>
        <w:spacing w:before="100" w:beforeAutospacing="1" w:after="100" w:afterAutospacing="1" w:line="360" w:lineRule="auto"/>
        <w:contextualSpacing/>
        <w:mirrorIndents/>
        <w:jc w:val="both"/>
      </w:pPr>
    </w:p>
    <w:p w:rsidR="00BA10F7" w:rsidRPr="002B06B6" w:rsidRDefault="00BA10F7" w:rsidP="002B06B6">
      <w:pPr>
        <w:pStyle w:val="Corpodetexto"/>
        <w:spacing w:before="100" w:beforeAutospacing="1" w:after="100" w:afterAutospacing="1" w:line="360" w:lineRule="auto"/>
        <w:contextualSpacing/>
        <w:mirrorIndents/>
        <w:jc w:val="both"/>
        <w:rPr>
          <w:rFonts w:eastAsia="Times New Roman"/>
          <w:lang w:bidi="ar-SA"/>
        </w:rPr>
      </w:pPr>
      <w:r w:rsidRPr="00BA10F7">
        <w:rPr>
          <w:rFonts w:eastAsia="Times New Roman"/>
          <w:lang w:bidi="ar-SA"/>
        </w:rPr>
        <w:t>Assim sendo, e usando a explicação de M</w:t>
      </w:r>
      <w:r w:rsidR="002B06B6">
        <w:rPr>
          <w:rFonts w:eastAsia="Times New Roman"/>
          <w:lang w:bidi="ar-SA"/>
        </w:rPr>
        <w:t xml:space="preserve">aria do Socorro Carvalho Brito (2003), o nascimento </w:t>
      </w:r>
      <w:r w:rsidR="002B06B6" w:rsidRPr="002B06B6">
        <w:rPr>
          <w:rFonts w:eastAsia="Times New Roman"/>
          <w:lang w:bidi="ar-SA"/>
        </w:rPr>
        <w:t xml:space="preserve">de </w:t>
      </w:r>
      <w:r w:rsidRPr="002B06B6">
        <w:rPr>
          <w:rFonts w:eastAsia="Times New Roman"/>
          <w:lang w:bidi="ar-SA"/>
        </w:rPr>
        <w:t xml:space="preserve"> uma obrigação tributária, seja ela principal ou acessória,</w:t>
      </w:r>
      <w:r w:rsidR="002B06B6" w:rsidRPr="002B06B6">
        <w:rPr>
          <w:rFonts w:eastAsia="Times New Roman"/>
          <w:lang w:bidi="ar-SA"/>
        </w:rPr>
        <w:t xml:space="preserve"> não efetuado o pagamento </w:t>
      </w:r>
      <w:r w:rsidRPr="002B06B6">
        <w:rPr>
          <w:rFonts w:eastAsia="Times New Roman"/>
          <w:lang w:bidi="ar-SA"/>
        </w:rPr>
        <w:t xml:space="preserve"> que espontaneamente pelo contribuinte, ou por aquelas pessoas a quem a lei transfere ou incumbe essas obrigações, pode ser exigido pelo Fisco o pagamento do tributo ou a penalidade pecuniária decorrente, mediante o seu lançamento, o que poderá dar ensejo a um conflito e nascimento do processo </w:t>
      </w:r>
      <w:r w:rsidR="002B06B6">
        <w:rPr>
          <w:rFonts w:eastAsia="Times New Roman"/>
          <w:lang w:bidi="ar-SA"/>
        </w:rPr>
        <w:t xml:space="preserve">administrativo. </w:t>
      </w:r>
    </w:p>
    <w:p w:rsidR="00BA10F7" w:rsidRDefault="00BA10F7" w:rsidP="00BA10F7">
      <w:pPr>
        <w:spacing w:before="100" w:beforeAutospacing="1" w:after="100" w:afterAutospacing="1" w:line="360" w:lineRule="auto"/>
        <w:contextualSpacing/>
        <w:mirrorIndents/>
        <w:jc w:val="both"/>
        <w:rPr>
          <w:color w:val="000000"/>
          <w:sz w:val="24"/>
          <w:szCs w:val="24"/>
        </w:rPr>
      </w:pPr>
      <w:r>
        <w:rPr>
          <w:sz w:val="24"/>
          <w:szCs w:val="24"/>
        </w:rPr>
        <w:t>Com o lançamento fiscal constituído, o contribuinte ou responsável e notificado pelo fisco para efetuar o pagamento ou mesmo no prazo de 30 dias normalmente, contestar a demanda fiscal através do recurso administrativo fiscal. E neste ponto temos o verdadeiro gargalo para efetivação das condutas ilícitas trazidas pelo não cumprimento do artigo 1</w:t>
      </w:r>
      <w:r w:rsidRPr="00495D2B">
        <w:rPr>
          <w:color w:val="000000"/>
          <w:sz w:val="24"/>
          <w:szCs w:val="24"/>
        </w:rPr>
        <w:t>°</w:t>
      </w:r>
      <w:r>
        <w:rPr>
          <w:color w:val="000000"/>
          <w:sz w:val="24"/>
          <w:szCs w:val="24"/>
        </w:rPr>
        <w:t xml:space="preserve"> da Lei 8.137/1990 que traz como </w:t>
      </w:r>
      <w:r w:rsidR="005400F7">
        <w:rPr>
          <w:color w:val="000000"/>
          <w:sz w:val="24"/>
          <w:szCs w:val="24"/>
        </w:rPr>
        <w:t>conseqüência</w:t>
      </w:r>
      <w:r>
        <w:rPr>
          <w:color w:val="000000"/>
          <w:sz w:val="24"/>
          <w:szCs w:val="24"/>
        </w:rPr>
        <w:t xml:space="preserve"> uma morosidade na arrecadação tributária de onde e fomentada a maioria das políticas públicas para a população brasileira.</w:t>
      </w:r>
    </w:p>
    <w:p w:rsidR="00F8218D" w:rsidRDefault="00BA10F7" w:rsidP="00BA10F7">
      <w:pPr>
        <w:pStyle w:val="Corpodetexto"/>
        <w:spacing w:before="100" w:beforeAutospacing="1" w:after="100" w:afterAutospacing="1" w:line="360" w:lineRule="auto"/>
        <w:contextualSpacing/>
        <w:mirrorIndents/>
        <w:jc w:val="both"/>
      </w:pPr>
      <w:r>
        <w:t>Assim, a utilização de meios de impugnação no</w:t>
      </w:r>
      <w:r w:rsidR="004E2AEA">
        <w:t xml:space="preserve"> âmbito administrativo, traz </w:t>
      </w:r>
      <w:r>
        <w:t xml:space="preserve"> postergação do cumprimento da </w:t>
      </w:r>
      <w:r w:rsidR="00445D3C">
        <w:t>penalidade, tendo como amparo</w:t>
      </w:r>
      <w:r>
        <w:t xml:space="preserve"> princípios</w:t>
      </w:r>
      <w:r w:rsidR="004E2AEA">
        <w:t xml:space="preserve"> </w:t>
      </w:r>
      <w:r>
        <w:t xml:space="preserve">constitucionais: do contraditório e </w:t>
      </w:r>
      <w:r w:rsidR="00445D3C">
        <w:t xml:space="preserve">da </w:t>
      </w:r>
      <w:r>
        <w:t>ampla defesa, bem como o devido processo legal.</w:t>
      </w:r>
    </w:p>
    <w:p w:rsidR="00445D3C" w:rsidRDefault="00445D3C" w:rsidP="00BA10F7">
      <w:pPr>
        <w:pStyle w:val="Corpodetexto"/>
        <w:spacing w:before="100" w:beforeAutospacing="1" w:after="100" w:afterAutospacing="1" w:line="360" w:lineRule="auto"/>
        <w:contextualSpacing/>
        <w:mirrorIndents/>
        <w:jc w:val="both"/>
      </w:pPr>
    </w:p>
    <w:p w:rsidR="00BA10F7" w:rsidRDefault="00BA10F7" w:rsidP="00BA10F7">
      <w:pPr>
        <w:pStyle w:val="Corpodetexto"/>
        <w:spacing w:before="100" w:beforeAutospacing="1" w:after="100" w:afterAutospacing="1" w:line="360" w:lineRule="auto"/>
        <w:contextualSpacing/>
        <w:mirrorIndents/>
        <w:jc w:val="both"/>
      </w:pPr>
      <w:r>
        <w:t xml:space="preserve">Mas o anseio da sociedade brasileiro e ver a celeridade no processo e o cumprimento da norma processual penal, o que hoje mais impede este cumprimento e o fator morosidade processual </w:t>
      </w:r>
      <w:r w:rsidR="00B80896">
        <w:t>administrativo verso</w:t>
      </w:r>
      <w:r>
        <w:t xml:space="preserve"> prazos recursais é um dos fatores que impedem que a resposta judicial, culminando na indignação social com as votações das casas legislativas em leis que beneficiamos contribuintes infratores, com redução de multas e juros, e parcelamento para pagamentos de infrações a qualquer momento.</w:t>
      </w:r>
    </w:p>
    <w:p w:rsidR="00BA10F7" w:rsidRDefault="00387EE9" w:rsidP="00BA10F7">
      <w:pPr>
        <w:spacing w:before="100" w:beforeAutospacing="1" w:after="100" w:afterAutospacing="1" w:line="360" w:lineRule="auto"/>
        <w:contextualSpacing/>
        <w:mirrorIndents/>
        <w:jc w:val="both"/>
        <w:rPr>
          <w:sz w:val="24"/>
          <w:szCs w:val="24"/>
        </w:rPr>
      </w:pPr>
      <w:r>
        <w:rPr>
          <w:sz w:val="24"/>
          <w:szCs w:val="24"/>
        </w:rPr>
        <w:t>Ora lembrando</w:t>
      </w:r>
      <w:r w:rsidR="00BA10F7">
        <w:rPr>
          <w:sz w:val="24"/>
          <w:szCs w:val="24"/>
        </w:rPr>
        <w:t xml:space="preserve"> que a Constituição Federal em </w:t>
      </w:r>
      <w:r w:rsidR="00B80896">
        <w:rPr>
          <w:sz w:val="24"/>
          <w:szCs w:val="24"/>
        </w:rPr>
        <w:t>vigência em</w:t>
      </w:r>
      <w:r w:rsidR="00BA10F7">
        <w:rPr>
          <w:sz w:val="24"/>
          <w:szCs w:val="24"/>
        </w:rPr>
        <w:t xml:space="preserve"> seu artigo 5 </w:t>
      </w:r>
      <w:r w:rsidR="00BA10F7">
        <w:rPr>
          <w:color w:val="000000"/>
          <w:sz w:val="20"/>
          <w:szCs w:val="20"/>
        </w:rPr>
        <w:t xml:space="preserve">° </w:t>
      </w:r>
      <w:r w:rsidR="00BA10F7">
        <w:rPr>
          <w:color w:val="000000"/>
          <w:sz w:val="24"/>
          <w:szCs w:val="24"/>
        </w:rPr>
        <w:t xml:space="preserve">inciso LIV determina que seja dada a parte contrária o devido processo legal sendo assim descrito </w:t>
      </w:r>
      <w:r w:rsidR="00BA10F7" w:rsidRPr="006E77E5">
        <w:rPr>
          <w:rFonts w:ascii="Helvetica" w:hAnsi="Helvetica"/>
          <w:shd w:val="clear" w:color="auto" w:fill="FFFFFF"/>
        </w:rPr>
        <w:t>“</w:t>
      </w:r>
      <w:r w:rsidR="00BA10F7" w:rsidRPr="006E77E5">
        <w:rPr>
          <w:sz w:val="24"/>
          <w:szCs w:val="24"/>
          <w:shd w:val="clear" w:color="auto" w:fill="FFFFFF"/>
        </w:rPr>
        <w:t xml:space="preserve">Ninguém será privado da liberdade ou de seus bens sem o devido processo </w:t>
      </w:r>
      <w:r w:rsidR="00B80896" w:rsidRPr="006E77E5">
        <w:rPr>
          <w:sz w:val="24"/>
          <w:szCs w:val="24"/>
          <w:shd w:val="clear" w:color="auto" w:fill="FFFFFF"/>
        </w:rPr>
        <w:lastRenderedPageBreak/>
        <w:t>legal</w:t>
      </w:r>
      <w:r w:rsidR="00C91A22">
        <w:rPr>
          <w:sz w:val="24"/>
          <w:szCs w:val="24"/>
          <w:shd w:val="clear" w:color="auto" w:fill="FFFFFF"/>
        </w:rPr>
        <w:t xml:space="preserve"> (BRASIL, 1988).”</w:t>
      </w:r>
    </w:p>
    <w:p w:rsidR="00090CF1" w:rsidRDefault="00BA10F7" w:rsidP="00090CF1">
      <w:pPr>
        <w:pStyle w:val="Corpodetexto"/>
        <w:spacing w:before="100" w:beforeAutospacing="1" w:after="100" w:afterAutospacing="1" w:line="360" w:lineRule="auto"/>
        <w:contextualSpacing/>
        <w:mirrorIndents/>
        <w:jc w:val="both"/>
      </w:pPr>
      <w:r>
        <w:t xml:space="preserve">A utilização do </w:t>
      </w:r>
      <w:r w:rsidR="00B80896">
        <w:t>Princípio</w:t>
      </w:r>
      <w:r>
        <w:t xml:space="preserve"> da Celeridade no Processo Administrativo e no Processo Tributário merece ser analisada de forma mais aprofundada a fim de se verificar a conformidade entre a previsão legal, disposta na Lei nº 8.1370/1990 e o cumprimento da penalidade.</w:t>
      </w:r>
      <w:r w:rsidR="00090CF1">
        <w:t xml:space="preserve"> Ademais e salientar sempre lembrar que o objetivo é o cumprimento da obrigação tributária principal que será extinta com o pagamento do imposto, ficando claro que o objetivo é a arrecadação do tributo.</w:t>
      </w:r>
    </w:p>
    <w:p w:rsidR="00F8218D" w:rsidRDefault="00F8218D" w:rsidP="002F3406">
      <w:pPr>
        <w:pStyle w:val="Corpodetexto"/>
        <w:spacing w:before="100" w:beforeAutospacing="1" w:after="100" w:afterAutospacing="1" w:line="360" w:lineRule="auto"/>
        <w:contextualSpacing/>
        <w:mirrorIndents/>
        <w:jc w:val="both"/>
      </w:pPr>
    </w:p>
    <w:p w:rsidR="006A1D66" w:rsidRPr="00265FA4" w:rsidRDefault="00387EE9" w:rsidP="00B80896">
      <w:pPr>
        <w:spacing w:line="360" w:lineRule="auto"/>
        <w:jc w:val="both"/>
        <w:rPr>
          <w:sz w:val="28"/>
          <w:szCs w:val="28"/>
        </w:rPr>
      </w:pPr>
      <w:r>
        <w:rPr>
          <w:sz w:val="28"/>
          <w:szCs w:val="28"/>
        </w:rPr>
        <w:t>3.1 O ENTENDIMENTO DA SÙ</w:t>
      </w:r>
      <w:r w:rsidR="006A1D66" w:rsidRPr="00265FA4">
        <w:rPr>
          <w:sz w:val="28"/>
          <w:szCs w:val="28"/>
        </w:rPr>
        <w:t>MULA VINCULANTE Nº 24</w:t>
      </w:r>
      <w:r>
        <w:rPr>
          <w:sz w:val="28"/>
          <w:szCs w:val="28"/>
        </w:rPr>
        <w:t xml:space="preserve"> </w:t>
      </w:r>
      <w:r w:rsidR="00B80896" w:rsidRPr="00265FA4">
        <w:rPr>
          <w:sz w:val="28"/>
          <w:szCs w:val="28"/>
        </w:rPr>
        <w:t>DO SUPREMO TRIBUNAL FEDERAL</w:t>
      </w:r>
    </w:p>
    <w:p w:rsidR="0087314D" w:rsidRDefault="0087314D" w:rsidP="002F3406">
      <w:pPr>
        <w:spacing w:before="100" w:beforeAutospacing="1" w:after="100" w:afterAutospacing="1" w:line="360" w:lineRule="auto"/>
        <w:contextualSpacing/>
        <w:mirrorIndents/>
        <w:jc w:val="both"/>
        <w:rPr>
          <w:sz w:val="24"/>
          <w:szCs w:val="24"/>
        </w:rPr>
      </w:pPr>
    </w:p>
    <w:p w:rsidR="0087314D" w:rsidRDefault="0087314D" w:rsidP="0087314D">
      <w:pPr>
        <w:spacing w:before="100" w:beforeAutospacing="1" w:after="100" w:afterAutospacing="1" w:line="360" w:lineRule="auto"/>
        <w:contextualSpacing/>
        <w:mirrorIndents/>
        <w:jc w:val="both"/>
        <w:rPr>
          <w:sz w:val="24"/>
          <w:szCs w:val="24"/>
        </w:rPr>
      </w:pPr>
      <w:r>
        <w:rPr>
          <w:sz w:val="24"/>
          <w:szCs w:val="24"/>
        </w:rPr>
        <w:t>Desta forma o recurso administrativo</w:t>
      </w:r>
      <w:r w:rsidR="00090CF1">
        <w:rPr>
          <w:sz w:val="24"/>
          <w:szCs w:val="24"/>
        </w:rPr>
        <w:t xml:space="preserve"> tributário</w:t>
      </w:r>
      <w:r>
        <w:rPr>
          <w:sz w:val="24"/>
          <w:szCs w:val="24"/>
        </w:rPr>
        <w:t>, onde o contribuinte mesmo quando todas as situações demonstradas no curso do processo são de</w:t>
      </w:r>
      <w:r w:rsidR="00562EFF">
        <w:rPr>
          <w:sz w:val="24"/>
          <w:szCs w:val="24"/>
        </w:rPr>
        <w:t>sfavoráveis ao êxito da derrubada do auto de infração ou mesmo da notificação do lançamento,</w:t>
      </w:r>
      <w:r>
        <w:rPr>
          <w:sz w:val="24"/>
          <w:szCs w:val="24"/>
        </w:rPr>
        <w:t xml:space="preserve"> é dado ao</w:t>
      </w:r>
      <w:r w:rsidR="00562EFF">
        <w:rPr>
          <w:sz w:val="24"/>
          <w:szCs w:val="24"/>
        </w:rPr>
        <w:t xml:space="preserve"> contribuinte </w:t>
      </w:r>
      <w:r>
        <w:rPr>
          <w:sz w:val="24"/>
          <w:szCs w:val="24"/>
        </w:rPr>
        <w:t>a oportunidade de contraditar</w:t>
      </w:r>
      <w:r w:rsidR="00562EFF">
        <w:rPr>
          <w:sz w:val="24"/>
          <w:szCs w:val="24"/>
        </w:rPr>
        <w:t>, resguardando o devido processo legal, ainda, o contraditório e ampla defesa</w:t>
      </w:r>
      <w:r>
        <w:rPr>
          <w:sz w:val="24"/>
          <w:szCs w:val="24"/>
        </w:rPr>
        <w:t xml:space="preserve"> a</w:t>
      </w:r>
      <w:r w:rsidR="00562EFF">
        <w:rPr>
          <w:sz w:val="24"/>
          <w:szCs w:val="24"/>
        </w:rPr>
        <w:t>o acusado</w:t>
      </w:r>
      <w:r>
        <w:rPr>
          <w:sz w:val="24"/>
          <w:szCs w:val="24"/>
        </w:rPr>
        <w:t>.</w:t>
      </w:r>
    </w:p>
    <w:p w:rsidR="00562EFF" w:rsidRDefault="00562EFF" w:rsidP="0087314D">
      <w:pPr>
        <w:spacing w:before="100" w:beforeAutospacing="1" w:after="100" w:afterAutospacing="1" w:line="360" w:lineRule="auto"/>
        <w:contextualSpacing/>
        <w:mirrorIndents/>
        <w:jc w:val="both"/>
        <w:rPr>
          <w:sz w:val="24"/>
          <w:szCs w:val="24"/>
        </w:rPr>
      </w:pPr>
    </w:p>
    <w:p w:rsidR="0087314D" w:rsidRDefault="00BD3EAB" w:rsidP="0087314D">
      <w:pPr>
        <w:spacing w:before="100" w:beforeAutospacing="1" w:after="100" w:afterAutospacing="1" w:line="360" w:lineRule="auto"/>
        <w:contextualSpacing/>
        <w:mirrorIndents/>
        <w:jc w:val="both"/>
        <w:rPr>
          <w:sz w:val="24"/>
          <w:szCs w:val="24"/>
        </w:rPr>
      </w:pPr>
      <w:r>
        <w:rPr>
          <w:sz w:val="24"/>
          <w:szCs w:val="24"/>
        </w:rPr>
        <w:t>Também nota-</w:t>
      </w:r>
      <w:r w:rsidR="001F5CF1">
        <w:rPr>
          <w:sz w:val="24"/>
          <w:szCs w:val="24"/>
        </w:rPr>
        <w:t xml:space="preserve">se </w:t>
      </w:r>
      <w:r w:rsidR="0087314D">
        <w:rPr>
          <w:sz w:val="24"/>
          <w:szCs w:val="24"/>
        </w:rPr>
        <w:t xml:space="preserve">que muitas vezes de toda sorte lançada alguns contribuintes tem sido </w:t>
      </w:r>
      <w:r w:rsidR="00DD2962">
        <w:rPr>
          <w:sz w:val="24"/>
          <w:szCs w:val="24"/>
        </w:rPr>
        <w:t>notificados</w:t>
      </w:r>
      <w:r w:rsidR="0087314D">
        <w:rPr>
          <w:sz w:val="24"/>
          <w:szCs w:val="24"/>
        </w:rPr>
        <w:t xml:space="preserve"> com fatos geradores prescritos o que torna uma grande dor de cabeça para fazer com que o fisco entenda que não existe conduta ilícita ou mesmo se houve, este perdeu a oportunidade de manifestar-se antes do prazo prescricional.</w:t>
      </w:r>
    </w:p>
    <w:p w:rsidR="0087314D" w:rsidRDefault="0087314D" w:rsidP="0087314D">
      <w:pPr>
        <w:spacing w:before="100" w:beforeAutospacing="1" w:after="100" w:afterAutospacing="1" w:line="360" w:lineRule="auto"/>
        <w:contextualSpacing/>
        <w:mirrorIndents/>
        <w:jc w:val="both"/>
        <w:rPr>
          <w:sz w:val="24"/>
          <w:szCs w:val="24"/>
        </w:rPr>
      </w:pPr>
    </w:p>
    <w:p w:rsidR="0087314D" w:rsidRDefault="001F5CF1" w:rsidP="002F3406">
      <w:pPr>
        <w:spacing w:before="100" w:beforeAutospacing="1" w:after="100" w:afterAutospacing="1" w:line="360" w:lineRule="auto"/>
        <w:contextualSpacing/>
        <w:mirrorIndents/>
        <w:jc w:val="both"/>
        <w:rPr>
          <w:sz w:val="24"/>
          <w:szCs w:val="24"/>
        </w:rPr>
      </w:pPr>
      <w:r>
        <w:rPr>
          <w:sz w:val="24"/>
          <w:szCs w:val="24"/>
        </w:rPr>
        <w:t>Ainda lembra-se</w:t>
      </w:r>
      <w:r w:rsidR="0087314D">
        <w:rPr>
          <w:sz w:val="24"/>
          <w:szCs w:val="24"/>
        </w:rPr>
        <w:t xml:space="preserve"> que o lançamento definitivo, ou seja, a constituição do crédito tributário em definitiva, e lenta no processo administrativo, uma vez </w:t>
      </w:r>
      <w:r w:rsidR="00DD2962">
        <w:rPr>
          <w:sz w:val="24"/>
          <w:szCs w:val="24"/>
        </w:rPr>
        <w:t>identificado total</w:t>
      </w:r>
      <w:r w:rsidR="0087314D">
        <w:rPr>
          <w:sz w:val="24"/>
          <w:szCs w:val="24"/>
        </w:rPr>
        <w:t xml:space="preserve"> desleixo ou mesmo falta de conhecimento de uma cobrança efetiva e eficaz por parte do fisco.</w:t>
      </w:r>
    </w:p>
    <w:p w:rsidR="0087314D" w:rsidRDefault="0087314D" w:rsidP="0087314D">
      <w:pPr>
        <w:spacing w:line="360" w:lineRule="auto"/>
        <w:jc w:val="both"/>
        <w:outlineLvl w:val="0"/>
        <w:rPr>
          <w:sz w:val="24"/>
          <w:szCs w:val="24"/>
        </w:rPr>
      </w:pPr>
    </w:p>
    <w:p w:rsidR="00BA10F7" w:rsidRPr="00265FA4" w:rsidRDefault="002F3406" w:rsidP="0087314D">
      <w:pPr>
        <w:spacing w:line="360" w:lineRule="auto"/>
        <w:jc w:val="both"/>
        <w:rPr>
          <w:sz w:val="28"/>
          <w:szCs w:val="28"/>
        </w:rPr>
      </w:pPr>
      <w:r w:rsidRPr="00265FA4">
        <w:rPr>
          <w:sz w:val="28"/>
          <w:szCs w:val="28"/>
        </w:rPr>
        <w:t>3.</w:t>
      </w:r>
      <w:r w:rsidR="00E03FD7" w:rsidRPr="00265FA4">
        <w:rPr>
          <w:sz w:val="28"/>
          <w:szCs w:val="28"/>
        </w:rPr>
        <w:t>2</w:t>
      </w:r>
      <w:r w:rsidRPr="00265FA4">
        <w:rPr>
          <w:sz w:val="28"/>
          <w:szCs w:val="28"/>
        </w:rPr>
        <w:t xml:space="preserve"> A FALTA DE MÃO DE OBRA PARA CELERIDADE NO PROCESSO ADMINISTRATIVO </w:t>
      </w:r>
    </w:p>
    <w:p w:rsidR="00BA10F7" w:rsidRPr="00265FA4" w:rsidRDefault="00BA10F7" w:rsidP="002F3406">
      <w:pPr>
        <w:widowControl/>
        <w:shd w:val="clear" w:color="auto" w:fill="FFFFFF"/>
        <w:autoSpaceDE/>
        <w:autoSpaceDN/>
        <w:spacing w:before="100" w:beforeAutospacing="1" w:after="100" w:afterAutospacing="1" w:line="360" w:lineRule="auto"/>
        <w:contextualSpacing/>
        <w:mirrorIndents/>
        <w:jc w:val="both"/>
        <w:rPr>
          <w:rFonts w:eastAsia="Times New Roman"/>
          <w:sz w:val="28"/>
          <w:szCs w:val="28"/>
          <w:lang w:bidi="ar-SA"/>
        </w:rPr>
      </w:pPr>
    </w:p>
    <w:p w:rsidR="00BA10F7" w:rsidRPr="00031D5E" w:rsidRDefault="00BA10F7" w:rsidP="00BA10F7">
      <w:pPr>
        <w:spacing w:line="360" w:lineRule="auto"/>
        <w:jc w:val="both"/>
        <w:outlineLvl w:val="0"/>
        <w:rPr>
          <w:sz w:val="24"/>
          <w:szCs w:val="24"/>
        </w:rPr>
      </w:pPr>
      <w:r w:rsidRPr="00031D5E">
        <w:rPr>
          <w:sz w:val="24"/>
          <w:szCs w:val="24"/>
        </w:rPr>
        <w:t>O Supremo Tribunal Federal no âmbito de sua competência, que tem como escopo</w:t>
      </w:r>
      <w:r w:rsidR="00B614FA" w:rsidRPr="00031D5E">
        <w:rPr>
          <w:sz w:val="24"/>
          <w:szCs w:val="24"/>
        </w:rPr>
        <w:t xml:space="preserve"> </w:t>
      </w:r>
      <w:r w:rsidRPr="00031D5E">
        <w:rPr>
          <w:sz w:val="24"/>
          <w:szCs w:val="24"/>
        </w:rPr>
        <w:lastRenderedPageBreak/>
        <w:t xml:space="preserve">constitucional a tutela da Constituição Federal, interpretou o artigo 1 </w:t>
      </w:r>
      <w:r w:rsidRPr="00031D5E">
        <w:rPr>
          <w:color w:val="000000"/>
          <w:sz w:val="24"/>
          <w:szCs w:val="24"/>
        </w:rPr>
        <w:t>° Lei 8.137 /1990 como p</w:t>
      </w:r>
      <w:r w:rsidRPr="00031D5E">
        <w:rPr>
          <w:sz w:val="24"/>
          <w:szCs w:val="24"/>
        </w:rPr>
        <w:t>ara defender onde:</w:t>
      </w:r>
      <w:r w:rsidRPr="00D862A3">
        <w:rPr>
          <w:sz w:val="24"/>
          <w:szCs w:val="24"/>
        </w:rPr>
        <w:t xml:space="preserve"> “</w:t>
      </w:r>
      <w:r w:rsidRPr="00D862A3">
        <w:rPr>
          <w:sz w:val="24"/>
          <w:szCs w:val="24"/>
          <w:shd w:val="clear" w:color="auto" w:fill="FFFFFF"/>
        </w:rPr>
        <w:t>Não se tipifica crime material contra a ordem tributária, previsto no art. 1º, incisos I a IV, da Lei 8.137/1990, antes do lançamento definitivo do tributo”</w:t>
      </w:r>
      <w:r w:rsidRPr="009210D6">
        <w:rPr>
          <w:i/>
          <w:sz w:val="20"/>
          <w:szCs w:val="20"/>
          <w:shd w:val="clear" w:color="auto" w:fill="FFFFFF"/>
        </w:rPr>
        <w:t xml:space="preserve"> </w:t>
      </w:r>
      <w:r w:rsidRPr="00031D5E">
        <w:rPr>
          <w:i/>
          <w:sz w:val="24"/>
          <w:szCs w:val="24"/>
          <w:shd w:val="clear" w:color="auto" w:fill="FFFFFF"/>
        </w:rPr>
        <w:t xml:space="preserve">o </w:t>
      </w:r>
      <w:r w:rsidRPr="00031D5E">
        <w:rPr>
          <w:sz w:val="24"/>
          <w:szCs w:val="24"/>
        </w:rPr>
        <w:t xml:space="preserve"> que se posicionou no sentido de que não cabe</w:t>
      </w:r>
      <w:r w:rsidR="00B614FA" w:rsidRPr="00031D5E">
        <w:rPr>
          <w:sz w:val="24"/>
          <w:szCs w:val="24"/>
        </w:rPr>
        <w:t>, portanto</w:t>
      </w:r>
      <w:r w:rsidRPr="00031D5E">
        <w:rPr>
          <w:sz w:val="24"/>
          <w:szCs w:val="24"/>
        </w:rPr>
        <w:t xml:space="preserve"> a instauração de Ação Penal, antes proferidas no âmbito  </w:t>
      </w:r>
      <w:r w:rsidR="00B614FA" w:rsidRPr="00031D5E">
        <w:rPr>
          <w:sz w:val="24"/>
          <w:szCs w:val="24"/>
        </w:rPr>
        <w:t>administrativa efetiva</w:t>
      </w:r>
      <w:r w:rsidRPr="00031D5E">
        <w:rPr>
          <w:sz w:val="24"/>
          <w:szCs w:val="24"/>
        </w:rPr>
        <w:t xml:space="preserve"> conclusão do devido processo legal, ou </w:t>
      </w:r>
      <w:r w:rsidR="00B614FA" w:rsidRPr="00031D5E">
        <w:rPr>
          <w:sz w:val="24"/>
          <w:szCs w:val="24"/>
        </w:rPr>
        <w:t>seja,</w:t>
      </w:r>
      <w:r w:rsidRPr="00031D5E">
        <w:rPr>
          <w:sz w:val="24"/>
          <w:szCs w:val="24"/>
        </w:rPr>
        <w:t xml:space="preserve">  a produção da prova material, visto que o procedimento administrativo e o condutor exclusivo para a celeridade processual. </w:t>
      </w:r>
    </w:p>
    <w:p w:rsidR="00BA10F7" w:rsidRDefault="00BA10F7" w:rsidP="00BA10F7">
      <w:pPr>
        <w:spacing w:line="360" w:lineRule="auto"/>
        <w:jc w:val="both"/>
        <w:outlineLvl w:val="0"/>
        <w:rPr>
          <w:sz w:val="24"/>
          <w:szCs w:val="24"/>
        </w:rPr>
      </w:pPr>
    </w:p>
    <w:p w:rsidR="00BA10F7" w:rsidRDefault="00BA10F7" w:rsidP="00920591">
      <w:pPr>
        <w:spacing w:line="360" w:lineRule="auto"/>
        <w:jc w:val="both"/>
        <w:outlineLvl w:val="0"/>
        <w:rPr>
          <w:sz w:val="24"/>
          <w:szCs w:val="24"/>
        </w:rPr>
      </w:pPr>
      <w:r>
        <w:rPr>
          <w:sz w:val="24"/>
          <w:szCs w:val="24"/>
        </w:rPr>
        <w:t>Entendendo o Supremo Tribunal Federal</w:t>
      </w:r>
      <w:r w:rsidRPr="006869FF">
        <w:rPr>
          <w:sz w:val="24"/>
          <w:szCs w:val="24"/>
        </w:rPr>
        <w:t xml:space="preserve">, no referido julgamento, que negar a possibilidade de impetração de </w:t>
      </w:r>
      <w:r>
        <w:rPr>
          <w:sz w:val="24"/>
          <w:szCs w:val="24"/>
        </w:rPr>
        <w:t>Ação Penal fere os princípios e garantias constitucionais.</w:t>
      </w:r>
      <w:r w:rsidR="001F5CF1">
        <w:rPr>
          <w:sz w:val="24"/>
          <w:szCs w:val="24"/>
        </w:rPr>
        <w:t xml:space="preserve"> </w:t>
      </w:r>
      <w:r w:rsidRPr="00A212C6">
        <w:rPr>
          <w:sz w:val="24"/>
          <w:szCs w:val="24"/>
        </w:rPr>
        <w:t xml:space="preserve">Eis a do referido </w:t>
      </w:r>
      <w:r w:rsidRPr="00A212C6">
        <w:rPr>
          <w:bCs/>
          <w:sz w:val="24"/>
          <w:szCs w:val="24"/>
        </w:rPr>
        <w:t>Precedente Representativo</w:t>
      </w:r>
      <w:r w:rsidRPr="00A212C6">
        <w:rPr>
          <w:sz w:val="24"/>
          <w:szCs w:val="24"/>
        </w:rPr>
        <w:t>:</w:t>
      </w:r>
    </w:p>
    <w:p w:rsidR="00A212C6" w:rsidRPr="00A212C6" w:rsidRDefault="00A212C6" w:rsidP="00A212C6">
      <w:pPr>
        <w:ind w:left="2268"/>
        <w:jc w:val="both"/>
        <w:outlineLvl w:val="0"/>
        <w:rPr>
          <w:sz w:val="20"/>
          <w:szCs w:val="20"/>
        </w:rPr>
      </w:pPr>
    </w:p>
    <w:p w:rsidR="00BA10F7" w:rsidRPr="00D862A3" w:rsidRDefault="00BA10F7" w:rsidP="00387EE9">
      <w:pPr>
        <w:spacing w:before="100" w:beforeAutospacing="1" w:after="100" w:afterAutospacing="1"/>
        <w:ind w:right="2268"/>
        <w:contextualSpacing/>
        <w:mirrorIndents/>
        <w:jc w:val="both"/>
        <w:rPr>
          <w:sz w:val="20"/>
          <w:szCs w:val="20"/>
        </w:rPr>
      </w:pPr>
      <w:r w:rsidRPr="00D862A3">
        <w:rPr>
          <w:sz w:val="20"/>
          <w:szCs w:val="20"/>
          <w:shd w:val="clear" w:color="auto" w:fill="FFFFFF"/>
        </w:rPr>
        <w:t>Embora não condicionada a denúncia à representação da autoridade fiscal (</w:t>
      </w:r>
      <w:hyperlink r:id="rId10" w:history="1">
        <w:r w:rsidRPr="00D862A3">
          <w:rPr>
            <w:rStyle w:val="Hyperlink"/>
            <w:color w:val="auto"/>
            <w:sz w:val="20"/>
            <w:szCs w:val="20"/>
            <w:shd w:val="clear" w:color="auto" w:fill="FFFFFF"/>
          </w:rPr>
          <w:t>ADI 1.571 MC</w:t>
        </w:r>
      </w:hyperlink>
      <w:r w:rsidRPr="00D862A3">
        <w:rPr>
          <w:sz w:val="20"/>
          <w:szCs w:val="20"/>
          <w:shd w:val="clear" w:color="auto" w:fill="FFFFFF"/>
        </w:rPr>
        <w:t>), falta justa causa para a ação penal pela prática do crime tipificado no art. 1º da </w:t>
      </w:r>
      <w:hyperlink r:id="rId11" w:history="1">
        <w:r w:rsidRPr="00D862A3">
          <w:rPr>
            <w:rStyle w:val="Hyperlink"/>
            <w:color w:val="auto"/>
            <w:sz w:val="20"/>
            <w:szCs w:val="20"/>
            <w:shd w:val="clear" w:color="auto" w:fill="FFFFFF"/>
          </w:rPr>
          <w:t>Lei 8.137/1990</w:t>
        </w:r>
      </w:hyperlink>
      <w:r w:rsidRPr="00D862A3">
        <w:rPr>
          <w:sz w:val="20"/>
          <w:szCs w:val="20"/>
          <w:shd w:val="clear" w:color="auto" w:fill="FFFFFF"/>
        </w:rPr>
        <w:t> — que é material ou de resultado —, enquanto não haja decisão definitiva do processo administrativo de lançamento, quer se considere o lançamento definitivo uma condição objetiva de punibilidade ou um elemento normativo de tipo. 2. Por outro lado, admitida por lei a extinção da punibilidade do crime pela satisfação do tributo devido, antes do recebimento da denúncia (</w:t>
      </w:r>
      <w:hyperlink r:id="rId12" w:anchor="art34" w:history="1">
        <w:r w:rsidRPr="00D862A3">
          <w:rPr>
            <w:rStyle w:val="Hyperlink"/>
            <w:color w:val="auto"/>
            <w:sz w:val="20"/>
            <w:szCs w:val="20"/>
            <w:shd w:val="clear" w:color="auto" w:fill="FFFFFF"/>
          </w:rPr>
          <w:t>Lei 9.249/1995</w:t>
        </w:r>
      </w:hyperlink>
      <w:r w:rsidRPr="00D862A3">
        <w:rPr>
          <w:sz w:val="20"/>
          <w:szCs w:val="20"/>
          <w:shd w:val="clear" w:color="auto" w:fill="FFFFFF"/>
        </w:rPr>
        <w:t>, art. 34), princípios e garantias constitucionais eminentes não permitem que, pela antecipada propositura da ação penal, se subtraia do cidadão os meios que a lei mesma lhe propicia para questionar, perante o Fisco, a exatidão do lançamento provisório, ao qual se devesse submeter para fugir ao estigma e às agruras de toda sorte do processo criminal</w:t>
      </w:r>
      <w:r w:rsidR="00CF308F">
        <w:rPr>
          <w:sz w:val="20"/>
          <w:szCs w:val="20"/>
          <w:shd w:val="clear" w:color="auto" w:fill="FFFFFF"/>
        </w:rPr>
        <w:t xml:space="preserve">. </w:t>
      </w:r>
      <w:r w:rsidRPr="00D862A3">
        <w:rPr>
          <w:sz w:val="20"/>
          <w:szCs w:val="20"/>
          <w:shd w:val="clear" w:color="auto" w:fill="FFFFFF"/>
        </w:rPr>
        <w:t>(</w:t>
      </w:r>
      <w:hyperlink r:id="rId13" w:history="1">
        <w:r w:rsidRPr="00D862A3">
          <w:rPr>
            <w:rStyle w:val="Hyperlink"/>
            <w:bCs/>
            <w:color w:val="auto"/>
            <w:sz w:val="20"/>
            <w:szCs w:val="20"/>
            <w:shd w:val="clear" w:color="auto" w:fill="FFFFFF"/>
          </w:rPr>
          <w:t>HC 81.611</w:t>
        </w:r>
      </w:hyperlink>
      <w:r w:rsidRPr="00D862A3">
        <w:rPr>
          <w:sz w:val="20"/>
          <w:szCs w:val="20"/>
          <w:shd w:val="clear" w:color="auto" w:fill="FFFFFF"/>
        </w:rPr>
        <w:t>, rel. min. </w:t>
      </w:r>
      <w:r w:rsidRPr="00D862A3">
        <w:rPr>
          <w:rStyle w:val="Forte"/>
          <w:b w:val="0"/>
          <w:sz w:val="20"/>
          <w:szCs w:val="20"/>
          <w:shd w:val="clear" w:color="auto" w:fill="FFFFFF"/>
        </w:rPr>
        <w:t>Sepúlveda Pertence</w:t>
      </w:r>
      <w:r w:rsidRPr="00D862A3">
        <w:rPr>
          <w:b/>
          <w:sz w:val="20"/>
          <w:szCs w:val="20"/>
          <w:shd w:val="clear" w:color="auto" w:fill="FFFFFF"/>
        </w:rPr>
        <w:t>,</w:t>
      </w:r>
      <w:r w:rsidRPr="00D862A3">
        <w:rPr>
          <w:sz w:val="20"/>
          <w:szCs w:val="20"/>
          <w:shd w:val="clear" w:color="auto" w:fill="FFFFFF"/>
        </w:rPr>
        <w:t xml:space="preserve"> P, j. 10-12-2003, </w:t>
      </w:r>
      <w:r w:rsidRPr="00D862A3">
        <w:rPr>
          <w:rStyle w:val="nfase"/>
          <w:sz w:val="20"/>
          <w:szCs w:val="20"/>
          <w:shd w:val="clear" w:color="auto" w:fill="FFFFFF"/>
        </w:rPr>
        <w:t>DJ </w:t>
      </w:r>
      <w:r w:rsidRPr="00D862A3">
        <w:rPr>
          <w:sz w:val="20"/>
          <w:szCs w:val="20"/>
          <w:shd w:val="clear" w:color="auto" w:fill="FFFFFF"/>
        </w:rPr>
        <w:t>de 13-5-2005</w:t>
      </w:r>
      <w:r w:rsidRPr="00D862A3">
        <w:rPr>
          <w:i/>
          <w:sz w:val="20"/>
          <w:szCs w:val="20"/>
          <w:shd w:val="clear" w:color="auto" w:fill="FFFFFF"/>
        </w:rPr>
        <w:t>).</w:t>
      </w:r>
    </w:p>
    <w:p w:rsidR="00BA10F7" w:rsidRPr="00D862A3" w:rsidRDefault="00BA10F7" w:rsidP="00BA10F7">
      <w:pPr>
        <w:spacing w:before="100" w:beforeAutospacing="1" w:after="100" w:afterAutospacing="1" w:line="360" w:lineRule="auto"/>
        <w:contextualSpacing/>
        <w:mirrorIndents/>
        <w:jc w:val="both"/>
        <w:rPr>
          <w:sz w:val="24"/>
          <w:szCs w:val="24"/>
        </w:rPr>
      </w:pPr>
    </w:p>
    <w:p w:rsidR="00A212C6" w:rsidRDefault="00BA10F7" w:rsidP="00A212C6">
      <w:pPr>
        <w:spacing w:before="100" w:beforeAutospacing="1" w:after="100" w:afterAutospacing="1" w:line="360" w:lineRule="auto"/>
        <w:contextualSpacing/>
        <w:mirrorIndents/>
        <w:jc w:val="both"/>
        <w:rPr>
          <w:sz w:val="24"/>
          <w:szCs w:val="24"/>
        </w:rPr>
      </w:pPr>
      <w:r w:rsidRPr="00031D5E">
        <w:rPr>
          <w:sz w:val="24"/>
          <w:szCs w:val="24"/>
        </w:rPr>
        <w:t xml:space="preserve">Em que pese </w:t>
      </w:r>
      <w:r w:rsidR="00B614FA" w:rsidRPr="00031D5E">
        <w:rPr>
          <w:sz w:val="24"/>
          <w:szCs w:val="24"/>
        </w:rPr>
        <w:t>à</w:t>
      </w:r>
      <w:r w:rsidRPr="00031D5E">
        <w:rPr>
          <w:sz w:val="24"/>
          <w:szCs w:val="24"/>
        </w:rPr>
        <w:t xml:space="preserve"> decisão do Supremo Tribunal Federal referir-se exclusivamente aos </w:t>
      </w:r>
      <w:r w:rsidR="00B614FA" w:rsidRPr="00031D5E">
        <w:rPr>
          <w:sz w:val="24"/>
          <w:szCs w:val="24"/>
          <w:shd w:val="clear" w:color="auto" w:fill="FFFFFF"/>
        </w:rPr>
        <w:t>crimes previstos no art. 1º, incisos I</w:t>
      </w:r>
      <w:r w:rsidRPr="00031D5E">
        <w:rPr>
          <w:sz w:val="24"/>
          <w:szCs w:val="24"/>
          <w:shd w:val="clear" w:color="auto" w:fill="FFFFFF"/>
        </w:rPr>
        <w:t> a IV, da Lei 8.137/1990, antes do lançamento definitivo do tributo</w:t>
      </w:r>
      <w:r w:rsidRPr="00031D5E">
        <w:rPr>
          <w:sz w:val="24"/>
          <w:szCs w:val="24"/>
        </w:rPr>
        <w:t xml:space="preserve">, é perfeitamente cabível a utilização, conforme expressa previsão da lei que instituiu, </w:t>
      </w:r>
      <w:r w:rsidR="00BB754F" w:rsidRPr="00031D5E">
        <w:rPr>
          <w:sz w:val="24"/>
          <w:szCs w:val="24"/>
        </w:rPr>
        <w:t>entretanto,</w:t>
      </w:r>
      <w:r w:rsidRPr="00031D5E">
        <w:rPr>
          <w:sz w:val="24"/>
          <w:szCs w:val="24"/>
        </w:rPr>
        <w:t xml:space="preserve"> e o segundo questionamento que </w:t>
      </w:r>
      <w:r w:rsidR="00B614FA" w:rsidRPr="00031D5E">
        <w:rPr>
          <w:sz w:val="24"/>
          <w:szCs w:val="24"/>
        </w:rPr>
        <w:t>se faz</w:t>
      </w:r>
      <w:r w:rsidRPr="00031D5E">
        <w:rPr>
          <w:sz w:val="24"/>
          <w:szCs w:val="24"/>
        </w:rPr>
        <w:t xml:space="preserve"> lançar a </w:t>
      </w:r>
      <w:r w:rsidR="00B614FA" w:rsidRPr="00031D5E">
        <w:rPr>
          <w:sz w:val="24"/>
          <w:szCs w:val="24"/>
        </w:rPr>
        <w:t xml:space="preserve">controvérsia, </w:t>
      </w:r>
      <w:r w:rsidRPr="00031D5E">
        <w:rPr>
          <w:sz w:val="24"/>
          <w:szCs w:val="24"/>
        </w:rPr>
        <w:t>morosidade no cumprimento das penalidades, contribuem para a impunidade, seja na esfera administrativa ou na esfera</w:t>
      </w:r>
      <w:r w:rsidR="002F2BBC">
        <w:rPr>
          <w:sz w:val="24"/>
          <w:szCs w:val="24"/>
        </w:rPr>
        <w:t xml:space="preserve"> </w:t>
      </w:r>
      <w:r w:rsidRPr="00031D5E">
        <w:rPr>
          <w:sz w:val="24"/>
          <w:szCs w:val="24"/>
        </w:rPr>
        <w:t>penal.</w:t>
      </w:r>
    </w:p>
    <w:p w:rsidR="00FC2D87" w:rsidRDefault="00FC2D87" w:rsidP="00A212C6">
      <w:pPr>
        <w:spacing w:before="100" w:beforeAutospacing="1" w:after="100" w:afterAutospacing="1" w:line="360" w:lineRule="auto"/>
        <w:contextualSpacing/>
        <w:mirrorIndents/>
        <w:jc w:val="both"/>
        <w:rPr>
          <w:sz w:val="24"/>
          <w:szCs w:val="24"/>
        </w:rPr>
      </w:pPr>
    </w:p>
    <w:p w:rsidR="002F3406" w:rsidRPr="00F8218D" w:rsidRDefault="002F3406" w:rsidP="002F3406">
      <w:pPr>
        <w:widowControl/>
        <w:shd w:val="clear" w:color="auto" w:fill="FFFFFF"/>
        <w:autoSpaceDE/>
        <w:autoSpaceDN/>
        <w:spacing w:before="100" w:beforeAutospacing="1" w:after="100" w:afterAutospacing="1"/>
        <w:rPr>
          <w:rFonts w:eastAsia="Times New Roman"/>
          <w:color w:val="3A382C"/>
          <w:sz w:val="24"/>
          <w:szCs w:val="24"/>
          <w:lang w:bidi="ar-SA"/>
        </w:rPr>
      </w:pPr>
      <w:r w:rsidRPr="00F8218D">
        <w:rPr>
          <w:rFonts w:eastAsia="Times New Roman"/>
          <w:color w:val="3A382C"/>
          <w:sz w:val="24"/>
          <w:szCs w:val="24"/>
          <w:lang w:bidi="ar-SA"/>
        </w:rPr>
        <w:t>Segundo defini</w:t>
      </w:r>
      <w:r w:rsidR="001F5CF1">
        <w:rPr>
          <w:rFonts w:eastAsia="Times New Roman"/>
          <w:color w:val="3A382C"/>
          <w:sz w:val="24"/>
          <w:szCs w:val="24"/>
          <w:lang w:bidi="ar-SA"/>
        </w:rPr>
        <w:t xml:space="preserve">ção de Odete Medauar, </w:t>
      </w:r>
      <w:r w:rsidR="001F5CF1" w:rsidRPr="001772BA">
        <w:rPr>
          <w:rFonts w:eastAsia="Times New Roman"/>
          <w:i/>
          <w:color w:val="3A382C"/>
          <w:sz w:val="24"/>
          <w:szCs w:val="24"/>
          <w:lang w:bidi="ar-SA"/>
        </w:rPr>
        <w:t>apud</w:t>
      </w:r>
      <w:r w:rsidRPr="00F8218D">
        <w:rPr>
          <w:rFonts w:eastAsia="Times New Roman"/>
          <w:color w:val="3A382C"/>
          <w:sz w:val="24"/>
          <w:szCs w:val="24"/>
          <w:lang w:bidi="ar-SA"/>
        </w:rPr>
        <w:t xml:space="preserve"> Carlos Eduardo Faraco Braga,</w:t>
      </w:r>
    </w:p>
    <w:p w:rsidR="00D862A3" w:rsidRDefault="002F3406" w:rsidP="00D862A3">
      <w:pPr>
        <w:widowControl/>
        <w:shd w:val="clear" w:color="auto" w:fill="FFFFFF"/>
        <w:autoSpaceDE/>
        <w:autoSpaceDN/>
        <w:spacing w:before="100" w:beforeAutospacing="1" w:after="100" w:afterAutospacing="1"/>
        <w:ind w:right="2268"/>
        <w:contextualSpacing/>
        <w:mirrorIndents/>
        <w:jc w:val="both"/>
        <w:rPr>
          <w:rFonts w:eastAsia="Times New Roman"/>
          <w:color w:val="3A382C"/>
          <w:sz w:val="20"/>
          <w:szCs w:val="20"/>
          <w:lang w:bidi="ar-SA"/>
        </w:rPr>
      </w:pPr>
      <w:r w:rsidRPr="00F8218D">
        <w:rPr>
          <w:rFonts w:eastAsia="Times New Roman"/>
          <w:color w:val="3A382C"/>
          <w:sz w:val="20"/>
          <w:szCs w:val="20"/>
          <w:lang w:bidi="ar-SA"/>
        </w:rPr>
        <w:t xml:space="preserve">O princípio da verdade material ou real, vinculado ao princípio da oficialidade, exprime que a Administração deve tomar as decisões com base nos fatos tais como se apresentam na realidade, não se satisfazendo com a versão oferecida pelos sujeitos. Para tanto, tem o direito e o dever de carrear para o expediente todos os dados, informações, documentos a respeito da matéria tratada, sem estar jungida aos aspectos considerados pelos sujeitos. Assim, no tocante a provas, desde que obtidas por meios lícitos (como impõe o inciso LVI do art. 5º da CF), a Administração detém </w:t>
      </w:r>
      <w:r w:rsidR="001F5CF1">
        <w:rPr>
          <w:rFonts w:eastAsia="Times New Roman"/>
          <w:color w:val="3A382C"/>
          <w:sz w:val="20"/>
          <w:szCs w:val="20"/>
          <w:lang w:bidi="ar-SA"/>
        </w:rPr>
        <w:t>liberdade plena de produzi-las</w:t>
      </w:r>
      <w:r w:rsidR="00CF308F">
        <w:rPr>
          <w:rFonts w:eastAsia="Times New Roman"/>
          <w:color w:val="3A382C"/>
          <w:sz w:val="20"/>
          <w:szCs w:val="20"/>
          <w:lang w:bidi="ar-SA"/>
        </w:rPr>
        <w:t>. (</w:t>
      </w:r>
      <w:r w:rsidR="00FD467B">
        <w:rPr>
          <w:rFonts w:eastAsia="Times New Roman"/>
          <w:color w:val="3A382C"/>
          <w:sz w:val="20"/>
          <w:szCs w:val="20"/>
          <w:lang w:bidi="ar-SA"/>
        </w:rPr>
        <w:t>p. 189</w:t>
      </w:r>
      <w:r w:rsidR="0062428C">
        <w:rPr>
          <w:rFonts w:eastAsia="Times New Roman"/>
          <w:color w:val="3A382C"/>
          <w:sz w:val="20"/>
          <w:szCs w:val="20"/>
          <w:lang w:bidi="ar-SA"/>
        </w:rPr>
        <w:t>, 2005.</w:t>
      </w:r>
      <w:r w:rsidR="00CF308F">
        <w:rPr>
          <w:rFonts w:eastAsia="Times New Roman"/>
          <w:color w:val="3A382C"/>
          <w:sz w:val="20"/>
          <w:szCs w:val="20"/>
          <w:lang w:bidi="ar-SA"/>
        </w:rPr>
        <w:t>)</w:t>
      </w:r>
    </w:p>
    <w:p w:rsidR="002F3406" w:rsidRPr="005956BF" w:rsidRDefault="001F5CF1" w:rsidP="00D862A3">
      <w:pPr>
        <w:widowControl/>
        <w:shd w:val="clear" w:color="auto" w:fill="FFFFFF"/>
        <w:autoSpaceDE/>
        <w:autoSpaceDN/>
        <w:spacing w:before="100" w:beforeAutospacing="1" w:after="100" w:afterAutospacing="1"/>
        <w:ind w:right="2268"/>
        <w:contextualSpacing/>
        <w:mirrorIndents/>
        <w:jc w:val="both"/>
        <w:rPr>
          <w:rFonts w:eastAsia="Times New Roman"/>
          <w:sz w:val="20"/>
          <w:szCs w:val="20"/>
          <w:lang w:bidi="ar-SA"/>
        </w:rPr>
      </w:pPr>
      <w:r>
        <w:rPr>
          <w:rFonts w:eastAsia="Times New Roman"/>
          <w:color w:val="3A382C"/>
          <w:sz w:val="20"/>
          <w:szCs w:val="20"/>
          <w:lang w:bidi="ar-SA"/>
        </w:rPr>
        <w:lastRenderedPageBreak/>
        <w:t xml:space="preserve"> </w:t>
      </w:r>
    </w:p>
    <w:p w:rsidR="00FC2D87" w:rsidRPr="00F8218D" w:rsidRDefault="00FC2D87" w:rsidP="00A048AA">
      <w:pPr>
        <w:widowControl/>
        <w:shd w:val="clear" w:color="auto" w:fill="FFFFFF"/>
        <w:autoSpaceDE/>
        <w:autoSpaceDN/>
        <w:spacing w:before="100" w:beforeAutospacing="1" w:after="100" w:afterAutospacing="1"/>
        <w:ind w:left="2268"/>
        <w:contextualSpacing/>
        <w:mirrorIndents/>
        <w:jc w:val="both"/>
        <w:rPr>
          <w:rFonts w:eastAsia="Times New Roman"/>
          <w:color w:val="3A382C"/>
          <w:sz w:val="20"/>
          <w:szCs w:val="20"/>
          <w:lang w:bidi="ar-SA"/>
        </w:rPr>
      </w:pPr>
    </w:p>
    <w:p w:rsidR="00FC2D87" w:rsidRDefault="00FC2D87" w:rsidP="00FC2D87">
      <w:pPr>
        <w:widowControl/>
        <w:shd w:val="clear" w:color="auto" w:fill="FFFFFF"/>
        <w:autoSpaceDE/>
        <w:autoSpaceDN/>
        <w:spacing w:before="100" w:beforeAutospacing="1" w:after="100" w:afterAutospacing="1" w:line="360" w:lineRule="auto"/>
        <w:contextualSpacing/>
        <w:mirrorIndents/>
        <w:jc w:val="both"/>
        <w:rPr>
          <w:rFonts w:eastAsia="Times New Roman"/>
          <w:color w:val="3A382C"/>
          <w:sz w:val="24"/>
          <w:szCs w:val="24"/>
          <w:lang w:bidi="ar-SA"/>
        </w:rPr>
      </w:pPr>
      <w:r>
        <w:rPr>
          <w:rFonts w:eastAsia="Times New Roman"/>
          <w:color w:val="3A382C"/>
          <w:sz w:val="24"/>
          <w:szCs w:val="24"/>
          <w:lang w:bidi="ar-SA"/>
        </w:rPr>
        <w:t xml:space="preserve">Neste sentido o Supremo Tribunal Federal reconheceu a necessidade de garantir ao sujeito passivo o direito de contraditar como também não ter seu direito limitado </w:t>
      </w:r>
      <w:r w:rsidR="009210D6">
        <w:rPr>
          <w:rFonts w:eastAsia="Times New Roman"/>
          <w:color w:val="3A382C"/>
          <w:sz w:val="24"/>
          <w:szCs w:val="24"/>
          <w:lang w:bidi="ar-SA"/>
        </w:rPr>
        <w:t>antes que</w:t>
      </w:r>
      <w:r>
        <w:rPr>
          <w:rFonts w:eastAsia="Times New Roman"/>
          <w:color w:val="3A382C"/>
          <w:sz w:val="24"/>
          <w:szCs w:val="24"/>
          <w:lang w:bidi="ar-SA"/>
        </w:rPr>
        <w:t xml:space="preserve"> sejam produzidas todas as provas licitas ao processo.</w:t>
      </w:r>
    </w:p>
    <w:p w:rsidR="00FC2D87" w:rsidRDefault="00FC2D87" w:rsidP="00FC2D87">
      <w:pPr>
        <w:widowControl/>
        <w:shd w:val="clear" w:color="auto" w:fill="FFFFFF"/>
        <w:autoSpaceDE/>
        <w:autoSpaceDN/>
        <w:spacing w:before="100" w:beforeAutospacing="1" w:after="100" w:afterAutospacing="1" w:line="360" w:lineRule="auto"/>
        <w:contextualSpacing/>
        <w:mirrorIndents/>
        <w:jc w:val="both"/>
        <w:rPr>
          <w:rFonts w:eastAsia="Times New Roman"/>
          <w:color w:val="3A382C"/>
          <w:sz w:val="24"/>
          <w:szCs w:val="24"/>
          <w:lang w:bidi="ar-SA"/>
        </w:rPr>
      </w:pPr>
    </w:p>
    <w:p w:rsidR="002F3406" w:rsidRPr="00F8218D" w:rsidRDefault="002F3406" w:rsidP="002F3406">
      <w:pPr>
        <w:widowControl/>
        <w:shd w:val="clear" w:color="auto" w:fill="FFFFFF"/>
        <w:autoSpaceDE/>
        <w:autoSpaceDN/>
        <w:spacing w:before="100" w:beforeAutospacing="1" w:after="100" w:afterAutospacing="1"/>
        <w:rPr>
          <w:rFonts w:eastAsia="Times New Roman"/>
          <w:color w:val="3A382C"/>
          <w:sz w:val="24"/>
          <w:szCs w:val="24"/>
          <w:lang w:bidi="ar-SA"/>
        </w:rPr>
      </w:pPr>
      <w:r w:rsidRPr="00F8218D">
        <w:rPr>
          <w:rFonts w:eastAsia="Times New Roman"/>
          <w:color w:val="3A382C"/>
          <w:sz w:val="24"/>
          <w:szCs w:val="24"/>
          <w:lang w:bidi="ar-SA"/>
        </w:rPr>
        <w:t>Interessante é a definição dada por Sergio Ferraz e Adilson Abreu Dallari:</w:t>
      </w:r>
    </w:p>
    <w:p w:rsidR="00920591" w:rsidRDefault="002F3406" w:rsidP="001F5CF1">
      <w:pPr>
        <w:widowControl/>
        <w:shd w:val="clear" w:color="auto" w:fill="FFFFFF"/>
        <w:autoSpaceDE/>
        <w:autoSpaceDN/>
        <w:spacing w:before="100" w:beforeAutospacing="1" w:after="100" w:afterAutospacing="1"/>
        <w:ind w:left="2268"/>
        <w:contextualSpacing/>
        <w:mirrorIndents/>
        <w:jc w:val="both"/>
        <w:rPr>
          <w:sz w:val="20"/>
          <w:szCs w:val="20"/>
        </w:rPr>
      </w:pPr>
      <w:r w:rsidRPr="00F8218D">
        <w:rPr>
          <w:rFonts w:eastAsia="Times New Roman"/>
          <w:color w:val="3A382C"/>
          <w:sz w:val="20"/>
          <w:szCs w:val="20"/>
          <w:lang w:bidi="ar-SA"/>
        </w:rPr>
        <w:t>Em oposição ao princípio da verdade formal, inerente aos processos judiciais, no processo administrativo se impõe o princípio da verdade material. O significado deste princípio pode ser compreendido por comparação: no processo judicial normalmente se tem entendido que aquilo que não consta nos autos não pode ser considerado pelo juiz, cuja decisão fica adstrita às provas produzidas nos autos; no processo administrativo o julgador deve sempre buscar a verdade, ainda que, para isso, tenha que se valer de outros elementos além daqueles trazid</w:t>
      </w:r>
      <w:r w:rsidR="005956BF">
        <w:rPr>
          <w:rFonts w:eastAsia="Times New Roman"/>
          <w:color w:val="3A382C"/>
          <w:sz w:val="20"/>
          <w:szCs w:val="20"/>
          <w:lang w:bidi="ar-SA"/>
        </w:rPr>
        <w:t>os aos autos pelos interessados</w:t>
      </w:r>
      <w:r w:rsidR="00320D52">
        <w:rPr>
          <w:rFonts w:eastAsia="Times New Roman"/>
          <w:color w:val="3A382C"/>
          <w:sz w:val="20"/>
          <w:szCs w:val="20"/>
          <w:lang w:bidi="ar-SA"/>
        </w:rPr>
        <w:t xml:space="preserve"> </w:t>
      </w:r>
      <w:r w:rsidR="00320D52" w:rsidRPr="00320D52">
        <w:rPr>
          <w:rFonts w:eastAsia="Times New Roman"/>
          <w:color w:val="3A382C"/>
          <w:sz w:val="20"/>
          <w:szCs w:val="20"/>
          <w:lang w:bidi="ar-SA"/>
        </w:rPr>
        <w:t>(</w:t>
      </w:r>
      <w:r w:rsidR="001772BA">
        <w:rPr>
          <w:rFonts w:eastAsia="Times New Roman"/>
          <w:color w:val="3A382C"/>
          <w:sz w:val="20"/>
          <w:szCs w:val="20"/>
          <w:lang w:bidi="ar-SA"/>
        </w:rPr>
        <w:t>2001, p.</w:t>
      </w:r>
      <w:r w:rsidR="00DB57F8">
        <w:rPr>
          <w:rFonts w:eastAsia="Times New Roman"/>
          <w:color w:val="3A382C"/>
          <w:sz w:val="20"/>
          <w:szCs w:val="20"/>
          <w:lang w:bidi="ar-SA"/>
        </w:rPr>
        <w:t>38</w:t>
      </w:r>
      <w:r w:rsidR="00320D52" w:rsidRPr="00320D52">
        <w:rPr>
          <w:rFonts w:eastAsia="Times New Roman"/>
          <w:color w:val="3A382C"/>
          <w:sz w:val="20"/>
          <w:szCs w:val="20"/>
          <w:lang w:bidi="ar-SA"/>
        </w:rPr>
        <w:t>)</w:t>
      </w:r>
      <w:r w:rsidR="00D353B2">
        <w:rPr>
          <w:rFonts w:eastAsia="Times New Roman"/>
          <w:color w:val="3A382C"/>
          <w:sz w:val="20"/>
          <w:szCs w:val="20"/>
          <w:lang w:bidi="ar-SA"/>
        </w:rPr>
        <w:t xml:space="preserve">. </w:t>
      </w:r>
    </w:p>
    <w:p w:rsidR="005956BF" w:rsidRPr="00920591" w:rsidRDefault="005956BF" w:rsidP="001F5CF1">
      <w:pPr>
        <w:widowControl/>
        <w:shd w:val="clear" w:color="auto" w:fill="FFFFFF"/>
        <w:autoSpaceDE/>
        <w:autoSpaceDN/>
        <w:spacing w:before="100" w:beforeAutospacing="1" w:after="100" w:afterAutospacing="1"/>
        <w:ind w:left="2268"/>
        <w:contextualSpacing/>
        <w:mirrorIndents/>
        <w:jc w:val="both"/>
        <w:rPr>
          <w:rFonts w:eastAsia="Times New Roman"/>
          <w:sz w:val="20"/>
          <w:szCs w:val="20"/>
          <w:lang w:bidi="ar-SA"/>
        </w:rPr>
      </w:pPr>
    </w:p>
    <w:p w:rsidR="00265FA4" w:rsidRDefault="00BA10F7" w:rsidP="002F3406">
      <w:pPr>
        <w:widowControl/>
        <w:shd w:val="clear" w:color="auto" w:fill="FFFFFF"/>
        <w:autoSpaceDE/>
        <w:autoSpaceDN/>
        <w:spacing w:before="100" w:beforeAutospacing="1" w:after="100" w:afterAutospacing="1" w:line="360" w:lineRule="auto"/>
        <w:contextualSpacing/>
        <w:mirrorIndents/>
        <w:jc w:val="both"/>
        <w:rPr>
          <w:rFonts w:eastAsia="Times New Roman"/>
          <w:sz w:val="24"/>
          <w:szCs w:val="24"/>
          <w:lang w:bidi="ar-SA"/>
        </w:rPr>
      </w:pPr>
      <w:r w:rsidRPr="00031D5E">
        <w:rPr>
          <w:rFonts w:eastAsia="Times New Roman"/>
          <w:sz w:val="24"/>
          <w:szCs w:val="24"/>
          <w:lang w:bidi="ar-SA"/>
        </w:rPr>
        <w:t>O contribuinte tem como vantagem a aplicação do princípio da verdade material, no qual qualquer elemento de prova deve ser levado em conta pelo órgão decisório</w:t>
      </w:r>
      <w:r w:rsidR="00562EFF">
        <w:rPr>
          <w:rFonts w:eastAsia="Times New Roman"/>
          <w:sz w:val="24"/>
          <w:szCs w:val="24"/>
          <w:lang w:bidi="ar-SA"/>
        </w:rPr>
        <w:t xml:space="preserve">, ou seja, devem buscar sempre a verdade </w:t>
      </w:r>
      <w:r w:rsidR="00D4621C">
        <w:rPr>
          <w:rFonts w:eastAsia="Times New Roman"/>
          <w:sz w:val="24"/>
          <w:szCs w:val="24"/>
          <w:lang w:bidi="ar-SA"/>
        </w:rPr>
        <w:t>ainda que este busque de outros elementos para fazer valer a verdade aos autos pelos interessados.</w:t>
      </w:r>
    </w:p>
    <w:p w:rsidR="00265FA4" w:rsidRDefault="00265FA4" w:rsidP="002F3406">
      <w:pPr>
        <w:widowControl/>
        <w:shd w:val="clear" w:color="auto" w:fill="FFFFFF"/>
        <w:autoSpaceDE/>
        <w:autoSpaceDN/>
        <w:spacing w:before="100" w:beforeAutospacing="1" w:after="100" w:afterAutospacing="1" w:line="360" w:lineRule="auto"/>
        <w:contextualSpacing/>
        <w:mirrorIndents/>
        <w:jc w:val="both"/>
        <w:rPr>
          <w:rFonts w:eastAsia="Times New Roman"/>
          <w:sz w:val="24"/>
          <w:szCs w:val="24"/>
          <w:lang w:bidi="ar-SA"/>
        </w:rPr>
      </w:pPr>
    </w:p>
    <w:p w:rsidR="00BA10F7" w:rsidRPr="00031D5E" w:rsidRDefault="00BA10F7" w:rsidP="002F3406">
      <w:pPr>
        <w:widowControl/>
        <w:shd w:val="clear" w:color="auto" w:fill="FFFFFF"/>
        <w:autoSpaceDE/>
        <w:autoSpaceDN/>
        <w:spacing w:before="100" w:beforeAutospacing="1" w:after="100" w:afterAutospacing="1" w:line="360" w:lineRule="auto"/>
        <w:contextualSpacing/>
        <w:mirrorIndents/>
        <w:jc w:val="both"/>
        <w:rPr>
          <w:rFonts w:eastAsia="Times New Roman"/>
          <w:sz w:val="24"/>
          <w:szCs w:val="24"/>
          <w:lang w:bidi="ar-SA"/>
        </w:rPr>
      </w:pPr>
      <w:r w:rsidRPr="00031D5E">
        <w:rPr>
          <w:rFonts w:eastAsia="Times New Roman"/>
          <w:sz w:val="24"/>
          <w:szCs w:val="24"/>
          <w:lang w:bidi="ar-SA"/>
        </w:rPr>
        <w:t>Trata-se de uma peculiaridade que não existe na “justiça comum”, pois apenas as provas apresentadas nos autos em momentos oportunos, nos moldes legais, é que podem ser objeto de apreciação pelo julgador da demanda.</w:t>
      </w:r>
    </w:p>
    <w:p w:rsidR="00562EFF" w:rsidRDefault="00562EFF" w:rsidP="006A1D66">
      <w:pPr>
        <w:spacing w:line="360" w:lineRule="auto"/>
        <w:jc w:val="both"/>
      </w:pPr>
    </w:p>
    <w:p w:rsidR="006A1D66" w:rsidRPr="00265FA4" w:rsidRDefault="006A1D66" w:rsidP="00D4621C">
      <w:pPr>
        <w:spacing w:before="100" w:beforeAutospacing="1" w:after="100" w:afterAutospacing="1" w:line="360" w:lineRule="auto"/>
        <w:contextualSpacing/>
        <w:mirrorIndents/>
        <w:jc w:val="both"/>
        <w:rPr>
          <w:sz w:val="28"/>
          <w:szCs w:val="28"/>
        </w:rPr>
      </w:pPr>
      <w:r w:rsidRPr="00265FA4">
        <w:rPr>
          <w:sz w:val="28"/>
          <w:szCs w:val="28"/>
        </w:rPr>
        <w:t>3.</w:t>
      </w:r>
      <w:r w:rsidR="00E03FD7" w:rsidRPr="00265FA4">
        <w:rPr>
          <w:sz w:val="28"/>
          <w:szCs w:val="28"/>
        </w:rPr>
        <w:t>3</w:t>
      </w:r>
      <w:r w:rsidRPr="00265FA4">
        <w:rPr>
          <w:sz w:val="28"/>
          <w:szCs w:val="28"/>
        </w:rPr>
        <w:t xml:space="preserve"> SUGESTÕES A RESPEITO DO PROBLEMA APRESENTADO</w:t>
      </w:r>
    </w:p>
    <w:p w:rsidR="004D6F85" w:rsidRDefault="00D4621C" w:rsidP="00F8218D">
      <w:pPr>
        <w:pStyle w:val="Corpodetexto"/>
        <w:spacing w:before="100" w:beforeAutospacing="1" w:after="100" w:afterAutospacing="1" w:line="360" w:lineRule="auto"/>
        <w:contextualSpacing/>
        <w:mirrorIndents/>
        <w:jc w:val="both"/>
      </w:pPr>
      <w:r>
        <w:t>Quando o Supremo Tribunal Federal faz seu pronunciamento através de uma Súmula Vinculante como esta do referido trabalho, vem deixar claro o fundamento que dará o verdadeiro sentido a sua interpretação, onde o seu eixo axial será um artigo ou mais do texto constitucional.</w:t>
      </w:r>
    </w:p>
    <w:p w:rsidR="00D4621C" w:rsidRDefault="00D4621C" w:rsidP="00F8218D">
      <w:pPr>
        <w:pStyle w:val="Corpodetexto"/>
        <w:spacing w:before="100" w:beforeAutospacing="1" w:after="100" w:afterAutospacing="1" w:line="360" w:lineRule="auto"/>
        <w:contextualSpacing/>
        <w:mirrorIndents/>
        <w:jc w:val="both"/>
      </w:pPr>
    </w:p>
    <w:p w:rsidR="00D4621C" w:rsidRDefault="00DE0E48" w:rsidP="00F8218D">
      <w:pPr>
        <w:pStyle w:val="Corpodetexto"/>
        <w:spacing w:before="100" w:beforeAutospacing="1" w:after="100" w:afterAutospacing="1" w:line="360" w:lineRule="auto"/>
        <w:contextualSpacing/>
        <w:mirrorIndents/>
        <w:jc w:val="both"/>
      </w:pPr>
      <w:r>
        <w:t xml:space="preserve">No caso da Súmula Vinculante n 24 onde os crimes cometidos são de ordem </w:t>
      </w:r>
      <w:r w:rsidR="009210D6">
        <w:t>tributária</w:t>
      </w:r>
      <w:r>
        <w:t>, portanto, diretamente ligado ao bem estar da população, ou seja, a efetivação de políticas públicas ficando claro que aqui o interesse mais é tão somente a arrecadação do tributo.</w:t>
      </w:r>
    </w:p>
    <w:p w:rsidR="00DE0E48" w:rsidRDefault="00DE0E48" w:rsidP="00F8218D">
      <w:pPr>
        <w:pStyle w:val="Corpodetexto"/>
        <w:spacing w:before="100" w:beforeAutospacing="1" w:after="100" w:afterAutospacing="1" w:line="360" w:lineRule="auto"/>
        <w:contextualSpacing/>
        <w:mirrorIndents/>
        <w:jc w:val="both"/>
      </w:pPr>
    </w:p>
    <w:p w:rsidR="00DE0E48" w:rsidRDefault="00DE0E48" w:rsidP="00F8218D">
      <w:pPr>
        <w:pStyle w:val="Corpodetexto"/>
        <w:spacing w:before="100" w:beforeAutospacing="1" w:after="100" w:afterAutospacing="1" w:line="360" w:lineRule="auto"/>
        <w:contextualSpacing/>
        <w:mirrorIndents/>
        <w:jc w:val="both"/>
      </w:pPr>
      <w:r>
        <w:t>Ora</w:t>
      </w:r>
      <w:r w:rsidR="00BB754F">
        <w:t>,</w:t>
      </w:r>
      <w:r>
        <w:t xml:space="preserve"> nota-se que o</w:t>
      </w:r>
      <w:r w:rsidR="00BB754F">
        <w:t>s</w:t>
      </w:r>
      <w:r>
        <w:t xml:space="preserve"> órgãos de fiscalização seja da União, dos Estados ou mesmo </w:t>
      </w:r>
      <w:r>
        <w:lastRenderedPageBreak/>
        <w:t xml:space="preserve">dos Municípios vem sofrendo um sucateamento e trazendo como prejuízo uma política de fiscalização e arrecadação tributária exaurida de falhas humanas: a primeira a falta de fiscalização e a segunda a falta de criação de processo para </w:t>
      </w:r>
      <w:r w:rsidR="009210D6">
        <w:t>dar andamento</w:t>
      </w:r>
      <w:r>
        <w:t xml:space="preserve"> aos processos administrativos tributários e assim poder elucidar o caso concreto e efetiva a medida cabível.</w:t>
      </w:r>
    </w:p>
    <w:p w:rsidR="00F53FC5" w:rsidRDefault="00DE0E48" w:rsidP="00F53FC5">
      <w:pPr>
        <w:widowControl/>
        <w:shd w:val="clear" w:color="auto" w:fill="FFFFFF"/>
        <w:autoSpaceDE/>
        <w:autoSpaceDN/>
        <w:spacing w:after="300" w:line="375" w:lineRule="atLeast"/>
        <w:jc w:val="both"/>
        <w:textAlignment w:val="baseline"/>
        <w:rPr>
          <w:rFonts w:eastAsia="Times New Roman"/>
          <w:color w:val="000000"/>
          <w:sz w:val="24"/>
          <w:szCs w:val="24"/>
          <w:lang w:bidi="ar-SA"/>
        </w:rPr>
      </w:pPr>
      <w:r>
        <w:rPr>
          <w:rFonts w:eastAsia="Times New Roman"/>
          <w:color w:val="000000"/>
          <w:sz w:val="24"/>
          <w:szCs w:val="24"/>
          <w:lang w:bidi="ar-SA"/>
        </w:rPr>
        <w:t>Se legalmente</w:t>
      </w:r>
      <w:r w:rsidR="0074195A">
        <w:rPr>
          <w:rFonts w:eastAsia="Times New Roman"/>
          <w:color w:val="000000"/>
          <w:sz w:val="24"/>
          <w:szCs w:val="24"/>
          <w:lang w:bidi="ar-SA"/>
        </w:rPr>
        <w:t>, conforme descreve o Código Tributário Nacional</w:t>
      </w:r>
      <w:r w:rsidR="00DC25B6">
        <w:rPr>
          <w:rFonts w:eastAsia="Times New Roman"/>
          <w:color w:val="000000"/>
          <w:sz w:val="24"/>
          <w:szCs w:val="24"/>
          <w:lang w:bidi="ar-SA"/>
        </w:rPr>
        <w:t>, é preciso o lançamento definitivo do crédito tributário, ainda o seu não pagamento e ou parcelamento,</w:t>
      </w:r>
      <w:r>
        <w:rPr>
          <w:rFonts w:eastAsia="Times New Roman"/>
          <w:color w:val="000000"/>
          <w:sz w:val="24"/>
          <w:szCs w:val="24"/>
          <w:lang w:bidi="ar-SA"/>
        </w:rPr>
        <w:t>para</w:t>
      </w:r>
      <w:r w:rsidR="00DC25B6">
        <w:rPr>
          <w:rFonts w:eastAsia="Times New Roman"/>
          <w:color w:val="000000"/>
          <w:sz w:val="24"/>
          <w:szCs w:val="24"/>
          <w:lang w:bidi="ar-SA"/>
        </w:rPr>
        <w:t xml:space="preserve"> que seja efetuada a inscrição em </w:t>
      </w:r>
      <w:r w:rsidR="009210D6">
        <w:rPr>
          <w:rFonts w:eastAsia="Times New Roman"/>
          <w:color w:val="000000"/>
          <w:sz w:val="24"/>
          <w:szCs w:val="24"/>
          <w:lang w:bidi="ar-SA"/>
        </w:rPr>
        <w:t>dívida</w:t>
      </w:r>
      <w:r w:rsidR="00DC25B6">
        <w:rPr>
          <w:rFonts w:eastAsia="Times New Roman"/>
          <w:color w:val="000000"/>
          <w:sz w:val="24"/>
          <w:szCs w:val="24"/>
          <w:lang w:bidi="ar-SA"/>
        </w:rPr>
        <w:t xml:space="preserve"> ativa, para que finalmente seja iniciada a cobrança através de um processo de execução fiscal, notamos que assim o decurso do tempo e ultrapassado alguns exercícios fiscais.</w:t>
      </w:r>
    </w:p>
    <w:p w:rsidR="00DC25B6" w:rsidRPr="008E063B" w:rsidRDefault="00DC25B6" w:rsidP="00F53FC5">
      <w:pPr>
        <w:widowControl/>
        <w:shd w:val="clear" w:color="auto" w:fill="FFFFFF"/>
        <w:autoSpaceDE/>
        <w:autoSpaceDN/>
        <w:spacing w:after="300" w:line="375" w:lineRule="atLeast"/>
        <w:jc w:val="both"/>
        <w:textAlignment w:val="baseline"/>
        <w:rPr>
          <w:rFonts w:eastAsia="Times New Roman"/>
          <w:color w:val="000000"/>
          <w:sz w:val="24"/>
          <w:szCs w:val="24"/>
          <w:lang w:bidi="ar-SA"/>
        </w:rPr>
      </w:pPr>
      <w:r>
        <w:rPr>
          <w:rFonts w:eastAsia="Times New Roman"/>
          <w:color w:val="000000"/>
          <w:sz w:val="24"/>
          <w:szCs w:val="24"/>
          <w:lang w:bidi="ar-SA"/>
        </w:rPr>
        <w:t>Ficando nítido que o legislador foi suave e tolerante demais uma vez que todo credito tributário tem como finalidade assegurar o a</w:t>
      </w:r>
      <w:r w:rsidR="00E2192A">
        <w:rPr>
          <w:rFonts w:eastAsia="Times New Roman"/>
          <w:color w:val="000000"/>
          <w:sz w:val="24"/>
          <w:szCs w:val="24"/>
          <w:lang w:bidi="ar-SA"/>
        </w:rPr>
        <w:t>rtigo 3</w:t>
      </w:r>
      <w:r w:rsidR="00E2192A" w:rsidRPr="00E2192A">
        <w:rPr>
          <w:sz w:val="24"/>
          <w:szCs w:val="24"/>
        </w:rPr>
        <w:t xml:space="preserve"> º</w:t>
      </w:r>
      <w:r w:rsidR="00E2192A">
        <w:rPr>
          <w:rFonts w:eastAsia="Times New Roman"/>
          <w:color w:val="000000"/>
          <w:sz w:val="24"/>
          <w:szCs w:val="24"/>
          <w:lang w:bidi="ar-SA"/>
        </w:rPr>
        <w:t xml:space="preserve"> da Constituição Federal </w:t>
      </w:r>
      <w:r w:rsidR="00E2192A" w:rsidRPr="00E2192A">
        <w:rPr>
          <w:rFonts w:eastAsia="Times New Roman"/>
          <w:i/>
          <w:color w:val="000000"/>
          <w:sz w:val="24"/>
          <w:szCs w:val="24"/>
          <w:lang w:bidi="ar-SA"/>
        </w:rPr>
        <w:t xml:space="preserve">in </w:t>
      </w:r>
      <w:r w:rsidR="009210D6" w:rsidRPr="00E2192A">
        <w:rPr>
          <w:rFonts w:eastAsia="Times New Roman"/>
          <w:i/>
          <w:color w:val="000000"/>
          <w:sz w:val="24"/>
          <w:szCs w:val="24"/>
          <w:lang w:bidi="ar-SA"/>
        </w:rPr>
        <w:t>verbis</w:t>
      </w:r>
      <w:r w:rsidR="00E2192A">
        <w:rPr>
          <w:rFonts w:eastAsia="Times New Roman"/>
          <w:i/>
          <w:color w:val="000000"/>
          <w:sz w:val="24"/>
          <w:szCs w:val="24"/>
          <w:lang w:bidi="ar-SA"/>
        </w:rPr>
        <w:t>:</w:t>
      </w:r>
    </w:p>
    <w:p w:rsidR="00E2192A" w:rsidRPr="00E2192A" w:rsidRDefault="00E2192A" w:rsidP="00E2192A">
      <w:pPr>
        <w:ind w:left="2268"/>
        <w:jc w:val="both"/>
        <w:rPr>
          <w:sz w:val="20"/>
          <w:szCs w:val="20"/>
        </w:rPr>
      </w:pPr>
      <w:r w:rsidRPr="00E2192A">
        <w:rPr>
          <w:sz w:val="20"/>
          <w:szCs w:val="20"/>
        </w:rPr>
        <w:t>Art. 3º Constituem objetivos fundamentais da República Federativa do Brasil:I - construir uma sociedade livre, justa e solidária;II - garantir o desenvolvimento nacional;III - erradicar a pobreza e a marginalização e reduzir as desigualdades sociais e regionais;IV - promover o bem de todos, sem preconceitos de origem, raça, sexo, cor, idade e quaisquer outras formas de discriminação.</w:t>
      </w:r>
      <w:r w:rsidR="00CC2B65">
        <w:rPr>
          <w:sz w:val="20"/>
          <w:szCs w:val="20"/>
        </w:rPr>
        <w:t>(BRASIL</w:t>
      </w:r>
      <w:r w:rsidR="00265FA4">
        <w:rPr>
          <w:sz w:val="20"/>
          <w:szCs w:val="20"/>
        </w:rPr>
        <w:t>,1988)</w:t>
      </w:r>
    </w:p>
    <w:p w:rsidR="004D6F85" w:rsidRDefault="004D6F85" w:rsidP="00E2192A">
      <w:pPr>
        <w:ind w:left="2268"/>
        <w:jc w:val="both"/>
        <w:rPr>
          <w:sz w:val="20"/>
          <w:szCs w:val="20"/>
        </w:rPr>
      </w:pPr>
    </w:p>
    <w:p w:rsidR="00D862A3" w:rsidRDefault="00D862A3" w:rsidP="00E2192A">
      <w:pPr>
        <w:ind w:left="2268"/>
        <w:jc w:val="both"/>
        <w:rPr>
          <w:sz w:val="20"/>
          <w:szCs w:val="20"/>
        </w:rPr>
      </w:pPr>
    </w:p>
    <w:p w:rsidR="00E2192A" w:rsidRPr="00E2192A" w:rsidRDefault="00E2192A" w:rsidP="00E17FFD">
      <w:pPr>
        <w:spacing w:before="100" w:beforeAutospacing="1" w:after="100" w:afterAutospacing="1" w:line="360" w:lineRule="auto"/>
        <w:contextualSpacing/>
        <w:mirrorIndents/>
        <w:jc w:val="both"/>
        <w:rPr>
          <w:sz w:val="24"/>
          <w:szCs w:val="24"/>
        </w:rPr>
      </w:pPr>
      <w:r>
        <w:rPr>
          <w:sz w:val="24"/>
          <w:szCs w:val="24"/>
        </w:rPr>
        <w:t xml:space="preserve">E o fundamento constitucional para a cobrança  e arrecadação dos tributos são acima descritos são fundamentais para construção de uma sociedade livre, justa e solidaria e traga a garantia do desenvolvimento nacional e o dever do Estado em manter os serviços e assim trabalhar para erradicação da pobreza e da marginalização, através da implantação de políticas </w:t>
      </w:r>
      <w:r w:rsidR="009210D6">
        <w:rPr>
          <w:sz w:val="24"/>
          <w:szCs w:val="24"/>
        </w:rPr>
        <w:t>públicas</w:t>
      </w:r>
      <w:r>
        <w:rPr>
          <w:sz w:val="24"/>
          <w:szCs w:val="24"/>
        </w:rPr>
        <w:t xml:space="preserve">, culminando na  diminuição das diferenças sócias, não é possível abrandar a fiscalização do tributo origem do </w:t>
      </w:r>
      <w:r w:rsidR="00E17FFD">
        <w:rPr>
          <w:sz w:val="24"/>
          <w:szCs w:val="24"/>
        </w:rPr>
        <w:t>êxito dos objetivos  fundamentais constitucionais.</w:t>
      </w:r>
    </w:p>
    <w:p w:rsidR="00A0543E" w:rsidRPr="00B34F5F" w:rsidRDefault="00A0543E" w:rsidP="00A0543E">
      <w:pPr>
        <w:spacing w:line="360" w:lineRule="auto"/>
        <w:jc w:val="both"/>
        <w:rPr>
          <w:b/>
        </w:rPr>
      </w:pPr>
    </w:p>
    <w:p w:rsidR="00A0543E" w:rsidRPr="00265FA4" w:rsidRDefault="00A0543E" w:rsidP="00A0543E">
      <w:pPr>
        <w:spacing w:line="360" w:lineRule="auto"/>
        <w:jc w:val="both"/>
        <w:rPr>
          <w:b/>
          <w:sz w:val="28"/>
          <w:szCs w:val="28"/>
        </w:rPr>
      </w:pPr>
      <w:r w:rsidRPr="00265FA4">
        <w:rPr>
          <w:b/>
          <w:sz w:val="28"/>
          <w:szCs w:val="28"/>
        </w:rPr>
        <w:t>CONSIDERAÇÕES FINAIS</w:t>
      </w:r>
    </w:p>
    <w:p w:rsidR="004D6F85" w:rsidRDefault="007A1ECC" w:rsidP="007A1ECC">
      <w:pPr>
        <w:pStyle w:val="Corpodetexto"/>
        <w:spacing w:before="100" w:beforeAutospacing="1" w:after="100" w:afterAutospacing="1" w:line="360" w:lineRule="auto"/>
        <w:contextualSpacing/>
        <w:mirrorIndents/>
        <w:jc w:val="both"/>
      </w:pPr>
      <w:r>
        <w:t>Por todo o des</w:t>
      </w:r>
      <w:r w:rsidR="00387EE9">
        <w:t>envolvimento e estudo desempenhado</w:t>
      </w:r>
      <w:r>
        <w:t xml:space="preserve"> no trabalho de anos que ve</w:t>
      </w:r>
      <w:r w:rsidR="00387EE9">
        <w:t>io</w:t>
      </w:r>
      <w:r>
        <w:t xml:space="preserve"> com a consumação deste trabalho verifica-se a que nos crimes contra a ordem tributária, temos no processo administrativo </w:t>
      </w:r>
      <w:r w:rsidR="000F212C">
        <w:t>tributário a</w:t>
      </w:r>
      <w:r>
        <w:t xml:space="preserve"> ferramenta que foi criada pelo legislador com a finalidade de redimir erros ou faltas de pena</w:t>
      </w:r>
      <w:r w:rsidR="001025C4">
        <w:t>s monta</w:t>
      </w:r>
      <w:r w:rsidR="000F212C">
        <w:t xml:space="preserve">, </w:t>
      </w:r>
      <w:r w:rsidR="001025C4">
        <w:t>mas que na realidade e perfeitamente reavaliada pelo pequeno contribuinte e imediatamente sanada.</w:t>
      </w:r>
    </w:p>
    <w:p w:rsidR="001025C4" w:rsidRDefault="001025C4" w:rsidP="007A1ECC">
      <w:pPr>
        <w:pStyle w:val="Corpodetexto"/>
        <w:spacing w:before="100" w:beforeAutospacing="1" w:after="100" w:afterAutospacing="1" w:line="360" w:lineRule="auto"/>
        <w:contextualSpacing/>
        <w:mirrorIndents/>
        <w:jc w:val="both"/>
      </w:pPr>
    </w:p>
    <w:p w:rsidR="001025C4" w:rsidRDefault="001025C4" w:rsidP="007A1ECC">
      <w:pPr>
        <w:pStyle w:val="Corpodetexto"/>
        <w:spacing w:before="100" w:beforeAutospacing="1" w:after="100" w:afterAutospacing="1" w:line="360" w:lineRule="auto"/>
        <w:contextualSpacing/>
        <w:mirrorIndents/>
        <w:jc w:val="both"/>
      </w:pPr>
      <w:r>
        <w:t>Entretanto um artifício ardiloso na mão daqueles que buscam o fazer errado sempre com a certeza da impunidade ou mesmo da morosidade do processo administrativa</w:t>
      </w:r>
      <w:r w:rsidR="00EB62FA">
        <w:t xml:space="preserve"> tributária</w:t>
      </w:r>
      <w:r>
        <w:t xml:space="preserve"> e ainda se este não logra êxito, não haverá problema algum em buscar as vias judiciais.</w:t>
      </w:r>
    </w:p>
    <w:p w:rsidR="001025C4" w:rsidRDefault="001025C4" w:rsidP="007A1ECC">
      <w:pPr>
        <w:pStyle w:val="Corpodetexto"/>
        <w:spacing w:before="100" w:beforeAutospacing="1" w:after="100" w:afterAutospacing="1" w:line="360" w:lineRule="auto"/>
        <w:contextualSpacing/>
        <w:mirrorIndents/>
        <w:jc w:val="both"/>
      </w:pPr>
    </w:p>
    <w:p w:rsidR="001025C4" w:rsidRDefault="001025C4" w:rsidP="007A1ECC">
      <w:pPr>
        <w:pStyle w:val="Corpodetexto"/>
        <w:spacing w:before="100" w:beforeAutospacing="1" w:after="100" w:afterAutospacing="1" w:line="360" w:lineRule="auto"/>
        <w:contextualSpacing/>
        <w:mirrorIndents/>
        <w:jc w:val="both"/>
      </w:pPr>
      <w:r>
        <w:t xml:space="preserve">Enquanto isso a exigibilidade do credito tributário estará suspensa e de forma pratica não haverá arrecadação, por </w:t>
      </w:r>
      <w:r w:rsidR="005400F7">
        <w:t>conseqüência</w:t>
      </w:r>
      <w:r>
        <w:t xml:space="preserve"> não haverá recursos para os objetivos fundamentais constitucionais.</w:t>
      </w:r>
    </w:p>
    <w:p w:rsidR="001025C4" w:rsidRDefault="001025C4" w:rsidP="007A1ECC">
      <w:pPr>
        <w:pStyle w:val="Corpodetexto"/>
        <w:spacing w:before="100" w:beforeAutospacing="1" w:after="100" w:afterAutospacing="1" w:line="360" w:lineRule="auto"/>
        <w:contextualSpacing/>
        <w:mirrorIndents/>
        <w:jc w:val="both"/>
      </w:pPr>
    </w:p>
    <w:p w:rsidR="004D6F85" w:rsidRDefault="001025C4" w:rsidP="001025C4">
      <w:pPr>
        <w:pStyle w:val="Corpodetexto"/>
        <w:spacing w:before="100" w:beforeAutospacing="1" w:after="100" w:afterAutospacing="1" w:line="360" w:lineRule="auto"/>
        <w:contextualSpacing/>
        <w:mirrorIndents/>
        <w:jc w:val="both"/>
      </w:pPr>
      <w:r>
        <w:t>O que fundamento esta ferramenta é a morosidade da apuração no processo administrativo tributário</w:t>
      </w:r>
      <w:r w:rsidR="00EB62FA">
        <w:t xml:space="preserve"> o</w:t>
      </w:r>
      <w:r>
        <w:t xml:space="preserve"> crime contra a ordem tributária necessita para sua efetivação da constituição em definitivo do credito tributário</w:t>
      </w:r>
      <w:r w:rsidR="000F212C">
        <w:t xml:space="preserve">, sem o qual ainda não teremos </w:t>
      </w:r>
      <w:r>
        <w:t xml:space="preserve">materialidade </w:t>
      </w:r>
      <w:r w:rsidR="000F212C">
        <w:t xml:space="preserve">primordial </w:t>
      </w:r>
      <w:r>
        <w:t>para penalização.</w:t>
      </w:r>
      <w:r w:rsidR="000F212C">
        <w:t xml:space="preserve"> De toda sorte quando o contribuinte ajusta ou demonstram que o lançamento é indevido ou o auto de infração é anulável ainda terá o descontentamento de aguardar anos para que seja efetivado fato que criou tal recurso administrativo tributário.</w:t>
      </w:r>
    </w:p>
    <w:p w:rsidR="000F212C" w:rsidRDefault="000F212C" w:rsidP="00F8218D">
      <w:pPr>
        <w:pStyle w:val="Corpodetexto"/>
        <w:spacing w:before="100" w:beforeAutospacing="1" w:after="100" w:afterAutospacing="1" w:line="360" w:lineRule="auto"/>
        <w:contextualSpacing/>
        <w:mirrorIndents/>
        <w:jc w:val="both"/>
      </w:pPr>
    </w:p>
    <w:p w:rsidR="001025C4" w:rsidRDefault="001025C4" w:rsidP="00F8218D">
      <w:pPr>
        <w:pStyle w:val="Corpodetexto"/>
        <w:spacing w:before="100" w:beforeAutospacing="1" w:after="100" w:afterAutospacing="1" w:line="360" w:lineRule="auto"/>
        <w:contextualSpacing/>
        <w:mirrorIndents/>
        <w:jc w:val="both"/>
      </w:pPr>
      <w:r>
        <w:t>Se</w:t>
      </w:r>
      <w:r w:rsidR="005269EF">
        <w:t>ndo</w:t>
      </w:r>
      <w:r>
        <w:t xml:space="preserve"> assim </w:t>
      </w:r>
      <w:r w:rsidR="005269EF">
        <w:t xml:space="preserve">é fundamental, e de prima importância trazer soluções para erradicar os problemas, ou melhor, os crimes praticados de cunho tributário uma vez sendo </w:t>
      </w:r>
      <w:r w:rsidR="009210D6">
        <w:t>até</w:t>
      </w:r>
      <w:r w:rsidR="005269EF">
        <w:t xml:space="preserve"> retórico que este fará o êxito quando os fiscalizadores usarem de processos informatizados mais elaborados cruzando informações de origem e aplicação dos recursos.</w:t>
      </w:r>
    </w:p>
    <w:p w:rsidR="000F212C" w:rsidRDefault="000F212C" w:rsidP="00F8218D">
      <w:pPr>
        <w:pStyle w:val="Corpodetexto"/>
        <w:spacing w:before="100" w:beforeAutospacing="1" w:after="100" w:afterAutospacing="1" w:line="360" w:lineRule="auto"/>
        <w:contextualSpacing/>
        <w:mirrorIndents/>
        <w:jc w:val="both"/>
      </w:pPr>
    </w:p>
    <w:p w:rsidR="00AE0221" w:rsidRDefault="005269EF" w:rsidP="00F8218D">
      <w:pPr>
        <w:pStyle w:val="Corpodetexto"/>
        <w:spacing w:before="100" w:beforeAutospacing="1" w:after="100" w:afterAutospacing="1" w:line="360" w:lineRule="auto"/>
        <w:contextualSpacing/>
        <w:mirrorIndents/>
        <w:jc w:val="both"/>
      </w:pPr>
      <w:r>
        <w:t xml:space="preserve">Outro ponto que </w:t>
      </w:r>
      <w:r w:rsidR="009210D6">
        <w:t>deverá</w:t>
      </w:r>
      <w:r>
        <w:t xml:space="preserve"> ser levado em conta não e a mudança na lei mais sim o como </w:t>
      </w:r>
      <w:r w:rsidR="009210D6">
        <w:t>interpretá-la</w:t>
      </w:r>
      <w:r>
        <w:t xml:space="preserve"> a luz do </w:t>
      </w:r>
      <w:r w:rsidR="009210D6">
        <w:t>princípio fundamental constitucional da</w:t>
      </w:r>
      <w:r>
        <w:t xml:space="preserve"> dignidade da pessoa humana.</w:t>
      </w:r>
    </w:p>
    <w:p w:rsidR="00AE0221" w:rsidRDefault="00AE0221" w:rsidP="00F8218D">
      <w:pPr>
        <w:pStyle w:val="Corpodetexto"/>
        <w:spacing w:before="100" w:beforeAutospacing="1" w:after="100" w:afterAutospacing="1" w:line="360" w:lineRule="auto"/>
        <w:contextualSpacing/>
        <w:mirrorIndents/>
        <w:jc w:val="both"/>
      </w:pPr>
    </w:p>
    <w:p w:rsidR="005269EF" w:rsidRDefault="005269EF" w:rsidP="00F8218D">
      <w:pPr>
        <w:pStyle w:val="Corpodetexto"/>
        <w:spacing w:before="100" w:beforeAutospacing="1" w:after="100" w:afterAutospacing="1" w:line="360" w:lineRule="auto"/>
        <w:contextualSpacing/>
        <w:mirrorIndents/>
        <w:jc w:val="both"/>
      </w:pPr>
      <w:r>
        <w:t xml:space="preserve">Se por um lado a </w:t>
      </w:r>
      <w:r w:rsidR="000F212C">
        <w:t>finalidade do direito tributário</w:t>
      </w:r>
      <w:r>
        <w:t xml:space="preserve"> é tão somente arrecadar trazendo </w:t>
      </w:r>
      <w:r w:rsidR="00B614FA">
        <w:t>à multa a opção</w:t>
      </w:r>
      <w:r w:rsidR="000F212C">
        <w:t xml:space="preserve"> da punibilidade </w:t>
      </w:r>
      <w:r w:rsidR="00B614FA">
        <w:t>tornam brandas e solidárias</w:t>
      </w:r>
      <w:r>
        <w:t xml:space="preserve"> para que os</w:t>
      </w:r>
      <w:r w:rsidR="00EB62FA">
        <w:t xml:space="preserve"> </w:t>
      </w:r>
      <w:r w:rsidR="009210D6">
        <w:t>contribuintes criminosos, continuem</w:t>
      </w:r>
      <w:r w:rsidR="00EB62FA">
        <w:t xml:space="preserve"> </w:t>
      </w:r>
      <w:r w:rsidR="00AE0221">
        <w:t>praticando seus atos ilícitos.</w:t>
      </w:r>
    </w:p>
    <w:p w:rsidR="00AE0221" w:rsidRDefault="00AE0221" w:rsidP="00F8218D">
      <w:pPr>
        <w:pStyle w:val="Corpodetexto"/>
        <w:spacing w:before="100" w:beforeAutospacing="1" w:after="100" w:afterAutospacing="1" w:line="360" w:lineRule="auto"/>
        <w:contextualSpacing/>
        <w:mirrorIndents/>
        <w:jc w:val="both"/>
      </w:pPr>
    </w:p>
    <w:p w:rsidR="00D679A2" w:rsidRDefault="00AE0221" w:rsidP="000F212C">
      <w:pPr>
        <w:pStyle w:val="Corpodetexto"/>
        <w:spacing w:before="100" w:beforeAutospacing="1" w:after="100" w:afterAutospacing="1" w:line="360" w:lineRule="auto"/>
        <w:contextualSpacing/>
        <w:mirrorIndents/>
        <w:jc w:val="both"/>
      </w:pPr>
      <w:r>
        <w:t xml:space="preserve">E sempre triste a análise verificada que tributo não paga é a continuidade da não realização de políticas </w:t>
      </w:r>
      <w:r w:rsidR="009210D6">
        <w:t>públicas</w:t>
      </w:r>
      <w:r>
        <w:t xml:space="preserve">, que sem recursos não terão andamento e por </w:t>
      </w:r>
      <w:r w:rsidR="005400F7">
        <w:lastRenderedPageBreak/>
        <w:t>conseqüência</w:t>
      </w:r>
      <w:r>
        <w:t xml:space="preserve"> desencadeamento numa falta de geração e renda, uma falta de responsabilidade do agente.</w:t>
      </w:r>
      <w:bookmarkStart w:id="12" w:name="_Toc324171317"/>
      <w:bookmarkStart w:id="13" w:name="_Toc324242165"/>
    </w:p>
    <w:p w:rsidR="00D679A2" w:rsidRDefault="00D679A2" w:rsidP="000F212C">
      <w:pPr>
        <w:pStyle w:val="Corpodetexto"/>
        <w:spacing w:before="100" w:beforeAutospacing="1" w:after="100" w:afterAutospacing="1" w:line="360" w:lineRule="auto"/>
        <w:contextualSpacing/>
        <w:mirrorIndents/>
        <w:jc w:val="both"/>
      </w:pPr>
    </w:p>
    <w:p w:rsidR="00D679A2" w:rsidRDefault="000F212C" w:rsidP="000F212C">
      <w:pPr>
        <w:pStyle w:val="Corpodetexto"/>
        <w:spacing w:before="100" w:beforeAutospacing="1" w:after="100" w:afterAutospacing="1" w:line="360" w:lineRule="auto"/>
        <w:contextualSpacing/>
        <w:mirrorIndents/>
        <w:jc w:val="both"/>
      </w:pPr>
      <w:r>
        <w:t>Se o objetivo do Estado é tributar o privad</w:t>
      </w:r>
      <w:r w:rsidR="00D679A2">
        <w:t>o</w:t>
      </w:r>
      <w:r>
        <w:t xml:space="preserve"> para que desta renda auferida busque a realização do desenvolvimento sócio econômico </w:t>
      </w:r>
      <w:r w:rsidR="00D679A2">
        <w:t>e geração da diminuição das desigualdades sociais, e fato que o desleixo com a arrecadação, digo falta de fiscalização, em conjunto com a morosidade para apuração e constituição definitiva credito tributário através do lançamento.</w:t>
      </w:r>
    </w:p>
    <w:p w:rsidR="00387EE9" w:rsidRDefault="00387EE9" w:rsidP="000F212C">
      <w:pPr>
        <w:pStyle w:val="Corpodetexto"/>
        <w:spacing w:before="100" w:beforeAutospacing="1" w:after="100" w:afterAutospacing="1" w:line="360" w:lineRule="auto"/>
        <w:contextualSpacing/>
        <w:mirrorIndents/>
        <w:jc w:val="both"/>
      </w:pPr>
    </w:p>
    <w:p w:rsidR="00F8218D" w:rsidRDefault="003B70D7" w:rsidP="000C68F1">
      <w:pPr>
        <w:pStyle w:val="Corpodetexto"/>
        <w:spacing w:before="100" w:beforeAutospacing="1" w:after="100" w:afterAutospacing="1" w:line="360" w:lineRule="auto"/>
        <w:contextualSpacing/>
        <w:mirrorIndents/>
        <w:jc w:val="both"/>
        <w:rPr>
          <w:b/>
          <w:sz w:val="28"/>
          <w:szCs w:val="28"/>
        </w:rPr>
      </w:pPr>
      <w:r>
        <w:t>Conclui</w:t>
      </w:r>
      <w:r w:rsidR="00CC2B65">
        <w:t>-se pela</w:t>
      </w:r>
      <w:r w:rsidR="00B614FA">
        <w:t xml:space="preserve"> </w:t>
      </w:r>
      <w:r w:rsidR="009210D6">
        <w:t>a necessidade da</w:t>
      </w:r>
      <w:r w:rsidR="00D679A2">
        <w:t xml:space="preserve"> aplicação de </w:t>
      </w:r>
      <w:r w:rsidR="009210D6">
        <w:t>regras penais mais severas,</w:t>
      </w:r>
      <w:r w:rsidR="00D679A2">
        <w:t xml:space="preserve"> uma vez que</w:t>
      </w:r>
      <w:r w:rsidR="009210D6">
        <w:t>,</w:t>
      </w:r>
      <w:r w:rsidR="00D679A2">
        <w:t xml:space="preserve"> todo crime contra ordem</w:t>
      </w:r>
      <w:r w:rsidR="00EB62FA">
        <w:t xml:space="preserve"> </w:t>
      </w:r>
      <w:r w:rsidR="009210D6">
        <w:t>tributária,</w:t>
      </w:r>
      <w:r w:rsidR="00D679A2">
        <w:t xml:space="preserve"> fere frontalmente a dignidade da pessoa humana,</w:t>
      </w:r>
      <w:r w:rsidR="009210D6">
        <w:t xml:space="preserve"> e que</w:t>
      </w:r>
      <w:r w:rsidR="00D679A2">
        <w:t xml:space="preserve"> a </w:t>
      </w:r>
      <w:r w:rsidR="00BB754F">
        <w:t xml:space="preserve">lentidão no recebimento da </w:t>
      </w:r>
      <w:r w:rsidR="00D679A2">
        <w:t xml:space="preserve">multa não satisfaz </w:t>
      </w:r>
      <w:r w:rsidR="009210D6">
        <w:t>o ente fiscal,</w:t>
      </w:r>
      <w:r w:rsidR="00D679A2">
        <w:t xml:space="preserve"> criando a celeuma da impunidade certa.</w:t>
      </w:r>
    </w:p>
    <w:p w:rsidR="00D14D0C" w:rsidRDefault="00D14D0C" w:rsidP="00A0074A">
      <w:pPr>
        <w:spacing w:line="360" w:lineRule="auto"/>
        <w:outlineLvl w:val="0"/>
        <w:rPr>
          <w:b/>
          <w:sz w:val="28"/>
          <w:szCs w:val="28"/>
        </w:rPr>
      </w:pPr>
    </w:p>
    <w:p w:rsidR="00A0074A" w:rsidRDefault="00A0074A" w:rsidP="00A0074A">
      <w:pPr>
        <w:spacing w:line="360" w:lineRule="auto"/>
        <w:outlineLvl w:val="0"/>
        <w:rPr>
          <w:b/>
          <w:sz w:val="28"/>
          <w:szCs w:val="28"/>
        </w:rPr>
      </w:pPr>
      <w:r w:rsidRPr="00A45167">
        <w:rPr>
          <w:b/>
          <w:sz w:val="28"/>
          <w:szCs w:val="28"/>
        </w:rPr>
        <w:t>REFERÊNCIAS</w:t>
      </w:r>
      <w:bookmarkEnd w:id="12"/>
      <w:bookmarkEnd w:id="13"/>
    </w:p>
    <w:p w:rsidR="00A0074A" w:rsidRPr="00CE1CA2" w:rsidRDefault="00A0074A" w:rsidP="00A0074A">
      <w:pPr>
        <w:spacing w:line="360" w:lineRule="auto"/>
        <w:jc w:val="both"/>
      </w:pPr>
    </w:p>
    <w:p w:rsidR="00A0074A" w:rsidRPr="00342266" w:rsidRDefault="00A0074A" w:rsidP="00D14D0C">
      <w:pPr>
        <w:spacing w:before="100" w:beforeAutospacing="1" w:after="100" w:afterAutospacing="1" w:line="360" w:lineRule="auto"/>
        <w:contextualSpacing/>
        <w:mirrorIndents/>
        <w:jc w:val="both"/>
        <w:rPr>
          <w:sz w:val="24"/>
          <w:szCs w:val="24"/>
        </w:rPr>
      </w:pPr>
      <w:r w:rsidRPr="00342266">
        <w:rPr>
          <w:sz w:val="24"/>
          <w:szCs w:val="24"/>
        </w:rPr>
        <w:t xml:space="preserve">BRASIL. Constituição (1988). </w:t>
      </w:r>
      <w:r w:rsidR="006126B5" w:rsidRPr="00DF1C0B">
        <w:rPr>
          <w:i/>
          <w:sz w:val="24"/>
          <w:szCs w:val="24"/>
        </w:rPr>
        <w:t>Constituição da</w:t>
      </w:r>
      <w:r w:rsidRPr="00DF1C0B">
        <w:rPr>
          <w:i/>
          <w:sz w:val="24"/>
          <w:szCs w:val="24"/>
        </w:rPr>
        <w:t xml:space="preserve"> República Federativa do Brasil.</w:t>
      </w:r>
      <w:r w:rsidR="00CC2B65" w:rsidRPr="00342266">
        <w:rPr>
          <w:sz w:val="24"/>
          <w:szCs w:val="24"/>
        </w:rPr>
        <w:t xml:space="preserve"> Brasília-</w:t>
      </w:r>
      <w:r w:rsidR="00931FF6" w:rsidRPr="00342266">
        <w:rPr>
          <w:sz w:val="24"/>
          <w:szCs w:val="24"/>
        </w:rPr>
        <w:t>DF</w:t>
      </w:r>
      <w:r w:rsidR="00D14D0C" w:rsidRPr="00342266">
        <w:rPr>
          <w:sz w:val="24"/>
          <w:szCs w:val="24"/>
        </w:rPr>
        <w:t>:</w:t>
      </w:r>
      <w:r w:rsidR="006126B5" w:rsidRPr="00342266">
        <w:rPr>
          <w:sz w:val="24"/>
          <w:szCs w:val="24"/>
        </w:rPr>
        <w:t xml:space="preserve"> </w:t>
      </w:r>
      <w:r w:rsidRPr="00342266">
        <w:rPr>
          <w:sz w:val="24"/>
          <w:szCs w:val="24"/>
        </w:rPr>
        <w:t>Senado Federal, 1988.</w:t>
      </w:r>
      <w:r w:rsidR="00724D68" w:rsidRPr="00342266">
        <w:rPr>
          <w:sz w:val="24"/>
          <w:szCs w:val="24"/>
        </w:rPr>
        <w:t xml:space="preserve"> Disponível em. </w:t>
      </w:r>
      <w:r w:rsidR="006126B5" w:rsidRPr="00342266">
        <w:rPr>
          <w:sz w:val="24"/>
          <w:szCs w:val="24"/>
        </w:rPr>
        <w:t>˂</w:t>
      </w:r>
      <w:hyperlink r:id="rId14" w:history="1">
        <w:r w:rsidR="00D14D0C" w:rsidRPr="00342266">
          <w:rPr>
            <w:rStyle w:val="Hyperlink"/>
            <w:color w:val="auto"/>
            <w:sz w:val="24"/>
            <w:szCs w:val="24"/>
            <w:u w:val="none"/>
          </w:rPr>
          <w:t>http://www.planalto.gov.br/ccivil_03/constituicao/constituicaocompilado.htm</w:t>
        </w:r>
      </w:hyperlink>
      <w:r w:rsidR="00D14D0C" w:rsidRPr="00342266">
        <w:rPr>
          <w:sz w:val="24"/>
          <w:szCs w:val="24"/>
        </w:rPr>
        <w:t xml:space="preserve"> </w:t>
      </w:r>
      <w:r w:rsidR="006126B5" w:rsidRPr="00342266">
        <w:rPr>
          <w:sz w:val="24"/>
          <w:szCs w:val="24"/>
        </w:rPr>
        <w:t>˃. Acesso em: 11 jun. 2019</w:t>
      </w:r>
    </w:p>
    <w:p w:rsidR="00D14D0C" w:rsidRPr="00342266" w:rsidRDefault="00D14D0C" w:rsidP="00D14D0C">
      <w:pPr>
        <w:spacing w:before="100" w:beforeAutospacing="1" w:after="100" w:afterAutospacing="1" w:line="360" w:lineRule="auto"/>
        <w:contextualSpacing/>
        <w:mirrorIndents/>
        <w:jc w:val="both"/>
        <w:rPr>
          <w:sz w:val="24"/>
          <w:szCs w:val="24"/>
        </w:rPr>
      </w:pPr>
    </w:p>
    <w:p w:rsidR="00CE1CA2" w:rsidRPr="00342266" w:rsidRDefault="00CE1CA2" w:rsidP="00D14D0C">
      <w:pPr>
        <w:widowControl/>
        <w:shd w:val="clear" w:color="auto" w:fill="FFFFFF"/>
        <w:autoSpaceDE/>
        <w:autoSpaceDN/>
        <w:spacing w:before="100" w:beforeAutospacing="1" w:after="100" w:afterAutospacing="1" w:line="360" w:lineRule="auto"/>
        <w:contextualSpacing/>
        <w:mirrorIndents/>
        <w:jc w:val="both"/>
        <w:textAlignment w:val="baseline"/>
        <w:rPr>
          <w:rFonts w:eastAsia="Times New Roman"/>
          <w:spacing w:val="3"/>
          <w:sz w:val="24"/>
          <w:szCs w:val="24"/>
          <w:lang w:bidi="ar-SA"/>
        </w:rPr>
      </w:pPr>
      <w:r w:rsidRPr="00342266">
        <w:rPr>
          <w:rFonts w:eastAsia="Times New Roman"/>
          <w:spacing w:val="3"/>
          <w:sz w:val="24"/>
          <w:szCs w:val="24"/>
          <w:lang w:bidi="ar-SA"/>
        </w:rPr>
        <w:t xml:space="preserve">BRASIL. Lei 5.172, de 25.10.1966 – </w:t>
      </w:r>
      <w:r w:rsidRPr="00DF1C0B">
        <w:rPr>
          <w:rFonts w:eastAsia="Times New Roman"/>
          <w:i/>
          <w:spacing w:val="3"/>
          <w:sz w:val="24"/>
          <w:szCs w:val="24"/>
          <w:lang w:bidi="ar-SA"/>
        </w:rPr>
        <w:t>Código Tributário Nacional</w:t>
      </w:r>
      <w:r w:rsidR="00DF1C0B">
        <w:rPr>
          <w:rFonts w:eastAsia="Times New Roman"/>
          <w:i/>
          <w:spacing w:val="3"/>
          <w:sz w:val="24"/>
          <w:szCs w:val="24"/>
          <w:lang w:bidi="ar-SA"/>
        </w:rPr>
        <w:t>.</w:t>
      </w:r>
      <w:r w:rsidR="00724D68" w:rsidRPr="00342266">
        <w:rPr>
          <w:sz w:val="24"/>
          <w:szCs w:val="24"/>
        </w:rPr>
        <w:t xml:space="preserve"> Disponível em. </w:t>
      </w:r>
      <w:r w:rsidR="006126B5" w:rsidRPr="00342266">
        <w:rPr>
          <w:sz w:val="24"/>
          <w:szCs w:val="24"/>
        </w:rPr>
        <w:t>˂</w:t>
      </w:r>
      <w:hyperlink r:id="rId15" w:history="1">
        <w:r w:rsidR="00D14D0C" w:rsidRPr="00342266">
          <w:rPr>
            <w:rStyle w:val="Hyperlink"/>
            <w:color w:val="auto"/>
            <w:sz w:val="24"/>
            <w:szCs w:val="24"/>
            <w:u w:val="none"/>
          </w:rPr>
          <w:t>http://www.planalto.gov.br/ccivil_03/leis/l5172.htm</w:t>
        </w:r>
      </w:hyperlink>
      <w:r w:rsidR="00D14D0C" w:rsidRPr="00342266">
        <w:rPr>
          <w:sz w:val="24"/>
          <w:szCs w:val="24"/>
        </w:rPr>
        <w:t xml:space="preserve"> </w:t>
      </w:r>
      <w:r w:rsidR="006126B5" w:rsidRPr="00342266">
        <w:rPr>
          <w:sz w:val="24"/>
          <w:szCs w:val="24"/>
        </w:rPr>
        <w:t>˃. Acesso em: 11 jun. 2019.</w:t>
      </w:r>
    </w:p>
    <w:p w:rsidR="00A0074A" w:rsidRPr="00342266" w:rsidRDefault="00A0074A" w:rsidP="00683B44">
      <w:pPr>
        <w:pStyle w:val="NormalWeb"/>
        <w:spacing w:before="0" w:after="0" w:line="360" w:lineRule="auto"/>
        <w:contextualSpacing/>
        <w:mirrorIndents/>
        <w:jc w:val="both"/>
        <w:rPr>
          <w:rFonts w:ascii="Arial" w:hAnsi="Arial" w:cs="Arial"/>
        </w:rPr>
      </w:pPr>
      <w:r w:rsidRPr="00342266">
        <w:rPr>
          <w:rFonts w:ascii="Arial" w:hAnsi="Arial" w:cs="Arial"/>
        </w:rPr>
        <w:t xml:space="preserve">BRASIL. </w:t>
      </w:r>
      <w:r w:rsidR="00683B44" w:rsidRPr="00342266">
        <w:rPr>
          <w:rFonts w:ascii="Arial" w:hAnsi="Arial" w:cs="Arial"/>
        </w:rPr>
        <w:t>Lei nº 8.137</w:t>
      </w:r>
      <w:r w:rsidRPr="00342266">
        <w:rPr>
          <w:rFonts w:ascii="Arial" w:hAnsi="Arial" w:cs="Arial"/>
        </w:rPr>
        <w:t>,</w:t>
      </w:r>
      <w:r w:rsidR="00683B44" w:rsidRPr="00342266">
        <w:rPr>
          <w:rFonts w:ascii="Arial" w:hAnsi="Arial" w:cs="Arial"/>
        </w:rPr>
        <w:t>de</w:t>
      </w:r>
      <w:r w:rsidRPr="00342266">
        <w:rPr>
          <w:rFonts w:ascii="Arial" w:hAnsi="Arial" w:cs="Arial"/>
        </w:rPr>
        <w:t>2</w:t>
      </w:r>
      <w:r w:rsidR="00683B44" w:rsidRPr="00342266">
        <w:rPr>
          <w:rFonts w:ascii="Arial" w:hAnsi="Arial" w:cs="Arial"/>
        </w:rPr>
        <w:t>7</w:t>
      </w:r>
      <w:r w:rsidRPr="00342266">
        <w:rPr>
          <w:rFonts w:ascii="Arial" w:hAnsi="Arial" w:cs="Arial"/>
        </w:rPr>
        <w:t xml:space="preserve"> de </w:t>
      </w:r>
      <w:r w:rsidR="00683B44" w:rsidRPr="00342266">
        <w:rPr>
          <w:rFonts w:ascii="Arial" w:hAnsi="Arial" w:cs="Arial"/>
        </w:rPr>
        <w:t>dezembr</w:t>
      </w:r>
      <w:r w:rsidRPr="00342266">
        <w:rPr>
          <w:rFonts w:ascii="Arial" w:hAnsi="Arial" w:cs="Arial"/>
        </w:rPr>
        <w:t>o de 1</w:t>
      </w:r>
      <w:r w:rsidR="00683B44" w:rsidRPr="00342266">
        <w:rPr>
          <w:rFonts w:ascii="Arial" w:hAnsi="Arial" w:cs="Arial"/>
        </w:rPr>
        <w:t xml:space="preserve">990. </w:t>
      </w:r>
      <w:r w:rsidR="00683B44" w:rsidRPr="00DF1C0B">
        <w:rPr>
          <w:rFonts w:ascii="Arial" w:hAnsi="Arial" w:cs="Arial"/>
          <w:i/>
          <w:lang w:eastAsia="pt-BR"/>
        </w:rPr>
        <w:t>Define crimes contra a ordem tributária, econômica e contra as relações de consumo, e dá outras providências</w:t>
      </w:r>
      <w:r w:rsidR="00683B44" w:rsidRPr="00342266">
        <w:rPr>
          <w:rFonts w:ascii="Arial" w:hAnsi="Arial" w:cs="Arial"/>
          <w:lang w:eastAsia="pt-BR"/>
        </w:rPr>
        <w:t>.</w:t>
      </w:r>
      <w:r w:rsidRPr="00342266">
        <w:rPr>
          <w:rFonts w:ascii="Arial" w:hAnsi="Arial" w:cs="Arial"/>
          <w:i/>
        </w:rPr>
        <w:t>Diário</w:t>
      </w:r>
      <w:r w:rsidR="006126B5" w:rsidRPr="00342266">
        <w:rPr>
          <w:rFonts w:ascii="Arial" w:hAnsi="Arial" w:cs="Arial"/>
          <w:i/>
        </w:rPr>
        <w:t xml:space="preserve"> </w:t>
      </w:r>
      <w:r w:rsidRPr="00342266">
        <w:rPr>
          <w:rFonts w:ascii="Arial" w:hAnsi="Arial" w:cs="Arial"/>
          <w:i/>
        </w:rPr>
        <w:t>Oficial da União,</w:t>
      </w:r>
      <w:r w:rsidR="00683B44" w:rsidRPr="00342266">
        <w:rPr>
          <w:rFonts w:ascii="Arial" w:hAnsi="Arial" w:cs="Arial"/>
        </w:rPr>
        <w:t xml:space="preserve"> Brasília, 27 dez</w:t>
      </w:r>
      <w:r w:rsidRPr="00342266">
        <w:rPr>
          <w:rFonts w:ascii="Arial" w:hAnsi="Arial" w:cs="Arial"/>
        </w:rPr>
        <w:t>. 1</w:t>
      </w:r>
      <w:r w:rsidR="00683B44" w:rsidRPr="00342266">
        <w:rPr>
          <w:rFonts w:ascii="Arial" w:hAnsi="Arial" w:cs="Arial"/>
        </w:rPr>
        <w:t>990</w:t>
      </w:r>
      <w:r w:rsidR="00724D68" w:rsidRPr="00342266">
        <w:rPr>
          <w:rFonts w:ascii="Arial" w:hAnsi="Arial" w:cs="Arial"/>
        </w:rPr>
        <w:t>. Disponível em.</w:t>
      </w:r>
      <w:r w:rsidRPr="00342266">
        <w:rPr>
          <w:rFonts w:ascii="Arial" w:hAnsi="Arial" w:cs="Arial"/>
        </w:rPr>
        <w:t xml:space="preserve"> ˂</w:t>
      </w:r>
      <w:r w:rsidR="00683B44" w:rsidRPr="00342266">
        <w:rPr>
          <w:rFonts w:ascii="Arial" w:hAnsi="Arial" w:cs="Arial"/>
        </w:rPr>
        <w:t xml:space="preserve">http://www.planalto.gov.br/ccivil_03/LEIS/L8137.htm˃. Acesso em: 10 </w:t>
      </w:r>
      <w:r w:rsidR="006126B5" w:rsidRPr="00342266">
        <w:rPr>
          <w:rFonts w:ascii="Arial" w:hAnsi="Arial" w:cs="Arial"/>
        </w:rPr>
        <w:t>jun. 2010</w:t>
      </w:r>
      <w:r w:rsidRPr="00342266">
        <w:rPr>
          <w:rFonts w:ascii="Arial" w:hAnsi="Arial" w:cs="Arial"/>
        </w:rPr>
        <w:t>.</w:t>
      </w:r>
    </w:p>
    <w:p w:rsidR="00A0074A" w:rsidRPr="00342266" w:rsidRDefault="00A0074A" w:rsidP="00A0074A">
      <w:pPr>
        <w:spacing w:line="360" w:lineRule="auto"/>
        <w:jc w:val="both"/>
        <w:rPr>
          <w:sz w:val="24"/>
          <w:szCs w:val="24"/>
        </w:rPr>
      </w:pPr>
    </w:p>
    <w:p w:rsidR="00A0074A" w:rsidRPr="00342266" w:rsidRDefault="00A0074A" w:rsidP="00A0074A">
      <w:pPr>
        <w:spacing w:line="360" w:lineRule="auto"/>
        <w:jc w:val="both"/>
        <w:rPr>
          <w:sz w:val="24"/>
          <w:szCs w:val="24"/>
        </w:rPr>
      </w:pPr>
      <w:r w:rsidRPr="00342266">
        <w:rPr>
          <w:sz w:val="24"/>
          <w:szCs w:val="24"/>
        </w:rPr>
        <w:t xml:space="preserve">BRASIL. Supremo Tribunal </w:t>
      </w:r>
      <w:r w:rsidR="00596FDF" w:rsidRPr="00342266">
        <w:rPr>
          <w:sz w:val="24"/>
          <w:szCs w:val="24"/>
        </w:rPr>
        <w:t>F</w:t>
      </w:r>
      <w:r w:rsidRPr="00342266">
        <w:rPr>
          <w:sz w:val="24"/>
          <w:szCs w:val="24"/>
        </w:rPr>
        <w:t xml:space="preserve">ederal. </w:t>
      </w:r>
      <w:r w:rsidR="000218F8" w:rsidRPr="00DF1C0B">
        <w:rPr>
          <w:i/>
          <w:sz w:val="24"/>
          <w:szCs w:val="24"/>
        </w:rPr>
        <w:t>Súmula Vinculante nº 24</w:t>
      </w:r>
      <w:r w:rsidR="00D353B2" w:rsidRPr="00DF1C0B">
        <w:rPr>
          <w:i/>
          <w:sz w:val="24"/>
          <w:szCs w:val="24"/>
        </w:rPr>
        <w:t>.</w:t>
      </w:r>
      <w:r w:rsidR="00D353B2" w:rsidRPr="00342266">
        <w:rPr>
          <w:sz w:val="24"/>
          <w:szCs w:val="24"/>
        </w:rPr>
        <w:t xml:space="preserve"> Disponível em. </w:t>
      </w:r>
      <w:r w:rsidR="00683B44" w:rsidRPr="00342266">
        <w:rPr>
          <w:sz w:val="24"/>
          <w:szCs w:val="24"/>
        </w:rPr>
        <w:t>&lt;</w:t>
      </w:r>
      <w:hyperlink r:id="rId16" w:history="1">
        <w:r w:rsidR="000218F8" w:rsidRPr="00342266">
          <w:rPr>
            <w:rStyle w:val="Hyperlink"/>
            <w:color w:val="auto"/>
            <w:sz w:val="24"/>
            <w:szCs w:val="24"/>
            <w:u w:val="none"/>
          </w:rPr>
          <w:t>http://www.stf.jus.br/portal/jurisprudencia/menuSumario.asp?sumula=1265</w:t>
        </w:r>
      </w:hyperlink>
      <w:r w:rsidR="006126B5" w:rsidRPr="00342266">
        <w:rPr>
          <w:sz w:val="24"/>
          <w:szCs w:val="24"/>
        </w:rPr>
        <w:t>&gt;</w:t>
      </w:r>
      <w:r w:rsidR="00D353B2" w:rsidRPr="00342266">
        <w:rPr>
          <w:sz w:val="24"/>
          <w:szCs w:val="24"/>
        </w:rPr>
        <w:t xml:space="preserve"> </w:t>
      </w:r>
      <w:r w:rsidR="006126B5" w:rsidRPr="00342266">
        <w:rPr>
          <w:sz w:val="24"/>
          <w:szCs w:val="24"/>
        </w:rPr>
        <w:t>Acesso em</w:t>
      </w:r>
      <w:r w:rsidR="00D353B2" w:rsidRPr="00342266">
        <w:rPr>
          <w:sz w:val="24"/>
          <w:szCs w:val="24"/>
        </w:rPr>
        <w:t>:</w:t>
      </w:r>
      <w:r w:rsidR="006126B5" w:rsidRPr="00342266">
        <w:rPr>
          <w:sz w:val="24"/>
          <w:szCs w:val="24"/>
        </w:rPr>
        <w:t xml:space="preserve"> 10.</w:t>
      </w:r>
      <w:r w:rsidR="00D353B2" w:rsidRPr="00342266">
        <w:rPr>
          <w:sz w:val="24"/>
          <w:szCs w:val="24"/>
        </w:rPr>
        <w:t xml:space="preserve"> </w:t>
      </w:r>
      <w:r w:rsidR="006126B5" w:rsidRPr="00342266">
        <w:rPr>
          <w:sz w:val="24"/>
          <w:szCs w:val="24"/>
        </w:rPr>
        <w:t>jun</w:t>
      </w:r>
      <w:r w:rsidRPr="00342266">
        <w:rPr>
          <w:sz w:val="24"/>
          <w:szCs w:val="24"/>
        </w:rPr>
        <w:t>.</w:t>
      </w:r>
      <w:r w:rsidR="00D353B2" w:rsidRPr="00342266">
        <w:rPr>
          <w:sz w:val="24"/>
          <w:szCs w:val="24"/>
        </w:rPr>
        <w:t xml:space="preserve"> </w:t>
      </w:r>
      <w:r w:rsidR="006126B5" w:rsidRPr="00342266">
        <w:rPr>
          <w:sz w:val="24"/>
          <w:szCs w:val="24"/>
        </w:rPr>
        <w:t>2019</w:t>
      </w:r>
      <w:r w:rsidR="00683B44" w:rsidRPr="00342266">
        <w:rPr>
          <w:sz w:val="24"/>
          <w:szCs w:val="24"/>
        </w:rPr>
        <w:t>.</w:t>
      </w:r>
    </w:p>
    <w:p w:rsidR="00596FDF" w:rsidRPr="00342266" w:rsidRDefault="00596FDF" w:rsidP="00596FDF">
      <w:pPr>
        <w:shd w:val="clear" w:color="auto" w:fill="FFFFFF"/>
        <w:spacing w:before="272" w:after="272" w:line="320" w:lineRule="atLeast"/>
        <w:jc w:val="both"/>
        <w:textAlignment w:val="baseline"/>
        <w:rPr>
          <w:rFonts w:eastAsia="Times New Roman"/>
          <w:color w:val="333333"/>
          <w:spacing w:val="2"/>
          <w:sz w:val="24"/>
          <w:szCs w:val="24"/>
        </w:rPr>
      </w:pPr>
      <w:r w:rsidRPr="00342266">
        <w:rPr>
          <w:sz w:val="24"/>
          <w:szCs w:val="24"/>
        </w:rPr>
        <w:lastRenderedPageBreak/>
        <w:t xml:space="preserve">BRASIL. Supremo Tribunal Federal </w:t>
      </w:r>
      <w:r w:rsidRPr="00342266">
        <w:rPr>
          <w:rFonts w:eastAsia="Times New Roman"/>
          <w:color w:val="333333"/>
          <w:spacing w:val="2"/>
          <w:sz w:val="24"/>
          <w:szCs w:val="24"/>
        </w:rPr>
        <w:t xml:space="preserve">Pleno, </w:t>
      </w:r>
      <w:r w:rsidRPr="00DF1C0B">
        <w:rPr>
          <w:rFonts w:eastAsia="Times New Roman"/>
          <w:i/>
          <w:color w:val="333333"/>
          <w:spacing w:val="2"/>
          <w:sz w:val="24"/>
          <w:szCs w:val="24"/>
        </w:rPr>
        <w:t>HC 81.611-DF</w:t>
      </w:r>
      <w:r w:rsidRPr="00342266">
        <w:rPr>
          <w:rFonts w:eastAsia="Times New Roman"/>
          <w:color w:val="333333"/>
          <w:spacing w:val="2"/>
          <w:sz w:val="24"/>
          <w:szCs w:val="24"/>
        </w:rPr>
        <w:t>, Rel. Ministro Sepúlveda Pertence, 10.12.2003, m.v. DJ 13.05.2005.</w:t>
      </w:r>
      <w:r w:rsidR="00724D68" w:rsidRPr="00342266">
        <w:rPr>
          <w:rFonts w:eastAsia="Times New Roman"/>
          <w:color w:val="333333"/>
          <w:spacing w:val="2"/>
          <w:sz w:val="24"/>
          <w:szCs w:val="24"/>
        </w:rPr>
        <w:t xml:space="preserve"> Disponível em. &lt;</w:t>
      </w:r>
      <w:r w:rsidR="00724D68" w:rsidRPr="00342266">
        <w:rPr>
          <w:sz w:val="24"/>
          <w:szCs w:val="24"/>
        </w:rPr>
        <w:t xml:space="preserve"> http://redir.stf.jus.br/paginadorpub/paginador.jsp?docTP=AC&amp;docID=79896&gt;. Acesso em: 11. Jun. 2019.</w:t>
      </w:r>
    </w:p>
    <w:p w:rsidR="00533C3C" w:rsidRPr="00533C3C" w:rsidRDefault="00533C3C" w:rsidP="00342266">
      <w:pPr>
        <w:adjustRightInd w:val="0"/>
        <w:spacing w:line="360" w:lineRule="auto"/>
        <w:jc w:val="both"/>
        <w:rPr>
          <w:rFonts w:eastAsia="Calibri"/>
          <w:sz w:val="24"/>
          <w:szCs w:val="24"/>
          <w:lang w:eastAsia="en-US"/>
        </w:rPr>
      </w:pPr>
      <w:r w:rsidRPr="00533C3C">
        <w:rPr>
          <w:sz w:val="24"/>
          <w:szCs w:val="24"/>
        </w:rPr>
        <w:t xml:space="preserve">BRITO,Maria do Socorro Carvalho . </w:t>
      </w:r>
      <w:r w:rsidRPr="00DF1C0B">
        <w:rPr>
          <w:i/>
          <w:sz w:val="24"/>
          <w:szCs w:val="24"/>
        </w:rPr>
        <w:t>O Processo Administrativo Tributário no Sistema Brasileiro e a Sua Eficácia</w:t>
      </w:r>
      <w:r w:rsidR="00DF1C0B" w:rsidRPr="00DF1C0B">
        <w:rPr>
          <w:i/>
          <w:sz w:val="24"/>
          <w:szCs w:val="24"/>
        </w:rPr>
        <w:t>.</w:t>
      </w:r>
      <w:r w:rsidRPr="00533C3C">
        <w:rPr>
          <w:b/>
          <w:sz w:val="24"/>
          <w:szCs w:val="24"/>
        </w:rPr>
        <w:t xml:space="preserve"> </w:t>
      </w:r>
      <w:r w:rsidRPr="00533C3C">
        <w:rPr>
          <w:sz w:val="24"/>
          <w:szCs w:val="24"/>
        </w:rPr>
        <w:t>Dispon</w:t>
      </w:r>
      <w:r>
        <w:rPr>
          <w:sz w:val="24"/>
          <w:szCs w:val="24"/>
        </w:rPr>
        <w:t>í</w:t>
      </w:r>
      <w:r w:rsidRPr="00533C3C">
        <w:rPr>
          <w:sz w:val="24"/>
          <w:szCs w:val="24"/>
        </w:rPr>
        <w:t>vel em:</w:t>
      </w:r>
      <w:r w:rsidRPr="00533C3C">
        <w:rPr>
          <w:b/>
          <w:sz w:val="24"/>
          <w:szCs w:val="24"/>
        </w:rPr>
        <w:t xml:space="preserve"> &lt;</w:t>
      </w:r>
      <w:r w:rsidRPr="00533C3C">
        <w:rPr>
          <w:sz w:val="24"/>
          <w:szCs w:val="24"/>
        </w:rPr>
        <w:t xml:space="preserve"> </w:t>
      </w:r>
      <w:hyperlink r:id="rId17" w:history="1">
        <w:r w:rsidRPr="00533C3C">
          <w:rPr>
            <w:rStyle w:val="Hyperlink"/>
            <w:color w:val="auto"/>
            <w:sz w:val="24"/>
            <w:szCs w:val="24"/>
            <w:u w:val="none"/>
          </w:rPr>
          <w:t>http://www.egov.ufsc.br/portal/sites/default/files/anexos/30478-31873-1-PB.pdf</w:t>
        </w:r>
      </w:hyperlink>
      <w:r w:rsidRPr="00533C3C">
        <w:rPr>
          <w:sz w:val="24"/>
          <w:szCs w:val="24"/>
        </w:rPr>
        <w:t>&gt; Acesso em:11.jun.2019</w:t>
      </w:r>
      <w:r>
        <w:rPr>
          <w:sz w:val="24"/>
          <w:szCs w:val="24"/>
        </w:rPr>
        <w:t>.</w:t>
      </w:r>
    </w:p>
    <w:p w:rsidR="00533C3C" w:rsidRDefault="00533C3C" w:rsidP="00A0074A">
      <w:pPr>
        <w:spacing w:line="360" w:lineRule="auto"/>
        <w:jc w:val="both"/>
        <w:rPr>
          <w:sz w:val="24"/>
          <w:szCs w:val="24"/>
        </w:rPr>
      </w:pPr>
    </w:p>
    <w:p w:rsidR="00A0074A" w:rsidRPr="00342266" w:rsidRDefault="002647BB" w:rsidP="00A0074A">
      <w:pPr>
        <w:spacing w:line="360" w:lineRule="auto"/>
        <w:jc w:val="both"/>
        <w:rPr>
          <w:sz w:val="24"/>
          <w:szCs w:val="24"/>
        </w:rPr>
      </w:pPr>
      <w:r w:rsidRPr="00342266">
        <w:rPr>
          <w:sz w:val="24"/>
          <w:szCs w:val="24"/>
        </w:rPr>
        <w:t>CAPEZ,Fernando.</w:t>
      </w:r>
      <w:r w:rsidR="00DF1C0B">
        <w:rPr>
          <w:sz w:val="24"/>
          <w:szCs w:val="24"/>
        </w:rPr>
        <w:t xml:space="preserve"> </w:t>
      </w:r>
      <w:r w:rsidRPr="00DF1C0B">
        <w:rPr>
          <w:i/>
          <w:sz w:val="24"/>
          <w:szCs w:val="24"/>
        </w:rPr>
        <w:t>Direito Penal</w:t>
      </w:r>
      <w:r w:rsidR="00DF1C0B">
        <w:rPr>
          <w:sz w:val="24"/>
          <w:szCs w:val="24"/>
        </w:rPr>
        <w:t>: P</w:t>
      </w:r>
      <w:r w:rsidRPr="00342266">
        <w:rPr>
          <w:sz w:val="24"/>
          <w:szCs w:val="24"/>
        </w:rPr>
        <w:t>arte geral. 16</w:t>
      </w:r>
      <w:r w:rsidR="00A6466F" w:rsidRPr="00342266">
        <w:rPr>
          <w:sz w:val="24"/>
          <w:szCs w:val="24"/>
        </w:rPr>
        <w:t>.</w:t>
      </w:r>
      <w:r w:rsidR="006126B5" w:rsidRPr="00342266">
        <w:rPr>
          <w:sz w:val="24"/>
          <w:szCs w:val="24"/>
        </w:rPr>
        <w:t xml:space="preserve"> </w:t>
      </w:r>
      <w:r w:rsidRPr="00342266">
        <w:rPr>
          <w:sz w:val="24"/>
          <w:szCs w:val="24"/>
        </w:rPr>
        <w:t>ed.</w:t>
      </w:r>
      <w:r w:rsidR="00D14D0C" w:rsidRPr="00342266">
        <w:rPr>
          <w:sz w:val="24"/>
          <w:szCs w:val="24"/>
        </w:rPr>
        <w:t xml:space="preserve"> </w:t>
      </w:r>
      <w:r w:rsidR="000B22C2" w:rsidRPr="00342266">
        <w:rPr>
          <w:sz w:val="24"/>
          <w:szCs w:val="24"/>
        </w:rPr>
        <w:t>São Paulo</w:t>
      </w:r>
      <w:r w:rsidR="00342266" w:rsidRPr="00342266">
        <w:rPr>
          <w:sz w:val="24"/>
          <w:szCs w:val="24"/>
        </w:rPr>
        <w:t>:</w:t>
      </w:r>
      <w:r w:rsidR="00D14D0C" w:rsidRPr="00342266">
        <w:rPr>
          <w:sz w:val="24"/>
          <w:szCs w:val="24"/>
        </w:rPr>
        <w:t xml:space="preserve"> Saraiva,</w:t>
      </w:r>
      <w:r w:rsidR="00342266" w:rsidRPr="00342266">
        <w:rPr>
          <w:sz w:val="24"/>
          <w:szCs w:val="24"/>
        </w:rPr>
        <w:t xml:space="preserve"> 2012.</w:t>
      </w:r>
    </w:p>
    <w:p w:rsidR="002647BB" w:rsidRPr="00342266" w:rsidRDefault="002647BB" w:rsidP="00A0074A">
      <w:pPr>
        <w:spacing w:line="360" w:lineRule="auto"/>
        <w:jc w:val="both"/>
        <w:rPr>
          <w:sz w:val="24"/>
          <w:szCs w:val="24"/>
        </w:rPr>
      </w:pPr>
    </w:p>
    <w:p w:rsidR="00D97F7F" w:rsidRPr="00342266" w:rsidRDefault="00A6466F" w:rsidP="00A0074A">
      <w:pPr>
        <w:spacing w:line="360" w:lineRule="auto"/>
        <w:jc w:val="both"/>
        <w:rPr>
          <w:sz w:val="24"/>
          <w:szCs w:val="24"/>
        </w:rPr>
      </w:pPr>
      <w:r w:rsidRPr="00342266">
        <w:rPr>
          <w:sz w:val="24"/>
          <w:szCs w:val="24"/>
        </w:rPr>
        <w:t>FEITOSA, Denilson</w:t>
      </w:r>
      <w:r w:rsidR="009945CD" w:rsidRPr="00342266">
        <w:rPr>
          <w:sz w:val="24"/>
          <w:szCs w:val="24"/>
        </w:rPr>
        <w:t>.</w:t>
      </w:r>
      <w:r w:rsidRPr="00342266">
        <w:rPr>
          <w:sz w:val="24"/>
          <w:szCs w:val="24"/>
        </w:rPr>
        <w:t xml:space="preserve"> </w:t>
      </w:r>
      <w:r w:rsidRPr="00DF1C0B">
        <w:rPr>
          <w:i/>
          <w:sz w:val="24"/>
          <w:szCs w:val="24"/>
        </w:rPr>
        <w:t>Direito Processual Penal</w:t>
      </w:r>
      <w:r w:rsidRPr="00342266">
        <w:rPr>
          <w:sz w:val="24"/>
          <w:szCs w:val="24"/>
        </w:rPr>
        <w:t>. Niteroi</w:t>
      </w:r>
      <w:r w:rsidR="00342266" w:rsidRPr="00342266">
        <w:rPr>
          <w:sz w:val="24"/>
          <w:szCs w:val="24"/>
        </w:rPr>
        <w:t>:</w:t>
      </w:r>
      <w:r w:rsidRPr="00342266">
        <w:rPr>
          <w:sz w:val="24"/>
          <w:szCs w:val="24"/>
        </w:rPr>
        <w:t xml:space="preserve"> Impetus, 2010.</w:t>
      </w:r>
    </w:p>
    <w:p w:rsidR="00D353B2" w:rsidRPr="00342266" w:rsidRDefault="00D353B2" w:rsidP="00D221D5">
      <w:pPr>
        <w:spacing w:line="360" w:lineRule="auto"/>
        <w:jc w:val="both"/>
        <w:rPr>
          <w:rFonts w:eastAsia="Times New Roman"/>
          <w:color w:val="3A382C"/>
          <w:sz w:val="24"/>
          <w:szCs w:val="24"/>
          <w:lang w:bidi="ar-SA"/>
        </w:rPr>
      </w:pPr>
      <w:bookmarkStart w:id="14" w:name="_Toc324171318"/>
      <w:bookmarkStart w:id="15" w:name="_Toc324242166"/>
    </w:p>
    <w:p w:rsidR="00A6466F" w:rsidRDefault="00320D52" w:rsidP="00D221D5">
      <w:pPr>
        <w:spacing w:line="360" w:lineRule="auto"/>
        <w:jc w:val="both"/>
        <w:rPr>
          <w:sz w:val="24"/>
          <w:szCs w:val="24"/>
        </w:rPr>
      </w:pPr>
      <w:r w:rsidRPr="00342266">
        <w:rPr>
          <w:rFonts w:eastAsia="Times New Roman"/>
          <w:color w:val="3A382C"/>
          <w:sz w:val="24"/>
          <w:szCs w:val="24"/>
          <w:lang w:bidi="ar-SA"/>
        </w:rPr>
        <w:t>FERRAZ, Sergio; DALLARI, Adilson Abreu</w:t>
      </w:r>
      <w:r w:rsidR="00D353B2" w:rsidRPr="00342266">
        <w:rPr>
          <w:rFonts w:eastAsia="Times New Roman"/>
          <w:color w:val="3A382C"/>
          <w:sz w:val="24"/>
          <w:szCs w:val="24"/>
          <w:lang w:bidi="ar-SA"/>
        </w:rPr>
        <w:t>.</w:t>
      </w:r>
      <w:r w:rsidR="009945CD" w:rsidRPr="00342266">
        <w:rPr>
          <w:sz w:val="24"/>
          <w:szCs w:val="24"/>
        </w:rPr>
        <w:t xml:space="preserve"> </w:t>
      </w:r>
      <w:r w:rsidR="009945CD" w:rsidRPr="00DF1C0B">
        <w:rPr>
          <w:i/>
          <w:sz w:val="24"/>
          <w:szCs w:val="24"/>
        </w:rPr>
        <w:t>Processo Administrativo</w:t>
      </w:r>
      <w:r w:rsidR="009945CD" w:rsidRPr="00342266">
        <w:rPr>
          <w:sz w:val="24"/>
          <w:szCs w:val="24"/>
        </w:rPr>
        <w:t>. São Paulo</w:t>
      </w:r>
      <w:r w:rsidR="00342266" w:rsidRPr="00342266">
        <w:rPr>
          <w:sz w:val="24"/>
          <w:szCs w:val="24"/>
        </w:rPr>
        <w:t>:</w:t>
      </w:r>
      <w:r w:rsidR="009945CD" w:rsidRPr="00342266">
        <w:rPr>
          <w:sz w:val="24"/>
          <w:szCs w:val="24"/>
        </w:rPr>
        <w:t xml:space="preserve"> Malheiros. 2001.</w:t>
      </w:r>
    </w:p>
    <w:p w:rsidR="002647B4" w:rsidRPr="00342266" w:rsidRDefault="002647B4" w:rsidP="00D221D5">
      <w:pPr>
        <w:spacing w:line="360" w:lineRule="auto"/>
        <w:jc w:val="both"/>
        <w:rPr>
          <w:sz w:val="24"/>
          <w:szCs w:val="24"/>
          <w:shd w:val="clear" w:color="auto" w:fill="FFFFFF"/>
        </w:rPr>
      </w:pPr>
    </w:p>
    <w:bookmarkEnd w:id="14"/>
    <w:bookmarkEnd w:id="15"/>
    <w:p w:rsidR="00342266" w:rsidRPr="002647B4" w:rsidRDefault="00913CC8" w:rsidP="00D14D0C">
      <w:pPr>
        <w:spacing w:line="360" w:lineRule="auto"/>
        <w:jc w:val="both"/>
        <w:rPr>
          <w:color w:val="000000"/>
          <w:sz w:val="24"/>
          <w:szCs w:val="24"/>
          <w:shd w:val="clear" w:color="auto" w:fill="FFFFFF"/>
        </w:rPr>
      </w:pPr>
      <w:r w:rsidRPr="002647B4">
        <w:rPr>
          <w:sz w:val="24"/>
          <w:szCs w:val="24"/>
        </w:rPr>
        <w:t xml:space="preserve">MARINS, James. </w:t>
      </w:r>
      <w:r w:rsidRPr="00B02D15">
        <w:rPr>
          <w:i/>
          <w:sz w:val="24"/>
          <w:szCs w:val="24"/>
        </w:rPr>
        <w:t>Direito Processual Tributário Brasileiro (Administrativo e Judicial).</w:t>
      </w:r>
      <w:r w:rsidRPr="002647B4">
        <w:rPr>
          <w:sz w:val="24"/>
          <w:szCs w:val="24"/>
        </w:rPr>
        <w:t xml:space="preserve"> São Paulo: Dialética, 2001.</w:t>
      </w:r>
    </w:p>
    <w:p w:rsidR="002647B4" w:rsidRDefault="002647B4" w:rsidP="00D14D0C">
      <w:pPr>
        <w:spacing w:line="360" w:lineRule="auto"/>
        <w:jc w:val="both"/>
        <w:rPr>
          <w:color w:val="000000"/>
          <w:sz w:val="24"/>
          <w:szCs w:val="24"/>
          <w:shd w:val="clear" w:color="auto" w:fill="FFFFFF"/>
        </w:rPr>
      </w:pPr>
    </w:p>
    <w:p w:rsidR="00672921" w:rsidRPr="00342266" w:rsidRDefault="00672921" w:rsidP="00D14D0C">
      <w:pPr>
        <w:spacing w:line="360" w:lineRule="auto"/>
        <w:jc w:val="both"/>
        <w:rPr>
          <w:sz w:val="24"/>
          <w:szCs w:val="24"/>
        </w:rPr>
      </w:pPr>
      <w:r w:rsidRPr="00342266">
        <w:rPr>
          <w:color w:val="000000"/>
          <w:sz w:val="24"/>
          <w:szCs w:val="24"/>
          <w:shd w:val="clear" w:color="auto" w:fill="FFFFFF"/>
        </w:rPr>
        <w:t xml:space="preserve">MEDAUAR, Odete. </w:t>
      </w:r>
      <w:r w:rsidRPr="00B02D15">
        <w:rPr>
          <w:i/>
          <w:color w:val="000000"/>
          <w:sz w:val="24"/>
          <w:szCs w:val="24"/>
          <w:shd w:val="clear" w:color="auto" w:fill="FFFFFF"/>
        </w:rPr>
        <w:t>Direito Administrativo Moderno</w:t>
      </w:r>
      <w:r w:rsidR="00320D52" w:rsidRPr="00342266">
        <w:rPr>
          <w:color w:val="000000"/>
          <w:sz w:val="24"/>
          <w:szCs w:val="24"/>
          <w:shd w:val="clear" w:color="auto" w:fill="FFFFFF"/>
        </w:rPr>
        <w:t>. 9.</w:t>
      </w:r>
      <w:r w:rsidRPr="00342266">
        <w:rPr>
          <w:color w:val="000000"/>
          <w:sz w:val="24"/>
          <w:szCs w:val="24"/>
          <w:shd w:val="clear" w:color="auto" w:fill="FFFFFF"/>
        </w:rPr>
        <w:t>ed. rev. e atual. São Paulo: Ed. Revista dos Tribunais, p. 189, 2005. Disponível em.</w:t>
      </w:r>
      <w:r w:rsidR="00F55E8A" w:rsidRPr="00342266">
        <w:rPr>
          <w:sz w:val="24"/>
          <w:szCs w:val="24"/>
          <w:shd w:val="clear" w:color="auto" w:fill="FFFFFF"/>
        </w:rPr>
        <w:t xml:space="preserve"> &lt;</w:t>
      </w:r>
      <w:r w:rsidRPr="00342266">
        <w:rPr>
          <w:color w:val="000000"/>
          <w:sz w:val="24"/>
          <w:szCs w:val="24"/>
          <w:shd w:val="clear" w:color="auto" w:fill="FFFFFF"/>
        </w:rPr>
        <w:t xml:space="preserve"> </w:t>
      </w:r>
      <w:r w:rsidRPr="00342266">
        <w:rPr>
          <w:sz w:val="24"/>
          <w:szCs w:val="24"/>
        </w:rPr>
        <w:t>http://ambitojuridico.com.br/site/?n_link=revista_artigos_leitura&amp;artigo_id=16206#_ftn5</w:t>
      </w:r>
      <w:r w:rsidR="00F55E8A" w:rsidRPr="00342266">
        <w:rPr>
          <w:sz w:val="24"/>
          <w:szCs w:val="24"/>
          <w:shd w:val="clear" w:color="auto" w:fill="FFFFFF"/>
        </w:rPr>
        <w:t>&gt;</w:t>
      </w:r>
      <w:r w:rsidRPr="00342266">
        <w:rPr>
          <w:sz w:val="24"/>
          <w:szCs w:val="24"/>
        </w:rPr>
        <w:t xml:space="preserve"> . Acesso em: 11 jun. 2019</w:t>
      </w:r>
      <w:r w:rsidR="00F55E8A" w:rsidRPr="00342266">
        <w:rPr>
          <w:sz w:val="24"/>
          <w:szCs w:val="24"/>
        </w:rPr>
        <w:t>.</w:t>
      </w:r>
    </w:p>
    <w:p w:rsidR="00672921" w:rsidRPr="00342266" w:rsidRDefault="00672921" w:rsidP="00D14D0C">
      <w:pPr>
        <w:spacing w:line="360" w:lineRule="auto"/>
        <w:jc w:val="both"/>
        <w:rPr>
          <w:sz w:val="24"/>
          <w:szCs w:val="24"/>
        </w:rPr>
      </w:pPr>
    </w:p>
    <w:p w:rsidR="00D14D0C" w:rsidRPr="00342266" w:rsidRDefault="00D14D0C" w:rsidP="00D14D0C">
      <w:pPr>
        <w:spacing w:line="360" w:lineRule="auto"/>
        <w:jc w:val="both"/>
        <w:rPr>
          <w:sz w:val="24"/>
          <w:szCs w:val="24"/>
        </w:rPr>
      </w:pPr>
      <w:r w:rsidRPr="00342266">
        <w:rPr>
          <w:sz w:val="24"/>
          <w:szCs w:val="24"/>
        </w:rPr>
        <w:t>MIRABETTI, Julio Fabrini, FABRINI, Renato</w:t>
      </w:r>
      <w:r w:rsidR="00DF1C0B">
        <w:rPr>
          <w:sz w:val="24"/>
          <w:szCs w:val="24"/>
        </w:rPr>
        <w:t xml:space="preserve">. </w:t>
      </w:r>
      <w:r w:rsidRPr="00B02D15">
        <w:rPr>
          <w:i/>
          <w:sz w:val="24"/>
          <w:szCs w:val="24"/>
        </w:rPr>
        <w:t>Manual de Direito Penal</w:t>
      </w:r>
      <w:r w:rsidR="00DF1C0B">
        <w:rPr>
          <w:sz w:val="24"/>
          <w:szCs w:val="24"/>
        </w:rPr>
        <w:t xml:space="preserve">. </w:t>
      </w:r>
      <w:r w:rsidRPr="00342266">
        <w:rPr>
          <w:sz w:val="24"/>
          <w:szCs w:val="24"/>
        </w:rPr>
        <w:t>24.ed. São Paulo:Atlas 2007.</w:t>
      </w:r>
    </w:p>
    <w:p w:rsidR="00980740" w:rsidRDefault="00980740" w:rsidP="00980740">
      <w:pPr>
        <w:spacing w:line="360" w:lineRule="auto"/>
        <w:jc w:val="both"/>
      </w:pPr>
    </w:p>
    <w:p w:rsidR="00980740" w:rsidRPr="00980740" w:rsidRDefault="00980740" w:rsidP="00980740">
      <w:pPr>
        <w:spacing w:line="360" w:lineRule="auto"/>
        <w:jc w:val="both"/>
        <w:rPr>
          <w:sz w:val="24"/>
          <w:szCs w:val="24"/>
        </w:rPr>
      </w:pPr>
      <w:r w:rsidRPr="00980740">
        <w:rPr>
          <w:sz w:val="24"/>
          <w:szCs w:val="24"/>
        </w:rPr>
        <w:t>TORRES, Ricardo Lobo</w:t>
      </w:r>
      <w:r w:rsidRPr="00B02D15">
        <w:rPr>
          <w:i/>
          <w:sz w:val="24"/>
          <w:szCs w:val="24"/>
        </w:rPr>
        <w:t>. Curso de Direito Financeiro e Tributário</w:t>
      </w:r>
      <w:r w:rsidRPr="00980740">
        <w:rPr>
          <w:b/>
          <w:sz w:val="24"/>
          <w:szCs w:val="24"/>
        </w:rPr>
        <w:t>.</w:t>
      </w:r>
      <w:r w:rsidRPr="00980740">
        <w:rPr>
          <w:sz w:val="24"/>
          <w:szCs w:val="24"/>
        </w:rPr>
        <w:t>18. ed., revista e atu</w:t>
      </w:r>
      <w:r>
        <w:rPr>
          <w:sz w:val="24"/>
          <w:szCs w:val="24"/>
        </w:rPr>
        <w:t xml:space="preserve">alizada, Rio de Janeiro: </w:t>
      </w:r>
      <w:r w:rsidRPr="00980740">
        <w:rPr>
          <w:sz w:val="24"/>
          <w:szCs w:val="24"/>
        </w:rPr>
        <w:t xml:space="preserve"> Renovar, 2010.</w:t>
      </w:r>
    </w:p>
    <w:p w:rsidR="006126B5" w:rsidRPr="00980740" w:rsidRDefault="006126B5" w:rsidP="000C68F1">
      <w:pPr>
        <w:spacing w:line="360" w:lineRule="auto"/>
        <w:outlineLvl w:val="0"/>
        <w:rPr>
          <w:b/>
          <w:sz w:val="24"/>
          <w:szCs w:val="24"/>
        </w:rPr>
      </w:pPr>
      <w:bookmarkStart w:id="16" w:name="_GoBack"/>
      <w:bookmarkEnd w:id="16"/>
    </w:p>
    <w:sectPr w:rsidR="006126B5" w:rsidRPr="00980740" w:rsidSect="006350B6">
      <w:headerReference w:type="default" r:id="rId18"/>
      <w:pgSz w:w="11910" w:h="16840"/>
      <w:pgMar w:top="1701" w:right="1134" w:bottom="1134" w:left="1600" w:header="722" w:footer="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3C1" w:rsidRDefault="00D753C1" w:rsidP="0069126E">
      <w:r>
        <w:separator/>
      </w:r>
    </w:p>
  </w:endnote>
  <w:endnote w:type="continuationSeparator" w:id="0">
    <w:p w:rsidR="00D753C1" w:rsidRDefault="00D753C1" w:rsidP="0069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Raleway">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3C1" w:rsidRDefault="00D753C1" w:rsidP="0069126E">
      <w:r>
        <w:separator/>
      </w:r>
    </w:p>
  </w:footnote>
  <w:footnote w:type="continuationSeparator" w:id="0">
    <w:p w:rsidR="00D753C1" w:rsidRDefault="00D753C1" w:rsidP="0069126E">
      <w:r>
        <w:continuationSeparator/>
      </w:r>
    </w:p>
  </w:footnote>
  <w:footnote w:id="1">
    <w:p w:rsidR="005956BF" w:rsidRPr="00A01E08" w:rsidRDefault="005956BF" w:rsidP="00840EFD">
      <w:pPr>
        <w:pStyle w:val="Textodenotaderodap"/>
        <w:rPr>
          <w:rFonts w:ascii="Arial" w:hAnsi="Arial" w:cs="Arial"/>
        </w:rPr>
      </w:pPr>
      <w:r w:rsidRPr="00A01E08">
        <w:rPr>
          <w:rStyle w:val="Refdenotaderodap"/>
          <w:rFonts w:ascii="Arial" w:hAnsi="Arial" w:cs="Arial"/>
        </w:rPr>
        <w:footnoteRef/>
      </w:r>
      <w:r>
        <w:rPr>
          <w:rFonts w:ascii="Arial" w:hAnsi="Arial" w:cs="Arial"/>
          <w:lang w:eastAsia="pt-BR"/>
        </w:rPr>
        <w:t>Acadêmica</w:t>
      </w:r>
      <w:r w:rsidRPr="00A01E08">
        <w:rPr>
          <w:rFonts w:ascii="Arial" w:hAnsi="Arial" w:cs="Arial"/>
          <w:lang w:eastAsia="pt-BR"/>
        </w:rPr>
        <w:t xml:space="preserve"> do 10º Período do Curso de Direito da Faculdade Doctum de Vitória - ES. E-mail:</w:t>
      </w:r>
      <w:r>
        <w:rPr>
          <w:rFonts w:ascii="Arial" w:hAnsi="Arial" w:cs="Arial"/>
          <w:lang w:eastAsia="pt-BR"/>
        </w:rPr>
        <w:t>lmarim.cursos@gmail.com</w:t>
      </w:r>
    </w:p>
  </w:footnote>
  <w:footnote w:id="2">
    <w:p w:rsidR="005956BF" w:rsidRPr="00A01E08" w:rsidRDefault="005956BF" w:rsidP="00840EFD">
      <w:pPr>
        <w:adjustRightInd w:val="0"/>
        <w:rPr>
          <w:sz w:val="20"/>
          <w:szCs w:val="20"/>
        </w:rPr>
      </w:pPr>
      <w:r w:rsidRPr="00A01E08">
        <w:rPr>
          <w:rStyle w:val="Refdenotaderodap"/>
          <w:sz w:val="20"/>
          <w:szCs w:val="20"/>
        </w:rPr>
        <w:footnoteRef/>
      </w:r>
      <w:r w:rsidRPr="00A01E08">
        <w:rPr>
          <w:sz w:val="20"/>
          <w:szCs w:val="20"/>
        </w:rPr>
        <w:t xml:space="preserve"> Advogada, Mestre em Direito e Garantias Fundamentais pela FDV. Professora Universitária. Email:</w:t>
      </w:r>
    </w:p>
    <w:p w:rsidR="005956BF" w:rsidRPr="00A01E08" w:rsidRDefault="005956BF" w:rsidP="00840EFD">
      <w:pPr>
        <w:pStyle w:val="Textodenotaderodap"/>
        <w:rPr>
          <w:rFonts w:ascii="Arial" w:hAnsi="Arial" w:cs="Arial"/>
        </w:rPr>
      </w:pPr>
      <w:r w:rsidRPr="00A01E08">
        <w:rPr>
          <w:rFonts w:ascii="Arial" w:hAnsi="Arial" w:cs="Arial"/>
          <w:lang w:eastAsia="pt-BR"/>
        </w:rPr>
        <w:t>mriosmartins@terra.com.br</w:t>
      </w:r>
    </w:p>
  </w:footnote>
  <w:footnote w:id="3">
    <w:p w:rsidR="005956BF" w:rsidRPr="00A01E08" w:rsidRDefault="005956BF" w:rsidP="008D52AB">
      <w:pPr>
        <w:adjustRightInd w:val="0"/>
        <w:rPr>
          <w:sz w:val="20"/>
          <w:szCs w:val="20"/>
        </w:rPr>
      </w:pPr>
      <w:r w:rsidRPr="00A01E08">
        <w:rPr>
          <w:rStyle w:val="Refdenotaderodap"/>
          <w:sz w:val="20"/>
          <w:szCs w:val="20"/>
        </w:rPr>
        <w:footnoteRef/>
      </w:r>
      <w:r>
        <w:rPr>
          <w:sz w:val="20"/>
          <w:szCs w:val="20"/>
        </w:rPr>
        <w:t xml:space="preserve"> Advogado</w:t>
      </w:r>
      <w:r w:rsidRPr="00A01E08">
        <w:rPr>
          <w:sz w:val="20"/>
          <w:szCs w:val="20"/>
        </w:rPr>
        <w:t>, Mestre em Direito e Garantias Fundamentais pela FDV. Professora Universitária. Email:</w:t>
      </w:r>
    </w:p>
    <w:p w:rsidR="005956BF" w:rsidRPr="00A01E08" w:rsidRDefault="005956BF" w:rsidP="008D52AB">
      <w:pPr>
        <w:pStyle w:val="Textodenotaderodap"/>
        <w:rPr>
          <w:rFonts w:ascii="Arial" w:hAnsi="Arial" w:cs="Arial"/>
        </w:rPr>
      </w:pPr>
      <w:r>
        <w:rPr>
          <w:rFonts w:ascii="Arial" w:hAnsi="Arial" w:cs="Arial"/>
          <w:lang w:eastAsia="pt-BR"/>
        </w:rPr>
        <w:t>ps_rizzo@hotmail.com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6BF" w:rsidRDefault="00C77275">
    <w:pPr>
      <w:pStyle w:val="Corpodetexto"/>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2604770</wp:posOffset>
              </wp:positionH>
              <wp:positionV relativeFrom="page">
                <wp:posOffset>1071880</wp:posOffset>
              </wp:positionV>
              <wp:extent cx="2532380" cy="4578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6BF" w:rsidRPr="00D6478C" w:rsidRDefault="005956BF" w:rsidP="00D6478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5.1pt;margin-top:84.4pt;width:199.4pt;height:36.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KnTrAIAAKk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" filled="f" stroked="f">
              <v:textbox inset="0,0,0,0">
                <w:txbxContent>
                  <w:p w:rsidR="005956BF" w:rsidRPr="00D6478C" w:rsidRDefault="005956BF" w:rsidP="00D6478C"/>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0B6" w:rsidRDefault="00C77275">
    <w:pPr>
      <w:pStyle w:val="Corpodetexto"/>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2604770</wp:posOffset>
              </wp:positionH>
              <wp:positionV relativeFrom="page">
                <wp:posOffset>1071880</wp:posOffset>
              </wp:positionV>
              <wp:extent cx="2532380" cy="4578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0B6" w:rsidRPr="00D6478C" w:rsidRDefault="006350B6" w:rsidP="00D6478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05.1pt;margin-top:84.4pt;width:199.4pt;height:3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0sAIAALA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" filled="f" stroked="f">
              <v:textbox inset="0,0,0,0">
                <w:txbxContent>
                  <w:p w:rsidR="006350B6" w:rsidRPr="00D6478C" w:rsidRDefault="006350B6" w:rsidP="00D6478C"/>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FFFFFF" w:themeColor="background1"/>
      </w:rPr>
      <w:id w:val="2166401"/>
      <w:docPartObj>
        <w:docPartGallery w:val="Page Numbers (Top of Page)"/>
        <w:docPartUnique/>
      </w:docPartObj>
    </w:sdtPr>
    <w:sdtEndPr/>
    <w:sdtContent>
      <w:p w:rsidR="007918A0" w:rsidRPr="006350B6" w:rsidRDefault="007A25C8">
        <w:pPr>
          <w:pStyle w:val="Cabealho"/>
          <w:jc w:val="right"/>
          <w:rPr>
            <w:color w:val="FFFFFF" w:themeColor="background1"/>
          </w:rPr>
        </w:pPr>
        <w:r w:rsidRPr="006350B6">
          <w:rPr>
            <w:color w:val="FFFFFF" w:themeColor="background1"/>
          </w:rPr>
          <w:fldChar w:fldCharType="begin"/>
        </w:r>
        <w:r w:rsidR="007918A0" w:rsidRPr="006350B6">
          <w:rPr>
            <w:color w:val="FFFFFF" w:themeColor="background1"/>
          </w:rPr>
          <w:instrText xml:space="preserve"> PAGE   \* MERGEFORMAT </w:instrText>
        </w:r>
        <w:r w:rsidRPr="006350B6">
          <w:rPr>
            <w:color w:val="FFFFFF" w:themeColor="background1"/>
          </w:rPr>
          <w:fldChar w:fldCharType="separate"/>
        </w:r>
        <w:r w:rsidR="00B352E2">
          <w:rPr>
            <w:noProof/>
            <w:color w:val="FFFFFF" w:themeColor="background1"/>
          </w:rPr>
          <w:t>4</w:t>
        </w:r>
        <w:r w:rsidRPr="006350B6">
          <w:rPr>
            <w:color w:val="FFFFFF" w:themeColor="background1"/>
          </w:rPr>
          <w:fldChar w:fldCharType="end"/>
        </w:r>
      </w:p>
    </w:sdtContent>
  </w:sdt>
  <w:p w:rsidR="005956BF" w:rsidRDefault="005956BF">
    <w:pPr>
      <w:pStyle w:val="Corpodetexto"/>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0B6" w:rsidRDefault="00D753C1">
    <w:pPr>
      <w:pStyle w:val="Cabealho"/>
      <w:jc w:val="right"/>
    </w:pPr>
    <w:r>
      <w:rPr>
        <w:noProof/>
      </w:rPr>
      <w:fldChar w:fldCharType="begin"/>
    </w:r>
    <w:r>
      <w:rPr>
        <w:noProof/>
      </w:rPr>
      <w:instrText xml:space="preserve"> PAGE   \* MERGEFORMAT </w:instrText>
    </w:r>
    <w:r>
      <w:rPr>
        <w:noProof/>
      </w:rPr>
      <w:fldChar w:fldCharType="separate"/>
    </w:r>
    <w:r w:rsidR="00B352E2">
      <w:rPr>
        <w:noProof/>
      </w:rPr>
      <w:t>7</w:t>
    </w:r>
    <w:r>
      <w:rPr>
        <w:noProof/>
      </w:rPr>
      <w:fldChar w:fldCharType="end"/>
    </w:r>
  </w:p>
  <w:p w:rsidR="00990D60" w:rsidRDefault="00990D60">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C15F6"/>
    <w:multiLevelType w:val="multilevel"/>
    <w:tmpl w:val="5E7C21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94B7F3C"/>
    <w:multiLevelType w:val="multilevel"/>
    <w:tmpl w:val="E93ADBD4"/>
    <w:lvl w:ilvl="0">
      <w:start w:val="1"/>
      <w:numFmt w:val="decimal"/>
      <w:lvlText w:val="%1"/>
      <w:lvlJc w:val="left"/>
      <w:pPr>
        <w:ind w:left="390" w:hanging="390"/>
      </w:pPr>
      <w:rPr>
        <w:rFonts w:hint="default"/>
      </w:rPr>
    </w:lvl>
    <w:lvl w:ilvl="1">
      <w:start w:val="1"/>
      <w:numFmt w:val="decimal"/>
      <w:lvlText w:val="%1.%2"/>
      <w:lvlJc w:val="left"/>
      <w:pPr>
        <w:ind w:left="695" w:hanging="39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995" w:hanging="108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965" w:hanging="144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935" w:hanging="1800"/>
      </w:pPr>
      <w:rPr>
        <w:rFonts w:hint="default"/>
      </w:rPr>
    </w:lvl>
    <w:lvl w:ilvl="8">
      <w:start w:val="1"/>
      <w:numFmt w:val="decimal"/>
      <w:lvlText w:val="%1.%2.%3.%4.%5.%6.%7.%8.%9"/>
      <w:lvlJc w:val="left"/>
      <w:pPr>
        <w:ind w:left="4240" w:hanging="1800"/>
      </w:pPr>
      <w:rPr>
        <w:rFonts w:hint="default"/>
      </w:rPr>
    </w:lvl>
  </w:abstractNum>
  <w:abstractNum w:abstractNumId="2" w15:restartNumberingAfterBreak="0">
    <w:nsid w:val="479E2C25"/>
    <w:multiLevelType w:val="hybridMultilevel"/>
    <w:tmpl w:val="90C09A88"/>
    <w:lvl w:ilvl="0" w:tplc="DEE475A6">
      <w:start w:val="1"/>
      <w:numFmt w:val="decimal"/>
      <w:lvlText w:val="%1"/>
      <w:lvlJc w:val="left"/>
      <w:pPr>
        <w:ind w:left="305" w:hanging="204"/>
      </w:pPr>
      <w:rPr>
        <w:rFonts w:ascii="Arial" w:eastAsia="Arial" w:hAnsi="Arial" w:cs="Arial" w:hint="default"/>
        <w:b/>
        <w:bCs/>
        <w:w w:val="99"/>
        <w:sz w:val="24"/>
        <w:szCs w:val="24"/>
        <w:lang w:val="pt-BR" w:eastAsia="pt-BR" w:bidi="pt-BR"/>
      </w:rPr>
    </w:lvl>
    <w:lvl w:ilvl="1" w:tplc="C5000314">
      <w:numFmt w:val="none"/>
      <w:lvlText w:val=""/>
      <w:lvlJc w:val="left"/>
      <w:pPr>
        <w:tabs>
          <w:tab w:val="num" w:pos="360"/>
        </w:tabs>
      </w:pPr>
    </w:lvl>
    <w:lvl w:ilvl="2" w:tplc="8DF43CD6">
      <w:numFmt w:val="bullet"/>
      <w:lvlText w:val="•"/>
      <w:lvlJc w:val="left"/>
      <w:pPr>
        <w:ind w:left="1476" w:hanging="403"/>
      </w:pPr>
      <w:rPr>
        <w:rFonts w:hint="default"/>
        <w:lang w:val="pt-BR" w:eastAsia="pt-BR" w:bidi="pt-BR"/>
      </w:rPr>
    </w:lvl>
    <w:lvl w:ilvl="3" w:tplc="4DFAEE24">
      <w:numFmt w:val="bullet"/>
      <w:lvlText w:val="•"/>
      <w:lvlJc w:val="left"/>
      <w:pPr>
        <w:ind w:left="2452" w:hanging="403"/>
      </w:pPr>
      <w:rPr>
        <w:rFonts w:hint="default"/>
        <w:lang w:val="pt-BR" w:eastAsia="pt-BR" w:bidi="pt-BR"/>
      </w:rPr>
    </w:lvl>
    <w:lvl w:ilvl="4" w:tplc="960CF54E">
      <w:numFmt w:val="bullet"/>
      <w:lvlText w:val="•"/>
      <w:lvlJc w:val="left"/>
      <w:pPr>
        <w:ind w:left="3428" w:hanging="403"/>
      </w:pPr>
      <w:rPr>
        <w:rFonts w:hint="default"/>
        <w:lang w:val="pt-BR" w:eastAsia="pt-BR" w:bidi="pt-BR"/>
      </w:rPr>
    </w:lvl>
    <w:lvl w:ilvl="5" w:tplc="62C24A5A">
      <w:numFmt w:val="bullet"/>
      <w:lvlText w:val="•"/>
      <w:lvlJc w:val="left"/>
      <w:pPr>
        <w:ind w:left="4404" w:hanging="403"/>
      </w:pPr>
      <w:rPr>
        <w:rFonts w:hint="default"/>
        <w:lang w:val="pt-BR" w:eastAsia="pt-BR" w:bidi="pt-BR"/>
      </w:rPr>
    </w:lvl>
    <w:lvl w:ilvl="6" w:tplc="C05C1E6C">
      <w:numFmt w:val="bullet"/>
      <w:lvlText w:val="•"/>
      <w:lvlJc w:val="left"/>
      <w:pPr>
        <w:ind w:left="5380" w:hanging="403"/>
      </w:pPr>
      <w:rPr>
        <w:rFonts w:hint="default"/>
        <w:lang w:val="pt-BR" w:eastAsia="pt-BR" w:bidi="pt-BR"/>
      </w:rPr>
    </w:lvl>
    <w:lvl w:ilvl="7" w:tplc="9474AD02">
      <w:numFmt w:val="bullet"/>
      <w:lvlText w:val="•"/>
      <w:lvlJc w:val="left"/>
      <w:pPr>
        <w:ind w:left="6356" w:hanging="403"/>
      </w:pPr>
      <w:rPr>
        <w:rFonts w:hint="default"/>
        <w:lang w:val="pt-BR" w:eastAsia="pt-BR" w:bidi="pt-BR"/>
      </w:rPr>
    </w:lvl>
    <w:lvl w:ilvl="8" w:tplc="D5188002">
      <w:numFmt w:val="bullet"/>
      <w:lvlText w:val="•"/>
      <w:lvlJc w:val="left"/>
      <w:pPr>
        <w:ind w:left="7332" w:hanging="403"/>
      </w:pPr>
      <w:rPr>
        <w:rFonts w:hint="default"/>
        <w:lang w:val="pt-BR" w:eastAsia="pt-BR" w:bidi="pt-BR"/>
      </w:rPr>
    </w:lvl>
  </w:abstractNum>
  <w:abstractNum w:abstractNumId="3" w15:restartNumberingAfterBreak="0">
    <w:nsid w:val="56D86876"/>
    <w:multiLevelType w:val="hybridMultilevel"/>
    <w:tmpl w:val="5234EE60"/>
    <w:lvl w:ilvl="0" w:tplc="882444BA">
      <w:start w:val="1"/>
      <w:numFmt w:val="decimal"/>
      <w:lvlText w:val="%1"/>
      <w:lvlJc w:val="left"/>
      <w:pPr>
        <w:ind w:left="330" w:hanging="228"/>
      </w:pPr>
      <w:rPr>
        <w:rFonts w:ascii="Arial" w:eastAsia="Arial" w:hAnsi="Arial" w:cs="Arial" w:hint="default"/>
        <w:b/>
        <w:bCs/>
        <w:w w:val="100"/>
        <w:sz w:val="28"/>
        <w:szCs w:val="28"/>
        <w:lang w:val="pt-BR" w:eastAsia="pt-BR" w:bidi="pt-BR"/>
      </w:rPr>
    </w:lvl>
    <w:lvl w:ilvl="1" w:tplc="E0E099CA">
      <w:numFmt w:val="none"/>
      <w:lvlText w:val=""/>
      <w:lvlJc w:val="left"/>
      <w:pPr>
        <w:tabs>
          <w:tab w:val="num" w:pos="360"/>
        </w:tabs>
      </w:pPr>
    </w:lvl>
    <w:lvl w:ilvl="2" w:tplc="5A26BBDA">
      <w:numFmt w:val="bullet"/>
      <w:lvlText w:val=""/>
      <w:lvlJc w:val="left"/>
      <w:pPr>
        <w:ind w:left="822" w:hanging="360"/>
      </w:pPr>
      <w:rPr>
        <w:rFonts w:ascii="Symbol" w:eastAsia="Symbol" w:hAnsi="Symbol" w:cs="Symbol" w:hint="default"/>
        <w:w w:val="100"/>
        <w:sz w:val="24"/>
        <w:szCs w:val="24"/>
        <w:lang w:val="pt-BR" w:eastAsia="pt-BR" w:bidi="pt-BR"/>
      </w:rPr>
    </w:lvl>
    <w:lvl w:ilvl="3" w:tplc="2B8AA87C">
      <w:numFmt w:val="bullet"/>
      <w:lvlText w:val="•"/>
      <w:lvlJc w:val="left"/>
      <w:pPr>
        <w:ind w:left="1878" w:hanging="360"/>
      </w:pPr>
      <w:rPr>
        <w:rFonts w:hint="default"/>
        <w:lang w:val="pt-BR" w:eastAsia="pt-BR" w:bidi="pt-BR"/>
      </w:rPr>
    </w:lvl>
    <w:lvl w:ilvl="4" w:tplc="3CAC075E">
      <w:numFmt w:val="bullet"/>
      <w:lvlText w:val="•"/>
      <w:lvlJc w:val="left"/>
      <w:pPr>
        <w:ind w:left="2936" w:hanging="360"/>
      </w:pPr>
      <w:rPr>
        <w:rFonts w:hint="default"/>
        <w:lang w:val="pt-BR" w:eastAsia="pt-BR" w:bidi="pt-BR"/>
      </w:rPr>
    </w:lvl>
    <w:lvl w:ilvl="5" w:tplc="F85EE266">
      <w:numFmt w:val="bullet"/>
      <w:lvlText w:val="•"/>
      <w:lvlJc w:val="left"/>
      <w:pPr>
        <w:ind w:left="3994" w:hanging="360"/>
      </w:pPr>
      <w:rPr>
        <w:rFonts w:hint="default"/>
        <w:lang w:val="pt-BR" w:eastAsia="pt-BR" w:bidi="pt-BR"/>
      </w:rPr>
    </w:lvl>
    <w:lvl w:ilvl="6" w:tplc="FB6AB19A">
      <w:numFmt w:val="bullet"/>
      <w:lvlText w:val="•"/>
      <w:lvlJc w:val="left"/>
      <w:pPr>
        <w:ind w:left="5052" w:hanging="360"/>
      </w:pPr>
      <w:rPr>
        <w:rFonts w:hint="default"/>
        <w:lang w:val="pt-BR" w:eastAsia="pt-BR" w:bidi="pt-BR"/>
      </w:rPr>
    </w:lvl>
    <w:lvl w:ilvl="7" w:tplc="DAFC9F34">
      <w:numFmt w:val="bullet"/>
      <w:lvlText w:val="•"/>
      <w:lvlJc w:val="left"/>
      <w:pPr>
        <w:ind w:left="6110" w:hanging="360"/>
      </w:pPr>
      <w:rPr>
        <w:rFonts w:hint="default"/>
        <w:lang w:val="pt-BR" w:eastAsia="pt-BR" w:bidi="pt-BR"/>
      </w:rPr>
    </w:lvl>
    <w:lvl w:ilvl="8" w:tplc="2482E1C0">
      <w:numFmt w:val="bullet"/>
      <w:lvlText w:val="•"/>
      <w:lvlJc w:val="left"/>
      <w:pPr>
        <w:ind w:left="7168" w:hanging="360"/>
      </w:pPr>
      <w:rPr>
        <w:rFonts w:hint="default"/>
        <w:lang w:val="pt-BR" w:eastAsia="pt-BR" w:bidi="pt-BR"/>
      </w:rPr>
    </w:lvl>
  </w:abstractNum>
  <w:abstractNum w:abstractNumId="4" w15:restartNumberingAfterBreak="0">
    <w:nsid w:val="79015FEF"/>
    <w:multiLevelType w:val="multilevel"/>
    <w:tmpl w:val="1CC631C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6E"/>
    <w:rsid w:val="000152F2"/>
    <w:rsid w:val="000218F8"/>
    <w:rsid w:val="00031D5E"/>
    <w:rsid w:val="00032A0B"/>
    <w:rsid w:val="0004192D"/>
    <w:rsid w:val="00043C33"/>
    <w:rsid w:val="00045C88"/>
    <w:rsid w:val="00052BB7"/>
    <w:rsid w:val="00071594"/>
    <w:rsid w:val="000745A6"/>
    <w:rsid w:val="00076929"/>
    <w:rsid w:val="000822A2"/>
    <w:rsid w:val="00083A56"/>
    <w:rsid w:val="00090CF1"/>
    <w:rsid w:val="00097475"/>
    <w:rsid w:val="000A1FB7"/>
    <w:rsid w:val="000B22C2"/>
    <w:rsid w:val="000C68F1"/>
    <w:rsid w:val="000C71A6"/>
    <w:rsid w:val="000D3EEF"/>
    <w:rsid w:val="000E3955"/>
    <w:rsid w:val="000F212C"/>
    <w:rsid w:val="001025C4"/>
    <w:rsid w:val="0010358F"/>
    <w:rsid w:val="00104C95"/>
    <w:rsid w:val="0011010E"/>
    <w:rsid w:val="00120C18"/>
    <w:rsid w:val="00121CD4"/>
    <w:rsid w:val="001242C7"/>
    <w:rsid w:val="00131C9B"/>
    <w:rsid w:val="0013380B"/>
    <w:rsid w:val="00150133"/>
    <w:rsid w:val="001556AF"/>
    <w:rsid w:val="0016468E"/>
    <w:rsid w:val="001746E4"/>
    <w:rsid w:val="001772BA"/>
    <w:rsid w:val="00185567"/>
    <w:rsid w:val="00197829"/>
    <w:rsid w:val="001A0956"/>
    <w:rsid w:val="001A5235"/>
    <w:rsid w:val="001A659F"/>
    <w:rsid w:val="001A7B2A"/>
    <w:rsid w:val="001B5FFB"/>
    <w:rsid w:val="001D2589"/>
    <w:rsid w:val="001D61F9"/>
    <w:rsid w:val="001E1CBE"/>
    <w:rsid w:val="001F5CF1"/>
    <w:rsid w:val="00210B7F"/>
    <w:rsid w:val="00222CC9"/>
    <w:rsid w:val="002349F1"/>
    <w:rsid w:val="002620F1"/>
    <w:rsid w:val="002647B4"/>
    <w:rsid w:val="002647BB"/>
    <w:rsid w:val="00265574"/>
    <w:rsid w:val="00265FA4"/>
    <w:rsid w:val="00266449"/>
    <w:rsid w:val="00267CBC"/>
    <w:rsid w:val="00275F67"/>
    <w:rsid w:val="002B06B6"/>
    <w:rsid w:val="002B481D"/>
    <w:rsid w:val="002C77A6"/>
    <w:rsid w:val="002D0A36"/>
    <w:rsid w:val="002D11BC"/>
    <w:rsid w:val="002D19F5"/>
    <w:rsid w:val="002D491C"/>
    <w:rsid w:val="002E1AAA"/>
    <w:rsid w:val="002E5ACA"/>
    <w:rsid w:val="002F2BBC"/>
    <w:rsid w:val="002F3406"/>
    <w:rsid w:val="00303F26"/>
    <w:rsid w:val="0030596A"/>
    <w:rsid w:val="0031254E"/>
    <w:rsid w:val="00320221"/>
    <w:rsid w:val="00320D52"/>
    <w:rsid w:val="00342266"/>
    <w:rsid w:val="0034408E"/>
    <w:rsid w:val="00344484"/>
    <w:rsid w:val="00346749"/>
    <w:rsid w:val="003555A1"/>
    <w:rsid w:val="003569EF"/>
    <w:rsid w:val="003630A0"/>
    <w:rsid w:val="00363A32"/>
    <w:rsid w:val="003703F6"/>
    <w:rsid w:val="003716BC"/>
    <w:rsid w:val="003801CA"/>
    <w:rsid w:val="00381EA3"/>
    <w:rsid w:val="00387EE9"/>
    <w:rsid w:val="003B70D7"/>
    <w:rsid w:val="003B78D9"/>
    <w:rsid w:val="003C4043"/>
    <w:rsid w:val="003D5ACD"/>
    <w:rsid w:val="003F588B"/>
    <w:rsid w:val="00402FE7"/>
    <w:rsid w:val="004121B5"/>
    <w:rsid w:val="004153EA"/>
    <w:rsid w:val="00445510"/>
    <w:rsid w:val="00445D3C"/>
    <w:rsid w:val="0045629E"/>
    <w:rsid w:val="00462E6B"/>
    <w:rsid w:val="00465FAA"/>
    <w:rsid w:val="0047131B"/>
    <w:rsid w:val="00477B09"/>
    <w:rsid w:val="00483EE4"/>
    <w:rsid w:val="004857B2"/>
    <w:rsid w:val="00495D2B"/>
    <w:rsid w:val="004A6BE9"/>
    <w:rsid w:val="004C4AA2"/>
    <w:rsid w:val="004D6F85"/>
    <w:rsid w:val="004E1345"/>
    <w:rsid w:val="004E241A"/>
    <w:rsid w:val="004E2AEA"/>
    <w:rsid w:val="004F40F2"/>
    <w:rsid w:val="004F44D3"/>
    <w:rsid w:val="00511043"/>
    <w:rsid w:val="00521D29"/>
    <w:rsid w:val="005269EF"/>
    <w:rsid w:val="00532891"/>
    <w:rsid w:val="00533C3C"/>
    <w:rsid w:val="00535598"/>
    <w:rsid w:val="005400F7"/>
    <w:rsid w:val="00556C56"/>
    <w:rsid w:val="005613D4"/>
    <w:rsid w:val="00562EFF"/>
    <w:rsid w:val="00566A81"/>
    <w:rsid w:val="005956BF"/>
    <w:rsid w:val="00595AC8"/>
    <w:rsid w:val="00596FDF"/>
    <w:rsid w:val="005A57E6"/>
    <w:rsid w:val="005B2600"/>
    <w:rsid w:val="005B7FB6"/>
    <w:rsid w:val="005D22B1"/>
    <w:rsid w:val="005D37F2"/>
    <w:rsid w:val="005D606B"/>
    <w:rsid w:val="005D7568"/>
    <w:rsid w:val="005E3E71"/>
    <w:rsid w:val="00605FBA"/>
    <w:rsid w:val="006126B5"/>
    <w:rsid w:val="00622877"/>
    <w:rsid w:val="0062428C"/>
    <w:rsid w:val="00624B60"/>
    <w:rsid w:val="00633B03"/>
    <w:rsid w:val="006350B6"/>
    <w:rsid w:val="00641C42"/>
    <w:rsid w:val="006450D6"/>
    <w:rsid w:val="0065581C"/>
    <w:rsid w:val="00670C8D"/>
    <w:rsid w:val="00672921"/>
    <w:rsid w:val="00673C4B"/>
    <w:rsid w:val="00680F07"/>
    <w:rsid w:val="00683B44"/>
    <w:rsid w:val="006869FF"/>
    <w:rsid w:val="0069126E"/>
    <w:rsid w:val="006937C4"/>
    <w:rsid w:val="0069450F"/>
    <w:rsid w:val="006A1D07"/>
    <w:rsid w:val="006A1D66"/>
    <w:rsid w:val="006A6617"/>
    <w:rsid w:val="006B4169"/>
    <w:rsid w:val="006C5E30"/>
    <w:rsid w:val="006C7128"/>
    <w:rsid w:val="006D1946"/>
    <w:rsid w:val="006D1DF7"/>
    <w:rsid w:val="006E1AC7"/>
    <w:rsid w:val="006E6FD9"/>
    <w:rsid w:val="006E77E5"/>
    <w:rsid w:val="00710991"/>
    <w:rsid w:val="00714779"/>
    <w:rsid w:val="00724D68"/>
    <w:rsid w:val="00725EA7"/>
    <w:rsid w:val="007271F2"/>
    <w:rsid w:val="007363DD"/>
    <w:rsid w:val="0074195A"/>
    <w:rsid w:val="007535FC"/>
    <w:rsid w:val="00765F53"/>
    <w:rsid w:val="007714FE"/>
    <w:rsid w:val="00776267"/>
    <w:rsid w:val="00791712"/>
    <w:rsid w:val="007918A0"/>
    <w:rsid w:val="007A1ECC"/>
    <w:rsid w:val="007A25C8"/>
    <w:rsid w:val="007F426F"/>
    <w:rsid w:val="00802974"/>
    <w:rsid w:val="00803605"/>
    <w:rsid w:val="00810FA7"/>
    <w:rsid w:val="008234B2"/>
    <w:rsid w:val="00840EFD"/>
    <w:rsid w:val="00845E02"/>
    <w:rsid w:val="00847E7A"/>
    <w:rsid w:val="008678FA"/>
    <w:rsid w:val="0087314D"/>
    <w:rsid w:val="00874139"/>
    <w:rsid w:val="00877218"/>
    <w:rsid w:val="00883D15"/>
    <w:rsid w:val="0089226C"/>
    <w:rsid w:val="008A1A50"/>
    <w:rsid w:val="008A2CBA"/>
    <w:rsid w:val="008B6C07"/>
    <w:rsid w:val="008D2051"/>
    <w:rsid w:val="008D3007"/>
    <w:rsid w:val="008D52AB"/>
    <w:rsid w:val="008E3EE8"/>
    <w:rsid w:val="008F35FC"/>
    <w:rsid w:val="00902B9C"/>
    <w:rsid w:val="00905CF4"/>
    <w:rsid w:val="00913CC8"/>
    <w:rsid w:val="00920591"/>
    <w:rsid w:val="009210D6"/>
    <w:rsid w:val="0092546E"/>
    <w:rsid w:val="00931FF6"/>
    <w:rsid w:val="00980740"/>
    <w:rsid w:val="00990D60"/>
    <w:rsid w:val="009945CD"/>
    <w:rsid w:val="009B102E"/>
    <w:rsid w:val="009F2AFE"/>
    <w:rsid w:val="009F3C60"/>
    <w:rsid w:val="009F675E"/>
    <w:rsid w:val="009F7227"/>
    <w:rsid w:val="00A0074A"/>
    <w:rsid w:val="00A048AA"/>
    <w:rsid w:val="00A0543E"/>
    <w:rsid w:val="00A137C5"/>
    <w:rsid w:val="00A212C6"/>
    <w:rsid w:val="00A307BD"/>
    <w:rsid w:val="00A45FC9"/>
    <w:rsid w:val="00A6466F"/>
    <w:rsid w:val="00A66FC5"/>
    <w:rsid w:val="00A72089"/>
    <w:rsid w:val="00A86557"/>
    <w:rsid w:val="00A91104"/>
    <w:rsid w:val="00A9306B"/>
    <w:rsid w:val="00AA2639"/>
    <w:rsid w:val="00AA372C"/>
    <w:rsid w:val="00AA4867"/>
    <w:rsid w:val="00AA5534"/>
    <w:rsid w:val="00AB265E"/>
    <w:rsid w:val="00AC069B"/>
    <w:rsid w:val="00AD2B7D"/>
    <w:rsid w:val="00AD4B1B"/>
    <w:rsid w:val="00AD645F"/>
    <w:rsid w:val="00AE0221"/>
    <w:rsid w:val="00AE603D"/>
    <w:rsid w:val="00AF19C6"/>
    <w:rsid w:val="00AF59FB"/>
    <w:rsid w:val="00AF6666"/>
    <w:rsid w:val="00B02D15"/>
    <w:rsid w:val="00B10EB9"/>
    <w:rsid w:val="00B352E2"/>
    <w:rsid w:val="00B53BB3"/>
    <w:rsid w:val="00B606C5"/>
    <w:rsid w:val="00B614FA"/>
    <w:rsid w:val="00B76619"/>
    <w:rsid w:val="00B76F9B"/>
    <w:rsid w:val="00B80896"/>
    <w:rsid w:val="00B80E12"/>
    <w:rsid w:val="00B93A90"/>
    <w:rsid w:val="00BA10F7"/>
    <w:rsid w:val="00BA4E28"/>
    <w:rsid w:val="00BA52F3"/>
    <w:rsid w:val="00BB1A9A"/>
    <w:rsid w:val="00BB754F"/>
    <w:rsid w:val="00BD3CCC"/>
    <w:rsid w:val="00BD3EAB"/>
    <w:rsid w:val="00BD4A36"/>
    <w:rsid w:val="00C0123B"/>
    <w:rsid w:val="00C041C3"/>
    <w:rsid w:val="00C13E7A"/>
    <w:rsid w:val="00C14686"/>
    <w:rsid w:val="00C22A9D"/>
    <w:rsid w:val="00C30132"/>
    <w:rsid w:val="00C42C59"/>
    <w:rsid w:val="00C7550E"/>
    <w:rsid w:val="00C76B77"/>
    <w:rsid w:val="00C77275"/>
    <w:rsid w:val="00C91A22"/>
    <w:rsid w:val="00C922DC"/>
    <w:rsid w:val="00CC2B65"/>
    <w:rsid w:val="00CC3ECB"/>
    <w:rsid w:val="00CE181A"/>
    <w:rsid w:val="00CE1CA2"/>
    <w:rsid w:val="00CE7290"/>
    <w:rsid w:val="00CF308F"/>
    <w:rsid w:val="00D14D0C"/>
    <w:rsid w:val="00D221D5"/>
    <w:rsid w:val="00D2514B"/>
    <w:rsid w:val="00D26EEB"/>
    <w:rsid w:val="00D353B2"/>
    <w:rsid w:val="00D4621C"/>
    <w:rsid w:val="00D528B4"/>
    <w:rsid w:val="00D5322B"/>
    <w:rsid w:val="00D6478C"/>
    <w:rsid w:val="00D679A2"/>
    <w:rsid w:val="00D753C1"/>
    <w:rsid w:val="00D862A3"/>
    <w:rsid w:val="00D97F7F"/>
    <w:rsid w:val="00DA06C2"/>
    <w:rsid w:val="00DA6BFE"/>
    <w:rsid w:val="00DB1C10"/>
    <w:rsid w:val="00DB371A"/>
    <w:rsid w:val="00DB556C"/>
    <w:rsid w:val="00DB57F8"/>
    <w:rsid w:val="00DB74B2"/>
    <w:rsid w:val="00DC25B6"/>
    <w:rsid w:val="00DC76BA"/>
    <w:rsid w:val="00DC78C1"/>
    <w:rsid w:val="00DD1980"/>
    <w:rsid w:val="00DD2962"/>
    <w:rsid w:val="00DD5961"/>
    <w:rsid w:val="00DE0E48"/>
    <w:rsid w:val="00DF1C0B"/>
    <w:rsid w:val="00E03FD7"/>
    <w:rsid w:val="00E17FFD"/>
    <w:rsid w:val="00E2192A"/>
    <w:rsid w:val="00E30FBC"/>
    <w:rsid w:val="00E877C4"/>
    <w:rsid w:val="00E93B56"/>
    <w:rsid w:val="00EA5781"/>
    <w:rsid w:val="00EB046E"/>
    <w:rsid w:val="00EB62FA"/>
    <w:rsid w:val="00EB6479"/>
    <w:rsid w:val="00EC6274"/>
    <w:rsid w:val="00ED7D81"/>
    <w:rsid w:val="00F0145F"/>
    <w:rsid w:val="00F06A0D"/>
    <w:rsid w:val="00F17C2F"/>
    <w:rsid w:val="00F35BFA"/>
    <w:rsid w:val="00F51F94"/>
    <w:rsid w:val="00F53FC5"/>
    <w:rsid w:val="00F55E8A"/>
    <w:rsid w:val="00F8218D"/>
    <w:rsid w:val="00F85E2D"/>
    <w:rsid w:val="00FA3924"/>
    <w:rsid w:val="00FA624C"/>
    <w:rsid w:val="00FB3A04"/>
    <w:rsid w:val="00FB4B60"/>
    <w:rsid w:val="00FC2D87"/>
    <w:rsid w:val="00FD467B"/>
    <w:rsid w:val="00FE0689"/>
    <w:rsid w:val="00FE52C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67471E-F3EA-41F1-8400-3CD73F22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9126E"/>
    <w:pPr>
      <w:widowControl w:val="0"/>
      <w:autoSpaceDE w:val="0"/>
      <w:autoSpaceDN w:val="0"/>
    </w:pPr>
    <w:rPr>
      <w:rFonts w:ascii="Arial" w:eastAsia="Arial" w:hAnsi="Arial" w:cs="Arial"/>
      <w:sz w:val="22"/>
      <w:szCs w:val="22"/>
      <w:lang w:bidi="pt-BR"/>
    </w:rPr>
  </w:style>
  <w:style w:type="paragraph" w:styleId="Ttulo1">
    <w:name w:val="heading 1"/>
    <w:basedOn w:val="Normal"/>
    <w:next w:val="Normal"/>
    <w:link w:val="Ttulo1Char"/>
    <w:qFormat/>
    <w:rsid w:val="00A0074A"/>
    <w:pPr>
      <w:widowControl/>
      <w:tabs>
        <w:tab w:val="left" w:pos="720"/>
        <w:tab w:val="left" w:pos="1440"/>
        <w:tab w:val="left" w:pos="2160"/>
        <w:tab w:val="left" w:pos="2880"/>
        <w:tab w:val="left" w:pos="7200"/>
      </w:tabs>
      <w:suppressAutoHyphens/>
      <w:autoSpaceDE/>
      <w:autoSpaceDN/>
      <w:jc w:val="center"/>
      <w:outlineLvl w:val="0"/>
    </w:pPr>
    <w:rPr>
      <w:rFonts w:ascii="Times New Roman" w:eastAsia="Times New Roman" w:hAnsi="Times New Roman" w:cs="Times New Roman"/>
      <w:bCs/>
      <w:kern w:val="1"/>
      <w:lang w:eastAsia="ar-SA"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9126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Sumrio11">
    <w:name w:val="Sumário 11"/>
    <w:basedOn w:val="Normal"/>
    <w:uiPriority w:val="1"/>
    <w:qFormat/>
    <w:rsid w:val="0069126E"/>
    <w:pPr>
      <w:spacing w:before="552"/>
      <w:ind w:left="302" w:hanging="200"/>
    </w:pPr>
    <w:rPr>
      <w:b/>
      <w:bCs/>
      <w:sz w:val="24"/>
      <w:szCs w:val="24"/>
    </w:rPr>
  </w:style>
  <w:style w:type="paragraph" w:customStyle="1" w:styleId="Sumrio21">
    <w:name w:val="Sumário 21"/>
    <w:basedOn w:val="Normal"/>
    <w:uiPriority w:val="1"/>
    <w:qFormat/>
    <w:rsid w:val="0069126E"/>
    <w:pPr>
      <w:spacing w:before="137"/>
      <w:ind w:left="504" w:hanging="402"/>
    </w:pPr>
    <w:rPr>
      <w:sz w:val="24"/>
      <w:szCs w:val="24"/>
    </w:rPr>
  </w:style>
  <w:style w:type="paragraph" w:styleId="Corpodetexto">
    <w:name w:val="Body Text"/>
    <w:basedOn w:val="Normal"/>
    <w:uiPriority w:val="1"/>
    <w:qFormat/>
    <w:rsid w:val="0069126E"/>
    <w:rPr>
      <w:sz w:val="24"/>
      <w:szCs w:val="24"/>
    </w:rPr>
  </w:style>
  <w:style w:type="paragraph" w:customStyle="1" w:styleId="Ttulo11">
    <w:name w:val="Título 11"/>
    <w:basedOn w:val="Normal"/>
    <w:uiPriority w:val="1"/>
    <w:qFormat/>
    <w:rsid w:val="0069126E"/>
    <w:pPr>
      <w:spacing w:before="92"/>
      <w:ind w:left="337" w:hanging="235"/>
      <w:jc w:val="both"/>
      <w:outlineLvl w:val="1"/>
    </w:pPr>
    <w:rPr>
      <w:b/>
      <w:bCs/>
      <w:sz w:val="28"/>
      <w:szCs w:val="28"/>
    </w:rPr>
  </w:style>
  <w:style w:type="paragraph" w:customStyle="1" w:styleId="Ttulo21">
    <w:name w:val="Título 21"/>
    <w:basedOn w:val="Normal"/>
    <w:uiPriority w:val="1"/>
    <w:qFormat/>
    <w:rsid w:val="0069126E"/>
    <w:pPr>
      <w:ind w:left="569" w:hanging="467"/>
      <w:outlineLvl w:val="2"/>
    </w:pPr>
    <w:rPr>
      <w:sz w:val="28"/>
      <w:szCs w:val="28"/>
    </w:rPr>
  </w:style>
  <w:style w:type="paragraph" w:customStyle="1" w:styleId="Ttulo31">
    <w:name w:val="Título 31"/>
    <w:basedOn w:val="Normal"/>
    <w:uiPriority w:val="1"/>
    <w:qFormat/>
    <w:rsid w:val="0069126E"/>
    <w:pPr>
      <w:ind w:left="176" w:right="468"/>
      <w:jc w:val="center"/>
      <w:outlineLvl w:val="3"/>
    </w:pPr>
    <w:rPr>
      <w:b/>
      <w:bCs/>
      <w:sz w:val="24"/>
      <w:szCs w:val="24"/>
    </w:rPr>
  </w:style>
  <w:style w:type="paragraph" w:styleId="PargrafodaLista">
    <w:name w:val="List Paragraph"/>
    <w:basedOn w:val="Normal"/>
    <w:uiPriority w:val="1"/>
    <w:qFormat/>
    <w:rsid w:val="0069126E"/>
    <w:pPr>
      <w:ind w:left="822" w:hanging="360"/>
    </w:pPr>
  </w:style>
  <w:style w:type="paragraph" w:customStyle="1" w:styleId="TableParagraph">
    <w:name w:val="Table Paragraph"/>
    <w:basedOn w:val="Normal"/>
    <w:uiPriority w:val="1"/>
    <w:qFormat/>
    <w:rsid w:val="0069126E"/>
  </w:style>
  <w:style w:type="paragraph" w:styleId="Cabealho">
    <w:name w:val="header"/>
    <w:basedOn w:val="Normal"/>
    <w:link w:val="CabealhoChar"/>
    <w:uiPriority w:val="99"/>
    <w:unhideWhenUsed/>
    <w:rsid w:val="00D528B4"/>
    <w:pPr>
      <w:tabs>
        <w:tab w:val="center" w:pos="4252"/>
        <w:tab w:val="right" w:pos="8504"/>
      </w:tabs>
    </w:pPr>
  </w:style>
  <w:style w:type="character" w:customStyle="1" w:styleId="CabealhoChar">
    <w:name w:val="Cabeçalho Char"/>
    <w:basedOn w:val="Fontepargpadro"/>
    <w:link w:val="Cabealho"/>
    <w:uiPriority w:val="99"/>
    <w:rsid w:val="00D528B4"/>
    <w:rPr>
      <w:rFonts w:ascii="Arial" w:eastAsia="Arial" w:hAnsi="Arial" w:cs="Arial"/>
      <w:lang w:val="pt-BR" w:eastAsia="pt-BR" w:bidi="pt-BR"/>
    </w:rPr>
  </w:style>
  <w:style w:type="paragraph" w:styleId="Rodap">
    <w:name w:val="footer"/>
    <w:basedOn w:val="Normal"/>
    <w:link w:val="RodapChar"/>
    <w:uiPriority w:val="99"/>
    <w:semiHidden/>
    <w:unhideWhenUsed/>
    <w:rsid w:val="00D528B4"/>
    <w:pPr>
      <w:tabs>
        <w:tab w:val="center" w:pos="4252"/>
        <w:tab w:val="right" w:pos="8504"/>
      </w:tabs>
    </w:pPr>
  </w:style>
  <w:style w:type="character" w:customStyle="1" w:styleId="RodapChar">
    <w:name w:val="Rodapé Char"/>
    <w:basedOn w:val="Fontepargpadro"/>
    <w:link w:val="Rodap"/>
    <w:uiPriority w:val="99"/>
    <w:semiHidden/>
    <w:rsid w:val="00D528B4"/>
    <w:rPr>
      <w:rFonts w:ascii="Arial" w:eastAsia="Arial" w:hAnsi="Arial" w:cs="Arial"/>
      <w:lang w:val="pt-BR" w:eastAsia="pt-BR" w:bidi="pt-BR"/>
    </w:rPr>
  </w:style>
  <w:style w:type="paragraph" w:styleId="Textodebalo">
    <w:name w:val="Balloon Text"/>
    <w:basedOn w:val="Normal"/>
    <w:link w:val="TextodebaloChar"/>
    <w:uiPriority w:val="99"/>
    <w:semiHidden/>
    <w:unhideWhenUsed/>
    <w:rsid w:val="00210B7F"/>
    <w:rPr>
      <w:rFonts w:ascii="Tahoma" w:hAnsi="Tahoma" w:cs="Tahoma"/>
      <w:sz w:val="16"/>
      <w:szCs w:val="16"/>
    </w:rPr>
  </w:style>
  <w:style w:type="character" w:customStyle="1" w:styleId="TextodebaloChar">
    <w:name w:val="Texto de balão Char"/>
    <w:basedOn w:val="Fontepargpadro"/>
    <w:link w:val="Textodebalo"/>
    <w:uiPriority w:val="99"/>
    <w:semiHidden/>
    <w:rsid w:val="00210B7F"/>
    <w:rPr>
      <w:rFonts w:ascii="Tahoma" w:eastAsia="Arial" w:hAnsi="Tahoma" w:cs="Tahoma"/>
      <w:sz w:val="16"/>
      <w:szCs w:val="16"/>
      <w:lang w:val="pt-BR" w:eastAsia="pt-BR" w:bidi="pt-BR"/>
    </w:rPr>
  </w:style>
  <w:style w:type="character" w:customStyle="1" w:styleId="Ttulo1Char">
    <w:name w:val="Título 1 Char"/>
    <w:basedOn w:val="Fontepargpadro"/>
    <w:link w:val="Ttulo1"/>
    <w:rsid w:val="00A0074A"/>
    <w:rPr>
      <w:rFonts w:ascii="Times New Roman" w:eastAsia="Times New Roman" w:hAnsi="Times New Roman" w:cs="Times New Roman"/>
      <w:bCs/>
      <w:kern w:val="1"/>
      <w:lang w:val="pt-BR" w:eastAsia="ar-SA"/>
    </w:rPr>
  </w:style>
  <w:style w:type="paragraph" w:styleId="NormalWeb">
    <w:name w:val="Normal (Web)"/>
    <w:basedOn w:val="Normal"/>
    <w:uiPriority w:val="99"/>
    <w:rsid w:val="00A0074A"/>
    <w:pPr>
      <w:widowControl/>
      <w:suppressAutoHyphens/>
      <w:autoSpaceDE/>
      <w:autoSpaceDN/>
      <w:spacing w:before="280" w:after="280"/>
    </w:pPr>
    <w:rPr>
      <w:rFonts w:ascii="Times New Roman" w:eastAsia="Times New Roman" w:hAnsi="Times New Roman" w:cs="Times New Roman"/>
      <w:sz w:val="24"/>
      <w:szCs w:val="24"/>
      <w:lang w:eastAsia="ar-SA" w:bidi="ar-SA"/>
    </w:rPr>
  </w:style>
  <w:style w:type="character" w:styleId="Hyperlink">
    <w:name w:val="Hyperlink"/>
    <w:basedOn w:val="Fontepargpadro"/>
    <w:uiPriority w:val="99"/>
    <w:unhideWhenUsed/>
    <w:rsid w:val="008234B2"/>
    <w:rPr>
      <w:color w:val="0000FF"/>
      <w:u w:val="single"/>
    </w:rPr>
  </w:style>
  <w:style w:type="character" w:styleId="Forte">
    <w:name w:val="Strong"/>
    <w:basedOn w:val="Fontepargpadro"/>
    <w:uiPriority w:val="22"/>
    <w:qFormat/>
    <w:rsid w:val="008234B2"/>
    <w:rPr>
      <w:b/>
      <w:bCs/>
    </w:rPr>
  </w:style>
  <w:style w:type="character" w:styleId="nfase">
    <w:name w:val="Emphasis"/>
    <w:basedOn w:val="Fontepargpadro"/>
    <w:uiPriority w:val="20"/>
    <w:qFormat/>
    <w:rsid w:val="008234B2"/>
    <w:rPr>
      <w:i/>
      <w:iCs/>
    </w:rPr>
  </w:style>
  <w:style w:type="paragraph" w:customStyle="1" w:styleId="art">
    <w:name w:val="art"/>
    <w:basedOn w:val="Normal"/>
    <w:rsid w:val="00DB371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Nmerodelinha">
    <w:name w:val="line number"/>
    <w:basedOn w:val="Fontepargpadro"/>
    <w:uiPriority w:val="99"/>
    <w:semiHidden/>
    <w:unhideWhenUsed/>
    <w:rsid w:val="00104C95"/>
  </w:style>
  <w:style w:type="paragraph" w:customStyle="1" w:styleId="semespaamento">
    <w:name w:val="semespaamento"/>
    <w:basedOn w:val="Normal"/>
    <w:rsid w:val="00B76F9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Refdenotaderodap">
    <w:name w:val="footnote reference"/>
    <w:semiHidden/>
    <w:rsid w:val="00840EFD"/>
    <w:rPr>
      <w:vertAlign w:val="superscript"/>
    </w:rPr>
  </w:style>
  <w:style w:type="paragraph" w:styleId="Textodenotaderodap">
    <w:name w:val="footnote text"/>
    <w:basedOn w:val="Normal"/>
    <w:link w:val="TextodenotaderodapChar"/>
    <w:semiHidden/>
    <w:rsid w:val="00840EFD"/>
    <w:pPr>
      <w:widowControl/>
      <w:suppressAutoHyphens/>
      <w:autoSpaceDE/>
      <w:autoSpaceDN/>
    </w:pPr>
    <w:rPr>
      <w:rFonts w:ascii="Times New Roman" w:eastAsia="Times New Roman" w:hAnsi="Times New Roman" w:cs="Times New Roman"/>
      <w:sz w:val="20"/>
      <w:szCs w:val="20"/>
      <w:lang w:eastAsia="ar-SA" w:bidi="ar-SA"/>
    </w:rPr>
  </w:style>
  <w:style w:type="character" w:customStyle="1" w:styleId="TextodenotaderodapChar">
    <w:name w:val="Texto de nota de rodapé Char"/>
    <w:basedOn w:val="Fontepargpadro"/>
    <w:link w:val="Textodenotaderodap"/>
    <w:semiHidden/>
    <w:rsid w:val="00840EFD"/>
    <w:rPr>
      <w:rFonts w:ascii="Times New Roman" w:eastAsia="Times New Roman" w:hAnsi="Times New Roman"/>
      <w:lang w:eastAsia="ar-SA"/>
    </w:rPr>
  </w:style>
  <w:style w:type="paragraph" w:styleId="Pr-formataoHTML">
    <w:name w:val="HTML Preformatted"/>
    <w:basedOn w:val="Normal"/>
    <w:link w:val="Pr-formataoHTMLChar"/>
    <w:uiPriority w:val="99"/>
    <w:unhideWhenUsed/>
    <w:rsid w:val="00840E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Pr-formataoHTMLChar">
    <w:name w:val="Pré-formatação HTML Char"/>
    <w:basedOn w:val="Fontepargpadro"/>
    <w:link w:val="Pr-formataoHTML"/>
    <w:uiPriority w:val="99"/>
    <w:rsid w:val="00840EF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3662">
      <w:bodyDiv w:val="1"/>
      <w:marLeft w:val="0"/>
      <w:marRight w:val="0"/>
      <w:marTop w:val="0"/>
      <w:marBottom w:val="0"/>
      <w:divBdr>
        <w:top w:val="none" w:sz="0" w:space="0" w:color="auto"/>
        <w:left w:val="none" w:sz="0" w:space="0" w:color="auto"/>
        <w:bottom w:val="none" w:sz="0" w:space="0" w:color="auto"/>
        <w:right w:val="none" w:sz="0" w:space="0" w:color="auto"/>
      </w:divBdr>
    </w:div>
    <w:div w:id="311179238">
      <w:bodyDiv w:val="1"/>
      <w:marLeft w:val="0"/>
      <w:marRight w:val="0"/>
      <w:marTop w:val="0"/>
      <w:marBottom w:val="0"/>
      <w:divBdr>
        <w:top w:val="none" w:sz="0" w:space="0" w:color="auto"/>
        <w:left w:val="none" w:sz="0" w:space="0" w:color="auto"/>
        <w:bottom w:val="none" w:sz="0" w:space="0" w:color="auto"/>
        <w:right w:val="none" w:sz="0" w:space="0" w:color="auto"/>
      </w:divBdr>
    </w:div>
    <w:div w:id="394594757">
      <w:bodyDiv w:val="1"/>
      <w:marLeft w:val="0"/>
      <w:marRight w:val="0"/>
      <w:marTop w:val="0"/>
      <w:marBottom w:val="0"/>
      <w:divBdr>
        <w:top w:val="none" w:sz="0" w:space="0" w:color="auto"/>
        <w:left w:val="none" w:sz="0" w:space="0" w:color="auto"/>
        <w:bottom w:val="none" w:sz="0" w:space="0" w:color="auto"/>
        <w:right w:val="none" w:sz="0" w:space="0" w:color="auto"/>
      </w:divBdr>
    </w:div>
    <w:div w:id="436750651">
      <w:bodyDiv w:val="1"/>
      <w:marLeft w:val="0"/>
      <w:marRight w:val="0"/>
      <w:marTop w:val="0"/>
      <w:marBottom w:val="0"/>
      <w:divBdr>
        <w:top w:val="none" w:sz="0" w:space="0" w:color="auto"/>
        <w:left w:val="none" w:sz="0" w:space="0" w:color="auto"/>
        <w:bottom w:val="none" w:sz="0" w:space="0" w:color="auto"/>
        <w:right w:val="none" w:sz="0" w:space="0" w:color="auto"/>
      </w:divBdr>
    </w:div>
    <w:div w:id="472410377">
      <w:bodyDiv w:val="1"/>
      <w:marLeft w:val="0"/>
      <w:marRight w:val="0"/>
      <w:marTop w:val="0"/>
      <w:marBottom w:val="0"/>
      <w:divBdr>
        <w:top w:val="none" w:sz="0" w:space="0" w:color="auto"/>
        <w:left w:val="none" w:sz="0" w:space="0" w:color="auto"/>
        <w:bottom w:val="none" w:sz="0" w:space="0" w:color="auto"/>
        <w:right w:val="none" w:sz="0" w:space="0" w:color="auto"/>
      </w:divBdr>
    </w:div>
    <w:div w:id="484778873">
      <w:bodyDiv w:val="1"/>
      <w:marLeft w:val="0"/>
      <w:marRight w:val="0"/>
      <w:marTop w:val="0"/>
      <w:marBottom w:val="0"/>
      <w:divBdr>
        <w:top w:val="none" w:sz="0" w:space="0" w:color="auto"/>
        <w:left w:val="none" w:sz="0" w:space="0" w:color="auto"/>
        <w:bottom w:val="none" w:sz="0" w:space="0" w:color="auto"/>
        <w:right w:val="none" w:sz="0" w:space="0" w:color="auto"/>
      </w:divBdr>
      <w:divsChild>
        <w:div w:id="876284114">
          <w:marLeft w:val="125"/>
          <w:marRight w:val="0"/>
          <w:marTop w:val="0"/>
          <w:marBottom w:val="0"/>
          <w:divBdr>
            <w:top w:val="none" w:sz="0" w:space="0" w:color="auto"/>
            <w:left w:val="none" w:sz="0" w:space="0" w:color="auto"/>
            <w:bottom w:val="none" w:sz="0" w:space="0" w:color="auto"/>
            <w:right w:val="none" w:sz="0" w:space="0" w:color="auto"/>
          </w:divBdr>
        </w:div>
        <w:div w:id="1709911954">
          <w:marLeft w:val="250"/>
          <w:marRight w:val="0"/>
          <w:marTop w:val="0"/>
          <w:marBottom w:val="0"/>
          <w:divBdr>
            <w:top w:val="none" w:sz="0" w:space="0" w:color="auto"/>
            <w:left w:val="none" w:sz="0" w:space="0" w:color="auto"/>
            <w:bottom w:val="none" w:sz="0" w:space="0" w:color="auto"/>
            <w:right w:val="none" w:sz="0" w:space="0" w:color="auto"/>
          </w:divBdr>
        </w:div>
      </w:divsChild>
    </w:div>
    <w:div w:id="516233619">
      <w:bodyDiv w:val="1"/>
      <w:marLeft w:val="0"/>
      <w:marRight w:val="0"/>
      <w:marTop w:val="0"/>
      <w:marBottom w:val="0"/>
      <w:divBdr>
        <w:top w:val="none" w:sz="0" w:space="0" w:color="auto"/>
        <w:left w:val="none" w:sz="0" w:space="0" w:color="auto"/>
        <w:bottom w:val="none" w:sz="0" w:space="0" w:color="auto"/>
        <w:right w:val="none" w:sz="0" w:space="0" w:color="auto"/>
      </w:divBdr>
    </w:div>
    <w:div w:id="554854498">
      <w:bodyDiv w:val="1"/>
      <w:marLeft w:val="0"/>
      <w:marRight w:val="0"/>
      <w:marTop w:val="0"/>
      <w:marBottom w:val="0"/>
      <w:divBdr>
        <w:top w:val="none" w:sz="0" w:space="0" w:color="auto"/>
        <w:left w:val="none" w:sz="0" w:space="0" w:color="auto"/>
        <w:bottom w:val="none" w:sz="0" w:space="0" w:color="auto"/>
        <w:right w:val="none" w:sz="0" w:space="0" w:color="auto"/>
      </w:divBdr>
    </w:div>
    <w:div w:id="580797377">
      <w:bodyDiv w:val="1"/>
      <w:marLeft w:val="0"/>
      <w:marRight w:val="0"/>
      <w:marTop w:val="0"/>
      <w:marBottom w:val="0"/>
      <w:divBdr>
        <w:top w:val="none" w:sz="0" w:space="0" w:color="auto"/>
        <w:left w:val="none" w:sz="0" w:space="0" w:color="auto"/>
        <w:bottom w:val="none" w:sz="0" w:space="0" w:color="auto"/>
        <w:right w:val="none" w:sz="0" w:space="0" w:color="auto"/>
      </w:divBdr>
      <w:divsChild>
        <w:div w:id="884440140">
          <w:marLeft w:val="300"/>
          <w:marRight w:val="0"/>
          <w:marTop w:val="0"/>
          <w:marBottom w:val="0"/>
          <w:divBdr>
            <w:top w:val="none" w:sz="0" w:space="0" w:color="auto"/>
            <w:left w:val="none" w:sz="0" w:space="0" w:color="auto"/>
            <w:bottom w:val="none" w:sz="0" w:space="0" w:color="auto"/>
            <w:right w:val="none" w:sz="0" w:space="0" w:color="auto"/>
          </w:divBdr>
        </w:div>
        <w:div w:id="438524525">
          <w:marLeft w:val="300"/>
          <w:marRight w:val="0"/>
          <w:marTop w:val="0"/>
          <w:marBottom w:val="0"/>
          <w:divBdr>
            <w:top w:val="none" w:sz="0" w:space="0" w:color="auto"/>
            <w:left w:val="none" w:sz="0" w:space="0" w:color="auto"/>
            <w:bottom w:val="none" w:sz="0" w:space="0" w:color="auto"/>
            <w:right w:val="none" w:sz="0" w:space="0" w:color="auto"/>
          </w:divBdr>
        </w:div>
        <w:div w:id="499396663">
          <w:marLeft w:val="300"/>
          <w:marRight w:val="0"/>
          <w:marTop w:val="0"/>
          <w:marBottom w:val="0"/>
          <w:divBdr>
            <w:top w:val="none" w:sz="0" w:space="0" w:color="auto"/>
            <w:left w:val="none" w:sz="0" w:space="0" w:color="auto"/>
            <w:bottom w:val="none" w:sz="0" w:space="0" w:color="auto"/>
            <w:right w:val="none" w:sz="0" w:space="0" w:color="auto"/>
          </w:divBdr>
        </w:div>
        <w:div w:id="1038118577">
          <w:marLeft w:val="300"/>
          <w:marRight w:val="0"/>
          <w:marTop w:val="0"/>
          <w:marBottom w:val="0"/>
          <w:divBdr>
            <w:top w:val="none" w:sz="0" w:space="0" w:color="auto"/>
            <w:left w:val="none" w:sz="0" w:space="0" w:color="auto"/>
            <w:bottom w:val="none" w:sz="0" w:space="0" w:color="auto"/>
            <w:right w:val="none" w:sz="0" w:space="0" w:color="auto"/>
          </w:divBdr>
        </w:div>
      </w:divsChild>
    </w:div>
    <w:div w:id="761872960">
      <w:bodyDiv w:val="1"/>
      <w:marLeft w:val="0"/>
      <w:marRight w:val="0"/>
      <w:marTop w:val="0"/>
      <w:marBottom w:val="0"/>
      <w:divBdr>
        <w:top w:val="none" w:sz="0" w:space="0" w:color="auto"/>
        <w:left w:val="none" w:sz="0" w:space="0" w:color="auto"/>
        <w:bottom w:val="none" w:sz="0" w:space="0" w:color="auto"/>
        <w:right w:val="none" w:sz="0" w:space="0" w:color="auto"/>
      </w:divBdr>
    </w:div>
    <w:div w:id="784738738">
      <w:bodyDiv w:val="1"/>
      <w:marLeft w:val="0"/>
      <w:marRight w:val="0"/>
      <w:marTop w:val="0"/>
      <w:marBottom w:val="0"/>
      <w:divBdr>
        <w:top w:val="none" w:sz="0" w:space="0" w:color="auto"/>
        <w:left w:val="none" w:sz="0" w:space="0" w:color="auto"/>
        <w:bottom w:val="none" w:sz="0" w:space="0" w:color="auto"/>
        <w:right w:val="none" w:sz="0" w:space="0" w:color="auto"/>
      </w:divBdr>
    </w:div>
    <w:div w:id="1008559512">
      <w:bodyDiv w:val="1"/>
      <w:marLeft w:val="0"/>
      <w:marRight w:val="0"/>
      <w:marTop w:val="0"/>
      <w:marBottom w:val="0"/>
      <w:divBdr>
        <w:top w:val="none" w:sz="0" w:space="0" w:color="auto"/>
        <w:left w:val="none" w:sz="0" w:space="0" w:color="auto"/>
        <w:bottom w:val="none" w:sz="0" w:space="0" w:color="auto"/>
        <w:right w:val="none" w:sz="0" w:space="0" w:color="auto"/>
      </w:divBdr>
    </w:div>
    <w:div w:id="1080755565">
      <w:bodyDiv w:val="1"/>
      <w:marLeft w:val="0"/>
      <w:marRight w:val="0"/>
      <w:marTop w:val="0"/>
      <w:marBottom w:val="0"/>
      <w:divBdr>
        <w:top w:val="none" w:sz="0" w:space="0" w:color="auto"/>
        <w:left w:val="none" w:sz="0" w:space="0" w:color="auto"/>
        <w:bottom w:val="none" w:sz="0" w:space="0" w:color="auto"/>
        <w:right w:val="none" w:sz="0" w:space="0" w:color="auto"/>
      </w:divBdr>
    </w:div>
    <w:div w:id="1138885033">
      <w:bodyDiv w:val="1"/>
      <w:marLeft w:val="0"/>
      <w:marRight w:val="0"/>
      <w:marTop w:val="0"/>
      <w:marBottom w:val="0"/>
      <w:divBdr>
        <w:top w:val="none" w:sz="0" w:space="0" w:color="auto"/>
        <w:left w:val="none" w:sz="0" w:space="0" w:color="auto"/>
        <w:bottom w:val="none" w:sz="0" w:space="0" w:color="auto"/>
        <w:right w:val="none" w:sz="0" w:space="0" w:color="auto"/>
      </w:divBdr>
    </w:div>
    <w:div w:id="1194534864">
      <w:bodyDiv w:val="1"/>
      <w:marLeft w:val="0"/>
      <w:marRight w:val="0"/>
      <w:marTop w:val="0"/>
      <w:marBottom w:val="0"/>
      <w:divBdr>
        <w:top w:val="none" w:sz="0" w:space="0" w:color="auto"/>
        <w:left w:val="none" w:sz="0" w:space="0" w:color="auto"/>
        <w:bottom w:val="none" w:sz="0" w:space="0" w:color="auto"/>
        <w:right w:val="none" w:sz="0" w:space="0" w:color="auto"/>
      </w:divBdr>
    </w:div>
    <w:div w:id="1534612785">
      <w:bodyDiv w:val="1"/>
      <w:marLeft w:val="0"/>
      <w:marRight w:val="0"/>
      <w:marTop w:val="0"/>
      <w:marBottom w:val="0"/>
      <w:divBdr>
        <w:top w:val="none" w:sz="0" w:space="0" w:color="auto"/>
        <w:left w:val="none" w:sz="0" w:space="0" w:color="auto"/>
        <w:bottom w:val="none" w:sz="0" w:space="0" w:color="auto"/>
        <w:right w:val="none" w:sz="0" w:space="0" w:color="auto"/>
      </w:divBdr>
    </w:div>
    <w:div w:id="1539466976">
      <w:bodyDiv w:val="1"/>
      <w:marLeft w:val="0"/>
      <w:marRight w:val="0"/>
      <w:marTop w:val="0"/>
      <w:marBottom w:val="0"/>
      <w:divBdr>
        <w:top w:val="none" w:sz="0" w:space="0" w:color="auto"/>
        <w:left w:val="none" w:sz="0" w:space="0" w:color="auto"/>
        <w:bottom w:val="none" w:sz="0" w:space="0" w:color="auto"/>
        <w:right w:val="none" w:sz="0" w:space="0" w:color="auto"/>
      </w:divBdr>
    </w:div>
    <w:div w:id="1877234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redir.stf.jus.br/paginadorpub/paginador.jsp?docTP=AC&amp;docID=78807" TargetMode="Externa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lanalto.gov.br/ccivil_03/leis/L9249.htm" TargetMode="External"/><Relationship Id="rId17" Type="http://schemas.openxmlformats.org/officeDocument/2006/relationships/hyperlink" Target="http://www.egov.ufsc.br/portal/sites/default/files/anexos/30478-31873-1-PB.pdf" TargetMode="External"/><Relationship Id="rId2" Type="http://schemas.openxmlformats.org/officeDocument/2006/relationships/styles" Target="styles.xml"/><Relationship Id="rId16" Type="http://schemas.openxmlformats.org/officeDocument/2006/relationships/hyperlink" Target="http://www.stf.jus.br/portal/jurisprudencia/menuSumario.asp?sumula=126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leis/L8137.htm" TargetMode="External"/><Relationship Id="rId5" Type="http://schemas.openxmlformats.org/officeDocument/2006/relationships/footnotes" Target="footnotes.xml"/><Relationship Id="rId15" Type="http://schemas.openxmlformats.org/officeDocument/2006/relationships/hyperlink" Target="http://www.planalto.gov.br/ccivil_03/leis/l5172.htm" TargetMode="External"/><Relationship Id="rId10" Type="http://schemas.openxmlformats.org/officeDocument/2006/relationships/hyperlink" Target="http://redir.stf.jus.br/paginadorpub/paginador.jsp?docTP=AC&amp;docID=34713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planalto.gov.br/ccivil_03/constituicao/constituicaocompilado.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7670</Words>
  <Characters>41422</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projeto pesquisa fabavi</vt:lpstr>
    </vt:vector>
  </TitlesOfParts>
  <Company/>
  <LinksUpToDate>false</LinksUpToDate>
  <CharactersWithSpaces>48995</CharactersWithSpaces>
  <SharedDoc>false</SharedDoc>
  <HLinks>
    <vt:vector size="48" baseType="variant">
      <vt:variant>
        <vt:i4>2162813</vt:i4>
      </vt:variant>
      <vt:variant>
        <vt:i4>21</vt:i4>
      </vt:variant>
      <vt:variant>
        <vt:i4>0</vt:i4>
      </vt:variant>
      <vt:variant>
        <vt:i4>5</vt:i4>
      </vt:variant>
      <vt:variant>
        <vt:lpwstr>http://www.stf.jus.br/portal/jurisprudencia/menuSumario.asp?sumula=1265</vt:lpwstr>
      </vt:variant>
      <vt:variant>
        <vt:lpwstr/>
      </vt:variant>
      <vt:variant>
        <vt:i4>7077920</vt:i4>
      </vt:variant>
      <vt:variant>
        <vt:i4>18</vt:i4>
      </vt:variant>
      <vt:variant>
        <vt:i4>0</vt:i4>
      </vt:variant>
      <vt:variant>
        <vt:i4>5</vt:i4>
      </vt:variant>
      <vt:variant>
        <vt:lpwstr>http://redir.stf.jus.br/paginadorpub/paginador.jsp?docTP=AC&amp;docID=78807</vt:lpwstr>
      </vt:variant>
      <vt:variant>
        <vt:lpwstr/>
      </vt:variant>
      <vt:variant>
        <vt:i4>65639</vt:i4>
      </vt:variant>
      <vt:variant>
        <vt:i4>15</vt:i4>
      </vt:variant>
      <vt:variant>
        <vt:i4>0</vt:i4>
      </vt:variant>
      <vt:variant>
        <vt:i4>5</vt:i4>
      </vt:variant>
      <vt:variant>
        <vt:lpwstr>http://www.planalto.gov.br/ccivil_03/leis/L9249.htm</vt:lpwstr>
      </vt:variant>
      <vt:variant>
        <vt:lpwstr>art34</vt:lpwstr>
      </vt:variant>
      <vt:variant>
        <vt:i4>4587647</vt:i4>
      </vt:variant>
      <vt:variant>
        <vt:i4>12</vt:i4>
      </vt:variant>
      <vt:variant>
        <vt:i4>0</vt:i4>
      </vt:variant>
      <vt:variant>
        <vt:i4>5</vt:i4>
      </vt:variant>
      <vt:variant>
        <vt:lpwstr>http://www.planalto.gov.br/ccivil_03/leis/L8137.htm</vt:lpwstr>
      </vt:variant>
      <vt:variant>
        <vt:lpwstr/>
      </vt:variant>
      <vt:variant>
        <vt:i4>5505048</vt:i4>
      </vt:variant>
      <vt:variant>
        <vt:i4>9</vt:i4>
      </vt:variant>
      <vt:variant>
        <vt:i4>0</vt:i4>
      </vt:variant>
      <vt:variant>
        <vt:i4>5</vt:i4>
      </vt:variant>
      <vt:variant>
        <vt:lpwstr>http://redir.stf.jus.br/paginadorpub/paginador.jsp?docTP=AC&amp;docID=347135</vt:lpwstr>
      </vt:variant>
      <vt:variant>
        <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pesquisa fabavi</dc:title>
  <dc:creator>marianne rios martins</dc:creator>
  <cp:lastModifiedBy>RICARDO DE JESUS COSTA</cp:lastModifiedBy>
  <cp:revision>2</cp:revision>
  <dcterms:created xsi:type="dcterms:W3CDTF">2019-06-12T14:42:00Z</dcterms:created>
  <dcterms:modified xsi:type="dcterms:W3CDTF">2019-06-12T14:42:00Z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2018-09-17T00:00:00Z</vt:filetime>
  </property>
  <property fmtid="{D5CDD505-2E9C-101B-9397-08002B2CF9AE}" pid="3" name="Creator">
    <vt:lpwstr>Microsoft® Office Word 2007</vt:lpwstr>
  </property>
  <property fmtid="{D5CDD505-2E9C-101B-9397-08002B2CF9AE}" pid="4" name="LastSaved">
    <vt:filetime>2018-12-01T00:00:00Z</vt:filetime>
  </property>
</Properties>
</file>