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548A" w:rsidRPr="00A93EC1" w:rsidRDefault="00F0548A" w:rsidP="00F0548A">
      <w:pPr>
        <w:spacing w:line="360" w:lineRule="auto"/>
        <w:jc w:val="center"/>
        <w:rPr>
          <w:rFonts w:ascii="Arial" w:hAnsi="Arial" w:cs="Arial"/>
        </w:rPr>
      </w:pPr>
      <w:bookmarkStart w:id="0" w:name="_Toc324171308"/>
      <w:bookmarkStart w:id="1" w:name="_Toc227528322"/>
      <w:r w:rsidRPr="00A93EC1">
        <w:rPr>
          <w:rFonts w:ascii="Arial" w:hAnsi="Arial" w:cs="Arial"/>
        </w:rPr>
        <w:t xml:space="preserve">FACULDADE DOCTUM DE VITÓRIA </w:t>
      </w:r>
    </w:p>
    <w:p w:rsidR="00F0548A" w:rsidRPr="00A93EC1" w:rsidRDefault="00F0548A" w:rsidP="00F0548A">
      <w:pPr>
        <w:spacing w:line="360" w:lineRule="auto"/>
        <w:jc w:val="center"/>
        <w:rPr>
          <w:rFonts w:ascii="Arial" w:hAnsi="Arial" w:cs="Arial"/>
        </w:rPr>
      </w:pPr>
      <w:r w:rsidRPr="00A93EC1">
        <w:rPr>
          <w:rFonts w:ascii="Arial" w:hAnsi="Arial" w:cs="Arial"/>
        </w:rPr>
        <w:t>CURSO DE DIREITO</w:t>
      </w:r>
    </w:p>
    <w:p w:rsidR="00F0548A" w:rsidRPr="00A93EC1" w:rsidRDefault="00F0548A" w:rsidP="00F0548A">
      <w:pPr>
        <w:spacing w:line="360" w:lineRule="auto"/>
        <w:jc w:val="center"/>
        <w:rPr>
          <w:rFonts w:ascii="Arial" w:hAnsi="Arial" w:cs="Arial"/>
          <w:sz w:val="28"/>
          <w:szCs w:val="28"/>
        </w:rPr>
      </w:pPr>
    </w:p>
    <w:p w:rsidR="00F0548A" w:rsidRPr="00A93EC1" w:rsidRDefault="00F0548A" w:rsidP="00F0548A">
      <w:pPr>
        <w:spacing w:line="360" w:lineRule="auto"/>
        <w:jc w:val="center"/>
        <w:rPr>
          <w:rFonts w:ascii="Arial" w:hAnsi="Arial" w:cs="Arial"/>
          <w:sz w:val="28"/>
          <w:szCs w:val="28"/>
        </w:rPr>
      </w:pPr>
    </w:p>
    <w:p w:rsidR="00F0548A" w:rsidRPr="00A93EC1" w:rsidRDefault="00A81823" w:rsidP="00F0548A">
      <w:pPr>
        <w:spacing w:line="360" w:lineRule="auto"/>
        <w:jc w:val="center"/>
        <w:rPr>
          <w:rFonts w:ascii="Arial" w:hAnsi="Arial" w:cs="Arial"/>
        </w:rPr>
      </w:pPr>
      <w:r>
        <w:rPr>
          <w:rFonts w:ascii="Arial" w:hAnsi="Arial" w:cs="Arial"/>
        </w:rPr>
        <w:t>FELIPE LEONARDO ROSADO</w:t>
      </w:r>
    </w:p>
    <w:p w:rsidR="00F0548A" w:rsidRPr="00A93EC1" w:rsidRDefault="00F0548A" w:rsidP="00F0548A">
      <w:pPr>
        <w:spacing w:line="360" w:lineRule="auto"/>
        <w:jc w:val="center"/>
        <w:rPr>
          <w:rFonts w:ascii="Arial" w:hAnsi="Arial" w:cs="Arial"/>
          <w:sz w:val="28"/>
          <w:szCs w:val="28"/>
        </w:rPr>
      </w:pPr>
    </w:p>
    <w:p w:rsidR="00F0548A" w:rsidRPr="00A93EC1" w:rsidRDefault="00F0548A" w:rsidP="00F0548A">
      <w:pPr>
        <w:spacing w:line="360" w:lineRule="auto"/>
        <w:jc w:val="center"/>
        <w:rPr>
          <w:rFonts w:ascii="Arial" w:hAnsi="Arial" w:cs="Arial"/>
          <w:sz w:val="28"/>
          <w:szCs w:val="28"/>
        </w:rPr>
      </w:pPr>
    </w:p>
    <w:p w:rsidR="00F0548A" w:rsidRPr="00A93EC1" w:rsidRDefault="00F0548A" w:rsidP="00F0548A">
      <w:pPr>
        <w:spacing w:line="360" w:lineRule="auto"/>
        <w:jc w:val="center"/>
        <w:rPr>
          <w:rFonts w:ascii="Arial" w:hAnsi="Arial" w:cs="Arial"/>
          <w:sz w:val="28"/>
          <w:szCs w:val="28"/>
        </w:rPr>
      </w:pPr>
    </w:p>
    <w:p w:rsidR="00F0548A" w:rsidRPr="00A93EC1" w:rsidRDefault="00F0548A" w:rsidP="00F0548A">
      <w:pPr>
        <w:spacing w:line="360" w:lineRule="auto"/>
        <w:jc w:val="center"/>
        <w:rPr>
          <w:rFonts w:ascii="Arial" w:hAnsi="Arial" w:cs="Arial"/>
          <w:b/>
          <w:sz w:val="28"/>
          <w:szCs w:val="28"/>
        </w:rPr>
      </w:pPr>
    </w:p>
    <w:p w:rsidR="00F0548A" w:rsidRPr="00A93EC1" w:rsidRDefault="00F0548A" w:rsidP="00F0548A">
      <w:pPr>
        <w:spacing w:line="360" w:lineRule="auto"/>
        <w:jc w:val="center"/>
        <w:rPr>
          <w:rFonts w:ascii="Arial" w:hAnsi="Arial" w:cs="Arial"/>
          <w:b/>
          <w:sz w:val="28"/>
          <w:szCs w:val="28"/>
        </w:rPr>
      </w:pPr>
    </w:p>
    <w:p w:rsidR="00F0548A" w:rsidRPr="00A93EC1" w:rsidRDefault="00F0548A" w:rsidP="00F0548A">
      <w:pPr>
        <w:spacing w:line="360" w:lineRule="auto"/>
        <w:jc w:val="center"/>
        <w:rPr>
          <w:rFonts w:ascii="Arial" w:hAnsi="Arial" w:cs="Arial"/>
          <w:b/>
          <w:sz w:val="28"/>
          <w:szCs w:val="28"/>
        </w:rPr>
      </w:pPr>
    </w:p>
    <w:p w:rsidR="00F0548A" w:rsidRPr="00A93EC1" w:rsidRDefault="00A81823" w:rsidP="00F0548A">
      <w:pPr>
        <w:spacing w:line="360" w:lineRule="auto"/>
        <w:jc w:val="center"/>
        <w:rPr>
          <w:rFonts w:ascii="Arial" w:hAnsi="Arial" w:cs="Arial"/>
          <w:b/>
          <w:sz w:val="28"/>
          <w:szCs w:val="28"/>
        </w:rPr>
      </w:pPr>
      <w:r w:rsidRPr="00A81823">
        <w:rPr>
          <w:rFonts w:ascii="Arial" w:hAnsi="Arial" w:cs="Arial"/>
          <w:b/>
          <w:sz w:val="28"/>
          <w:szCs w:val="28"/>
        </w:rPr>
        <w:t>AS DIFICULDADES DE CONSTITUIÇÃO DE PERSONALIDADE JURÍDICA PARA ADVOGADOS EM INÍCIO DE CARREIRA E A VIABILIDADE DA SOCIEDADE UNIPESSOAL DE ADVOCACIA IMPLANTADA PELA LEI 13.247/16</w:t>
      </w:r>
    </w:p>
    <w:p w:rsidR="00F0548A" w:rsidRPr="00A93EC1" w:rsidRDefault="00F0548A" w:rsidP="00F0548A">
      <w:pPr>
        <w:spacing w:line="360" w:lineRule="auto"/>
        <w:jc w:val="center"/>
        <w:rPr>
          <w:rFonts w:ascii="Arial" w:hAnsi="Arial" w:cs="Arial"/>
          <w:b/>
          <w:sz w:val="28"/>
          <w:szCs w:val="28"/>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Default="00F0548A" w:rsidP="00F0548A">
      <w:pPr>
        <w:spacing w:line="360" w:lineRule="auto"/>
        <w:rPr>
          <w:rFonts w:ascii="Arial" w:hAnsi="Arial" w:cs="Arial"/>
        </w:rPr>
      </w:pPr>
    </w:p>
    <w:p w:rsidR="00F0548A" w:rsidRDefault="00F0548A" w:rsidP="00F0548A">
      <w:pPr>
        <w:spacing w:line="360" w:lineRule="auto"/>
        <w:rPr>
          <w:rFonts w:ascii="Arial" w:hAnsi="Arial" w:cs="Arial"/>
        </w:rPr>
      </w:pPr>
    </w:p>
    <w:p w:rsidR="00677AB6" w:rsidRDefault="00677AB6"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1B4380" w:rsidRDefault="00F0548A" w:rsidP="00F0548A">
      <w:pPr>
        <w:spacing w:line="360" w:lineRule="auto"/>
        <w:jc w:val="center"/>
        <w:rPr>
          <w:rFonts w:ascii="Arial" w:hAnsi="Arial" w:cs="Arial"/>
        </w:rPr>
      </w:pPr>
      <w:r w:rsidRPr="001B4380">
        <w:rPr>
          <w:rFonts w:ascii="Arial" w:hAnsi="Arial" w:cs="Arial"/>
        </w:rPr>
        <w:t>VITÓRIA</w:t>
      </w:r>
    </w:p>
    <w:p w:rsidR="0074301D" w:rsidRPr="001B4380" w:rsidRDefault="00A81823" w:rsidP="00F0548A">
      <w:pPr>
        <w:spacing w:line="360" w:lineRule="auto"/>
        <w:jc w:val="center"/>
        <w:rPr>
          <w:rFonts w:ascii="Arial" w:hAnsi="Arial" w:cs="Arial"/>
        </w:rPr>
      </w:pPr>
      <w:r>
        <w:rPr>
          <w:rFonts w:ascii="Arial" w:hAnsi="Arial" w:cs="Arial"/>
        </w:rPr>
        <w:t>2019</w:t>
      </w:r>
    </w:p>
    <w:p w:rsidR="00F0548A" w:rsidRPr="00A93EC1" w:rsidRDefault="0074301D" w:rsidP="00F0548A">
      <w:pPr>
        <w:spacing w:line="360" w:lineRule="auto"/>
        <w:jc w:val="center"/>
        <w:rPr>
          <w:rFonts w:ascii="Arial" w:hAnsi="Arial" w:cs="Arial"/>
        </w:rPr>
      </w:pPr>
      <w:r>
        <w:rPr>
          <w:rFonts w:ascii="Arial" w:hAnsi="Arial" w:cs="Arial"/>
          <w:b/>
        </w:rPr>
        <w:br w:type="page"/>
      </w:r>
      <w:r w:rsidR="00B32A6D">
        <w:rPr>
          <w:rFonts w:ascii="Arial" w:hAnsi="Arial" w:cs="Arial"/>
          <w:noProof/>
          <w:lang w:eastAsia="pt-BR"/>
        </w:rPr>
        <w:lastRenderedPageBreak/>
        <mc:AlternateContent>
          <mc:Choice Requires="wps">
            <w:drawing>
              <wp:anchor distT="0" distB="0" distL="114300" distR="114300" simplePos="0" relativeHeight="251658240" behindDoc="0" locked="0" layoutInCell="1" allowOverlap="1" wp14:anchorId="6E9E0055" wp14:editId="3E7FA39B">
                <wp:simplePos x="0" y="0"/>
                <wp:positionH relativeFrom="column">
                  <wp:posOffset>5425440</wp:posOffset>
                </wp:positionH>
                <wp:positionV relativeFrom="paragraph">
                  <wp:posOffset>-842010</wp:posOffset>
                </wp:positionV>
                <wp:extent cx="590550" cy="4000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C28B" id="Rectangle 3" o:spid="_x0000_s1026" style="position:absolute;margin-left:427.2pt;margin-top:-66.3pt;width:46.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" stroked="f"/>
            </w:pict>
          </mc:Fallback>
        </mc:AlternateContent>
      </w:r>
      <w:r w:rsidR="00F0548A" w:rsidRPr="00A93EC1">
        <w:rPr>
          <w:rFonts w:ascii="Arial" w:hAnsi="Arial" w:cs="Arial"/>
        </w:rPr>
        <w:t>FACULDADE DOCTUM DE VITÓRIA</w:t>
      </w:r>
    </w:p>
    <w:p w:rsidR="00F0548A" w:rsidRPr="00A93EC1" w:rsidRDefault="00F0548A" w:rsidP="00F0548A">
      <w:pPr>
        <w:spacing w:line="360" w:lineRule="auto"/>
        <w:jc w:val="center"/>
        <w:rPr>
          <w:rFonts w:ascii="Arial" w:hAnsi="Arial" w:cs="Arial"/>
        </w:rPr>
      </w:pPr>
      <w:r w:rsidRPr="00A93EC1">
        <w:rPr>
          <w:rFonts w:ascii="Arial" w:hAnsi="Arial" w:cs="Arial"/>
        </w:rPr>
        <w:t>CURSO DE DIREITO</w:t>
      </w:r>
    </w:p>
    <w:p w:rsidR="00F0548A" w:rsidRPr="00A93EC1" w:rsidRDefault="00F0548A" w:rsidP="00F0548A">
      <w:pPr>
        <w:spacing w:line="360" w:lineRule="auto"/>
        <w:jc w:val="center"/>
        <w:rPr>
          <w:rFonts w:ascii="Arial" w:hAnsi="Arial" w:cs="Arial"/>
        </w:rPr>
      </w:pPr>
    </w:p>
    <w:p w:rsidR="00F0548A" w:rsidRPr="00A93EC1" w:rsidRDefault="00F0548A" w:rsidP="00F0548A">
      <w:pPr>
        <w:spacing w:line="360" w:lineRule="auto"/>
        <w:jc w:val="center"/>
        <w:rPr>
          <w:rFonts w:ascii="Arial" w:hAnsi="Arial" w:cs="Arial"/>
        </w:rPr>
      </w:pPr>
    </w:p>
    <w:p w:rsidR="007B7B85" w:rsidRPr="00A93EC1" w:rsidRDefault="007B7B85" w:rsidP="007B7B85">
      <w:pPr>
        <w:spacing w:line="360" w:lineRule="auto"/>
        <w:jc w:val="center"/>
        <w:rPr>
          <w:rFonts w:ascii="Arial" w:hAnsi="Arial" w:cs="Arial"/>
        </w:rPr>
      </w:pPr>
      <w:r>
        <w:rPr>
          <w:rFonts w:ascii="Arial" w:hAnsi="Arial" w:cs="Arial"/>
        </w:rPr>
        <w:t>FELIPE LEONARDO ROSADO</w:t>
      </w:r>
    </w:p>
    <w:p w:rsidR="00F0548A" w:rsidRPr="00A93EC1" w:rsidRDefault="00F0548A" w:rsidP="00F0548A">
      <w:pPr>
        <w:spacing w:line="360" w:lineRule="auto"/>
        <w:jc w:val="center"/>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A93EC1" w:rsidRDefault="00F0548A" w:rsidP="00F0548A">
      <w:pPr>
        <w:spacing w:line="360" w:lineRule="auto"/>
        <w:rPr>
          <w:rFonts w:ascii="Arial" w:hAnsi="Arial" w:cs="Arial"/>
        </w:rPr>
      </w:pPr>
    </w:p>
    <w:p w:rsidR="00F0548A" w:rsidRPr="001F0501" w:rsidRDefault="00F0548A" w:rsidP="00F0548A">
      <w:pPr>
        <w:spacing w:line="360" w:lineRule="auto"/>
        <w:jc w:val="center"/>
        <w:rPr>
          <w:rFonts w:ascii="Arial" w:hAnsi="Arial" w:cs="Arial"/>
          <w:b/>
        </w:rPr>
      </w:pPr>
    </w:p>
    <w:p w:rsidR="00F0548A" w:rsidRPr="001F0501" w:rsidRDefault="00F0548A" w:rsidP="00F0548A">
      <w:pPr>
        <w:spacing w:line="360" w:lineRule="auto"/>
        <w:jc w:val="center"/>
        <w:rPr>
          <w:rFonts w:ascii="Arial" w:hAnsi="Arial" w:cs="Arial"/>
          <w:b/>
        </w:rPr>
      </w:pPr>
    </w:p>
    <w:p w:rsidR="00F0548A" w:rsidRPr="001F0501" w:rsidRDefault="00F0548A" w:rsidP="00F0548A">
      <w:pPr>
        <w:spacing w:line="360" w:lineRule="auto"/>
        <w:jc w:val="center"/>
        <w:rPr>
          <w:rFonts w:ascii="Arial" w:hAnsi="Arial" w:cs="Arial"/>
          <w:b/>
        </w:rPr>
      </w:pPr>
    </w:p>
    <w:p w:rsidR="00F0548A" w:rsidRPr="00A93EC1" w:rsidRDefault="00A81823" w:rsidP="00A81823">
      <w:pPr>
        <w:spacing w:line="360" w:lineRule="auto"/>
        <w:jc w:val="center"/>
        <w:rPr>
          <w:rFonts w:ascii="Arial" w:hAnsi="Arial" w:cs="Arial"/>
          <w:b/>
          <w:sz w:val="16"/>
          <w:szCs w:val="16"/>
        </w:rPr>
      </w:pPr>
      <w:r w:rsidRPr="00A81823">
        <w:rPr>
          <w:rFonts w:ascii="Arial" w:hAnsi="Arial" w:cs="Arial"/>
          <w:b/>
          <w:sz w:val="28"/>
          <w:szCs w:val="28"/>
        </w:rPr>
        <w:t>AS DIFICULDADES DE CONSTITUIÇÃO DE PERSONALIDADE JURÍDICA PARA ADVOGADOS E</w:t>
      </w:r>
      <w:bookmarkStart w:id="2" w:name="_GoBack"/>
      <w:bookmarkEnd w:id="2"/>
      <w:r w:rsidRPr="00A81823">
        <w:rPr>
          <w:rFonts w:ascii="Arial" w:hAnsi="Arial" w:cs="Arial"/>
          <w:b/>
          <w:sz w:val="28"/>
          <w:szCs w:val="28"/>
        </w:rPr>
        <w:t>M INÍCIO DE CARREIRA E A VIABILIDADE DA SOCIEDADE UNIPESSOAL DE ADVOCACIA IMPLANTADA PELA LEI 13.247/16</w:t>
      </w:r>
    </w:p>
    <w:p w:rsidR="00F0548A" w:rsidRPr="00A93EC1" w:rsidRDefault="00F0548A" w:rsidP="00F0548A">
      <w:pPr>
        <w:spacing w:line="360" w:lineRule="auto"/>
        <w:rPr>
          <w:rFonts w:ascii="Arial" w:hAnsi="Arial" w:cs="Arial"/>
          <w:b/>
          <w:sz w:val="16"/>
          <w:szCs w:val="16"/>
        </w:rPr>
      </w:pPr>
    </w:p>
    <w:p w:rsidR="00F0548A" w:rsidRPr="00A93EC1" w:rsidRDefault="00F0548A" w:rsidP="00F0548A">
      <w:pPr>
        <w:spacing w:line="360" w:lineRule="auto"/>
        <w:rPr>
          <w:rFonts w:ascii="Arial" w:hAnsi="Arial" w:cs="Arial"/>
          <w:b/>
          <w:sz w:val="16"/>
          <w:szCs w:val="16"/>
        </w:rPr>
      </w:pPr>
    </w:p>
    <w:p w:rsidR="00F0548A" w:rsidRPr="00A93EC1" w:rsidRDefault="00F0548A" w:rsidP="00F0548A">
      <w:pPr>
        <w:spacing w:line="360" w:lineRule="auto"/>
        <w:rPr>
          <w:rFonts w:ascii="Arial" w:hAnsi="Arial" w:cs="Arial"/>
          <w:b/>
          <w:sz w:val="16"/>
          <w:szCs w:val="16"/>
        </w:rPr>
      </w:pPr>
    </w:p>
    <w:p w:rsidR="00F0548A" w:rsidRPr="00A93EC1" w:rsidRDefault="00F0548A" w:rsidP="00F0548A">
      <w:pPr>
        <w:spacing w:line="360" w:lineRule="auto"/>
        <w:rPr>
          <w:rFonts w:ascii="Arial" w:hAnsi="Arial" w:cs="Arial"/>
          <w:b/>
          <w:sz w:val="16"/>
          <w:szCs w:val="16"/>
        </w:rPr>
      </w:pPr>
    </w:p>
    <w:p w:rsidR="00F0548A" w:rsidRPr="00A93EC1" w:rsidRDefault="00F0548A" w:rsidP="00F0548A">
      <w:pPr>
        <w:spacing w:line="360" w:lineRule="auto"/>
        <w:ind w:left="4500"/>
        <w:rPr>
          <w:rFonts w:ascii="Arial" w:hAnsi="Arial" w:cs="Arial"/>
          <w:b/>
          <w:sz w:val="16"/>
          <w:szCs w:val="16"/>
        </w:rPr>
      </w:pPr>
    </w:p>
    <w:p w:rsidR="00F0548A" w:rsidRPr="00A93EC1" w:rsidRDefault="00F0548A" w:rsidP="00F0548A">
      <w:pPr>
        <w:ind w:left="4820"/>
        <w:jc w:val="both"/>
        <w:rPr>
          <w:rFonts w:ascii="Arial" w:hAnsi="Arial" w:cs="Arial"/>
          <w:sz w:val="20"/>
          <w:szCs w:val="20"/>
        </w:rPr>
      </w:pPr>
      <w:r>
        <w:rPr>
          <w:rFonts w:ascii="Arial" w:hAnsi="Arial" w:cs="Arial"/>
          <w:sz w:val="20"/>
          <w:szCs w:val="20"/>
        </w:rPr>
        <w:t>Artigo científico</w:t>
      </w:r>
      <w:r w:rsidRPr="00A93EC1">
        <w:rPr>
          <w:rFonts w:ascii="Arial" w:hAnsi="Arial" w:cs="Arial"/>
          <w:sz w:val="20"/>
          <w:szCs w:val="20"/>
        </w:rPr>
        <w:t xml:space="preserve"> apresentado ao curso de Direito da Faculdade Doctum de Vitória, como requisito parcial para a obtenção do título de Bacharel em Direito. </w:t>
      </w:r>
    </w:p>
    <w:p w:rsidR="00F0548A" w:rsidRPr="00A93EC1" w:rsidRDefault="00F0548A" w:rsidP="00F0548A">
      <w:pPr>
        <w:ind w:left="4820"/>
        <w:jc w:val="both"/>
        <w:rPr>
          <w:rFonts w:ascii="Arial" w:hAnsi="Arial" w:cs="Arial"/>
          <w:sz w:val="20"/>
          <w:szCs w:val="20"/>
        </w:rPr>
      </w:pPr>
      <w:r w:rsidRPr="00A93EC1">
        <w:rPr>
          <w:rFonts w:ascii="Arial" w:hAnsi="Arial" w:cs="Arial"/>
          <w:sz w:val="20"/>
          <w:szCs w:val="20"/>
        </w:rPr>
        <w:t>Área de concentração: Direito</w:t>
      </w:r>
      <w:r w:rsidR="007D2E67">
        <w:rPr>
          <w:rFonts w:ascii="Arial" w:hAnsi="Arial" w:cs="Arial"/>
          <w:sz w:val="20"/>
          <w:szCs w:val="20"/>
        </w:rPr>
        <w:t xml:space="preserve"> </w:t>
      </w:r>
      <w:r w:rsidR="00A81823">
        <w:rPr>
          <w:rFonts w:ascii="Arial" w:hAnsi="Arial" w:cs="Arial"/>
          <w:sz w:val="20"/>
          <w:szCs w:val="20"/>
        </w:rPr>
        <w:t xml:space="preserve">Empresarial </w:t>
      </w:r>
      <w:r w:rsidR="007D2E67">
        <w:rPr>
          <w:rFonts w:ascii="Arial" w:hAnsi="Arial" w:cs="Arial"/>
          <w:sz w:val="20"/>
          <w:szCs w:val="20"/>
        </w:rPr>
        <w:t xml:space="preserve">e Direito </w:t>
      </w:r>
      <w:r w:rsidR="00A81823">
        <w:rPr>
          <w:rFonts w:ascii="Arial" w:hAnsi="Arial" w:cs="Arial"/>
          <w:sz w:val="20"/>
          <w:szCs w:val="20"/>
        </w:rPr>
        <w:t>tributário</w:t>
      </w:r>
      <w:r w:rsidR="007D2E67">
        <w:rPr>
          <w:rFonts w:ascii="Arial" w:hAnsi="Arial" w:cs="Arial"/>
          <w:sz w:val="20"/>
          <w:szCs w:val="20"/>
        </w:rPr>
        <w:t>.</w:t>
      </w:r>
    </w:p>
    <w:p w:rsidR="00F0548A" w:rsidRPr="00A93EC1" w:rsidRDefault="00F0548A" w:rsidP="00F0548A">
      <w:pPr>
        <w:ind w:left="4820"/>
        <w:jc w:val="both"/>
        <w:rPr>
          <w:rFonts w:ascii="Arial" w:hAnsi="Arial" w:cs="Arial"/>
          <w:sz w:val="20"/>
          <w:szCs w:val="20"/>
        </w:rPr>
      </w:pPr>
      <w:r w:rsidRPr="00A93EC1">
        <w:rPr>
          <w:rFonts w:ascii="Arial" w:hAnsi="Arial" w:cs="Arial"/>
          <w:sz w:val="20"/>
          <w:szCs w:val="20"/>
        </w:rPr>
        <w:t>Orientador</w:t>
      </w:r>
      <w:r w:rsidRPr="00761D3F">
        <w:rPr>
          <w:rFonts w:ascii="Arial" w:hAnsi="Arial" w:cs="Arial"/>
          <w:sz w:val="20"/>
          <w:szCs w:val="20"/>
        </w:rPr>
        <w:t>:</w:t>
      </w:r>
      <w:r>
        <w:rPr>
          <w:rFonts w:ascii="Arial" w:hAnsi="Arial" w:cs="Arial"/>
          <w:sz w:val="20"/>
          <w:szCs w:val="20"/>
        </w:rPr>
        <w:t xml:space="preserve"> </w:t>
      </w:r>
      <w:r w:rsidR="00C12035" w:rsidRPr="00761D3F">
        <w:rPr>
          <w:rFonts w:ascii="Arial" w:hAnsi="Arial" w:cs="Arial"/>
          <w:sz w:val="20"/>
          <w:szCs w:val="20"/>
        </w:rPr>
        <w:t>Prof</w:t>
      </w:r>
      <w:r w:rsidR="00C12035">
        <w:rPr>
          <w:rFonts w:ascii="Arial" w:hAnsi="Arial" w:cs="Arial"/>
          <w:sz w:val="20"/>
          <w:szCs w:val="20"/>
        </w:rPr>
        <w:t>.</w:t>
      </w:r>
      <w:r w:rsidRPr="00761D3F">
        <w:rPr>
          <w:rFonts w:ascii="Arial" w:hAnsi="Arial" w:cs="Arial"/>
          <w:sz w:val="20"/>
          <w:szCs w:val="20"/>
        </w:rPr>
        <w:t xml:space="preserve"> </w:t>
      </w:r>
      <w:r w:rsidR="00530796" w:rsidRPr="00530796">
        <w:rPr>
          <w:rFonts w:ascii="Arial" w:hAnsi="Arial" w:cs="Arial"/>
          <w:sz w:val="20"/>
          <w:szCs w:val="20"/>
        </w:rPr>
        <w:t xml:space="preserve">Paulo Cesar </w:t>
      </w:r>
      <w:r w:rsidR="00C12035">
        <w:rPr>
          <w:rFonts w:ascii="Arial" w:hAnsi="Arial" w:cs="Arial"/>
          <w:sz w:val="20"/>
          <w:szCs w:val="20"/>
        </w:rPr>
        <w:t xml:space="preserve">de </w:t>
      </w:r>
      <w:r w:rsidR="00530796" w:rsidRPr="00530796">
        <w:rPr>
          <w:rFonts w:ascii="Arial" w:hAnsi="Arial" w:cs="Arial"/>
          <w:sz w:val="20"/>
          <w:szCs w:val="20"/>
        </w:rPr>
        <w:t>Carvalho</w:t>
      </w:r>
      <w:r w:rsidR="006F62D7">
        <w:rPr>
          <w:rFonts w:ascii="Arial" w:hAnsi="Arial" w:cs="Arial"/>
          <w:sz w:val="20"/>
          <w:szCs w:val="20"/>
        </w:rPr>
        <w:t>.</w:t>
      </w:r>
    </w:p>
    <w:p w:rsidR="00F0548A" w:rsidRPr="00A93EC1" w:rsidRDefault="00F0548A" w:rsidP="00F0548A">
      <w:pPr>
        <w:spacing w:line="360" w:lineRule="auto"/>
        <w:ind w:left="4500"/>
        <w:jc w:val="both"/>
        <w:rPr>
          <w:rFonts w:ascii="Arial" w:hAnsi="Arial" w:cs="Arial"/>
          <w:sz w:val="20"/>
          <w:szCs w:val="20"/>
        </w:rPr>
      </w:pPr>
    </w:p>
    <w:p w:rsidR="00F0548A" w:rsidRPr="00A93EC1" w:rsidRDefault="00F0548A" w:rsidP="00F0548A">
      <w:pPr>
        <w:spacing w:line="360" w:lineRule="auto"/>
        <w:ind w:left="4500"/>
        <w:jc w:val="both"/>
        <w:rPr>
          <w:rFonts w:ascii="Arial" w:hAnsi="Arial" w:cs="Arial"/>
        </w:rPr>
      </w:pPr>
    </w:p>
    <w:p w:rsidR="00F0548A" w:rsidRPr="00A93EC1" w:rsidRDefault="00F0548A" w:rsidP="00F0548A">
      <w:pPr>
        <w:spacing w:line="360" w:lineRule="auto"/>
        <w:ind w:left="4500"/>
        <w:jc w:val="both"/>
        <w:rPr>
          <w:rFonts w:ascii="Arial" w:hAnsi="Arial" w:cs="Arial"/>
        </w:rPr>
      </w:pPr>
    </w:p>
    <w:p w:rsidR="00F0548A" w:rsidRDefault="00F0548A" w:rsidP="00F0548A">
      <w:pPr>
        <w:spacing w:line="360" w:lineRule="auto"/>
        <w:ind w:left="4500"/>
        <w:jc w:val="both"/>
        <w:rPr>
          <w:rFonts w:ascii="Arial" w:hAnsi="Arial" w:cs="Arial"/>
        </w:rPr>
      </w:pPr>
    </w:p>
    <w:p w:rsidR="00F0548A" w:rsidRDefault="00F0548A" w:rsidP="00F0548A">
      <w:pPr>
        <w:spacing w:line="360" w:lineRule="auto"/>
        <w:ind w:left="4500"/>
        <w:jc w:val="both"/>
        <w:rPr>
          <w:rFonts w:ascii="Arial" w:hAnsi="Arial" w:cs="Arial"/>
        </w:rPr>
      </w:pPr>
    </w:p>
    <w:p w:rsidR="009C701C" w:rsidRDefault="009C701C" w:rsidP="00F0548A">
      <w:pPr>
        <w:spacing w:line="360" w:lineRule="auto"/>
        <w:ind w:left="4500"/>
        <w:jc w:val="both"/>
        <w:rPr>
          <w:rFonts w:ascii="Arial" w:hAnsi="Arial" w:cs="Arial"/>
        </w:rPr>
      </w:pPr>
    </w:p>
    <w:p w:rsidR="009C701C" w:rsidRDefault="009C701C" w:rsidP="00F0548A">
      <w:pPr>
        <w:spacing w:line="360" w:lineRule="auto"/>
        <w:ind w:left="4500"/>
        <w:jc w:val="both"/>
        <w:rPr>
          <w:rFonts w:ascii="Arial" w:hAnsi="Arial" w:cs="Arial"/>
        </w:rPr>
      </w:pPr>
    </w:p>
    <w:p w:rsidR="009C701C" w:rsidRDefault="00F0548A" w:rsidP="009C701C">
      <w:pPr>
        <w:spacing w:line="360" w:lineRule="auto"/>
        <w:jc w:val="center"/>
        <w:rPr>
          <w:rFonts w:ascii="Arial" w:hAnsi="Arial" w:cs="Arial"/>
        </w:rPr>
      </w:pPr>
      <w:r w:rsidRPr="00A93EC1">
        <w:rPr>
          <w:rFonts w:ascii="Arial" w:hAnsi="Arial" w:cs="Arial"/>
        </w:rPr>
        <w:t>VITÓRIA</w:t>
      </w:r>
    </w:p>
    <w:p w:rsidR="009C701C" w:rsidRDefault="00F0548A" w:rsidP="009C701C">
      <w:pPr>
        <w:spacing w:line="360" w:lineRule="auto"/>
        <w:jc w:val="center"/>
        <w:rPr>
          <w:rFonts w:ascii="Arial" w:hAnsi="Arial" w:cs="Arial"/>
        </w:rPr>
      </w:pPr>
      <w:r w:rsidRPr="00A93EC1">
        <w:rPr>
          <w:rFonts w:ascii="Arial" w:hAnsi="Arial" w:cs="Arial"/>
        </w:rPr>
        <w:t>201</w:t>
      </w:r>
      <w:r w:rsidR="00A81823">
        <w:rPr>
          <w:rFonts w:ascii="Arial" w:hAnsi="Arial" w:cs="Arial"/>
        </w:rPr>
        <w:t>9</w:t>
      </w:r>
    </w:p>
    <w:p w:rsidR="009C701C" w:rsidRDefault="009C701C" w:rsidP="009C701C">
      <w:pPr>
        <w:suppressAutoHyphens w:val="0"/>
        <w:rPr>
          <w:rFonts w:ascii="Arial" w:hAnsi="Arial" w:cs="Arial"/>
        </w:rPr>
      </w:pPr>
    </w:p>
    <w:p w:rsidR="006A50E9" w:rsidRPr="009C701C" w:rsidRDefault="00A81823" w:rsidP="002F6872">
      <w:pPr>
        <w:suppressAutoHyphens w:val="0"/>
        <w:jc w:val="center"/>
        <w:rPr>
          <w:rFonts w:ascii="Arial" w:hAnsi="Arial" w:cs="Arial"/>
        </w:rPr>
      </w:pPr>
      <w:r w:rsidRPr="00A81823">
        <w:rPr>
          <w:rFonts w:ascii="Arial" w:hAnsi="Arial" w:cs="Arial"/>
          <w:b/>
          <w:sz w:val="28"/>
          <w:szCs w:val="28"/>
        </w:rPr>
        <w:t xml:space="preserve">AS DIFICULDADES DE CONSTITUIÇÃO DE PERSONALIDADE JURÍDICA PARA ADVOGADOS EM INÍCIO DE CARREIRA E A VIABILIDADE DA SOCIEDADE UNIPESSOAL </w:t>
      </w:r>
      <w:r w:rsidRPr="007D14D8">
        <w:rPr>
          <w:rFonts w:ascii="Arial" w:hAnsi="Arial" w:cs="Arial"/>
          <w:b/>
          <w:sz w:val="28"/>
          <w:szCs w:val="28"/>
        </w:rPr>
        <w:t>DE ADVOCACIA IMPLANTADA PELA LEI 13.247/16</w:t>
      </w:r>
    </w:p>
    <w:p w:rsidR="002026A3" w:rsidRPr="007D14D8" w:rsidRDefault="002026A3" w:rsidP="006A50E9">
      <w:pPr>
        <w:spacing w:line="360" w:lineRule="auto"/>
        <w:jc w:val="center"/>
        <w:rPr>
          <w:rFonts w:ascii="Arial" w:hAnsi="Arial" w:cs="Arial"/>
          <w:b/>
          <w:sz w:val="28"/>
          <w:szCs w:val="28"/>
        </w:rPr>
      </w:pPr>
    </w:p>
    <w:p w:rsidR="00677AB6" w:rsidRPr="007D14D8" w:rsidRDefault="00677AB6" w:rsidP="002026A3">
      <w:pPr>
        <w:rPr>
          <w:rFonts w:ascii="Arial" w:hAnsi="Arial" w:cs="Arial"/>
        </w:rPr>
      </w:pPr>
    </w:p>
    <w:p w:rsidR="00E70E3B" w:rsidRPr="00CA1A07" w:rsidRDefault="00A81823" w:rsidP="00492B17">
      <w:pPr>
        <w:jc w:val="right"/>
        <w:rPr>
          <w:rFonts w:ascii="Arial" w:hAnsi="Arial" w:cs="Arial"/>
          <w:sz w:val="20"/>
          <w:szCs w:val="20"/>
        </w:rPr>
      </w:pPr>
      <w:r w:rsidRPr="007D14D8">
        <w:rPr>
          <w:rFonts w:ascii="Arial" w:hAnsi="Arial" w:cs="Arial"/>
          <w:sz w:val="20"/>
          <w:szCs w:val="20"/>
        </w:rPr>
        <w:t>Felipe</w:t>
      </w:r>
      <w:r>
        <w:rPr>
          <w:rFonts w:ascii="Arial" w:hAnsi="Arial" w:cs="Arial"/>
          <w:sz w:val="20"/>
          <w:szCs w:val="20"/>
        </w:rPr>
        <w:t xml:space="preserve"> Leonardo Rosado</w:t>
      </w:r>
      <w:r w:rsidR="00A01E08" w:rsidRPr="00CA1A07">
        <w:rPr>
          <w:rStyle w:val="Refdenotaderodap"/>
          <w:rFonts w:ascii="Arial" w:hAnsi="Arial" w:cs="Arial"/>
          <w:sz w:val="20"/>
          <w:szCs w:val="20"/>
        </w:rPr>
        <w:footnoteReference w:id="1"/>
      </w:r>
    </w:p>
    <w:p w:rsidR="00E70E3B" w:rsidRPr="00CA1A07" w:rsidRDefault="002A7098" w:rsidP="00492B17">
      <w:pPr>
        <w:jc w:val="right"/>
        <w:rPr>
          <w:rFonts w:ascii="Arial" w:hAnsi="Arial" w:cs="Arial"/>
          <w:sz w:val="20"/>
          <w:szCs w:val="20"/>
        </w:rPr>
      </w:pPr>
      <w:r w:rsidRPr="00CA1A07">
        <w:rPr>
          <w:rFonts w:ascii="Arial" w:hAnsi="Arial" w:cs="Arial"/>
          <w:sz w:val="20"/>
          <w:szCs w:val="20"/>
        </w:rPr>
        <w:t>Prof</w:t>
      </w:r>
      <w:r w:rsidR="00123C17" w:rsidRPr="00CA1A07">
        <w:rPr>
          <w:rFonts w:ascii="Arial" w:hAnsi="Arial" w:cs="Arial"/>
          <w:sz w:val="20"/>
          <w:szCs w:val="20"/>
        </w:rPr>
        <w:t>. Orientador</w:t>
      </w:r>
      <w:r w:rsidR="00CA1A07" w:rsidRPr="00CA1A07">
        <w:rPr>
          <w:rFonts w:ascii="Arial" w:hAnsi="Arial" w:cs="Arial"/>
          <w:sz w:val="20"/>
          <w:szCs w:val="20"/>
        </w:rPr>
        <w:t xml:space="preserve"> de Conteúdo</w:t>
      </w:r>
      <w:r w:rsidR="0074301D" w:rsidRPr="00CA1A07">
        <w:rPr>
          <w:rFonts w:ascii="Arial" w:hAnsi="Arial" w:cs="Arial"/>
          <w:sz w:val="20"/>
          <w:szCs w:val="20"/>
        </w:rPr>
        <w:t>:</w:t>
      </w:r>
      <w:r w:rsidRPr="00CA1A07">
        <w:rPr>
          <w:rFonts w:ascii="Arial" w:hAnsi="Arial" w:cs="Arial"/>
          <w:sz w:val="20"/>
          <w:szCs w:val="20"/>
        </w:rPr>
        <w:t xml:space="preserve"> </w:t>
      </w:r>
      <w:r w:rsidR="00530796" w:rsidRPr="00530796">
        <w:rPr>
          <w:rFonts w:ascii="Arial" w:hAnsi="Arial" w:cs="Arial"/>
          <w:sz w:val="20"/>
          <w:szCs w:val="20"/>
        </w:rPr>
        <w:t xml:space="preserve">Paulo Cesar </w:t>
      </w:r>
      <w:r w:rsidR="00B37E0C">
        <w:rPr>
          <w:rFonts w:ascii="Arial" w:hAnsi="Arial" w:cs="Arial"/>
          <w:sz w:val="20"/>
          <w:szCs w:val="20"/>
        </w:rPr>
        <w:t xml:space="preserve">de </w:t>
      </w:r>
      <w:r w:rsidR="00530796" w:rsidRPr="00530796">
        <w:rPr>
          <w:rFonts w:ascii="Arial" w:hAnsi="Arial" w:cs="Arial"/>
          <w:sz w:val="20"/>
          <w:szCs w:val="20"/>
        </w:rPr>
        <w:t>Carvalho</w:t>
      </w:r>
      <w:r w:rsidR="00A01E08" w:rsidRPr="00CA1A07">
        <w:rPr>
          <w:rStyle w:val="Refdenotaderodap"/>
          <w:rFonts w:ascii="Arial" w:hAnsi="Arial" w:cs="Arial"/>
          <w:sz w:val="20"/>
          <w:szCs w:val="20"/>
        </w:rPr>
        <w:footnoteReference w:id="2"/>
      </w:r>
    </w:p>
    <w:p w:rsidR="00CA1A07" w:rsidRPr="00CA1A07" w:rsidRDefault="00CA1A07" w:rsidP="00CA1A07">
      <w:pPr>
        <w:jc w:val="right"/>
        <w:rPr>
          <w:rFonts w:ascii="Arial" w:hAnsi="Arial" w:cs="Arial"/>
          <w:sz w:val="20"/>
          <w:szCs w:val="20"/>
        </w:rPr>
      </w:pPr>
      <w:r w:rsidRPr="00CA1A07">
        <w:rPr>
          <w:rFonts w:ascii="Arial" w:hAnsi="Arial" w:cs="Arial"/>
          <w:sz w:val="20"/>
          <w:szCs w:val="20"/>
        </w:rPr>
        <w:t>Prof</w:t>
      </w:r>
      <w:r>
        <w:rPr>
          <w:rFonts w:ascii="Arial" w:hAnsi="Arial" w:cs="Arial"/>
          <w:sz w:val="20"/>
          <w:szCs w:val="20"/>
        </w:rPr>
        <w:t>.ª</w:t>
      </w:r>
      <w:r w:rsidRPr="00CA1A07">
        <w:rPr>
          <w:rFonts w:ascii="Arial" w:hAnsi="Arial" w:cs="Arial"/>
          <w:sz w:val="20"/>
          <w:szCs w:val="20"/>
        </w:rPr>
        <w:t xml:space="preserve"> Orientador</w:t>
      </w:r>
      <w:r>
        <w:rPr>
          <w:rFonts w:ascii="Arial" w:hAnsi="Arial" w:cs="Arial"/>
          <w:sz w:val="20"/>
          <w:szCs w:val="20"/>
        </w:rPr>
        <w:t>a de Metodologia</w:t>
      </w:r>
      <w:r w:rsidRPr="00CA1A07">
        <w:rPr>
          <w:rFonts w:ascii="Arial" w:hAnsi="Arial" w:cs="Arial"/>
          <w:sz w:val="20"/>
          <w:szCs w:val="20"/>
        </w:rPr>
        <w:t xml:space="preserve">: </w:t>
      </w:r>
      <w:r>
        <w:rPr>
          <w:rFonts w:ascii="Arial" w:hAnsi="Arial" w:cs="Arial"/>
          <w:sz w:val="20"/>
          <w:szCs w:val="20"/>
        </w:rPr>
        <w:t>Marianne Rios de Souza Martins</w:t>
      </w:r>
      <w:r w:rsidRPr="00CA1A07">
        <w:rPr>
          <w:rStyle w:val="Refdenotaderodap"/>
          <w:rFonts w:ascii="Arial" w:hAnsi="Arial" w:cs="Arial"/>
          <w:sz w:val="20"/>
          <w:szCs w:val="20"/>
        </w:rPr>
        <w:footnoteReference w:id="3"/>
      </w:r>
    </w:p>
    <w:p w:rsidR="009C701C" w:rsidRDefault="009C701C" w:rsidP="002026A3">
      <w:pPr>
        <w:spacing w:before="240" w:line="360" w:lineRule="auto"/>
        <w:jc w:val="both"/>
        <w:rPr>
          <w:rFonts w:ascii="Arial" w:hAnsi="Arial" w:cs="Arial"/>
          <w:b/>
          <w:sz w:val="28"/>
        </w:rPr>
      </w:pPr>
    </w:p>
    <w:p w:rsidR="00EF3530" w:rsidRPr="002026A3" w:rsidRDefault="00EF3530" w:rsidP="002026A3">
      <w:pPr>
        <w:spacing w:before="240" w:line="360" w:lineRule="auto"/>
        <w:jc w:val="both"/>
        <w:rPr>
          <w:rFonts w:ascii="Arial" w:hAnsi="Arial" w:cs="Arial"/>
          <w:b/>
          <w:sz w:val="28"/>
        </w:rPr>
      </w:pPr>
      <w:r w:rsidRPr="002026A3">
        <w:rPr>
          <w:rFonts w:ascii="Arial" w:hAnsi="Arial" w:cs="Arial"/>
          <w:b/>
          <w:sz w:val="28"/>
        </w:rPr>
        <w:t>RESUMO</w:t>
      </w:r>
    </w:p>
    <w:p w:rsidR="005B6B0E" w:rsidRDefault="005B6B0E" w:rsidP="002026A3">
      <w:pPr>
        <w:spacing w:line="360" w:lineRule="auto"/>
        <w:jc w:val="both"/>
        <w:rPr>
          <w:rFonts w:ascii="Arial" w:hAnsi="Arial" w:cs="Arial"/>
          <w:b/>
        </w:rPr>
      </w:pPr>
    </w:p>
    <w:p w:rsidR="009C701C" w:rsidRPr="00C71074" w:rsidRDefault="00780A3C" w:rsidP="002026A3">
      <w:pPr>
        <w:spacing w:line="360" w:lineRule="auto"/>
        <w:jc w:val="both"/>
        <w:rPr>
          <w:rFonts w:ascii="Arial" w:hAnsi="Arial" w:cs="Arial"/>
        </w:rPr>
        <w:sectPr w:rsidR="009C701C" w:rsidRPr="00C71074" w:rsidSect="00D509B7">
          <w:pgSz w:w="11905" w:h="16837" w:code="9"/>
          <w:pgMar w:top="1701" w:right="1134" w:bottom="1134" w:left="1701" w:header="510" w:footer="510" w:gutter="0"/>
          <w:pgNumType w:start="3" w:chapSep="period"/>
          <w:cols w:space="720"/>
          <w:docGrid w:linePitch="360"/>
        </w:sectPr>
      </w:pPr>
      <w:r>
        <w:rPr>
          <w:rFonts w:ascii="Arial" w:hAnsi="Arial" w:cs="Arial"/>
        </w:rPr>
        <w:t xml:space="preserve">O presente artigo busca apresentar </w:t>
      </w:r>
      <w:r w:rsidR="00272170">
        <w:rPr>
          <w:rFonts w:ascii="Arial" w:hAnsi="Arial" w:cs="Arial"/>
        </w:rPr>
        <w:t>como uma alteração legislativa no estatuto da OAB trouxe a possibilidade do advogado em início de carreira organizar seu escritório em termos tributários</w:t>
      </w:r>
      <w:r w:rsidR="00C51757">
        <w:rPr>
          <w:rFonts w:ascii="Arial" w:hAnsi="Arial" w:cs="Arial"/>
        </w:rPr>
        <w:t xml:space="preserve"> através da so</w:t>
      </w:r>
      <w:r w:rsidR="00386F5A">
        <w:rPr>
          <w:rFonts w:ascii="Arial" w:hAnsi="Arial" w:cs="Arial"/>
        </w:rPr>
        <w:t xml:space="preserve">ciedade unipessoal de advocacia, </w:t>
      </w:r>
      <w:r w:rsidR="00C51757">
        <w:rPr>
          <w:rFonts w:ascii="Arial" w:hAnsi="Arial" w:cs="Arial"/>
        </w:rPr>
        <w:t>que possibilitou a adesão da categoria ao</w:t>
      </w:r>
      <w:r w:rsidR="007E73ED">
        <w:rPr>
          <w:rFonts w:ascii="Arial" w:hAnsi="Arial" w:cs="Arial"/>
        </w:rPr>
        <w:t xml:space="preserve"> regime de tributação do</w:t>
      </w:r>
      <w:r w:rsidR="00386F5A">
        <w:rPr>
          <w:rFonts w:ascii="Arial" w:hAnsi="Arial" w:cs="Arial"/>
        </w:rPr>
        <w:t xml:space="preserve"> Simples Nacional.</w:t>
      </w:r>
      <w:r w:rsidR="002026A3">
        <w:rPr>
          <w:rFonts w:ascii="Arial" w:hAnsi="Arial" w:cs="Arial"/>
        </w:rPr>
        <w:t xml:space="preserve"> </w:t>
      </w:r>
      <w:r w:rsidR="00386F5A">
        <w:rPr>
          <w:rFonts w:ascii="Arial" w:hAnsi="Arial" w:cs="Arial"/>
        </w:rPr>
        <w:t>P</w:t>
      </w:r>
      <w:r w:rsidR="007E34B6">
        <w:rPr>
          <w:rFonts w:ascii="Arial" w:hAnsi="Arial" w:cs="Arial"/>
        </w:rPr>
        <w:t>oré</w:t>
      </w:r>
      <w:r w:rsidR="00386F5A">
        <w:rPr>
          <w:rFonts w:ascii="Arial" w:hAnsi="Arial" w:cs="Arial"/>
        </w:rPr>
        <w:t xml:space="preserve">m mesmo após a implementação de medidas que buscam facilitar o desenvolvimento da atividade profissional, ainda se presencia grande êxodo de profissionais que desistem da advocacia por não conseguirem se estabelecer no mercado, levantando assim o questionamento sobre quais as dificuldades </w:t>
      </w:r>
      <w:r w:rsidR="00386F5A" w:rsidRPr="00386F5A">
        <w:rPr>
          <w:rFonts w:ascii="Arial" w:hAnsi="Arial" w:cs="Arial"/>
        </w:rPr>
        <w:t>que o advogado em início de carreira encontra para formalização de sua personalidade jurídica e, quais os benefícios desta em relação à atuação como advogado autônomo?</w:t>
      </w:r>
      <w:r w:rsidR="00386F5A">
        <w:rPr>
          <w:rFonts w:ascii="Arial" w:hAnsi="Arial" w:cs="Arial"/>
        </w:rPr>
        <w:t xml:space="preserve"> Tendo esse problema real como ponto de partida </w:t>
      </w:r>
      <w:r w:rsidR="007E34B6">
        <w:rPr>
          <w:rFonts w:ascii="Arial" w:hAnsi="Arial" w:cs="Arial"/>
        </w:rPr>
        <w:t>foi possível entender</w:t>
      </w:r>
      <w:r w:rsidR="00386F5A">
        <w:rPr>
          <w:rFonts w:ascii="Arial" w:hAnsi="Arial" w:cs="Arial"/>
        </w:rPr>
        <w:t xml:space="preserve">, através da metodologia hipotético-dedutiva, </w:t>
      </w:r>
      <w:r w:rsidR="007E34B6">
        <w:rPr>
          <w:rFonts w:ascii="Arial" w:hAnsi="Arial" w:cs="Arial"/>
        </w:rPr>
        <w:t xml:space="preserve">que um dos principais motivos do profissional não utilizar uma das ferramentas disponibilizadas a ele é a falta de conhecimento e interesse sobre ela. A pesquisa ainda buscou </w:t>
      </w:r>
      <w:r w:rsidR="00272170">
        <w:rPr>
          <w:rFonts w:ascii="Arial" w:hAnsi="Arial" w:cs="Arial"/>
        </w:rPr>
        <w:t xml:space="preserve">expor como a regularização de uma personalidade jurídica pode se tornar um fator de peso no sucesso do profissional que atua na advocacia. </w:t>
      </w:r>
      <w:r w:rsidR="00C51757">
        <w:rPr>
          <w:rFonts w:ascii="Arial" w:hAnsi="Arial" w:cs="Arial"/>
        </w:rPr>
        <w:t>Também se fez oportuno no processo de elaboração da pesquisa avaliar como a comunidade profissional enxerga a inovação proposta</w:t>
      </w:r>
      <w:r w:rsidR="003175B2">
        <w:rPr>
          <w:rFonts w:ascii="Arial" w:hAnsi="Arial" w:cs="Arial"/>
        </w:rPr>
        <w:t xml:space="preserve"> pela Lei 13.247/16.</w:t>
      </w:r>
    </w:p>
    <w:p w:rsidR="00301F44" w:rsidRDefault="00F304E9" w:rsidP="002026A3">
      <w:pPr>
        <w:spacing w:line="360" w:lineRule="auto"/>
        <w:jc w:val="both"/>
        <w:rPr>
          <w:rFonts w:ascii="Arial" w:hAnsi="Arial" w:cs="Arial"/>
        </w:rPr>
      </w:pPr>
      <w:r w:rsidRPr="00460CB6">
        <w:rPr>
          <w:rFonts w:ascii="Arial" w:hAnsi="Arial" w:cs="Arial"/>
          <w:b/>
        </w:rPr>
        <w:lastRenderedPageBreak/>
        <w:t>Palavras-chave:</w:t>
      </w:r>
      <w:r w:rsidRPr="006F559B">
        <w:rPr>
          <w:rFonts w:ascii="Arial" w:hAnsi="Arial" w:cs="Arial"/>
        </w:rPr>
        <w:t xml:space="preserve"> </w:t>
      </w:r>
      <w:r w:rsidR="003175B2">
        <w:rPr>
          <w:rFonts w:ascii="Arial" w:hAnsi="Arial" w:cs="Arial"/>
        </w:rPr>
        <w:t xml:space="preserve">Sociedade Unipessoal de Advocacia, </w:t>
      </w:r>
      <w:r w:rsidR="00AF3333">
        <w:rPr>
          <w:rFonts w:ascii="Arial" w:hAnsi="Arial" w:cs="Arial"/>
        </w:rPr>
        <w:t>Regime de Tributação Diferenciado</w:t>
      </w:r>
      <w:r w:rsidR="003175B2">
        <w:rPr>
          <w:rFonts w:ascii="Arial" w:hAnsi="Arial" w:cs="Arial"/>
        </w:rPr>
        <w:t>, Planejamento Tributário.</w:t>
      </w:r>
    </w:p>
    <w:p w:rsidR="009C701C" w:rsidRDefault="009C701C" w:rsidP="002026A3">
      <w:pPr>
        <w:spacing w:before="120" w:line="360" w:lineRule="auto"/>
        <w:jc w:val="both"/>
        <w:rPr>
          <w:rFonts w:ascii="Arial" w:hAnsi="Arial" w:cs="Arial"/>
          <w:b/>
          <w:sz w:val="28"/>
          <w:lang w:val="en-US"/>
        </w:rPr>
      </w:pPr>
    </w:p>
    <w:p w:rsidR="00EF3530" w:rsidRPr="002026A3" w:rsidRDefault="003A5100" w:rsidP="002026A3">
      <w:pPr>
        <w:spacing w:before="120" w:line="360" w:lineRule="auto"/>
        <w:jc w:val="both"/>
        <w:rPr>
          <w:rFonts w:ascii="Arial" w:hAnsi="Arial" w:cs="Arial"/>
          <w:b/>
          <w:sz w:val="28"/>
          <w:lang w:val="en-US"/>
        </w:rPr>
      </w:pPr>
      <w:r w:rsidRPr="002026A3">
        <w:rPr>
          <w:rFonts w:ascii="Arial" w:hAnsi="Arial" w:cs="Arial"/>
          <w:b/>
          <w:sz w:val="28"/>
          <w:lang w:val="en-US"/>
        </w:rPr>
        <w:t>ABS</w:t>
      </w:r>
      <w:r w:rsidR="00C53482" w:rsidRPr="002026A3">
        <w:rPr>
          <w:rFonts w:ascii="Arial" w:hAnsi="Arial" w:cs="Arial"/>
          <w:b/>
          <w:sz w:val="28"/>
          <w:lang w:val="en-US"/>
        </w:rPr>
        <w:t>T</w:t>
      </w:r>
      <w:r w:rsidRPr="002026A3">
        <w:rPr>
          <w:rFonts w:ascii="Arial" w:hAnsi="Arial" w:cs="Arial"/>
          <w:b/>
          <w:sz w:val="28"/>
          <w:lang w:val="en-US"/>
        </w:rPr>
        <w:t>RACT</w:t>
      </w:r>
    </w:p>
    <w:p w:rsidR="008579F6" w:rsidRPr="0062182E" w:rsidRDefault="008579F6" w:rsidP="002026A3">
      <w:pPr>
        <w:spacing w:line="360" w:lineRule="auto"/>
        <w:jc w:val="both"/>
        <w:rPr>
          <w:rFonts w:ascii="Arial" w:hAnsi="Arial" w:cs="Arial"/>
        </w:rPr>
      </w:pPr>
    </w:p>
    <w:p w:rsidR="007E34B6" w:rsidRDefault="00127B72" w:rsidP="002026A3">
      <w:pPr>
        <w:pStyle w:val="Pr-formataoHTML"/>
        <w:shd w:val="clear" w:color="auto" w:fill="FFFFFF"/>
        <w:spacing w:line="360" w:lineRule="auto"/>
        <w:jc w:val="both"/>
        <w:rPr>
          <w:rFonts w:ascii="Arial" w:hAnsi="Arial" w:cs="Arial"/>
          <w:sz w:val="24"/>
          <w:szCs w:val="24"/>
          <w:lang w:val="en-US" w:eastAsia="ar-SA"/>
        </w:rPr>
      </w:pPr>
      <w:proofErr w:type="gramStart"/>
      <w:r w:rsidRPr="00127B72">
        <w:rPr>
          <w:rFonts w:ascii="Arial" w:hAnsi="Arial" w:cs="Arial"/>
          <w:sz w:val="24"/>
          <w:szCs w:val="24"/>
          <w:lang w:val="en-US" w:eastAsia="ar-SA"/>
        </w:rPr>
        <w:t xml:space="preserve">The present article seeks to introduce how a new legislative alteration in the advocacy statute who brings the possibility of the new lawyer organizes your office in tributary terms through the unipersonal advocacy society, that creates a possibility of the category to join in the tax regime named “Simples </w:t>
      </w:r>
      <w:proofErr w:type="spellStart"/>
      <w:r w:rsidRPr="00127B72">
        <w:rPr>
          <w:rFonts w:ascii="Arial" w:hAnsi="Arial" w:cs="Arial"/>
          <w:sz w:val="24"/>
          <w:szCs w:val="24"/>
          <w:lang w:val="en-US" w:eastAsia="ar-SA"/>
        </w:rPr>
        <w:t>Nacional</w:t>
      </w:r>
      <w:proofErr w:type="spellEnd"/>
      <w:r w:rsidRPr="00127B72">
        <w:rPr>
          <w:rFonts w:ascii="Arial" w:hAnsi="Arial" w:cs="Arial"/>
          <w:sz w:val="24"/>
          <w:szCs w:val="24"/>
          <w:lang w:val="en-US" w:eastAsia="ar-SA"/>
        </w:rPr>
        <w:t xml:space="preserve">”, </w:t>
      </w:r>
      <w:r w:rsidR="007E34B6" w:rsidRPr="007E34B6">
        <w:rPr>
          <w:rFonts w:ascii="Arial" w:hAnsi="Arial" w:cs="Arial"/>
          <w:sz w:val="24"/>
          <w:szCs w:val="24"/>
          <w:lang w:val="en-US" w:eastAsia="ar-SA"/>
        </w:rPr>
        <w:t xml:space="preserve">However, even after the implementation of measures that seek to facilitate the development of professional activity, there is still a great exodus of professionals who drop out of the law because they </w:t>
      </w:r>
      <w:proofErr w:type="spellStart"/>
      <w:r w:rsidR="007E34B6" w:rsidRPr="007E34B6">
        <w:rPr>
          <w:rFonts w:ascii="Arial" w:hAnsi="Arial" w:cs="Arial"/>
          <w:sz w:val="24"/>
          <w:szCs w:val="24"/>
          <w:lang w:val="en-US" w:eastAsia="ar-SA"/>
        </w:rPr>
        <w:t>can not</w:t>
      </w:r>
      <w:proofErr w:type="spellEnd"/>
      <w:r w:rsidR="007E34B6" w:rsidRPr="007E34B6">
        <w:rPr>
          <w:rFonts w:ascii="Arial" w:hAnsi="Arial" w:cs="Arial"/>
          <w:sz w:val="24"/>
          <w:szCs w:val="24"/>
          <w:lang w:val="en-US" w:eastAsia="ar-SA"/>
        </w:rPr>
        <w:t xml:space="preserve"> establish themselves in the market, thus raising the question about the difficulties that the lawyer at the beginning of his career to formalize its legal personality and, what are its benefits in relation to acting as a freelance lawyer?</w:t>
      </w:r>
      <w:proofErr w:type="gramEnd"/>
      <w:r w:rsidR="007E34B6" w:rsidRPr="007E34B6">
        <w:rPr>
          <w:rFonts w:ascii="Arial" w:hAnsi="Arial" w:cs="Arial"/>
          <w:sz w:val="24"/>
          <w:szCs w:val="24"/>
          <w:lang w:val="en-US" w:eastAsia="ar-SA"/>
        </w:rPr>
        <w:t xml:space="preserve"> Having this real problem as a starting point it was possible to und</w:t>
      </w:r>
      <w:r w:rsidR="002026A3">
        <w:rPr>
          <w:rFonts w:ascii="Arial" w:hAnsi="Arial" w:cs="Arial"/>
          <w:sz w:val="24"/>
          <w:szCs w:val="24"/>
          <w:lang w:val="en-US" w:eastAsia="ar-SA"/>
        </w:rPr>
        <w:t>erstand, through the hypothetic</w:t>
      </w:r>
      <w:r w:rsidR="007E34B6" w:rsidRPr="007E34B6">
        <w:rPr>
          <w:rFonts w:ascii="Arial" w:hAnsi="Arial" w:cs="Arial"/>
          <w:sz w:val="24"/>
          <w:szCs w:val="24"/>
          <w:lang w:val="en-US" w:eastAsia="ar-SA"/>
        </w:rPr>
        <w:t>-deductive methodology, that one of the main reasons for the professional not to use one of the tools made available to him is the lack of knowledge and interest about it.</w:t>
      </w:r>
      <w:r w:rsidR="002026A3" w:rsidRPr="002026A3">
        <w:t xml:space="preserve"> </w:t>
      </w:r>
      <w:r w:rsidR="002026A3" w:rsidRPr="002026A3">
        <w:rPr>
          <w:rFonts w:ascii="Arial" w:hAnsi="Arial" w:cs="Arial"/>
          <w:sz w:val="24"/>
          <w:szCs w:val="24"/>
          <w:lang w:val="en-US" w:eastAsia="ar-SA"/>
        </w:rPr>
        <w:t>The research also sought to expose how the regularization of a legal personality can become a factor of weight in the success of the professional that works in the law. It was also opportune in the process of elaborating the research to evaluate how the professional community sees the innovation proposed by Law 13247/16.</w:t>
      </w:r>
    </w:p>
    <w:p w:rsidR="00127B72" w:rsidRPr="0062182E" w:rsidRDefault="00127B72" w:rsidP="002026A3">
      <w:pPr>
        <w:pStyle w:val="Pr-formataoHTML"/>
        <w:shd w:val="clear" w:color="auto" w:fill="FFFFFF"/>
        <w:spacing w:line="360" w:lineRule="auto"/>
        <w:jc w:val="both"/>
        <w:rPr>
          <w:rFonts w:ascii="Arial" w:hAnsi="Arial" w:cs="Arial"/>
          <w:sz w:val="24"/>
          <w:szCs w:val="24"/>
          <w:lang w:val="en-US" w:eastAsia="ar-SA"/>
        </w:rPr>
      </w:pPr>
    </w:p>
    <w:p w:rsidR="00277D28" w:rsidRPr="007F5EC2" w:rsidRDefault="00277D28" w:rsidP="002026A3">
      <w:pPr>
        <w:pStyle w:val="Pr-formataoHTML"/>
        <w:shd w:val="clear" w:color="auto" w:fill="FFFFFF"/>
        <w:spacing w:line="360" w:lineRule="auto"/>
        <w:rPr>
          <w:rFonts w:ascii="Arial" w:hAnsi="Arial" w:cs="Arial"/>
          <w:sz w:val="24"/>
          <w:szCs w:val="24"/>
          <w:lang w:val="en-US" w:eastAsia="ar-SA"/>
        </w:rPr>
      </w:pPr>
      <w:r w:rsidRPr="00460CB6">
        <w:rPr>
          <w:rFonts w:ascii="Arial" w:hAnsi="Arial" w:cs="Arial"/>
          <w:b/>
          <w:sz w:val="24"/>
          <w:szCs w:val="24"/>
          <w:lang w:val="en-US" w:eastAsia="ar-SA"/>
        </w:rPr>
        <w:t xml:space="preserve">Keywords: </w:t>
      </w:r>
      <w:r w:rsidR="007F5EC2" w:rsidRPr="007F5EC2">
        <w:rPr>
          <w:rFonts w:ascii="Arial" w:hAnsi="Arial" w:cs="Arial"/>
          <w:sz w:val="24"/>
          <w:szCs w:val="24"/>
          <w:lang w:val="en-US" w:eastAsia="ar-SA"/>
        </w:rPr>
        <w:t>Unipersonal Advocacy Society, Differential Taxation Regime, Tax Planning</w:t>
      </w:r>
      <w:r w:rsidR="007D14D8">
        <w:rPr>
          <w:rFonts w:ascii="Arial" w:hAnsi="Arial" w:cs="Arial"/>
          <w:sz w:val="24"/>
          <w:szCs w:val="24"/>
          <w:lang w:val="en-US" w:eastAsia="ar-SA"/>
        </w:rPr>
        <w:t>.</w:t>
      </w:r>
    </w:p>
    <w:p w:rsidR="007F5EC2" w:rsidRDefault="007F5EC2" w:rsidP="002026A3">
      <w:pPr>
        <w:pStyle w:val="Pr-formataoHTML"/>
        <w:shd w:val="clear" w:color="auto" w:fill="FFFFFF"/>
        <w:spacing w:line="360" w:lineRule="auto"/>
        <w:rPr>
          <w:rFonts w:ascii="Arial" w:hAnsi="Arial" w:cs="Arial"/>
          <w:sz w:val="24"/>
          <w:szCs w:val="24"/>
          <w:lang w:val="en-US" w:eastAsia="ar-SA"/>
        </w:rPr>
      </w:pPr>
    </w:p>
    <w:p w:rsidR="002026A3" w:rsidRDefault="002026A3" w:rsidP="002026A3">
      <w:pPr>
        <w:pStyle w:val="Pr-formataoHTML"/>
        <w:shd w:val="clear" w:color="auto" w:fill="FFFFFF"/>
        <w:spacing w:line="360" w:lineRule="auto"/>
        <w:rPr>
          <w:rFonts w:ascii="Arial" w:hAnsi="Arial" w:cs="Arial"/>
          <w:sz w:val="24"/>
          <w:szCs w:val="24"/>
          <w:lang w:val="en-US" w:eastAsia="ar-SA"/>
        </w:rPr>
      </w:pPr>
    </w:p>
    <w:bookmarkEnd w:id="0"/>
    <w:p w:rsidR="00A81823" w:rsidRPr="00C93BC0" w:rsidRDefault="00A81823" w:rsidP="002026A3">
      <w:pPr>
        <w:pStyle w:val="ABNT"/>
        <w:rPr>
          <w:b/>
          <w:sz w:val="28"/>
        </w:rPr>
      </w:pPr>
      <w:r w:rsidRPr="00C93BC0">
        <w:rPr>
          <w:b/>
          <w:sz w:val="28"/>
        </w:rPr>
        <w:t>INTRODUÇÃO</w:t>
      </w:r>
    </w:p>
    <w:p w:rsidR="00A81823" w:rsidRDefault="00A81823" w:rsidP="002026A3">
      <w:pPr>
        <w:pStyle w:val="ABNT"/>
      </w:pPr>
    </w:p>
    <w:p w:rsidR="00A81823" w:rsidRDefault="00A81823" w:rsidP="002026A3">
      <w:pPr>
        <w:pStyle w:val="ABNT"/>
      </w:pPr>
      <w:r>
        <w:t>A presente pesquisa busca traçar uma análise fática demonstrando os motivos de muitos advogados ao iniciar suas atividades decidem não constituir uma personalidade jurídica e optam pela atuação como profissional liberal, mesmo com as vantagens oferecidas pelo regime diferenciado que é proposto à classe.</w:t>
      </w:r>
    </w:p>
    <w:p w:rsidR="00A81823" w:rsidRDefault="00A81823" w:rsidP="002026A3">
      <w:pPr>
        <w:pStyle w:val="ABNT"/>
      </w:pPr>
    </w:p>
    <w:p w:rsidR="00A81823" w:rsidRDefault="00A81823" w:rsidP="002026A3">
      <w:pPr>
        <w:pStyle w:val="ABNT"/>
      </w:pPr>
      <w:r>
        <w:lastRenderedPageBreak/>
        <w:t>Essa abordagem considera relevante o tema pelo fato de que a organização tributária e financeira de um escritório em desenvolvimento seria fator fundamental para que este se estruture e mantenha-se no mercado, uma vez que não são raros os casos de estudantes recém formados que desistem da advocacia nos primeiros anos de atividade, pois não conseguem se situar no mercado nem se organizar de modo eficiente e assim obter receita suficiente para manutenção do negócio.</w:t>
      </w:r>
    </w:p>
    <w:p w:rsidR="00F426E6" w:rsidRDefault="00F426E6" w:rsidP="002026A3">
      <w:pPr>
        <w:pStyle w:val="ABNT"/>
      </w:pPr>
    </w:p>
    <w:p w:rsidR="00054690" w:rsidRDefault="00F426E6" w:rsidP="002026A3">
      <w:pPr>
        <w:pStyle w:val="ABNT"/>
      </w:pPr>
      <w:r>
        <w:t>Dessa forma,</w:t>
      </w:r>
      <w:r w:rsidR="00054690">
        <w:t xml:space="preserve"> fazendo uso de método hipotético-dedutivo</w:t>
      </w:r>
      <w:r>
        <w:t xml:space="preserve"> e</w:t>
      </w:r>
      <w:r w:rsidR="00054690">
        <w:t xml:space="preserve"> partindo do conceito que a organização </w:t>
      </w:r>
      <w:r>
        <w:t xml:space="preserve">interna </w:t>
      </w:r>
      <w:r w:rsidR="00054690">
        <w:t>de um escritório, assim como</w:t>
      </w:r>
      <w:r>
        <w:t xml:space="preserve"> de</w:t>
      </w:r>
      <w:r w:rsidR="00054690">
        <w:t xml:space="preserve"> uma empresa, é fator </w:t>
      </w:r>
      <w:r>
        <w:t xml:space="preserve">que pode ser crucial para que este se mantenha no mercado. A pesquisa se tornou assim objeto de grande relevância social ante ao constante êxodo de jovens profissionais da área do Direito </w:t>
      </w:r>
      <w:r w:rsidR="00F61E90">
        <w:t>por não conseguirem se situar no mercado ou organizar suas atividades e por conseguinte desistindo da advocacia.</w:t>
      </w:r>
    </w:p>
    <w:p w:rsidR="00054690" w:rsidRDefault="00054690" w:rsidP="002026A3">
      <w:pPr>
        <w:pStyle w:val="ABNT"/>
      </w:pPr>
    </w:p>
    <w:p w:rsidR="004A08BC" w:rsidRDefault="002026A3" w:rsidP="002026A3">
      <w:pPr>
        <w:pStyle w:val="ABNT"/>
      </w:pPr>
      <w:r>
        <w:t>Tendo esse marco inicial</w:t>
      </w:r>
      <w:r w:rsidR="00A81823">
        <w:t xml:space="preserve"> </w:t>
      </w:r>
      <w:r>
        <w:t xml:space="preserve">questiona-se, </w:t>
      </w:r>
      <w:r w:rsidR="004A08BC">
        <w:t>q</w:t>
      </w:r>
      <w:r w:rsidR="004A08BC" w:rsidRPr="00FC3769">
        <w:t>uais as dificuldades que o advogado em início de carreira encontra para formalização de sua personalidade jurídica e, quais os benefícios desta em relação à atuação como advogado autônomo</w:t>
      </w:r>
      <w:r>
        <w:t>?</w:t>
      </w:r>
    </w:p>
    <w:p w:rsidR="004A08BC" w:rsidRDefault="004A08BC" w:rsidP="002026A3">
      <w:pPr>
        <w:pStyle w:val="ABNT"/>
      </w:pPr>
    </w:p>
    <w:p w:rsidR="00A81823" w:rsidRDefault="004A08BC" w:rsidP="002026A3">
      <w:pPr>
        <w:pStyle w:val="ABNT"/>
      </w:pPr>
      <w:r>
        <w:t xml:space="preserve">Assim o enfoque da pesquisa será feito do ponto de vista do direito </w:t>
      </w:r>
      <w:r w:rsidR="00A81823">
        <w:t>tributário</w:t>
      </w:r>
      <w:r>
        <w:t xml:space="preserve"> e empresarial</w:t>
      </w:r>
      <w:r w:rsidR="00A81823">
        <w:t>, comparando previsões legais pertinentes ao tema, junto ao modo em que agem esses profissionais em seus primeiros passos, bem como a implantação do modelo de sociedade unipessoal pode ser uma eficiente ferramenta no desenvolvimento do advogado recém formado, considerando assim aqueles profissionais com menos de 05 anos de atuação no mercado, contudo sem excluir eventuais benefícios que possam ser concedidos também àqueles profissionais que apesar de possuírem experiência na advocacia não tenham aderido a nenhum tipo societário.</w:t>
      </w:r>
    </w:p>
    <w:p w:rsidR="00A81823" w:rsidRDefault="00A81823" w:rsidP="002026A3">
      <w:pPr>
        <w:pStyle w:val="ABNT"/>
      </w:pPr>
    </w:p>
    <w:p w:rsidR="00A81823" w:rsidRDefault="00A81823" w:rsidP="002026A3">
      <w:pPr>
        <w:pStyle w:val="ABNT"/>
      </w:pPr>
      <w:r>
        <w:t xml:space="preserve">Nesse diapasão </w:t>
      </w:r>
      <w:r w:rsidR="00787BCF">
        <w:t>será feita uma</w:t>
      </w:r>
      <w:r>
        <w:t xml:space="preserve"> </w:t>
      </w:r>
      <w:r w:rsidR="00131AC4">
        <w:t>análise</w:t>
      </w:r>
      <w:r>
        <w:t xml:space="preserve"> conceitual e procedimental da constituição da personalidade jurídica unipessoal, observando as previsões legais e como a Lei 13</w:t>
      </w:r>
      <w:r w:rsidR="00D91EA6">
        <w:t>.</w:t>
      </w:r>
      <w:r>
        <w:t>247/16, e infra legais como a Resolução 170/16 do Conselho Federal da OAB, até a plena atividade advocatícia nos moldes propostos, sem deixar de avaliar as consequências práticas desta novidade jurídica.</w:t>
      </w:r>
    </w:p>
    <w:p w:rsidR="002F6872" w:rsidRDefault="002F6872" w:rsidP="002026A3">
      <w:pPr>
        <w:pStyle w:val="ABNT"/>
      </w:pPr>
    </w:p>
    <w:p w:rsidR="001145F3" w:rsidRPr="001145F3" w:rsidRDefault="009C701C" w:rsidP="00A81823">
      <w:pPr>
        <w:pStyle w:val="ABNT"/>
        <w:rPr>
          <w:b/>
          <w:sz w:val="28"/>
        </w:rPr>
      </w:pPr>
      <w:r>
        <w:rPr>
          <w:b/>
          <w:sz w:val="28"/>
        </w:rPr>
        <w:lastRenderedPageBreak/>
        <w:t>1</w:t>
      </w:r>
      <w:r w:rsidR="001145F3" w:rsidRPr="001145F3">
        <w:rPr>
          <w:b/>
          <w:sz w:val="28"/>
        </w:rPr>
        <w:t>. A CONSTITUIÇÃO DA SOCIEDADE UNIPESSOAL DE ADVOCACIA</w:t>
      </w:r>
    </w:p>
    <w:p w:rsidR="001145F3" w:rsidRDefault="001145F3" w:rsidP="00A81823">
      <w:pPr>
        <w:pStyle w:val="ABNT"/>
      </w:pPr>
    </w:p>
    <w:p w:rsidR="00A81823" w:rsidRDefault="00A81823" w:rsidP="00A81823">
      <w:pPr>
        <w:pStyle w:val="ABNT"/>
      </w:pPr>
      <w:r>
        <w:t xml:space="preserve">A partir da inovação proposta pelo novo Estatuto da </w:t>
      </w:r>
      <w:r w:rsidR="0096199E">
        <w:t>A</w:t>
      </w:r>
      <w:r w:rsidR="00D91EA6">
        <w:t>dvocacia, com a L</w:t>
      </w:r>
      <w:r>
        <w:t>ei 13</w:t>
      </w:r>
      <w:r w:rsidR="00D91EA6">
        <w:t>.</w:t>
      </w:r>
      <w:r>
        <w:t xml:space="preserve">247/2016, tornou-se possível a instituição da </w:t>
      </w:r>
      <w:r w:rsidR="0096199E">
        <w:t>S</w:t>
      </w:r>
      <w:r>
        <w:t xml:space="preserve">ociedade </w:t>
      </w:r>
      <w:r w:rsidR="0096199E">
        <w:t>U</w:t>
      </w:r>
      <w:r>
        <w:t xml:space="preserve">nipessoal de </w:t>
      </w:r>
      <w:r w:rsidR="0096199E">
        <w:t>A</w:t>
      </w:r>
      <w:r>
        <w:t>dvocacia no Brasil. Assim deixou de ser necessário como requisito fundamental de existência de uma sociedade a pluralidade de pessoas que a integram.</w:t>
      </w:r>
    </w:p>
    <w:p w:rsidR="00A81823" w:rsidRDefault="00A81823" w:rsidP="00A81823">
      <w:pPr>
        <w:pStyle w:val="ABNT"/>
      </w:pPr>
    </w:p>
    <w:p w:rsidR="00A81823" w:rsidRDefault="00A81823" w:rsidP="00A81823">
      <w:pPr>
        <w:pStyle w:val="ABNT"/>
      </w:pPr>
      <w:r>
        <w:t>Nesse ponto existem críticas doutrinárias em relação à nomenclatura e o modo adotado para essa classificação, visto que o direito societário pressupõe mais de um sócio para desempenhar a atividade que se destina a sociedade.</w:t>
      </w:r>
    </w:p>
    <w:p w:rsidR="00A81823" w:rsidRDefault="00A81823" w:rsidP="00A81823">
      <w:pPr>
        <w:pStyle w:val="ABNT"/>
      </w:pPr>
    </w:p>
    <w:p w:rsidR="00A81823" w:rsidRDefault="00A81823" w:rsidP="00A81823">
      <w:pPr>
        <w:pStyle w:val="ABNT"/>
        <w:spacing w:line="240" w:lineRule="auto"/>
        <w:ind w:left="2268"/>
        <w:rPr>
          <w:sz w:val="20"/>
          <w:szCs w:val="20"/>
        </w:rPr>
      </w:pPr>
      <w:r>
        <w:rPr>
          <w:sz w:val="20"/>
          <w:szCs w:val="20"/>
        </w:rPr>
        <w:t>C</w:t>
      </w:r>
      <w:r w:rsidRPr="00D17033">
        <w:rPr>
          <w:sz w:val="20"/>
          <w:szCs w:val="20"/>
        </w:rPr>
        <w:t>abe fazer menção, ainda, aos pressupostos fáticos da existência de qualquer sociedade empresária, que são dois:</w:t>
      </w:r>
      <w:r>
        <w:rPr>
          <w:sz w:val="20"/>
          <w:szCs w:val="20"/>
        </w:rPr>
        <w:t xml:space="preserve"> </w:t>
      </w:r>
      <w:r w:rsidRPr="00D17033">
        <w:rPr>
          <w:sz w:val="20"/>
          <w:szCs w:val="20"/>
        </w:rPr>
        <w:t xml:space="preserve">a </w:t>
      </w:r>
      <w:proofErr w:type="spellStart"/>
      <w:r w:rsidRPr="00D17033">
        <w:rPr>
          <w:sz w:val="20"/>
          <w:szCs w:val="20"/>
        </w:rPr>
        <w:t>affectio</w:t>
      </w:r>
      <w:proofErr w:type="spellEnd"/>
      <w:r w:rsidRPr="00D17033">
        <w:rPr>
          <w:sz w:val="20"/>
          <w:szCs w:val="20"/>
        </w:rPr>
        <w:t xml:space="preserve"> </w:t>
      </w:r>
      <w:proofErr w:type="spellStart"/>
      <w:r w:rsidRPr="00D17033">
        <w:rPr>
          <w:sz w:val="20"/>
          <w:szCs w:val="20"/>
        </w:rPr>
        <w:t>societa</w:t>
      </w:r>
      <w:r>
        <w:rPr>
          <w:sz w:val="20"/>
          <w:szCs w:val="20"/>
        </w:rPr>
        <w:t>tis</w:t>
      </w:r>
      <w:proofErr w:type="spellEnd"/>
      <w:r>
        <w:rPr>
          <w:sz w:val="20"/>
          <w:szCs w:val="20"/>
        </w:rPr>
        <w:t xml:space="preserve"> e a pluralidade de sócios. O</w:t>
      </w:r>
      <w:r w:rsidRPr="00D17033">
        <w:rPr>
          <w:sz w:val="20"/>
          <w:szCs w:val="20"/>
        </w:rPr>
        <w:t xml:space="preserve"> primeiro diz respeito à disposição, que toda pessoa manifesta ao ingressar em uma sociedade empresária, de lucrar ou suportar prejuízo em decorrência do negócio comum. Esta disposição, este ânimo, é pressuposto de fato da existência da sociedade, posto que, sem ela, não haverá a própria conjugação de esforços indispensável à criação e desenvolvimento do ente coletivo. </w:t>
      </w:r>
      <w:r>
        <w:rPr>
          <w:sz w:val="20"/>
          <w:szCs w:val="20"/>
        </w:rPr>
        <w:t>O</w:t>
      </w:r>
      <w:r w:rsidRPr="00D17033">
        <w:rPr>
          <w:sz w:val="20"/>
          <w:szCs w:val="20"/>
        </w:rPr>
        <w:t xml:space="preserve"> segundo pressuposto decorre da inexistência, no direito brasileiro, da sociedade unipessoal — salvo duas exceções: a subsidiária integral e a </w:t>
      </w:r>
      <w:proofErr w:type="spellStart"/>
      <w:r w:rsidRPr="00D17033">
        <w:rPr>
          <w:sz w:val="20"/>
          <w:szCs w:val="20"/>
        </w:rPr>
        <w:t>unipessoalidade</w:t>
      </w:r>
      <w:proofErr w:type="spellEnd"/>
      <w:r w:rsidRPr="00D17033">
        <w:rPr>
          <w:sz w:val="20"/>
          <w:szCs w:val="20"/>
        </w:rPr>
        <w:t xml:space="preserve"> incidental temporária. Assim, sempre que uma sociedade contratual reduzir-se à </w:t>
      </w:r>
      <w:proofErr w:type="spellStart"/>
      <w:r w:rsidRPr="00D17033">
        <w:rPr>
          <w:sz w:val="20"/>
          <w:szCs w:val="20"/>
        </w:rPr>
        <w:t>unipessoalidade</w:t>
      </w:r>
      <w:proofErr w:type="spellEnd"/>
      <w:r w:rsidRPr="00D17033">
        <w:rPr>
          <w:sz w:val="20"/>
          <w:szCs w:val="20"/>
        </w:rPr>
        <w:t xml:space="preserve"> (por morte de um dos dois sócios, sucessão </w:t>
      </w:r>
      <w:proofErr w:type="spellStart"/>
      <w:r w:rsidRPr="00D17033">
        <w:rPr>
          <w:sz w:val="20"/>
          <w:szCs w:val="20"/>
        </w:rPr>
        <w:t>inter</w:t>
      </w:r>
      <w:proofErr w:type="spellEnd"/>
      <w:r w:rsidRPr="00D17033">
        <w:rPr>
          <w:sz w:val="20"/>
          <w:szCs w:val="20"/>
        </w:rPr>
        <w:t xml:space="preserve"> vivos ou mortis causa, na cota social, de um ao outro único sócio etc.), e a pluralidade de sócios não se restabelecer no prazo de 180 dias, ela não poderá continuar existindo e deverá ser dissolvida</w:t>
      </w:r>
      <w:r>
        <w:rPr>
          <w:sz w:val="20"/>
          <w:szCs w:val="20"/>
        </w:rPr>
        <w:t xml:space="preserve"> (COELHO, 2011, p. 159)</w:t>
      </w:r>
    </w:p>
    <w:p w:rsidR="00A81823" w:rsidRPr="00D17033" w:rsidRDefault="00A81823" w:rsidP="00A81823">
      <w:pPr>
        <w:pStyle w:val="ABNT"/>
      </w:pPr>
    </w:p>
    <w:p w:rsidR="00A81823" w:rsidRDefault="00A81823" w:rsidP="00A81823">
      <w:pPr>
        <w:pStyle w:val="ABNT"/>
      </w:pPr>
      <w:r>
        <w:t>Contudo, o direito brasileiro passou a abrigar a possibilidade de uma pessoa desenvolver atividade comercial gozando de benefícios até então concedidos apenas a pessoas jurídicas, tais como a separação de patrimônio da pessoa física e jurídica, acesso facilitado a crédito e principalmente possibilidade de adesão a plano de tributação diferenciada.</w:t>
      </w:r>
    </w:p>
    <w:p w:rsidR="00A81823" w:rsidRDefault="00A81823" w:rsidP="00A81823">
      <w:pPr>
        <w:pStyle w:val="ABNT"/>
      </w:pPr>
    </w:p>
    <w:p w:rsidR="00A81823" w:rsidRDefault="00875C11" w:rsidP="00A81823">
      <w:pPr>
        <w:pStyle w:val="ABNT"/>
      </w:pPr>
      <w:r>
        <w:t>Nesse sentido faz-se importante traçar pontos em comum entre a sociedade unipessoal de advocacia e as demais espécies societárias de nosso direito pátrio. É</w:t>
      </w:r>
      <w:r w:rsidR="00A81823">
        <w:t xml:space="preserve"> importante frisar que em momento algum a sociedade unipessoal de advocacia poderá ser confundida com a chamada Empresa Individual de Responsabilidade Limitada (EIRELI) e de igual modo à Microempresa Individual (MEI), uma vez que estes reservam-se exclusivamente à pessoa que venha desempenar atividade empresarial nos termos do Artigo 966 do Código Civil.</w:t>
      </w:r>
    </w:p>
    <w:p w:rsidR="00A81823" w:rsidRDefault="00A81823" w:rsidP="00A81823">
      <w:pPr>
        <w:pStyle w:val="ABNT"/>
      </w:pPr>
    </w:p>
    <w:p w:rsidR="00A81823" w:rsidRDefault="00A81823" w:rsidP="00A81823">
      <w:pPr>
        <w:pStyle w:val="ABNT"/>
      </w:pPr>
      <w:r>
        <w:t>Isto se deve ao fato do Advogado não exercer atividade empresarial naquilo que tange aos seus atos privativos, elencados no Artigo 1º do Estatuto da Advocacia.</w:t>
      </w:r>
    </w:p>
    <w:p w:rsidR="00A81823" w:rsidRDefault="00A81823" w:rsidP="00A81823">
      <w:pPr>
        <w:pStyle w:val="ABNT"/>
      </w:pPr>
    </w:p>
    <w:p w:rsidR="00A81823" w:rsidRPr="00D17033" w:rsidRDefault="00A81823" w:rsidP="00A81823">
      <w:pPr>
        <w:pStyle w:val="ABNT"/>
        <w:spacing w:line="240" w:lineRule="auto"/>
        <w:ind w:left="2268"/>
        <w:rPr>
          <w:sz w:val="20"/>
          <w:szCs w:val="20"/>
        </w:rPr>
      </w:pPr>
      <w:r w:rsidRPr="00D17033">
        <w:rPr>
          <w:sz w:val="20"/>
          <w:szCs w:val="20"/>
        </w:rPr>
        <w:t>Art. 1º São atividades privativas de advocacia:</w:t>
      </w:r>
    </w:p>
    <w:p w:rsidR="00A81823" w:rsidRPr="00D17033" w:rsidRDefault="00A81823" w:rsidP="00A81823">
      <w:pPr>
        <w:pStyle w:val="ABNT"/>
        <w:spacing w:line="240" w:lineRule="auto"/>
        <w:ind w:left="2268"/>
        <w:rPr>
          <w:sz w:val="20"/>
          <w:szCs w:val="20"/>
        </w:rPr>
      </w:pPr>
      <w:r w:rsidRPr="00D17033">
        <w:rPr>
          <w:sz w:val="20"/>
          <w:szCs w:val="20"/>
        </w:rPr>
        <w:t>I - a postulação a qualquer órgão do Poder Judiciário e aos juizados especiais</w:t>
      </w:r>
      <w:r>
        <w:rPr>
          <w:sz w:val="20"/>
          <w:szCs w:val="20"/>
        </w:rPr>
        <w:t>;</w:t>
      </w:r>
    </w:p>
    <w:p w:rsidR="00A81823" w:rsidRPr="00D17033" w:rsidRDefault="00A81823" w:rsidP="00A81823">
      <w:pPr>
        <w:pStyle w:val="ABNT"/>
        <w:spacing w:line="240" w:lineRule="auto"/>
        <w:ind w:left="2268"/>
        <w:rPr>
          <w:sz w:val="20"/>
          <w:szCs w:val="20"/>
        </w:rPr>
      </w:pPr>
      <w:r w:rsidRPr="00D17033">
        <w:rPr>
          <w:sz w:val="20"/>
          <w:szCs w:val="20"/>
        </w:rPr>
        <w:t>II - as atividades de consultoria, assessoria e direção jurídicas.</w:t>
      </w:r>
    </w:p>
    <w:p w:rsidR="00A81823" w:rsidRPr="00D17033" w:rsidRDefault="00A81823" w:rsidP="00A81823">
      <w:pPr>
        <w:pStyle w:val="ABNT"/>
        <w:spacing w:line="240" w:lineRule="auto"/>
        <w:ind w:left="2268"/>
        <w:rPr>
          <w:sz w:val="20"/>
          <w:szCs w:val="20"/>
        </w:rPr>
      </w:pPr>
      <w:r w:rsidRPr="00D17033">
        <w:rPr>
          <w:sz w:val="20"/>
          <w:szCs w:val="20"/>
        </w:rPr>
        <w:t>§ 1º Não se inclui na atividade privativa de advocacia a impetração de habeas corpus em qualquer instância ou tribunal.</w:t>
      </w:r>
    </w:p>
    <w:p w:rsidR="00A81823" w:rsidRDefault="00A81823" w:rsidP="00A81823">
      <w:pPr>
        <w:pStyle w:val="ABNT"/>
        <w:spacing w:line="240" w:lineRule="auto"/>
        <w:ind w:left="2268"/>
      </w:pPr>
      <w:r w:rsidRPr="00D17033">
        <w:rPr>
          <w:sz w:val="20"/>
          <w:szCs w:val="20"/>
        </w:rPr>
        <w:t>§ 2º Os atos e contratos constitutivos de pessoas jurídicas, sob pena de nulidade, só podem ser admitidos a registro, nos órgãos competentes, quando visados por advogados.</w:t>
      </w:r>
      <w:r w:rsidR="00131AC4">
        <w:rPr>
          <w:sz w:val="20"/>
          <w:szCs w:val="20"/>
        </w:rPr>
        <w:t xml:space="preserve"> </w:t>
      </w:r>
      <w:r w:rsidR="00787BCF">
        <w:rPr>
          <w:sz w:val="20"/>
          <w:szCs w:val="20"/>
        </w:rPr>
        <w:t>(BRASIL, 1994)</w:t>
      </w:r>
    </w:p>
    <w:p w:rsidR="00A81823" w:rsidRDefault="00A81823" w:rsidP="00A81823">
      <w:pPr>
        <w:pStyle w:val="ABNT"/>
      </w:pPr>
    </w:p>
    <w:p w:rsidR="008A0433" w:rsidRDefault="008A0433" w:rsidP="00A81823">
      <w:pPr>
        <w:pStyle w:val="ABNT"/>
      </w:pPr>
      <w:r>
        <w:t>Assim para fins de comparação, a modalidade societária que se adequa à sociedade unipessoal, para estabelecimento de regras gerais deverá ser a sociedade simples, principalmente naquilo que tange à responsabilidade do sócio, que será subsidiária e ilimitada, de modo a resguardar aqueles que com este assumirem relações obrigacionais na medida que a sociedade unipessoal, respeitando as suas características específicas já abordadas, incumbe responsabilidade ao seu único s</w:t>
      </w:r>
      <w:r w:rsidR="00377D2F">
        <w:t>ócio.</w:t>
      </w:r>
    </w:p>
    <w:p w:rsidR="008A0433" w:rsidRDefault="008A0433" w:rsidP="00A81823">
      <w:pPr>
        <w:pStyle w:val="ABNT"/>
      </w:pPr>
    </w:p>
    <w:p w:rsidR="00A81823" w:rsidRDefault="00A81823" w:rsidP="00A81823">
      <w:pPr>
        <w:pStyle w:val="ABNT"/>
      </w:pPr>
      <w:r>
        <w:t>Dessa forma, pode-se dizer que a sociedade unipessoal de advocacia surgiu como um implemento para redução da informalidade na atuação do profissional do direito, como também uma ferramenta para a organização da atividade advocatícia, principalmente naquilo que abrange aos primeiros passos do advogado recém formado no mercado.</w:t>
      </w:r>
    </w:p>
    <w:p w:rsidR="00D91EA6" w:rsidRDefault="00D91EA6" w:rsidP="00A81823">
      <w:pPr>
        <w:pStyle w:val="ABNT"/>
      </w:pPr>
    </w:p>
    <w:p w:rsidR="00A81823" w:rsidRDefault="00A81823" w:rsidP="00A81823">
      <w:pPr>
        <w:pStyle w:val="ABNT"/>
      </w:pPr>
      <w:r>
        <w:t>Com o procedimento de constituição sendo realizado integralmente no conselho seccional onde o advogado titular for inscrito, conforme resolução 170/16 do Conselho Federal da OAB</w:t>
      </w:r>
    </w:p>
    <w:p w:rsidR="00A81823" w:rsidRDefault="00A81823" w:rsidP="00A81823">
      <w:pPr>
        <w:pStyle w:val="ABNT"/>
      </w:pPr>
    </w:p>
    <w:p w:rsidR="00A81823" w:rsidRDefault="00A81823" w:rsidP="00A81823">
      <w:pPr>
        <w:pStyle w:val="ABNT"/>
        <w:spacing w:line="240" w:lineRule="auto"/>
        <w:ind w:left="2268"/>
      </w:pPr>
      <w:r w:rsidRPr="0020591C">
        <w:rPr>
          <w:sz w:val="20"/>
          <w:szCs w:val="20"/>
        </w:rPr>
        <w:t>Art. 6º O registro do ato constitutivo das sociedades unipessoais de advocacia e o arquivamento de suas alterações devem ser feitos perante o Conselho Seccional da OAB em que for inscrito seu integrante, mediante prévia deliberação do próprio Conselho ou de órgão a que delegar tais atribuições, na forma do respectivo Regimento Interno, devendo o Conselho Seccional, na forma do disposto no art. 24-A do Regulamento Geral, evitar o registro de sociedades com denominações sociais semelhantes ou idênticas ou provocar a correção dos que tiverem sido efetuados em duplicidade, observado o critério da precedência</w:t>
      </w:r>
      <w:r>
        <w:rPr>
          <w:sz w:val="20"/>
          <w:szCs w:val="20"/>
        </w:rPr>
        <w:t>.</w:t>
      </w:r>
      <w:r w:rsidRPr="00264F9F">
        <w:t xml:space="preserve"> </w:t>
      </w:r>
      <w:r w:rsidRPr="00264F9F">
        <w:rPr>
          <w:sz w:val="20"/>
          <w:szCs w:val="20"/>
        </w:rPr>
        <w:t>(CFOAB 170/16)</w:t>
      </w:r>
    </w:p>
    <w:p w:rsidR="00A81823" w:rsidRDefault="00A81823" w:rsidP="00A81823">
      <w:pPr>
        <w:pStyle w:val="ABNT"/>
      </w:pPr>
    </w:p>
    <w:p w:rsidR="00A81823" w:rsidRPr="0020591C" w:rsidRDefault="00A81823" w:rsidP="00F61E90">
      <w:pPr>
        <w:pStyle w:val="ABNT"/>
        <w:rPr>
          <w:sz w:val="20"/>
          <w:szCs w:val="20"/>
        </w:rPr>
      </w:pPr>
      <w:r>
        <w:lastRenderedPageBreak/>
        <w:t>Dessa forma consideravelmente mais simples além de ser menos dispendioso do que para estabelecer uma sociedade empresarial, ou até mesmo do que uma sociedade de advocacia, a sociedade unipessoal passa a ser um atrativo àqueles que atuam como profissionais liberais que não têm interesse em atuar em conjunto com outros advogados e ainda assim optar por regime tributário diferenciado, que será abordado em capítulo específico.</w:t>
      </w:r>
    </w:p>
    <w:p w:rsidR="004A08BC" w:rsidRDefault="004A08BC" w:rsidP="00A81823">
      <w:pPr>
        <w:pStyle w:val="ABNT"/>
      </w:pPr>
    </w:p>
    <w:p w:rsidR="00A81823" w:rsidRDefault="001F4291" w:rsidP="00A81823">
      <w:pPr>
        <w:pStyle w:val="ABNT"/>
      </w:pPr>
      <w:r>
        <w:t xml:space="preserve">Para levantamento de alguns dados tomou-se como base a seccional do Espirito Santo para que fosse </w:t>
      </w:r>
      <w:r w:rsidR="00A81823">
        <w:t xml:space="preserve">possível localizar os requisitos para requerer a constituição da sociedade, sendo necessário o preenchimento de um breve </w:t>
      </w:r>
      <w:r>
        <w:t>formulário</w:t>
      </w:r>
      <w:r w:rsidR="00A81823">
        <w:t xml:space="preserve"> com os dados do requerimento e apresentação dos seguintes documentos:</w:t>
      </w:r>
    </w:p>
    <w:p w:rsidR="00A81823" w:rsidRDefault="00A81823" w:rsidP="00A81823">
      <w:pPr>
        <w:pStyle w:val="ABNT"/>
      </w:pPr>
    </w:p>
    <w:p w:rsidR="00A81823" w:rsidRDefault="00A81823" w:rsidP="00A81823">
      <w:pPr>
        <w:pStyle w:val="ABNT"/>
        <w:numPr>
          <w:ilvl w:val="0"/>
          <w:numId w:val="31"/>
        </w:numPr>
      </w:pPr>
      <w:r>
        <w:t>Requerimento direcionado ao presidente da seccional, que deverá ser assinado pelo constituinte da sociedade;</w:t>
      </w:r>
    </w:p>
    <w:p w:rsidR="00F61E90" w:rsidRDefault="00F61E90" w:rsidP="00F61E90">
      <w:pPr>
        <w:pStyle w:val="ABNT"/>
      </w:pPr>
    </w:p>
    <w:p w:rsidR="00A81823" w:rsidRDefault="00A81823" w:rsidP="00A81823">
      <w:pPr>
        <w:pStyle w:val="ABNT"/>
        <w:numPr>
          <w:ilvl w:val="0"/>
          <w:numId w:val="31"/>
        </w:numPr>
      </w:pPr>
      <w:r>
        <w:t>Duas vias do contrato social, devidamente assinadas, conforme modelo disponibilizado pelo próprio portal;</w:t>
      </w:r>
    </w:p>
    <w:p w:rsidR="00F61E90" w:rsidRDefault="00F61E90" w:rsidP="00F61E90">
      <w:pPr>
        <w:pStyle w:val="ABNT"/>
      </w:pPr>
    </w:p>
    <w:p w:rsidR="00A81823" w:rsidRDefault="00A81823" w:rsidP="00A81823">
      <w:pPr>
        <w:pStyle w:val="ABNT"/>
        <w:numPr>
          <w:ilvl w:val="0"/>
          <w:numId w:val="31"/>
        </w:numPr>
      </w:pPr>
      <w:r>
        <w:t>Disposição da razão social, nome do titular e obrigatoriamente a expressão “Sociedade Individual de Advocacia”;</w:t>
      </w:r>
    </w:p>
    <w:p w:rsidR="00F61E90" w:rsidRDefault="00F61E90" w:rsidP="00F61E90">
      <w:pPr>
        <w:pStyle w:val="ABNT"/>
      </w:pPr>
    </w:p>
    <w:p w:rsidR="00A81823" w:rsidRDefault="00A81823" w:rsidP="00A81823">
      <w:pPr>
        <w:pStyle w:val="ABNT"/>
        <w:numPr>
          <w:ilvl w:val="0"/>
          <w:numId w:val="31"/>
        </w:numPr>
      </w:pPr>
      <w:r>
        <w:t>Dados e documentos de 02 testemunhas que não apresentem nenhum tipo de impedimento para tanto;</w:t>
      </w:r>
    </w:p>
    <w:p w:rsidR="00F61E90" w:rsidRDefault="00F61E90" w:rsidP="00F61E90">
      <w:pPr>
        <w:pStyle w:val="ABNT"/>
      </w:pPr>
    </w:p>
    <w:p w:rsidR="00A81823" w:rsidRDefault="00A81823" w:rsidP="00A81823">
      <w:pPr>
        <w:pStyle w:val="ABNT"/>
        <w:numPr>
          <w:ilvl w:val="0"/>
          <w:numId w:val="31"/>
        </w:numPr>
      </w:pPr>
      <w:r>
        <w:t>Não possuir débitos pendentes com a seccional;</w:t>
      </w:r>
    </w:p>
    <w:p w:rsidR="00F61E90" w:rsidRDefault="00F61E90" w:rsidP="00F61E90">
      <w:pPr>
        <w:pStyle w:val="ABNT"/>
      </w:pPr>
    </w:p>
    <w:p w:rsidR="00A81823" w:rsidRDefault="00A81823" w:rsidP="00A81823">
      <w:pPr>
        <w:pStyle w:val="ABNT"/>
        <w:numPr>
          <w:ilvl w:val="0"/>
          <w:numId w:val="31"/>
        </w:numPr>
      </w:pPr>
      <w:r>
        <w:t>Cópias de documentos do titular que lhe comprovem aptidão para exercício da advocacia, bem como cópia do comprovante de pagamento das taxas.</w:t>
      </w:r>
    </w:p>
    <w:p w:rsidR="00A81823" w:rsidRDefault="00A81823" w:rsidP="00A81823">
      <w:pPr>
        <w:pStyle w:val="ABNT"/>
      </w:pPr>
    </w:p>
    <w:p w:rsidR="00A81823" w:rsidRDefault="00A81823" w:rsidP="00A81823">
      <w:pPr>
        <w:pStyle w:val="ABNT"/>
      </w:pPr>
      <w:r>
        <w:t xml:space="preserve">Os requisitos sofrem poucas variações na medida em que se compare os estados da Região Sudeste, a título de exemplo, variando apenas a quantidade de cópias dos atos a serem apresentados quando analisados São Paulo e Espirito Santo. </w:t>
      </w:r>
    </w:p>
    <w:p w:rsidR="00A81823" w:rsidRDefault="00A81823" w:rsidP="00A81823">
      <w:pPr>
        <w:pStyle w:val="ABNT"/>
      </w:pPr>
      <w:r>
        <w:t xml:space="preserve">Nessa região haverá diferenciação no processo de requerimento apenas em Minas Gerais, onde o advogado deverá previamente registrar-se em uma plataforma que </w:t>
      </w:r>
      <w:r>
        <w:lastRenderedPageBreak/>
        <w:t>unifica dados da junta comercial do estado e também da Receita Federal, para posterior protocolo de seus atos constitutivos junto à seccional mineira.</w:t>
      </w:r>
    </w:p>
    <w:p w:rsidR="00A81823" w:rsidRDefault="00A81823" w:rsidP="00A81823">
      <w:pPr>
        <w:pStyle w:val="ABNT"/>
      </w:pPr>
    </w:p>
    <w:p w:rsidR="009C701C" w:rsidRDefault="009C701C" w:rsidP="00A81823">
      <w:pPr>
        <w:pStyle w:val="ABNT"/>
        <w:rPr>
          <w:b/>
          <w:sz w:val="28"/>
        </w:rPr>
      </w:pPr>
    </w:p>
    <w:p w:rsidR="00A81823" w:rsidRPr="009E6343" w:rsidRDefault="009C701C" w:rsidP="00A81823">
      <w:pPr>
        <w:pStyle w:val="ABNT"/>
        <w:rPr>
          <w:b/>
          <w:sz w:val="28"/>
        </w:rPr>
      </w:pPr>
      <w:r>
        <w:rPr>
          <w:b/>
          <w:sz w:val="28"/>
        </w:rPr>
        <w:t>2</w:t>
      </w:r>
      <w:r w:rsidR="00A81823" w:rsidRPr="009E6343">
        <w:rPr>
          <w:b/>
          <w:sz w:val="28"/>
        </w:rPr>
        <w:t xml:space="preserve">. </w:t>
      </w:r>
      <w:r w:rsidR="007B7B85">
        <w:rPr>
          <w:b/>
          <w:sz w:val="28"/>
        </w:rPr>
        <w:t>ADESÃO AO SIMPLES NACIONAL</w:t>
      </w:r>
      <w:r w:rsidR="00D71F90">
        <w:rPr>
          <w:b/>
          <w:sz w:val="28"/>
        </w:rPr>
        <w:t xml:space="preserve"> COMO REGIME DE TRIBUTAÇÃO MAIS ADEQUADO.</w:t>
      </w:r>
    </w:p>
    <w:p w:rsidR="00A81823" w:rsidRDefault="00A81823" w:rsidP="00A81823">
      <w:pPr>
        <w:pStyle w:val="ABNT"/>
      </w:pPr>
    </w:p>
    <w:p w:rsidR="00E07E87" w:rsidRDefault="00624CCE" w:rsidP="00A81823">
      <w:pPr>
        <w:pStyle w:val="ABNT"/>
      </w:pPr>
      <w:r>
        <w:t xml:space="preserve">Durante a formalização da personalidade jurídica, uma empresa pode adotar até três tipos de regimes jurídicos de tributação, sendo estes responsáveis </w:t>
      </w:r>
      <w:r w:rsidR="000C7B88">
        <w:t>pela forma que a empresa recolherá seus tributos e por vezes definindo alíquotas taxas diferenciadas, levando em consideração à atividade ou o rendimento que esta empresa possa ter.</w:t>
      </w:r>
    </w:p>
    <w:p w:rsidR="004A08BC" w:rsidRDefault="004A08BC" w:rsidP="00A81823">
      <w:pPr>
        <w:pStyle w:val="ABNT"/>
      </w:pPr>
    </w:p>
    <w:p w:rsidR="00A142CE" w:rsidRDefault="000C7B88" w:rsidP="00A81823">
      <w:pPr>
        <w:pStyle w:val="ABNT"/>
      </w:pPr>
      <w:r>
        <w:t xml:space="preserve">Existem assim três regimes diversos de tributação, o </w:t>
      </w:r>
      <w:r w:rsidR="00A142CE">
        <w:t>l</w:t>
      </w:r>
      <w:r>
        <w:t xml:space="preserve">ucro </w:t>
      </w:r>
      <w:r w:rsidR="00A142CE">
        <w:t>r</w:t>
      </w:r>
      <w:r>
        <w:t>eal</w:t>
      </w:r>
      <w:r w:rsidR="00A142CE">
        <w:t>, lucro presumido e o simples nacional.</w:t>
      </w:r>
    </w:p>
    <w:p w:rsidR="00A142CE" w:rsidRDefault="00A142CE" w:rsidP="00A81823">
      <w:pPr>
        <w:pStyle w:val="ABNT"/>
      </w:pPr>
    </w:p>
    <w:p w:rsidR="003279A9" w:rsidRDefault="002B1F3F" w:rsidP="00A81823">
      <w:pPr>
        <w:pStyle w:val="ABNT"/>
      </w:pPr>
      <w:r>
        <w:t xml:space="preserve">O lucro real é um regime </w:t>
      </w:r>
      <w:r w:rsidR="000C7B88">
        <w:t>que obrigatoriamente será utilizado por empresas de grande porte com faturamento anual superior a R$ 78.000.000,00 (se</w:t>
      </w:r>
      <w:r>
        <w:t>tenta e oito milhões de reais), dentre outras características, sendo opcional para outras sociedades, podendo ser definido como</w:t>
      </w:r>
      <w:r w:rsidR="00D71F90">
        <w:t>:</w:t>
      </w:r>
    </w:p>
    <w:p w:rsidR="00D71F90" w:rsidRDefault="00D71F90" w:rsidP="00A81823">
      <w:pPr>
        <w:pStyle w:val="ABNT"/>
      </w:pPr>
    </w:p>
    <w:p w:rsidR="004A4921" w:rsidRPr="00D71F90" w:rsidRDefault="004A4921" w:rsidP="00A142CE">
      <w:pPr>
        <w:pStyle w:val="ABNT"/>
        <w:spacing w:line="240" w:lineRule="auto"/>
        <w:ind w:left="2268"/>
        <w:rPr>
          <w:sz w:val="20"/>
        </w:rPr>
      </w:pPr>
      <w:r w:rsidRPr="00D71F90">
        <w:rPr>
          <w:sz w:val="20"/>
        </w:rPr>
        <w:t>A palavra “real” é utilizada em oposição ao termo presumido, com principal objetivo de exprimir o que existe de fato, verdadeiramente, no sentido de ser aceito para todos os fins e efeitos de direito. A apuração do lucro real envolve maior complexidade na execução das rotinas contábeis tributárias, para a completa escrituração das atividades e posterior apuração do lucro real, que é a base de cálculo dos tributos como IRPJ e CSLL das empresas que não podem ou não querem optar pelo lucro presumido. Para que o resultado seja apurado corretamente, o contador deve adotar uma série de procedimentos corriqueiros no ambiente profissional, com</w:t>
      </w:r>
      <w:r w:rsidR="00A142CE" w:rsidRPr="00D71F90">
        <w:rPr>
          <w:sz w:val="20"/>
        </w:rPr>
        <w:t>o</w:t>
      </w:r>
      <w:r w:rsidRPr="00D71F90">
        <w:rPr>
          <w:sz w:val="20"/>
        </w:rPr>
        <w:t xml:space="preserve"> a rigorosa observância aos princípios contábeis</w:t>
      </w:r>
      <w:r w:rsidR="00A142CE" w:rsidRPr="00D71F90">
        <w:rPr>
          <w:sz w:val="20"/>
        </w:rPr>
        <w:t>,</w:t>
      </w:r>
      <w:r w:rsidRPr="00D71F90">
        <w:rPr>
          <w:sz w:val="20"/>
        </w:rPr>
        <w:t xml:space="preserve"> Constituição de provisões necessária</w:t>
      </w:r>
      <w:r w:rsidR="00A142CE" w:rsidRPr="00D71F90">
        <w:rPr>
          <w:sz w:val="20"/>
        </w:rPr>
        <w:t>s,</w:t>
      </w:r>
      <w:r w:rsidRPr="00D71F90">
        <w:rPr>
          <w:sz w:val="20"/>
        </w:rPr>
        <w:t xml:space="preserve"> completa escrituração fiscal e contábil</w:t>
      </w:r>
      <w:r w:rsidR="00A142CE" w:rsidRPr="00D71F90">
        <w:rPr>
          <w:sz w:val="20"/>
        </w:rPr>
        <w:t>,</w:t>
      </w:r>
      <w:r w:rsidRPr="00D71F90">
        <w:rPr>
          <w:sz w:val="20"/>
        </w:rPr>
        <w:t xml:space="preserve"> preparação das demonstrações Contábeis </w:t>
      </w:r>
      <w:r w:rsidR="00A142CE" w:rsidRPr="00D71F90">
        <w:rPr>
          <w:sz w:val="20"/>
        </w:rPr>
        <w:t>(B</w:t>
      </w:r>
      <w:r w:rsidRPr="00D71F90">
        <w:rPr>
          <w:sz w:val="20"/>
        </w:rPr>
        <w:t xml:space="preserve">alanço </w:t>
      </w:r>
      <w:r w:rsidR="00A142CE" w:rsidRPr="00D71F90">
        <w:rPr>
          <w:sz w:val="20"/>
        </w:rPr>
        <w:t>P</w:t>
      </w:r>
      <w:r w:rsidRPr="00D71F90">
        <w:rPr>
          <w:sz w:val="20"/>
        </w:rPr>
        <w:t>atrimonial</w:t>
      </w:r>
      <w:r w:rsidR="00A142CE" w:rsidRPr="00D71F90">
        <w:rPr>
          <w:sz w:val="20"/>
        </w:rPr>
        <w:t>,</w:t>
      </w:r>
      <w:r w:rsidRPr="00D71F90">
        <w:rPr>
          <w:sz w:val="20"/>
        </w:rPr>
        <w:t xml:space="preserve"> </w:t>
      </w:r>
      <w:r w:rsidR="00A142CE" w:rsidRPr="00D71F90">
        <w:rPr>
          <w:sz w:val="20"/>
        </w:rPr>
        <w:t>D</w:t>
      </w:r>
      <w:r w:rsidRPr="00D71F90">
        <w:rPr>
          <w:sz w:val="20"/>
        </w:rPr>
        <w:t xml:space="preserve">emonstração de </w:t>
      </w:r>
      <w:r w:rsidR="00A142CE" w:rsidRPr="00D71F90">
        <w:rPr>
          <w:sz w:val="20"/>
        </w:rPr>
        <w:t>R</w:t>
      </w:r>
      <w:r w:rsidRPr="00D71F90">
        <w:rPr>
          <w:sz w:val="20"/>
        </w:rPr>
        <w:t xml:space="preserve">esultados do </w:t>
      </w:r>
      <w:r w:rsidR="00A142CE" w:rsidRPr="00D71F90">
        <w:rPr>
          <w:sz w:val="20"/>
        </w:rPr>
        <w:t>E</w:t>
      </w:r>
      <w:r w:rsidRPr="00D71F90">
        <w:rPr>
          <w:sz w:val="20"/>
        </w:rPr>
        <w:t xml:space="preserve">xercício </w:t>
      </w:r>
      <w:r w:rsidR="00A142CE" w:rsidRPr="00D71F90">
        <w:rPr>
          <w:sz w:val="20"/>
        </w:rPr>
        <w:t>– DRE,</w:t>
      </w:r>
      <w:r w:rsidRPr="00D71F90">
        <w:rPr>
          <w:sz w:val="20"/>
        </w:rPr>
        <w:t xml:space="preserve"> </w:t>
      </w:r>
      <w:r w:rsidR="00A142CE" w:rsidRPr="00D71F90">
        <w:rPr>
          <w:sz w:val="20"/>
        </w:rPr>
        <w:t>b</w:t>
      </w:r>
      <w:r w:rsidRPr="00D71F90">
        <w:rPr>
          <w:sz w:val="20"/>
        </w:rPr>
        <w:t>alancetes</w:t>
      </w:r>
      <w:r w:rsidR="00A142CE" w:rsidRPr="00D71F90">
        <w:rPr>
          <w:sz w:val="20"/>
        </w:rPr>
        <w:t>)</w:t>
      </w:r>
      <w:r w:rsidRPr="00D71F90">
        <w:rPr>
          <w:sz w:val="20"/>
        </w:rPr>
        <w:t xml:space="preserve"> e livros </w:t>
      </w:r>
      <w:r w:rsidR="00A142CE" w:rsidRPr="00D71F90">
        <w:rPr>
          <w:sz w:val="20"/>
        </w:rPr>
        <w:t>(l</w:t>
      </w:r>
      <w:r w:rsidRPr="00D71F90">
        <w:rPr>
          <w:sz w:val="20"/>
        </w:rPr>
        <w:t xml:space="preserve">ivro de </w:t>
      </w:r>
      <w:r w:rsidR="00A142CE" w:rsidRPr="00D71F90">
        <w:rPr>
          <w:sz w:val="20"/>
        </w:rPr>
        <w:t>a</w:t>
      </w:r>
      <w:r w:rsidRPr="00D71F90">
        <w:rPr>
          <w:sz w:val="20"/>
        </w:rPr>
        <w:t xml:space="preserve">puração do </w:t>
      </w:r>
      <w:r w:rsidR="00A142CE" w:rsidRPr="00D71F90">
        <w:rPr>
          <w:sz w:val="20"/>
        </w:rPr>
        <w:t>L</w:t>
      </w:r>
      <w:r w:rsidRPr="00D71F90">
        <w:rPr>
          <w:sz w:val="20"/>
        </w:rPr>
        <w:t xml:space="preserve">ucro </w:t>
      </w:r>
      <w:r w:rsidR="00A142CE" w:rsidRPr="00D71F90">
        <w:rPr>
          <w:sz w:val="20"/>
        </w:rPr>
        <w:t>R</w:t>
      </w:r>
      <w:r w:rsidRPr="00D71F90">
        <w:rPr>
          <w:sz w:val="20"/>
        </w:rPr>
        <w:t>eal</w:t>
      </w:r>
      <w:r w:rsidR="00A142CE" w:rsidRPr="00D71F90">
        <w:rPr>
          <w:sz w:val="20"/>
        </w:rPr>
        <w:t xml:space="preserve"> – LALUR, E</w:t>
      </w:r>
      <w:r w:rsidRPr="00D71F90">
        <w:rPr>
          <w:sz w:val="20"/>
        </w:rPr>
        <w:t xml:space="preserve">ntrada e </w:t>
      </w:r>
      <w:r w:rsidR="00A142CE" w:rsidRPr="00D71F90">
        <w:rPr>
          <w:sz w:val="20"/>
        </w:rPr>
        <w:t>S</w:t>
      </w:r>
      <w:r w:rsidRPr="00D71F90">
        <w:rPr>
          <w:sz w:val="20"/>
        </w:rPr>
        <w:t xml:space="preserve">aída e </w:t>
      </w:r>
      <w:r w:rsidR="00A142CE" w:rsidRPr="00D71F90">
        <w:rPr>
          <w:sz w:val="20"/>
        </w:rPr>
        <w:t>Livro R</w:t>
      </w:r>
      <w:r w:rsidRPr="00D71F90">
        <w:rPr>
          <w:sz w:val="20"/>
        </w:rPr>
        <w:t xml:space="preserve">egistro de </w:t>
      </w:r>
      <w:r w:rsidR="00A142CE" w:rsidRPr="00D71F90">
        <w:rPr>
          <w:sz w:val="20"/>
        </w:rPr>
        <w:t>I</w:t>
      </w:r>
      <w:r w:rsidRPr="00D71F90">
        <w:rPr>
          <w:sz w:val="20"/>
        </w:rPr>
        <w:t>nventário</w:t>
      </w:r>
      <w:r w:rsidR="00A142CE" w:rsidRPr="00D71F90">
        <w:rPr>
          <w:sz w:val="20"/>
        </w:rPr>
        <w:t>)</w:t>
      </w:r>
      <w:r w:rsidR="00D71F90" w:rsidRPr="00D71F90">
        <w:rPr>
          <w:sz w:val="20"/>
        </w:rPr>
        <w:t>. (SANTOS, 2008)</w:t>
      </w:r>
    </w:p>
    <w:p w:rsidR="004A4921" w:rsidRDefault="004A4921" w:rsidP="00A81823">
      <w:pPr>
        <w:pStyle w:val="ABNT"/>
      </w:pPr>
    </w:p>
    <w:p w:rsidR="00D71F90" w:rsidRDefault="00D71F90" w:rsidP="00A81823">
      <w:pPr>
        <w:pStyle w:val="ABNT"/>
      </w:pPr>
      <w:r>
        <w:t xml:space="preserve">Assim este regime não se mostra adequado ao perfil do advogado recém formado, principalmente pela gama de pontos a serem observados, que terá extrema necessidade de acompanhamento de um profissional da área contábil, além de não </w:t>
      </w:r>
      <w:r>
        <w:lastRenderedPageBreak/>
        <w:t>serem estipulados por si só nesse modelo nenhuma forma de redução de alíquotas aplicadas.</w:t>
      </w:r>
    </w:p>
    <w:p w:rsidR="00D71F90" w:rsidRDefault="00D71F90" w:rsidP="00A81823">
      <w:pPr>
        <w:pStyle w:val="ABNT"/>
      </w:pPr>
    </w:p>
    <w:p w:rsidR="003279A9" w:rsidRDefault="00D71F90" w:rsidP="00A81823">
      <w:pPr>
        <w:pStyle w:val="ABNT"/>
      </w:pPr>
      <w:r>
        <w:t xml:space="preserve">Por conseguinte tem-se </w:t>
      </w:r>
      <w:r w:rsidR="000C7B88">
        <w:t>o</w:t>
      </w:r>
      <w:r>
        <w:t xml:space="preserve"> lu</w:t>
      </w:r>
      <w:r w:rsidR="000C7B88">
        <w:t xml:space="preserve">cro </w:t>
      </w:r>
      <w:r>
        <w:t>p</w:t>
      </w:r>
      <w:r w:rsidR="000C7B88">
        <w:t>resumido, atendendo a empresas com rendimento anual inferior ao piso do regime anterior, que terão alíquotas de alguns tributos determinadas pela Rece</w:t>
      </w:r>
      <w:r w:rsidR="00F80E63">
        <w:t>ita Federal.</w:t>
      </w:r>
    </w:p>
    <w:p w:rsidR="00E51D5C" w:rsidRDefault="00E51D5C" w:rsidP="00A81823">
      <w:pPr>
        <w:pStyle w:val="ABNT"/>
      </w:pPr>
    </w:p>
    <w:p w:rsidR="00F80E63" w:rsidRPr="00F80E63" w:rsidRDefault="00F80E63" w:rsidP="00F80E63">
      <w:pPr>
        <w:pStyle w:val="ABNT"/>
        <w:spacing w:line="240" w:lineRule="auto"/>
        <w:ind w:left="2268"/>
        <w:rPr>
          <w:sz w:val="20"/>
          <w:szCs w:val="20"/>
        </w:rPr>
      </w:pPr>
      <w:r w:rsidRPr="00F80E63">
        <w:rPr>
          <w:sz w:val="20"/>
          <w:szCs w:val="20"/>
        </w:rPr>
        <w:t>O lucro presumido é uma segunda forma para aplicar a tributação nas empresas. Tendo como limite máximo o faturamento de R$ 48.000.000,00, a empresa poderá optar pela tributação pelo Lucro Presumido, onde se presume que a empresa, conforme sua atividade econômica, tem uma porcentagem pré-fixada pela Receita Federal que será o seu lucro, e sobre esse valor serão calculados o IRPJ, o adicional do IRPJ e a CSLL.</w:t>
      </w:r>
      <w:r w:rsidR="0008589B">
        <w:rPr>
          <w:sz w:val="20"/>
          <w:szCs w:val="20"/>
        </w:rPr>
        <w:t xml:space="preserve"> (ZANATA, 2015)</w:t>
      </w:r>
    </w:p>
    <w:p w:rsidR="00F80E63" w:rsidRDefault="00F80E63" w:rsidP="00A81823">
      <w:pPr>
        <w:pStyle w:val="ABNT"/>
      </w:pPr>
    </w:p>
    <w:p w:rsidR="003279A9" w:rsidRDefault="00F80E63" w:rsidP="00A81823">
      <w:pPr>
        <w:pStyle w:val="ABNT"/>
      </w:pPr>
      <w:r>
        <w:t xml:space="preserve">Conforme seu título autoexplicativo, nessa forma haverá tributação sob aquilo que a empresa espera ter de lucro, tomando como base de cálculo </w:t>
      </w:r>
      <w:r w:rsidR="0008589B">
        <w:t>determinado período de atuação. Essa modalidade, apesar de ser utilizada em alguns casos, não se enquadra no objetivo de suporte ao recém ingresso, quando as receitas são muito variáveis, podendo a</w:t>
      </w:r>
      <w:r w:rsidR="005D3AAD">
        <w:t xml:space="preserve"> </w:t>
      </w:r>
      <w:r w:rsidR="0008589B">
        <w:t>p</w:t>
      </w:r>
      <w:r w:rsidR="005D3AAD">
        <w:t>artir de certos rendimentos ser considerado uma boa opção</w:t>
      </w:r>
      <w:r w:rsidR="0008589B">
        <w:t>.</w:t>
      </w:r>
    </w:p>
    <w:p w:rsidR="003279A9" w:rsidRDefault="003279A9" w:rsidP="00A81823">
      <w:pPr>
        <w:pStyle w:val="ABNT"/>
      </w:pPr>
    </w:p>
    <w:p w:rsidR="000C7B88" w:rsidRDefault="0008589B" w:rsidP="00A81823">
      <w:pPr>
        <w:pStyle w:val="ABNT"/>
      </w:pPr>
      <w:r>
        <w:t>P</w:t>
      </w:r>
      <w:r w:rsidR="000C7B88">
        <w:t xml:space="preserve">or derradeiro </w:t>
      </w:r>
      <w:r w:rsidR="00530796">
        <w:t xml:space="preserve">tem-se o Simples Nacional, que desde 2015 passou a permitir a inclusão de escritórios de advocacia em sua base, </w:t>
      </w:r>
      <w:r w:rsidR="005D3AAD">
        <w:t xml:space="preserve">ante a equiparação destes a empresas de pequeno porte e micro empresas, que basicamente retrata o valor de receitas anuais auferido pela empresa, portanto </w:t>
      </w:r>
      <w:r w:rsidR="00530796">
        <w:t>nesse regime se enquadrarão sociedades com rendimento anual de até R$ 3.600.000,00 (três milhões e seiscentos mil reais).</w:t>
      </w:r>
    </w:p>
    <w:p w:rsidR="00D635B2" w:rsidRDefault="00D635B2" w:rsidP="00A81823">
      <w:pPr>
        <w:pStyle w:val="ABNT"/>
      </w:pPr>
    </w:p>
    <w:p w:rsidR="00D635B2" w:rsidRDefault="00D635B2" w:rsidP="00A81823">
      <w:pPr>
        <w:pStyle w:val="ABNT"/>
      </w:pPr>
      <w:r>
        <w:t xml:space="preserve">O Simples Nacional traz à empresa a possibilidade de acesso à alíquotas reduzidas com a união de até 08 tributos, quais sejam IPI, ICMS, ISS, IRPJ, PIS, </w:t>
      </w:r>
      <w:proofErr w:type="spellStart"/>
      <w:r>
        <w:t>Cofins</w:t>
      </w:r>
      <w:proofErr w:type="spellEnd"/>
      <w:r>
        <w:t>, CSLL, e por vezes INSS patronal.</w:t>
      </w:r>
      <w:r w:rsidR="00D91EA6">
        <w:t xml:space="preserve"> Com isso a partir de uma única guia o administrador poderá cumprir com suas obrigações perante o Fisco, tendo como base de cálculo </w:t>
      </w:r>
      <w:r w:rsidR="00463F1C">
        <w:t>não o lucro da empr</w:t>
      </w:r>
      <w:r w:rsidR="005D3AAD">
        <w:t>esa e sim seu faturamento anual, conforme redação do art. 13 da Lei 123 de 2006:</w:t>
      </w:r>
    </w:p>
    <w:p w:rsidR="00463F1C" w:rsidRDefault="00463F1C" w:rsidP="00A81823">
      <w:pPr>
        <w:pStyle w:val="ABNT"/>
      </w:pPr>
    </w:p>
    <w:p w:rsidR="005D3AAD" w:rsidRPr="005D3AAD" w:rsidRDefault="005D3AAD" w:rsidP="005D3AAD">
      <w:pPr>
        <w:pStyle w:val="ABNT"/>
        <w:spacing w:line="240" w:lineRule="auto"/>
        <w:ind w:left="2268"/>
        <w:rPr>
          <w:sz w:val="20"/>
          <w:szCs w:val="20"/>
        </w:rPr>
      </w:pPr>
      <w:r w:rsidRPr="005D3AAD">
        <w:rPr>
          <w:sz w:val="20"/>
          <w:szCs w:val="20"/>
        </w:rPr>
        <w:t>Art. 13. O Simples Nacional implica o recolhimento mensal, mediante documento único de arrecadação, dos seguintes impostos e contribuições:</w:t>
      </w:r>
    </w:p>
    <w:p w:rsidR="005D3AAD" w:rsidRPr="005D3AAD" w:rsidRDefault="005D3AAD" w:rsidP="005D3AAD">
      <w:pPr>
        <w:pStyle w:val="ABNT"/>
        <w:spacing w:line="240" w:lineRule="auto"/>
        <w:ind w:left="2268"/>
        <w:rPr>
          <w:sz w:val="20"/>
          <w:szCs w:val="20"/>
        </w:rPr>
      </w:pPr>
      <w:r w:rsidRPr="005D3AAD">
        <w:rPr>
          <w:sz w:val="20"/>
          <w:szCs w:val="20"/>
        </w:rPr>
        <w:t>I - Imposto sobre a Renda da Pessoa Jurídica - IRPJ;</w:t>
      </w:r>
    </w:p>
    <w:p w:rsidR="005D3AAD" w:rsidRPr="005D3AAD" w:rsidRDefault="005D3AAD" w:rsidP="005D3AAD">
      <w:pPr>
        <w:pStyle w:val="ABNT"/>
        <w:spacing w:line="240" w:lineRule="auto"/>
        <w:ind w:left="2268"/>
        <w:rPr>
          <w:sz w:val="20"/>
          <w:szCs w:val="20"/>
        </w:rPr>
      </w:pPr>
      <w:r w:rsidRPr="005D3AAD">
        <w:rPr>
          <w:sz w:val="20"/>
          <w:szCs w:val="20"/>
        </w:rPr>
        <w:lastRenderedPageBreak/>
        <w:t>II - Imposto sobre Produtos Industrializados - IPI, observado o disposto no inciso XII do § 1º deste artigo;</w:t>
      </w:r>
    </w:p>
    <w:p w:rsidR="005D3AAD" w:rsidRPr="005D3AAD" w:rsidRDefault="005D3AAD" w:rsidP="005D3AAD">
      <w:pPr>
        <w:pStyle w:val="ABNT"/>
        <w:spacing w:line="240" w:lineRule="auto"/>
        <w:ind w:left="2268"/>
        <w:rPr>
          <w:sz w:val="20"/>
          <w:szCs w:val="20"/>
        </w:rPr>
      </w:pPr>
      <w:r w:rsidRPr="005D3AAD">
        <w:rPr>
          <w:sz w:val="20"/>
          <w:szCs w:val="20"/>
        </w:rPr>
        <w:t>III - Contribuição Social sobre o Lucro Líquido - CSLL;</w:t>
      </w:r>
    </w:p>
    <w:p w:rsidR="005D3AAD" w:rsidRPr="005D3AAD" w:rsidRDefault="005D3AAD" w:rsidP="005D3AAD">
      <w:pPr>
        <w:pStyle w:val="ABNT"/>
        <w:spacing w:line="240" w:lineRule="auto"/>
        <w:ind w:left="2268"/>
        <w:rPr>
          <w:sz w:val="20"/>
          <w:szCs w:val="20"/>
        </w:rPr>
      </w:pPr>
      <w:r w:rsidRPr="005D3AAD">
        <w:rPr>
          <w:sz w:val="20"/>
          <w:szCs w:val="20"/>
        </w:rPr>
        <w:t xml:space="preserve">IV - Contribuição para o Financiamento da Seguridade Social - COFINS, observado o disposto no inciso XII do § 1º deste artigo; </w:t>
      </w:r>
    </w:p>
    <w:p w:rsidR="005D3AAD" w:rsidRPr="005D3AAD" w:rsidRDefault="005D3AAD" w:rsidP="005D3AAD">
      <w:pPr>
        <w:pStyle w:val="ABNT"/>
        <w:spacing w:line="240" w:lineRule="auto"/>
        <w:ind w:left="2268"/>
        <w:rPr>
          <w:sz w:val="20"/>
          <w:szCs w:val="20"/>
        </w:rPr>
      </w:pPr>
      <w:r w:rsidRPr="005D3AAD">
        <w:rPr>
          <w:sz w:val="20"/>
          <w:szCs w:val="20"/>
        </w:rPr>
        <w:t>V - Contribuição para o PIS/Pasep, observado o disposto no inciso XII do § 1º deste artigo;</w:t>
      </w:r>
    </w:p>
    <w:p w:rsidR="005D3AAD" w:rsidRPr="005D3AAD" w:rsidRDefault="005D3AAD" w:rsidP="005D3AAD">
      <w:pPr>
        <w:pStyle w:val="ABNT"/>
        <w:spacing w:line="240" w:lineRule="auto"/>
        <w:ind w:left="2268"/>
        <w:rPr>
          <w:sz w:val="20"/>
          <w:szCs w:val="20"/>
        </w:rPr>
      </w:pPr>
      <w:r w:rsidRPr="005D3AAD">
        <w:rPr>
          <w:sz w:val="20"/>
          <w:szCs w:val="20"/>
        </w:rPr>
        <w:t xml:space="preserve">VI - Contribuição para a Seguridade Social, a cargo da pessoa jurídica, de que trata o art. 22 da Lei nº 8.212, de 24 de julho de 1991, exceto no caso das pessoas jurídicas que se dediquem às atividades de prestação de serviços previstas nos incisos XIII a XXVIII do § 1º e no § 2º do art. 17 desta Lei Complementar; </w:t>
      </w:r>
    </w:p>
    <w:p w:rsidR="005D3AAD" w:rsidRPr="005D3AAD" w:rsidRDefault="005D3AAD" w:rsidP="005D3AAD">
      <w:pPr>
        <w:pStyle w:val="ABNT"/>
        <w:spacing w:line="240" w:lineRule="auto"/>
        <w:ind w:left="2268"/>
        <w:rPr>
          <w:sz w:val="20"/>
          <w:szCs w:val="20"/>
        </w:rPr>
      </w:pPr>
      <w:r w:rsidRPr="005D3AAD">
        <w:rPr>
          <w:sz w:val="20"/>
          <w:szCs w:val="20"/>
        </w:rPr>
        <w:t>VII - Imposto sobre Operações Relativas à Circulação de Mercadorias e Sobre Prestações de Serviços de Transporte Interestadual e Intermunicipal e de Comunicação - ICMS;</w:t>
      </w:r>
    </w:p>
    <w:p w:rsidR="005D3AAD" w:rsidRPr="005D3AAD" w:rsidRDefault="005D3AAD" w:rsidP="005D3AAD">
      <w:pPr>
        <w:pStyle w:val="ABNT"/>
        <w:spacing w:line="240" w:lineRule="auto"/>
        <w:ind w:left="2268"/>
        <w:rPr>
          <w:sz w:val="20"/>
          <w:szCs w:val="20"/>
        </w:rPr>
      </w:pPr>
      <w:r w:rsidRPr="005D3AAD">
        <w:rPr>
          <w:sz w:val="20"/>
          <w:szCs w:val="20"/>
        </w:rPr>
        <w:t>VIII - Imposto sobre Serviços de Qualquer Natureza - ISS.</w:t>
      </w:r>
    </w:p>
    <w:p w:rsidR="005D3AAD" w:rsidRDefault="005D3AAD" w:rsidP="00A81823">
      <w:pPr>
        <w:pStyle w:val="ABNT"/>
      </w:pPr>
    </w:p>
    <w:p w:rsidR="00463F1C" w:rsidRDefault="00463F1C" w:rsidP="00A81823">
      <w:pPr>
        <w:pStyle w:val="ABNT"/>
      </w:pPr>
      <w:r>
        <w:t xml:space="preserve">Para que seja realizado o cadastro da sociedade </w:t>
      </w:r>
      <w:r w:rsidR="004C26BB">
        <w:t>no regime do Simples Nacional é necessário o cadastro no portal eletrônico</w:t>
      </w:r>
      <w:r w:rsidR="00480F05">
        <w:t xml:space="preserve"> da Receita Federal</w:t>
      </w:r>
      <w:r w:rsidR="006600CC">
        <w:t xml:space="preserve"> e registra-la com o CNPJ da sociedade e CPF de seu responsável, certidões de regularidade fiscal aguardar avaliação do sistema, que irá emitir uma notificação no caso de irregularidade</w:t>
      </w:r>
      <w:r w:rsidR="00BC195F">
        <w:t>. Inexistindo restrições o requerente já estará cadastrado no regime diferenciado.</w:t>
      </w:r>
    </w:p>
    <w:p w:rsidR="001F758C" w:rsidRDefault="001F758C" w:rsidP="00A81823">
      <w:pPr>
        <w:pStyle w:val="ABNT"/>
      </w:pPr>
    </w:p>
    <w:p w:rsidR="001F758C" w:rsidRDefault="001F758C" w:rsidP="00A81823">
      <w:pPr>
        <w:pStyle w:val="ABNT"/>
      </w:pPr>
      <w:r>
        <w:t xml:space="preserve">Assim, com a publicação da Lei Complementar 147 de 2014, houve a possibilidade da Sociedade de advocacia aderir ao sistema </w:t>
      </w:r>
      <w:r w:rsidR="00E3023D">
        <w:t xml:space="preserve">do Simples Nacional e posteriormente com o implemento da Lei 13.247 de 2016, sociedades unipessoais de advocacia passaram a ter a faculdade de adesão </w:t>
      </w:r>
      <w:r w:rsidR="00B97ECD">
        <w:t>ao regime diferenciado, o que segundo propõe a OAB seccional São Paulo, deverá atrair mais pessoas à regularização de seis escritórios.</w:t>
      </w:r>
    </w:p>
    <w:p w:rsidR="00E3023D" w:rsidRDefault="00E3023D" w:rsidP="00A81823">
      <w:pPr>
        <w:pStyle w:val="ABNT"/>
      </w:pPr>
    </w:p>
    <w:p w:rsidR="00B97ECD" w:rsidRPr="00B97ECD" w:rsidRDefault="00B97ECD" w:rsidP="00B97ECD">
      <w:pPr>
        <w:pStyle w:val="ABNT"/>
        <w:spacing w:line="240" w:lineRule="auto"/>
        <w:ind w:left="2268"/>
        <w:rPr>
          <w:sz w:val="20"/>
        </w:rPr>
      </w:pPr>
      <w:r w:rsidRPr="00B97ECD">
        <w:rPr>
          <w:sz w:val="20"/>
        </w:rPr>
        <w:t xml:space="preserve">A adesão ao Simples Nacional contempla um corolário de vantagens e desvantagens. A priori, numa análise dedicada às faixas iniciais de faturamento, realidade da maioria das sociedades de advogados, o Simples Nacional oferece maiores ganhos tributários quando comparados ao Lucro Presumido, especialmente numa faixa pouco acima da mediana da tabela do anexo IV conforme abordamos em tópico anterior. </w:t>
      </w:r>
    </w:p>
    <w:p w:rsidR="00B97ECD" w:rsidRPr="00B97ECD" w:rsidRDefault="00B97ECD" w:rsidP="00B97ECD">
      <w:pPr>
        <w:pStyle w:val="ABNT"/>
        <w:spacing w:line="240" w:lineRule="auto"/>
        <w:ind w:left="2268"/>
        <w:rPr>
          <w:sz w:val="20"/>
        </w:rPr>
      </w:pPr>
      <w:r w:rsidRPr="00B97ECD">
        <w:rPr>
          <w:sz w:val="20"/>
        </w:rPr>
        <w:t>A opção pelo Simples deverá estimular o exercício da profissão e o surgimento de novas bancas, além de possibilitar que muitos profissionais que trabalham por conta própria se organizem em forma de sociedade. (OAB-SP, 2014)</w:t>
      </w:r>
    </w:p>
    <w:p w:rsidR="00B97ECD" w:rsidRDefault="00B97ECD" w:rsidP="00A81823">
      <w:pPr>
        <w:pStyle w:val="ABNT"/>
      </w:pPr>
    </w:p>
    <w:p w:rsidR="00E3023D" w:rsidRDefault="00E3023D" w:rsidP="00A81823">
      <w:pPr>
        <w:pStyle w:val="ABNT"/>
      </w:pPr>
      <w:r>
        <w:t>As redução de custos tributários é expressiva quando comparada ao regime do Lucro Presumido, além da praticidade de realizar o recolhimento através de apenas um único pagamento.</w:t>
      </w:r>
    </w:p>
    <w:p w:rsidR="006204A6" w:rsidRDefault="00E3023D" w:rsidP="00A81823">
      <w:pPr>
        <w:pStyle w:val="ABNT"/>
      </w:pPr>
      <w:r>
        <w:lastRenderedPageBreak/>
        <w:t xml:space="preserve">Dessa forma, </w:t>
      </w:r>
      <w:r w:rsidR="00B97ECD">
        <w:t>aquelas sociedades que possuírem faturarem anualmente até R$ 3,6 milhões de reais, arcarão com alíquotas que orbitarão entre 4,5% e 16,85%, sendo que aquelas que faturarem até R$ 180 mil</w:t>
      </w:r>
      <w:r w:rsidR="00A41E8C">
        <w:t xml:space="preserve"> reais</w:t>
      </w:r>
      <w:r w:rsidR="00B97ECD">
        <w:t xml:space="preserve"> estarão sempre sobre a incidência da menor </w:t>
      </w:r>
      <w:r w:rsidR="006204A6">
        <w:t xml:space="preserve">alíquota. </w:t>
      </w:r>
    </w:p>
    <w:p w:rsidR="006204A6" w:rsidRDefault="006204A6" w:rsidP="00A81823">
      <w:pPr>
        <w:pStyle w:val="ABNT"/>
      </w:pPr>
    </w:p>
    <w:p w:rsidR="00B97ECD" w:rsidRDefault="006204A6" w:rsidP="00A81823">
      <w:pPr>
        <w:pStyle w:val="ABNT"/>
      </w:pPr>
      <w:r>
        <w:t>A título comparativo, tomando como referência o advogado autônomo que porventura tiver o faturamento de R$ 30.000,00 (trinta mil reais) deverá recolher a título de Imposto de Renda pela tabela progressiva o valor de R$ 7.380,00 (sete mil trezentos e oitenta reais)</w:t>
      </w:r>
      <w:r w:rsidR="00A41E8C">
        <w:t xml:space="preserve">, cadastrando-se no Simples, com alíquota de 4,5%, seu recolhimento seria de R$ 1.350,00 (mil trezentos e cinquenta reais), valor que </w:t>
      </w:r>
      <w:r w:rsidR="00C439D4">
        <w:t xml:space="preserve">inclusive </w:t>
      </w:r>
      <w:r w:rsidR="00A41E8C">
        <w:t>contemplaria demais tributos.</w:t>
      </w:r>
    </w:p>
    <w:p w:rsidR="00E07E87" w:rsidRDefault="00E07E87" w:rsidP="00A81823">
      <w:pPr>
        <w:pStyle w:val="ABNT"/>
      </w:pPr>
    </w:p>
    <w:p w:rsidR="00E07E87" w:rsidRDefault="00E07E87" w:rsidP="00A81823">
      <w:pPr>
        <w:pStyle w:val="ABNT"/>
      </w:pPr>
    </w:p>
    <w:p w:rsidR="007B7B85" w:rsidRPr="00AB30F1" w:rsidRDefault="009C701C" w:rsidP="007B7B85">
      <w:pPr>
        <w:pStyle w:val="ABNT"/>
        <w:rPr>
          <w:b/>
          <w:sz w:val="28"/>
        </w:rPr>
      </w:pPr>
      <w:r>
        <w:rPr>
          <w:b/>
          <w:sz w:val="28"/>
        </w:rPr>
        <w:t>3</w:t>
      </w:r>
      <w:r w:rsidR="007B7B85" w:rsidRPr="00AB30F1">
        <w:rPr>
          <w:b/>
          <w:sz w:val="28"/>
        </w:rPr>
        <w:t xml:space="preserve">. </w:t>
      </w:r>
      <w:r w:rsidR="006C0670">
        <w:rPr>
          <w:b/>
          <w:sz w:val="28"/>
        </w:rPr>
        <w:t>VANTAGENS E OBSTÁCULOS D</w:t>
      </w:r>
      <w:r w:rsidR="007B7B85" w:rsidRPr="00AB30F1">
        <w:rPr>
          <w:b/>
          <w:sz w:val="28"/>
        </w:rPr>
        <w:t>A FORMALIZAÇÃO DA PERSONALIDADE JURÍDI</w:t>
      </w:r>
      <w:r w:rsidR="00BC195F">
        <w:rPr>
          <w:b/>
          <w:sz w:val="28"/>
        </w:rPr>
        <w:t>CA</w:t>
      </w:r>
    </w:p>
    <w:p w:rsidR="007B7B85" w:rsidRDefault="007B7B85" w:rsidP="007B7B85">
      <w:pPr>
        <w:pStyle w:val="ABNT"/>
      </w:pPr>
    </w:p>
    <w:p w:rsidR="007B7B85" w:rsidRDefault="007B7B85" w:rsidP="007B7B85">
      <w:pPr>
        <w:pStyle w:val="ABNT"/>
      </w:pPr>
      <w:r>
        <w:t>Conforme já explanado no</w:t>
      </w:r>
      <w:r w:rsidR="00D91EA6">
        <w:t>s</w:t>
      </w:r>
      <w:r>
        <w:t xml:space="preserve"> tópico</w:t>
      </w:r>
      <w:r w:rsidR="00D91EA6">
        <w:t>s</w:t>
      </w:r>
      <w:r>
        <w:t xml:space="preserve"> anterior</w:t>
      </w:r>
      <w:r w:rsidR="00D91EA6">
        <w:t>e</w:t>
      </w:r>
      <w:r w:rsidR="004A08BC">
        <w:t>s</w:t>
      </w:r>
      <w:r>
        <w:t xml:space="preserve">, o processo de constituição ocorre de forma simples e </w:t>
      </w:r>
      <w:r w:rsidR="004A08BC">
        <w:t xml:space="preserve">quase que integralmente </w:t>
      </w:r>
      <w:r>
        <w:t>dentro da própria OAB, onde se presta todo suporte e orientação através de seus canais de comunicação.</w:t>
      </w:r>
    </w:p>
    <w:p w:rsidR="007B7B85" w:rsidRDefault="007B7B85" w:rsidP="007B7B85">
      <w:pPr>
        <w:pStyle w:val="ABNT"/>
      </w:pPr>
    </w:p>
    <w:p w:rsidR="007B7B85" w:rsidRDefault="007B7B85" w:rsidP="007B7B85">
      <w:pPr>
        <w:pStyle w:val="ABNT"/>
      </w:pPr>
      <w:r>
        <w:t>Porém, ao passo que a possibilidade de constituir sociedade com apenas um advogado é uma novidade em nosso ordenamento jurídico e consequentemente existe pouco, ou quase nenhum, material acadêmico informativo sobre o tema acaba por inibir a busca pela adequação ao novo modelo.</w:t>
      </w:r>
    </w:p>
    <w:p w:rsidR="007B7B85" w:rsidRDefault="007B7B85" w:rsidP="007B7B85">
      <w:pPr>
        <w:pStyle w:val="ABNT"/>
      </w:pPr>
    </w:p>
    <w:p w:rsidR="007B7B85" w:rsidRDefault="007B7B85" w:rsidP="007B7B85">
      <w:pPr>
        <w:pStyle w:val="ABNT"/>
      </w:pPr>
      <w:r>
        <w:t>Importante levantar a questão de que muitos advogados preferirem pela atuação informal, na modalidade de profissional liberal, por considerar cômodo não emitir guias de pagamento ou até mesmo não prestar contas de seus rendimentos incidindo na evasão fiscal, podendo esta ser conceituada como:</w:t>
      </w:r>
    </w:p>
    <w:p w:rsidR="001F4291" w:rsidRDefault="001F4291" w:rsidP="007B7B85">
      <w:pPr>
        <w:pStyle w:val="ABNT"/>
      </w:pPr>
    </w:p>
    <w:p w:rsidR="007B7B85" w:rsidRDefault="007B7B85" w:rsidP="007B7B85">
      <w:pPr>
        <w:pStyle w:val="ABNT"/>
        <w:spacing w:line="240" w:lineRule="auto"/>
        <w:ind w:left="2268"/>
        <w:rPr>
          <w:sz w:val="22"/>
        </w:rPr>
      </w:pPr>
      <w:r w:rsidRPr="001E7996">
        <w:rPr>
          <w:sz w:val="22"/>
        </w:rPr>
        <w:t>Tem-se por evasão fiscal a prática, concomitante ou posterior à incidência do fato imponível, a qual se utiliza de formas defesas em lei (simulação, fraude ou sonegação) para se esquivar de pagar tributos.</w:t>
      </w:r>
    </w:p>
    <w:p w:rsidR="00B676E7" w:rsidRPr="001E7996" w:rsidRDefault="00B676E7" w:rsidP="007B7B85">
      <w:pPr>
        <w:pStyle w:val="ABNT"/>
        <w:spacing w:line="240" w:lineRule="auto"/>
        <w:ind w:left="2268"/>
        <w:rPr>
          <w:sz w:val="22"/>
        </w:rPr>
      </w:pPr>
      <w:r>
        <w:rPr>
          <w:sz w:val="22"/>
        </w:rPr>
        <w:t>(</w:t>
      </w:r>
      <w:r w:rsidRPr="00B676E7">
        <w:rPr>
          <w:sz w:val="22"/>
        </w:rPr>
        <w:t>OLIVEIRA, Elisão, Evasão e Planejamento Tributário.</w:t>
      </w:r>
      <w:r>
        <w:rPr>
          <w:sz w:val="22"/>
        </w:rPr>
        <w:t>)</w:t>
      </w:r>
    </w:p>
    <w:p w:rsidR="006C5C23" w:rsidRDefault="006C5C23" w:rsidP="007B7B85">
      <w:pPr>
        <w:pStyle w:val="ABNT"/>
      </w:pPr>
    </w:p>
    <w:p w:rsidR="007E0BF0" w:rsidRDefault="006C5C23" w:rsidP="007B7B85">
      <w:pPr>
        <w:pStyle w:val="ABNT"/>
      </w:pPr>
      <w:r>
        <w:lastRenderedPageBreak/>
        <w:t xml:space="preserve">Ademais, </w:t>
      </w:r>
      <w:r w:rsidR="006C0670">
        <w:t xml:space="preserve">os benefícios de regularização de uma personalidade jurídica </w:t>
      </w:r>
      <w:r w:rsidR="007E0BF0">
        <w:t xml:space="preserve">vão além da redução da carga tributária, </w:t>
      </w:r>
      <w:r>
        <w:t xml:space="preserve">ao passo que </w:t>
      </w:r>
      <w:r w:rsidR="007E0BF0">
        <w:t xml:space="preserve">sua formalização pode fazer surgir uma </w:t>
      </w:r>
      <w:r>
        <w:t>série de facilidades que não são disponibilizadas à pessoas físicas</w:t>
      </w:r>
      <w:r w:rsidR="007E0BF0">
        <w:t>.</w:t>
      </w:r>
    </w:p>
    <w:p w:rsidR="007E0BF0" w:rsidRDefault="007E0BF0" w:rsidP="007B7B85">
      <w:pPr>
        <w:pStyle w:val="ABNT"/>
      </w:pPr>
    </w:p>
    <w:p w:rsidR="006C5C23" w:rsidRDefault="007E0BF0" w:rsidP="007B7B85">
      <w:pPr>
        <w:pStyle w:val="ABNT"/>
      </w:pPr>
      <w:r>
        <w:t xml:space="preserve">Podemos elencar algumas como facilidade de obtenção </w:t>
      </w:r>
      <w:r w:rsidR="006C5C23">
        <w:t>de crédito</w:t>
      </w:r>
      <w:r w:rsidR="006C0670">
        <w:t xml:space="preserve">, muitas vezes até mesmo sem comprovação de renda; com a separação de </w:t>
      </w:r>
      <w:r>
        <w:t>patrimônio da sociedade e sócio além de melhor controle financeiro, a responsabilização de atos relacionados à atividade desempenhada não atingirão diretamente o sócio; Havendo necessidade poderá ser realizada contração de funcionários devidamente registrados e regulares, além de viabilizar o recolhimento de contribuições com o INSS</w:t>
      </w:r>
      <w:r w:rsidR="006F1EE9">
        <w:t>; dentre muitas outras questões que podem ser suscitadas.</w:t>
      </w:r>
    </w:p>
    <w:p w:rsidR="006C5C23" w:rsidRDefault="006C5C23" w:rsidP="007B7B85">
      <w:pPr>
        <w:pStyle w:val="ABNT"/>
      </w:pPr>
    </w:p>
    <w:p w:rsidR="006F1EE9" w:rsidRDefault="006F1EE9" w:rsidP="007B7B85">
      <w:pPr>
        <w:pStyle w:val="ABNT"/>
      </w:pPr>
      <w:r>
        <w:t>Porém ainda que existam diversas medidas que de incentivo à regularização da sociedade, muitos profissionais persistem na atuação de maneira irregular, principalmente por não haver, por parte da OAB, obrigatoriedade dessa formalização, tornando pertinente um estudo que avalie as causas e consequências da irregularidade.</w:t>
      </w:r>
    </w:p>
    <w:p w:rsidR="006F1EE9" w:rsidRDefault="006F1EE9" w:rsidP="007B7B85">
      <w:pPr>
        <w:pStyle w:val="ABNT"/>
      </w:pPr>
    </w:p>
    <w:p w:rsidR="002A3C59" w:rsidRDefault="002A3C59" w:rsidP="007B7B85">
      <w:pPr>
        <w:pStyle w:val="ABNT"/>
      </w:pPr>
      <w:r>
        <w:t>Para levantamento de dados relacionados ao tema, foi proposto questionário à comunidade profissional</w:t>
      </w:r>
      <w:r w:rsidR="006F1EE9">
        <w:t xml:space="preserve">, buscando direcionamento à jovem advocacia e também </w:t>
      </w:r>
      <w:r>
        <w:t>questionando suas preferências do modo de organização de sua atividade advocatícia</w:t>
      </w:r>
      <w:r w:rsidR="00825249">
        <w:t xml:space="preserve">. </w:t>
      </w:r>
    </w:p>
    <w:p w:rsidR="008B206F" w:rsidRDefault="008B206F" w:rsidP="007B7B85">
      <w:pPr>
        <w:pStyle w:val="ABNT"/>
      </w:pPr>
    </w:p>
    <w:p w:rsidR="00EA222F" w:rsidRDefault="00EA222F" w:rsidP="007B7B85">
      <w:pPr>
        <w:pStyle w:val="ABNT"/>
      </w:pPr>
      <w:r>
        <w:t>A composição de questionamentos retratou a hipótese inicial que motivou a pesquisa fazendo um levantamento sobre a situação atual do escritório onde o entrevistado desempenha suas atividades, sua percepção em relação ao instituto da sociedade unipessoal de advocacia e em sua opinião pessoal qual seria a melhor forma de atuação.</w:t>
      </w:r>
    </w:p>
    <w:p w:rsidR="00EA222F" w:rsidRDefault="00EA222F" w:rsidP="007B7B85">
      <w:pPr>
        <w:pStyle w:val="ABNT"/>
      </w:pPr>
    </w:p>
    <w:p w:rsidR="007B7B85" w:rsidRDefault="00825249" w:rsidP="007B7B85">
      <w:pPr>
        <w:pStyle w:val="ABNT"/>
      </w:pPr>
      <w:r>
        <w:t xml:space="preserve">Esta breve </w:t>
      </w:r>
      <w:r w:rsidR="007B7B85">
        <w:t>pesquisa realizada com advogados em atuação a menos de 05 anos foi possível notar que aproximadamente 64% consideram o processo burocrático e, apenas 29% dos participantes em início de carreira possuíam seu escritório formalmente re</w:t>
      </w:r>
      <w:r w:rsidR="00677AB6">
        <w:t xml:space="preserve">gistrado nos termos do estatuto da Ordem dos Advogados do Brasil e </w:t>
      </w:r>
      <w:r w:rsidR="00677AB6">
        <w:lastRenderedPageBreak/>
        <w:t>consequentemente acabam por atuar sem a formalização do escritório ou como profissional liberal.</w:t>
      </w:r>
    </w:p>
    <w:p w:rsidR="007B7B85" w:rsidRDefault="007B7B85" w:rsidP="007B7B85">
      <w:pPr>
        <w:pStyle w:val="ABNT"/>
      </w:pPr>
    </w:p>
    <w:p w:rsidR="006F1EE9" w:rsidRDefault="007B7B85" w:rsidP="007B7B85">
      <w:pPr>
        <w:pStyle w:val="ABNT"/>
        <w:rPr>
          <w:noProof/>
          <w:lang w:eastAsia="pt-BR"/>
        </w:rPr>
      </w:pPr>
      <w:r w:rsidRPr="00CD3DDB">
        <w:rPr>
          <w:noProof/>
          <w:lang w:eastAsia="pt-BR"/>
        </w:rPr>
        <w:drawing>
          <wp:inline distT="0" distB="0" distL="0" distR="0" wp14:anchorId="41B44C59" wp14:editId="3CE1C068">
            <wp:extent cx="5762625" cy="2514600"/>
            <wp:effectExtent l="0" t="0" r="9525" b="0"/>
            <wp:docPr id="2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514600"/>
                    </a:xfrm>
                    <a:prstGeom prst="rect">
                      <a:avLst/>
                    </a:prstGeom>
                    <a:noFill/>
                    <a:ln>
                      <a:noFill/>
                    </a:ln>
                  </pic:spPr>
                </pic:pic>
              </a:graphicData>
            </a:graphic>
          </wp:inline>
        </w:drawing>
      </w:r>
    </w:p>
    <w:p w:rsidR="006F1EE9" w:rsidRDefault="006F1EE9" w:rsidP="007B7B85">
      <w:pPr>
        <w:pStyle w:val="ABNT"/>
        <w:rPr>
          <w:noProof/>
          <w:lang w:eastAsia="pt-BR"/>
        </w:rPr>
      </w:pPr>
    </w:p>
    <w:p w:rsidR="007B7B85" w:rsidRDefault="007B7B85" w:rsidP="007B7B85">
      <w:pPr>
        <w:pStyle w:val="ABNT"/>
      </w:pPr>
      <w:r w:rsidRPr="00CD3DDB">
        <w:rPr>
          <w:noProof/>
          <w:lang w:eastAsia="pt-BR"/>
        </w:rPr>
        <w:drawing>
          <wp:inline distT="0" distB="0" distL="0" distR="0" wp14:anchorId="3B9F39F6" wp14:editId="667F6696">
            <wp:extent cx="5762625" cy="2743200"/>
            <wp:effectExtent l="0" t="0" r="9525" b="0"/>
            <wp:docPr id="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743200"/>
                    </a:xfrm>
                    <a:prstGeom prst="rect">
                      <a:avLst/>
                    </a:prstGeom>
                    <a:noFill/>
                    <a:ln>
                      <a:noFill/>
                    </a:ln>
                  </pic:spPr>
                </pic:pic>
              </a:graphicData>
            </a:graphic>
          </wp:inline>
        </w:drawing>
      </w:r>
    </w:p>
    <w:p w:rsidR="008B206F" w:rsidRDefault="008B206F" w:rsidP="007B7B85">
      <w:pPr>
        <w:pStyle w:val="ABNT"/>
      </w:pPr>
    </w:p>
    <w:p w:rsidR="001F4291" w:rsidRDefault="001F4291" w:rsidP="006F1EE9">
      <w:pPr>
        <w:pStyle w:val="ABNT"/>
      </w:pPr>
    </w:p>
    <w:p w:rsidR="006F1EE9" w:rsidRDefault="007B7B85" w:rsidP="006F1EE9">
      <w:pPr>
        <w:pStyle w:val="ABNT"/>
      </w:pPr>
      <w:r>
        <w:t>Ademais, com base nos dados levantados foi possível observar que quase metade dos participantes consideram a atuação como autônomo a forma mais viável para desempenho da profissão.</w:t>
      </w:r>
    </w:p>
    <w:p w:rsidR="00C12035" w:rsidRDefault="00C12035" w:rsidP="006F1EE9">
      <w:pPr>
        <w:pStyle w:val="ABNT"/>
      </w:pPr>
    </w:p>
    <w:p w:rsidR="00C12035" w:rsidRDefault="00C12035" w:rsidP="006F1EE9">
      <w:pPr>
        <w:pStyle w:val="ABNT"/>
      </w:pPr>
    </w:p>
    <w:p w:rsidR="00C12035" w:rsidRDefault="00C12035" w:rsidP="006F1EE9">
      <w:pPr>
        <w:pStyle w:val="ABNT"/>
      </w:pPr>
    </w:p>
    <w:p w:rsidR="00C12035" w:rsidRDefault="00C12035" w:rsidP="006F1EE9">
      <w:pPr>
        <w:pStyle w:val="ABNT"/>
      </w:pPr>
    </w:p>
    <w:p w:rsidR="007B7B85" w:rsidRPr="00CD3DDB" w:rsidRDefault="007B7B85" w:rsidP="006F1EE9">
      <w:pPr>
        <w:pStyle w:val="ABNT"/>
      </w:pPr>
      <w:r w:rsidRPr="00CD3DDB">
        <w:rPr>
          <w:noProof/>
          <w:lang w:eastAsia="pt-BR"/>
        </w:rPr>
        <w:lastRenderedPageBreak/>
        <w:drawing>
          <wp:inline distT="0" distB="0" distL="0" distR="0" wp14:anchorId="408F68A0" wp14:editId="58AD9DB0">
            <wp:extent cx="5762625" cy="2628900"/>
            <wp:effectExtent l="0" t="0" r="9525" b="0"/>
            <wp:docPr id="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628900"/>
                    </a:xfrm>
                    <a:prstGeom prst="rect">
                      <a:avLst/>
                    </a:prstGeom>
                    <a:noFill/>
                    <a:ln>
                      <a:noFill/>
                    </a:ln>
                  </pic:spPr>
                </pic:pic>
              </a:graphicData>
            </a:graphic>
          </wp:inline>
        </w:drawing>
      </w:r>
    </w:p>
    <w:p w:rsidR="007B7B85" w:rsidRDefault="007B7B85" w:rsidP="00EA222F">
      <w:pPr>
        <w:pStyle w:val="ABNT"/>
      </w:pPr>
    </w:p>
    <w:p w:rsidR="007B7B85" w:rsidRDefault="007B7B85" w:rsidP="007B7B85">
      <w:pPr>
        <w:pStyle w:val="ABNT"/>
      </w:pPr>
      <w:r>
        <w:t>Essa análise coloca em questão o próprio interesse do recém ingresso em se informar sobre as opções de enquadramento que a legislação lhe oferece, visto que na maior parte dos conselhos seccionais trata-se meramente de um procedimento administrativo.</w:t>
      </w:r>
    </w:p>
    <w:p w:rsidR="007B7B85" w:rsidRDefault="007B7B85" w:rsidP="00A81823">
      <w:pPr>
        <w:pStyle w:val="ABNT"/>
      </w:pPr>
    </w:p>
    <w:p w:rsidR="009C701C" w:rsidRDefault="009C701C" w:rsidP="00A81823">
      <w:pPr>
        <w:pStyle w:val="ABNT"/>
      </w:pPr>
    </w:p>
    <w:p w:rsidR="00A81823" w:rsidRPr="00466C10" w:rsidRDefault="00A81823" w:rsidP="00A81823">
      <w:pPr>
        <w:pStyle w:val="ABNT"/>
        <w:rPr>
          <w:b/>
          <w:sz w:val="28"/>
        </w:rPr>
      </w:pPr>
      <w:r w:rsidRPr="00466C10">
        <w:rPr>
          <w:b/>
          <w:sz w:val="28"/>
        </w:rPr>
        <w:t xml:space="preserve">CONSIDERAÇÕES FINAIS </w:t>
      </w:r>
    </w:p>
    <w:p w:rsidR="00A81823" w:rsidRDefault="00A81823" w:rsidP="00A81823">
      <w:pPr>
        <w:pStyle w:val="ABNT"/>
      </w:pPr>
    </w:p>
    <w:p w:rsidR="00E77C28" w:rsidRDefault="00E77C28" w:rsidP="00A81823">
      <w:pPr>
        <w:pStyle w:val="ABNT"/>
      </w:pPr>
      <w:r>
        <w:t xml:space="preserve">A implementação da Sociedade Unipessoal de Advocacia inaugurou uma nova forma de atuar </w:t>
      </w:r>
      <w:r w:rsidR="006A3050">
        <w:t>para o advogado</w:t>
      </w:r>
      <w:r>
        <w:t>, diminuindo os efeitos do que para muitos é uma das maiores dificuldades de empreender no Brasil, a carga tributária.</w:t>
      </w:r>
    </w:p>
    <w:p w:rsidR="00E77C28" w:rsidRDefault="00E77C28" w:rsidP="00A81823">
      <w:pPr>
        <w:pStyle w:val="ABNT"/>
      </w:pPr>
    </w:p>
    <w:p w:rsidR="00E77C28" w:rsidRDefault="00E77C28" w:rsidP="00A81823">
      <w:pPr>
        <w:pStyle w:val="ABNT"/>
      </w:pPr>
      <w:r>
        <w:t xml:space="preserve">A Ordem dos Advogados do Brasil reconhecendo que a realidade da atuação do advogado </w:t>
      </w:r>
      <w:r w:rsidR="00BD3C90">
        <w:t>entende que é necessário criar medidas que facilitem e a permanên</w:t>
      </w:r>
      <w:r w:rsidR="00F10C64">
        <w:t>cia de profissionais no mercado. Os esforços empenhados na busca pela possibilidade de inclusão de escritórios de advocacia na base do Simples Nacional revelou esta preocupaç</w:t>
      </w:r>
      <w:r w:rsidR="009B052F">
        <w:t>ão, resultando na</w:t>
      </w:r>
      <w:r w:rsidR="00F10C64">
        <w:t xml:space="preserve"> </w:t>
      </w:r>
      <w:r w:rsidR="009B052F">
        <w:t>resolução 170/16 do Conselho Federal.</w:t>
      </w:r>
    </w:p>
    <w:p w:rsidR="0074542B" w:rsidRDefault="0074542B" w:rsidP="00A81823">
      <w:pPr>
        <w:pStyle w:val="ABNT"/>
      </w:pPr>
    </w:p>
    <w:p w:rsidR="009B052F" w:rsidRDefault="009B052F" w:rsidP="00A81823">
      <w:pPr>
        <w:pStyle w:val="ABNT"/>
      </w:pPr>
      <w:r>
        <w:t>Contudo mesmo decorridos quase 3 anos desde as mudanças promovidas, seja pelas legislações pertinentes ou resoluções da OAB, a ideia de formalização e regularização de quadro societário não tem se mostrado atrativa aos profissionais da área</w:t>
      </w:r>
      <w:r w:rsidR="006A3050">
        <w:t>, ou pelo menos não tem sido demonstrado interesse pela categoria.</w:t>
      </w:r>
    </w:p>
    <w:p w:rsidR="00CF7D91" w:rsidRDefault="00CF7D91" w:rsidP="00A81823">
      <w:pPr>
        <w:pStyle w:val="ABNT"/>
      </w:pPr>
      <w:r>
        <w:lastRenderedPageBreak/>
        <w:t>A nova modalidade permite que o recém ingresso tenha uma personalidade jurídica</w:t>
      </w:r>
      <w:r w:rsidR="00A82A21">
        <w:t>, desempenhando atividade advocatícia, sem compartilhar</w:t>
      </w:r>
      <w:r>
        <w:t xml:space="preserve"> </w:t>
      </w:r>
      <w:r w:rsidR="00A82A21">
        <w:t xml:space="preserve">a administração da sociedade e </w:t>
      </w:r>
      <w:r>
        <w:t>com isso possa atuar como uma empresa. Usufruindo de benefícios como a separação de patrimônio, que blinda até certo ponto os bens do advogado, na medida que quem passa a responder pelas obrigações é o escritório; possibilidade de comprovaç</w:t>
      </w:r>
      <w:r w:rsidR="00A82A21">
        <w:t>ão de renda; e principalmente a possibilidade de redução drástica nos custos tributários.</w:t>
      </w:r>
    </w:p>
    <w:p w:rsidR="00CF7D91" w:rsidRDefault="00CF7D91" w:rsidP="00A81823">
      <w:pPr>
        <w:pStyle w:val="ABNT"/>
      </w:pPr>
    </w:p>
    <w:p w:rsidR="006A3050" w:rsidRDefault="006A3050" w:rsidP="00A81823">
      <w:pPr>
        <w:pStyle w:val="ABNT"/>
      </w:pPr>
      <w:r>
        <w:t>No decorrer do processo de pesquisa foi alegado por muitos as questões burocráticas inerentes ao tema como empecilho à sua adesão, no entanto a realidade dos procedimentos de constituição da sociedade unipessoal revela um contexto diferente das alegações, haja vista que o objetivo principal objetivo é to</w:t>
      </w:r>
      <w:r w:rsidR="00A82A21">
        <w:t>rnar acessível, rápido e prático</w:t>
      </w:r>
      <w:r>
        <w:t xml:space="preserve"> a constituição da sociedade.</w:t>
      </w:r>
    </w:p>
    <w:p w:rsidR="006A3050" w:rsidRDefault="006A3050" w:rsidP="00A81823">
      <w:pPr>
        <w:pStyle w:val="ABNT"/>
      </w:pPr>
    </w:p>
    <w:p w:rsidR="006A3050" w:rsidRDefault="006A3050" w:rsidP="00A81823">
      <w:pPr>
        <w:pStyle w:val="ABNT"/>
      </w:pPr>
      <w:r>
        <w:t xml:space="preserve">Bastando, na grande maioria dos casos, apenas apresentação de documentos básicos e requerimentos </w:t>
      </w:r>
      <w:r w:rsidR="00845086">
        <w:t>à</w:t>
      </w:r>
      <w:r>
        <w:t xml:space="preserve"> seccional </w:t>
      </w:r>
      <w:r w:rsidR="00845086">
        <w:t>competente para posterior registro do CNPJ na plataforma do Simples Nacional.</w:t>
      </w:r>
    </w:p>
    <w:p w:rsidR="00845086" w:rsidRDefault="00845086" w:rsidP="00A81823">
      <w:pPr>
        <w:pStyle w:val="ABNT"/>
      </w:pPr>
    </w:p>
    <w:p w:rsidR="000D70B5" w:rsidRDefault="00C71074" w:rsidP="00A81823">
      <w:pPr>
        <w:pStyle w:val="ABNT"/>
      </w:pPr>
      <w:r>
        <w:t>Isto posto</w:t>
      </w:r>
      <w:r w:rsidR="000D70B5">
        <w:t>, ao questionamento levantado sobre as dificuldades para formalização de personalidade jurídica encontradas pelo advogado em início de carreira ocorrem meramente pela falta de interesse no tema e se agrava pelo fato de haver produção científica e informativa relacionada ao tópico.</w:t>
      </w:r>
    </w:p>
    <w:p w:rsidR="000D70B5" w:rsidRDefault="000D70B5" w:rsidP="00A81823">
      <w:pPr>
        <w:pStyle w:val="ABNT"/>
      </w:pPr>
    </w:p>
    <w:p w:rsidR="00845086" w:rsidRDefault="000D70B5" w:rsidP="00A81823">
      <w:pPr>
        <w:pStyle w:val="ABNT"/>
      </w:pPr>
      <w:r>
        <w:t>Dessa forma podemos concluir que a pouca informação e publicidade torna impopular e esconde as vantagens de se ter um escritório regular e assim gozar de benefícios propiciados pela possibilidade de praticar a elisão fiscal e assim reduzir custos internos.</w:t>
      </w:r>
    </w:p>
    <w:p w:rsidR="009B052F" w:rsidRDefault="009B052F" w:rsidP="00A81823">
      <w:pPr>
        <w:pStyle w:val="ABNT"/>
      </w:pPr>
    </w:p>
    <w:p w:rsidR="00A81823" w:rsidRDefault="00576622" w:rsidP="00C16347">
      <w:pPr>
        <w:pStyle w:val="ABNT"/>
      </w:pPr>
      <w:r>
        <w:t xml:space="preserve">É oportuno ressaltar que a permissão para realização de elisão fiscal não é ato ilegal, haja vista que ela decorre de lei, pela intenção do legislador em conceder </w:t>
      </w:r>
      <w:r w:rsidR="00C940D3">
        <w:t>benesses</w:t>
      </w:r>
      <w:r>
        <w:t xml:space="preserve"> fiscais a determ</w:t>
      </w:r>
      <w:r w:rsidR="00C940D3">
        <w:t>inada categoria ou contribuinte, além da Lei do Simples Nacional podemos elencar outros diplomas legais como a Lei 11.196/05</w:t>
      </w:r>
      <w:r w:rsidR="003459F1">
        <w:t>,</w:t>
      </w:r>
      <w:r w:rsidR="00C940D3">
        <w:t xml:space="preserve"> que </w:t>
      </w:r>
      <w:r w:rsidR="003459F1">
        <w:t>dispõe regime diferenciado para exportação de serviços de tecnologia da informaç</w:t>
      </w:r>
      <w:r w:rsidR="00C16347">
        <w:t xml:space="preserve">ão; ou a Lei 12.715/12 que autoriza dedução de até 1% do IRPJ de empresas tributadas pelo Lucro </w:t>
      </w:r>
      <w:r w:rsidR="00C16347">
        <w:lastRenderedPageBreak/>
        <w:t xml:space="preserve">Real que prestem auxilio a entidades filantrópicas destinadas a apoio a tratamentos oncológicos; dentre outras, em todas as esferas da administração pública. </w:t>
      </w:r>
    </w:p>
    <w:p w:rsidR="00C16347" w:rsidRDefault="00C16347" w:rsidP="00C16347">
      <w:pPr>
        <w:pStyle w:val="ABNT"/>
      </w:pPr>
    </w:p>
    <w:p w:rsidR="00C16347" w:rsidRDefault="00C16347" w:rsidP="00C16347">
      <w:pPr>
        <w:pStyle w:val="ABNT"/>
      </w:pPr>
      <w:r>
        <w:t xml:space="preserve">Certo é que, no cenário atual, se torna fundamental para o jovem advogado estar alinhado </w:t>
      </w:r>
      <w:r w:rsidR="007D14D8">
        <w:t xml:space="preserve">não só </w:t>
      </w:r>
      <w:r>
        <w:t xml:space="preserve">com as mudanças </w:t>
      </w:r>
      <w:r w:rsidR="007D14D8">
        <w:t>relacionadas aos seus clientes, mas principalmente com aquelas que possam lhe trazer economia de custos e tempo, além de simbolizar um novo mercado de atuação, haja vista o desconhecimento ou desinteresse de muitos por temas correlatos a este.</w:t>
      </w:r>
    </w:p>
    <w:p w:rsidR="00CF7D91" w:rsidRDefault="00CF7D91" w:rsidP="00C16347">
      <w:pPr>
        <w:pStyle w:val="ABNT"/>
      </w:pPr>
    </w:p>
    <w:p w:rsidR="00CF7D91" w:rsidRDefault="00CF7D91" w:rsidP="00C16347">
      <w:pPr>
        <w:pStyle w:val="ABNT"/>
      </w:pPr>
    </w:p>
    <w:p w:rsidR="00A81823" w:rsidRDefault="00A81823" w:rsidP="00A81823">
      <w:pPr>
        <w:pStyle w:val="ABNT"/>
        <w:rPr>
          <w:b/>
          <w:sz w:val="28"/>
        </w:rPr>
      </w:pPr>
      <w:r w:rsidRPr="00466C10">
        <w:rPr>
          <w:b/>
          <w:sz w:val="28"/>
        </w:rPr>
        <w:t>REFERÊNCIAS</w:t>
      </w:r>
    </w:p>
    <w:p w:rsidR="008E499A" w:rsidRDefault="008E499A" w:rsidP="00EA222F">
      <w:pPr>
        <w:pStyle w:val="ABNT"/>
      </w:pPr>
    </w:p>
    <w:p w:rsidR="00E6492E" w:rsidRPr="00EA222F" w:rsidRDefault="00E6492E" w:rsidP="00E6492E">
      <w:pPr>
        <w:pStyle w:val="ABNT"/>
        <w:rPr>
          <w:color w:val="222222"/>
          <w:shd w:val="clear" w:color="auto" w:fill="FFFFFF"/>
        </w:rPr>
      </w:pPr>
      <w:r w:rsidRPr="008E499A">
        <w:t>ALBUQUERQUE, Jessica</w:t>
      </w:r>
      <w:r>
        <w:t xml:space="preserve"> </w:t>
      </w:r>
      <w:proofErr w:type="spellStart"/>
      <w:r>
        <w:t>Loiane</w:t>
      </w:r>
      <w:proofErr w:type="spellEnd"/>
      <w:r>
        <w:t xml:space="preserve"> d</w:t>
      </w:r>
      <w:r w:rsidRPr="008E499A">
        <w:t>e Oliveira</w:t>
      </w:r>
      <w:r w:rsidR="0059784A">
        <w:t>;</w:t>
      </w:r>
      <w:r w:rsidR="0059784A" w:rsidRPr="0059784A">
        <w:t xml:space="preserve"> </w:t>
      </w:r>
      <w:r w:rsidR="0059784A" w:rsidRPr="00E378A4">
        <w:t>DOROTEU</w:t>
      </w:r>
      <w:r w:rsidR="0059784A">
        <w:t>, L</w:t>
      </w:r>
      <w:r w:rsidR="0059784A" w:rsidRPr="00E378A4">
        <w:t xml:space="preserve">eandro </w:t>
      </w:r>
      <w:r w:rsidR="0059784A">
        <w:t>R</w:t>
      </w:r>
      <w:r w:rsidR="0059784A" w:rsidRPr="00E378A4">
        <w:t>odrigues</w:t>
      </w:r>
      <w:r w:rsidR="0059784A">
        <w:t>.</w:t>
      </w:r>
      <w:r w:rsidRPr="008E499A">
        <w:t xml:space="preserve"> </w:t>
      </w:r>
      <w:r w:rsidRPr="00E135EB">
        <w:rPr>
          <w:i/>
        </w:rPr>
        <w:t xml:space="preserve">O </w:t>
      </w:r>
      <w:r>
        <w:rPr>
          <w:i/>
        </w:rPr>
        <w:t>Enquadramento da Sociedade Unipessoal d</w:t>
      </w:r>
      <w:r w:rsidRPr="00E135EB">
        <w:rPr>
          <w:i/>
        </w:rPr>
        <w:t xml:space="preserve">e Advocacia </w:t>
      </w:r>
      <w:r>
        <w:rPr>
          <w:i/>
        </w:rPr>
        <w:t>na Sistemática d</w:t>
      </w:r>
      <w:r w:rsidRPr="00E135EB">
        <w:rPr>
          <w:i/>
        </w:rPr>
        <w:t>o Simples Nacional.</w:t>
      </w:r>
      <w:r w:rsidRPr="008E499A">
        <w:t xml:space="preserve"> 2016. </w:t>
      </w:r>
      <w:r>
        <w:t>Disponível em &lt;</w:t>
      </w:r>
      <w:r w:rsidRPr="008E499A">
        <w:t>http://revista.faculdadeprojecao.edu.br/index.php/Projecao2/article/view/709</w:t>
      </w:r>
      <w:r w:rsidR="00B37E0C" w:rsidRPr="00EA222F">
        <w:rPr>
          <w:color w:val="222222"/>
          <w:shd w:val="clear" w:color="auto" w:fill="FFFFFF"/>
        </w:rPr>
        <w:t>&gt;</w:t>
      </w:r>
      <w:r w:rsidR="00B37E0C">
        <w:rPr>
          <w:color w:val="222222"/>
          <w:shd w:val="clear" w:color="auto" w:fill="FFFFFF"/>
        </w:rPr>
        <w:t>. Acesso</w:t>
      </w:r>
      <w:r>
        <w:rPr>
          <w:color w:val="222222"/>
          <w:shd w:val="clear" w:color="auto" w:fill="FFFFFF"/>
        </w:rPr>
        <w:t xml:space="preserve"> em maio de 2019;</w:t>
      </w:r>
    </w:p>
    <w:p w:rsidR="00E6492E" w:rsidRPr="00E6492E" w:rsidRDefault="00E6492E" w:rsidP="00E6492E">
      <w:pPr>
        <w:pStyle w:val="ABNT"/>
      </w:pPr>
    </w:p>
    <w:p w:rsidR="00E6492E" w:rsidRPr="00E6492E" w:rsidRDefault="00E6492E" w:rsidP="00E6492E">
      <w:pPr>
        <w:spacing w:line="360" w:lineRule="auto"/>
        <w:jc w:val="both"/>
        <w:rPr>
          <w:rFonts w:ascii="Arial" w:hAnsi="Arial" w:cs="Arial"/>
        </w:rPr>
      </w:pPr>
      <w:r w:rsidRPr="00E6492E">
        <w:rPr>
          <w:rFonts w:ascii="Arial" w:hAnsi="Arial" w:cs="Arial"/>
        </w:rPr>
        <w:t xml:space="preserve">BRASIL. Constituição (1988). </w:t>
      </w:r>
      <w:r w:rsidRPr="00E6492E">
        <w:rPr>
          <w:rFonts w:ascii="Arial" w:hAnsi="Arial" w:cs="Arial"/>
          <w:i/>
        </w:rPr>
        <w:t>Constituição da República Federativa do Brasil</w:t>
      </w:r>
      <w:r w:rsidRPr="00E6492E">
        <w:rPr>
          <w:rFonts w:ascii="Arial" w:hAnsi="Arial" w:cs="Arial"/>
          <w:b/>
        </w:rPr>
        <w:t>.</w:t>
      </w:r>
      <w:r w:rsidRPr="00E6492E">
        <w:rPr>
          <w:rFonts w:ascii="Arial" w:hAnsi="Arial" w:cs="Arial"/>
        </w:rPr>
        <w:t xml:space="preserve"> Brasília,</w:t>
      </w:r>
      <w:r>
        <w:rPr>
          <w:rFonts w:ascii="Arial" w:hAnsi="Arial" w:cs="Arial"/>
        </w:rPr>
        <w:t xml:space="preserve"> </w:t>
      </w:r>
      <w:r w:rsidR="0059784A">
        <w:rPr>
          <w:rFonts w:ascii="Arial" w:hAnsi="Arial" w:cs="Arial"/>
        </w:rPr>
        <w:t>DF: Senado Federal, 1988;</w:t>
      </w:r>
    </w:p>
    <w:p w:rsidR="00E6492E" w:rsidRPr="00E6492E" w:rsidRDefault="00E6492E" w:rsidP="00E6492E">
      <w:pPr>
        <w:pStyle w:val="ABNT"/>
      </w:pPr>
    </w:p>
    <w:p w:rsidR="00E6492E" w:rsidRDefault="00E6492E" w:rsidP="00E6492E">
      <w:pPr>
        <w:pStyle w:val="ABNT"/>
      </w:pPr>
      <w:r>
        <w:t xml:space="preserve">____________. </w:t>
      </w:r>
      <w:r w:rsidRPr="00E6492E">
        <w:t xml:space="preserve">Lei Complementar nº 147, de 7 DE Agosto de 2014. </w:t>
      </w:r>
      <w:r w:rsidRPr="00E6492E">
        <w:rPr>
          <w:i/>
        </w:rPr>
        <w:t>Altera a Lei Complementar no 123, de 14 de dezembro de 2006, e as Leis nos 5.889, de 8 de junho de 1973, 11.101, de 9 de fevereiro de 2005, 9.099, de 26 de setembro de 1995, 11.598, de 3 de dezembro de 2007, 8.934, de 18 de novembro de 1994, 10.406, de 10 de janeiro de 2002, e 8.666, de 21 de junho de 1993; e dá outras providências</w:t>
      </w:r>
      <w:r w:rsidRPr="00E6492E">
        <w:t>. Disponível em: &lt;http://www.planalto.gov.br/ccivil_03/leis</w:t>
      </w:r>
      <w:r>
        <w:t xml:space="preserve">/LCP/Lcp147.htm&gt;. Acesso em </w:t>
      </w:r>
      <w:r w:rsidR="00480F05">
        <w:t>Agosto de 2018</w:t>
      </w:r>
      <w:r>
        <w:t>;</w:t>
      </w:r>
    </w:p>
    <w:p w:rsidR="00E6492E" w:rsidRDefault="00E6492E" w:rsidP="00EA222F">
      <w:pPr>
        <w:pStyle w:val="ABNT"/>
      </w:pPr>
    </w:p>
    <w:p w:rsidR="00E6492E" w:rsidRDefault="00E6492E" w:rsidP="00E6492E">
      <w:pPr>
        <w:pStyle w:val="ABNT"/>
      </w:pPr>
      <w:r>
        <w:t xml:space="preserve">____________. Lei nº 8.906, de 4 de Julho de 1994. </w:t>
      </w:r>
      <w:r w:rsidRPr="00E6492E">
        <w:rPr>
          <w:i/>
        </w:rPr>
        <w:t>Dispõe sobre o Estatuto da Advocacia e a Ordem dos Advogados do Brasil (OAB)</w:t>
      </w:r>
      <w:r>
        <w:t xml:space="preserve">. Disponível em: &lt;http://www.planalto.gov.br/ccivil_03/Leis/L8906.htm&gt;. Acesso em </w:t>
      </w:r>
      <w:r w:rsidR="00480F05">
        <w:t>Agosto de 2018;</w:t>
      </w:r>
    </w:p>
    <w:p w:rsidR="00E6492E" w:rsidRDefault="00E6492E" w:rsidP="00E6492E">
      <w:pPr>
        <w:pStyle w:val="ABNT"/>
      </w:pPr>
    </w:p>
    <w:p w:rsidR="00726746" w:rsidRDefault="00726746" w:rsidP="00E6492E">
      <w:pPr>
        <w:pStyle w:val="ABNT"/>
      </w:pPr>
      <w:r>
        <w:lastRenderedPageBreak/>
        <w:t>____________. Lei nº 10.406, de</w:t>
      </w:r>
      <w:r w:rsidRPr="00726746">
        <w:t xml:space="preserve"> 10 de Janeiro de 2002. </w:t>
      </w:r>
      <w:r w:rsidRPr="00726746">
        <w:rPr>
          <w:i/>
        </w:rPr>
        <w:t>Institui o Código Civil</w:t>
      </w:r>
      <w:r w:rsidRPr="00726746">
        <w:t xml:space="preserve">. Disponível em: &lt;http://www.planalto.gov.br/ccivil_03/leis/2002/l10406.htm&gt;. Acesso em </w:t>
      </w:r>
      <w:r w:rsidR="00480F05">
        <w:t>Agosto de 2018</w:t>
      </w:r>
      <w:r w:rsidRPr="00726746">
        <w:t>;</w:t>
      </w:r>
    </w:p>
    <w:p w:rsidR="00726746" w:rsidRDefault="00726746" w:rsidP="00E6492E">
      <w:pPr>
        <w:pStyle w:val="ABNT"/>
      </w:pPr>
    </w:p>
    <w:p w:rsidR="00E6492E" w:rsidRDefault="00E6492E" w:rsidP="00E6492E">
      <w:pPr>
        <w:pStyle w:val="ABNT"/>
      </w:pPr>
      <w:r>
        <w:t xml:space="preserve">____________. Lei nº 13.247, de 12 de Janeiro de 2016. </w:t>
      </w:r>
      <w:r w:rsidRPr="00E6492E">
        <w:rPr>
          <w:i/>
        </w:rPr>
        <w:t>Altera a Lei nº 8.906, de 4 de julho de 1994 - Estatuto da Advocacia</w:t>
      </w:r>
      <w:r>
        <w:t xml:space="preserve">. Disponível em: &lt;http://www.planalto.gov.br/ccivil_03/_Ato2015-2018/2016/Lei/L13247.htm&gt;. Acesso em </w:t>
      </w:r>
      <w:r w:rsidR="00480F05">
        <w:t>Agosto de 2018</w:t>
      </w:r>
      <w:r>
        <w:t>;</w:t>
      </w:r>
    </w:p>
    <w:p w:rsidR="00E6492E" w:rsidRDefault="00E6492E" w:rsidP="00EA222F">
      <w:pPr>
        <w:pStyle w:val="ABNT"/>
      </w:pPr>
    </w:p>
    <w:p w:rsidR="00632444" w:rsidRDefault="00632444" w:rsidP="00632444">
      <w:pPr>
        <w:spacing w:line="360" w:lineRule="auto"/>
        <w:jc w:val="both"/>
        <w:rPr>
          <w:rFonts w:ascii="Arial" w:hAnsi="Arial" w:cs="Arial"/>
        </w:rPr>
      </w:pPr>
      <w:r w:rsidRPr="004A1EEB">
        <w:rPr>
          <w:rFonts w:ascii="Arial" w:hAnsi="Arial" w:cs="Arial"/>
        </w:rPr>
        <w:t xml:space="preserve">COELHO, Fabio </w:t>
      </w:r>
      <w:proofErr w:type="spellStart"/>
      <w:r w:rsidRPr="004A1EEB">
        <w:rPr>
          <w:rFonts w:ascii="Arial" w:hAnsi="Arial" w:cs="Arial"/>
        </w:rPr>
        <w:t>Ulhoa</w:t>
      </w:r>
      <w:proofErr w:type="spellEnd"/>
      <w:r w:rsidRPr="004A1EEB">
        <w:rPr>
          <w:rFonts w:ascii="Arial" w:hAnsi="Arial" w:cs="Arial"/>
        </w:rPr>
        <w:t xml:space="preserve">. </w:t>
      </w:r>
      <w:r w:rsidRPr="004A1EEB">
        <w:rPr>
          <w:rFonts w:ascii="Arial" w:hAnsi="Arial" w:cs="Arial"/>
          <w:i/>
        </w:rPr>
        <w:t>Manual de Direito Comercial: Direito de Empresa</w:t>
      </w:r>
      <w:r>
        <w:rPr>
          <w:rFonts w:ascii="Arial" w:hAnsi="Arial" w:cs="Arial"/>
        </w:rPr>
        <w:t>. 23 ed. São Paulo. Saraiva. 2011;</w:t>
      </w:r>
    </w:p>
    <w:p w:rsidR="00632444" w:rsidRDefault="00632444" w:rsidP="00EA222F">
      <w:pPr>
        <w:pStyle w:val="ABNT"/>
      </w:pPr>
    </w:p>
    <w:p w:rsidR="00E6492E" w:rsidRDefault="00E6492E" w:rsidP="00480F05">
      <w:pPr>
        <w:pStyle w:val="ABNT"/>
        <w:rPr>
          <w:color w:val="222222"/>
          <w:shd w:val="clear" w:color="auto" w:fill="FFFFFF"/>
        </w:rPr>
      </w:pPr>
      <w:r w:rsidRPr="00EA743F">
        <w:rPr>
          <w:color w:val="222222"/>
          <w:shd w:val="clear" w:color="auto" w:fill="FFFFFF"/>
        </w:rPr>
        <w:t>CUNHA, Roberto Santos</w:t>
      </w:r>
      <w:r>
        <w:rPr>
          <w:color w:val="222222"/>
          <w:shd w:val="clear" w:color="auto" w:fill="FFFFFF"/>
        </w:rPr>
        <w:t xml:space="preserve">. </w:t>
      </w:r>
      <w:r w:rsidRPr="00EA743F">
        <w:rPr>
          <w:i/>
          <w:color w:val="222222"/>
          <w:shd w:val="clear" w:color="auto" w:fill="FFFFFF"/>
        </w:rPr>
        <w:t>Os benefícios e inovações trazidas pela Sociedade Individual de Advocacia – Breves Considerações</w:t>
      </w:r>
      <w:r>
        <w:rPr>
          <w:color w:val="222222"/>
          <w:shd w:val="clear" w:color="auto" w:fill="FFFFFF"/>
        </w:rPr>
        <w:t>. 2017. Disponível em:</w:t>
      </w:r>
      <w:r w:rsidR="00480F05">
        <w:rPr>
          <w:color w:val="222222"/>
          <w:shd w:val="clear" w:color="auto" w:fill="FFFFFF"/>
        </w:rPr>
        <w:t xml:space="preserve"> </w:t>
      </w:r>
      <w:r>
        <w:rPr>
          <w:color w:val="222222"/>
          <w:shd w:val="clear" w:color="auto" w:fill="FFFFFF"/>
        </w:rPr>
        <w:t>&lt;</w:t>
      </w:r>
      <w:r w:rsidRPr="00EA222F">
        <w:t>http://www.migalhas.com.br/dePeso/16,MI259453,51045-Os+beneficios+e+inovacoes+trazidas+pela+Sociedade+Individual+de</w:t>
      </w:r>
      <w:r>
        <w:rPr>
          <w:color w:val="222222"/>
          <w:shd w:val="clear" w:color="auto" w:fill="FFFFFF"/>
        </w:rPr>
        <w:t xml:space="preserve">&gt;. Acesso em </w:t>
      </w:r>
      <w:r w:rsidR="00B37E0C">
        <w:rPr>
          <w:color w:val="222222"/>
          <w:shd w:val="clear" w:color="auto" w:fill="FFFFFF"/>
        </w:rPr>
        <w:t>julho</w:t>
      </w:r>
      <w:r>
        <w:rPr>
          <w:color w:val="222222"/>
          <w:shd w:val="clear" w:color="auto" w:fill="FFFFFF"/>
        </w:rPr>
        <w:t xml:space="preserve"> de </w:t>
      </w:r>
      <w:r w:rsidR="00B37E0C">
        <w:rPr>
          <w:color w:val="222222"/>
          <w:shd w:val="clear" w:color="auto" w:fill="FFFFFF"/>
        </w:rPr>
        <w:t>2018</w:t>
      </w:r>
      <w:r>
        <w:rPr>
          <w:color w:val="222222"/>
          <w:shd w:val="clear" w:color="auto" w:fill="FFFFFF"/>
        </w:rPr>
        <w:t>;</w:t>
      </w:r>
    </w:p>
    <w:p w:rsidR="00E6492E" w:rsidRDefault="00E6492E" w:rsidP="00E6492E">
      <w:pPr>
        <w:pStyle w:val="ABNT"/>
        <w:rPr>
          <w:color w:val="222222"/>
          <w:shd w:val="clear" w:color="auto" w:fill="FFFFFF"/>
        </w:rPr>
      </w:pPr>
    </w:p>
    <w:p w:rsidR="00E6492E" w:rsidRPr="00EA222F" w:rsidRDefault="00E6492E" w:rsidP="00E6492E">
      <w:pPr>
        <w:pStyle w:val="ABNT"/>
      </w:pPr>
      <w:r w:rsidRPr="0030307A">
        <w:rPr>
          <w:color w:val="222222"/>
          <w:shd w:val="clear" w:color="auto" w:fill="FFFFFF"/>
        </w:rPr>
        <w:t xml:space="preserve">JUNIOR, José Carlos. </w:t>
      </w:r>
      <w:r w:rsidRPr="0030307A">
        <w:rPr>
          <w:i/>
          <w:color w:val="222222"/>
          <w:shd w:val="clear" w:color="auto" w:fill="FFFFFF"/>
        </w:rPr>
        <w:t xml:space="preserve">Como Escolher </w:t>
      </w:r>
      <w:r>
        <w:rPr>
          <w:i/>
          <w:color w:val="222222"/>
          <w:shd w:val="clear" w:color="auto" w:fill="FFFFFF"/>
        </w:rPr>
        <w:t>o</w:t>
      </w:r>
      <w:r w:rsidRPr="0030307A">
        <w:rPr>
          <w:i/>
          <w:color w:val="222222"/>
          <w:shd w:val="clear" w:color="auto" w:fill="FFFFFF"/>
        </w:rPr>
        <w:t xml:space="preserve"> Regime Tributário Para Sua Empresa</w:t>
      </w:r>
      <w:r>
        <w:rPr>
          <w:color w:val="222222"/>
          <w:shd w:val="clear" w:color="auto" w:fill="FFFFFF"/>
        </w:rPr>
        <w:t>. Disponível em:</w:t>
      </w:r>
      <w:r w:rsidR="0059784A">
        <w:rPr>
          <w:color w:val="222222"/>
          <w:shd w:val="clear" w:color="auto" w:fill="FFFFFF"/>
        </w:rPr>
        <w:t xml:space="preserve"> </w:t>
      </w:r>
      <w:r>
        <w:rPr>
          <w:color w:val="222222"/>
          <w:shd w:val="clear" w:color="auto" w:fill="FFFFFF"/>
        </w:rPr>
        <w:t>&lt;</w:t>
      </w:r>
      <w:r w:rsidRPr="00EA222F">
        <w:t>https://conub</w:t>
      </w:r>
      <w:r>
        <w:t>e.com.br/blog/regime-tributario</w:t>
      </w:r>
      <w:r>
        <w:rPr>
          <w:color w:val="222222"/>
          <w:shd w:val="clear" w:color="auto" w:fill="FFFFFF"/>
        </w:rPr>
        <w:t>&gt;. Acesso em fevereiro de 2019;</w:t>
      </w:r>
    </w:p>
    <w:p w:rsidR="00E6492E" w:rsidRDefault="00E6492E" w:rsidP="00EA222F">
      <w:pPr>
        <w:pStyle w:val="ABNT"/>
      </w:pPr>
    </w:p>
    <w:p w:rsidR="001A3EF6" w:rsidRPr="00EA222F" w:rsidRDefault="001A3EF6" w:rsidP="001A3EF6">
      <w:pPr>
        <w:pStyle w:val="ABNT"/>
      </w:pPr>
      <w:r w:rsidRPr="001A3EF6">
        <w:rPr>
          <w:color w:val="222222"/>
          <w:shd w:val="clear" w:color="auto" w:fill="FFFFFF"/>
        </w:rPr>
        <w:t xml:space="preserve">OCKÉ-REIS, Carlos Octavio et al, </w:t>
      </w:r>
      <w:r w:rsidRPr="001A3EF6">
        <w:rPr>
          <w:i/>
          <w:color w:val="222222"/>
          <w:shd w:val="clear" w:color="auto" w:fill="FFFFFF"/>
        </w:rPr>
        <w:t xml:space="preserve">Regime Fiscal Dos Estabelecimentos </w:t>
      </w:r>
      <w:r>
        <w:rPr>
          <w:i/>
          <w:color w:val="222222"/>
          <w:shd w:val="clear" w:color="auto" w:fill="FFFFFF"/>
        </w:rPr>
        <w:t>e</w:t>
      </w:r>
      <w:r w:rsidRPr="001A3EF6">
        <w:rPr>
          <w:i/>
          <w:color w:val="222222"/>
          <w:shd w:val="clear" w:color="auto" w:fill="FFFFFF"/>
        </w:rPr>
        <w:t xml:space="preserve"> Empresas </w:t>
      </w:r>
      <w:r>
        <w:rPr>
          <w:i/>
          <w:color w:val="222222"/>
          <w:shd w:val="clear" w:color="auto" w:fill="FFFFFF"/>
        </w:rPr>
        <w:t>d</w:t>
      </w:r>
      <w:r w:rsidRPr="001A3EF6">
        <w:rPr>
          <w:i/>
          <w:color w:val="222222"/>
          <w:shd w:val="clear" w:color="auto" w:fill="FFFFFF"/>
        </w:rPr>
        <w:t xml:space="preserve">e Planos </w:t>
      </w:r>
      <w:r>
        <w:rPr>
          <w:i/>
          <w:color w:val="222222"/>
          <w:shd w:val="clear" w:color="auto" w:fill="FFFFFF"/>
        </w:rPr>
        <w:t>e</w:t>
      </w:r>
      <w:r w:rsidRPr="001A3EF6">
        <w:rPr>
          <w:i/>
          <w:color w:val="222222"/>
          <w:shd w:val="clear" w:color="auto" w:fill="FFFFFF"/>
        </w:rPr>
        <w:t xml:space="preserve"> Seguros Privados </w:t>
      </w:r>
      <w:r>
        <w:rPr>
          <w:i/>
          <w:color w:val="222222"/>
          <w:shd w:val="clear" w:color="auto" w:fill="FFFFFF"/>
        </w:rPr>
        <w:t>d</w:t>
      </w:r>
      <w:r w:rsidRPr="001A3EF6">
        <w:rPr>
          <w:i/>
          <w:color w:val="222222"/>
          <w:shd w:val="clear" w:color="auto" w:fill="FFFFFF"/>
        </w:rPr>
        <w:t xml:space="preserve">e Saúde </w:t>
      </w:r>
      <w:r>
        <w:rPr>
          <w:i/>
          <w:color w:val="222222"/>
          <w:shd w:val="clear" w:color="auto" w:fill="FFFFFF"/>
        </w:rPr>
        <w:t>– Legislação Fiscal, Mensuração d</w:t>
      </w:r>
      <w:r w:rsidRPr="001A3EF6">
        <w:rPr>
          <w:i/>
          <w:color w:val="222222"/>
          <w:shd w:val="clear" w:color="auto" w:fill="FFFFFF"/>
        </w:rPr>
        <w:t xml:space="preserve">os Gastos Tributários, Relações </w:t>
      </w:r>
      <w:r>
        <w:rPr>
          <w:i/>
          <w:color w:val="222222"/>
          <w:shd w:val="clear" w:color="auto" w:fill="FFFFFF"/>
        </w:rPr>
        <w:t>c</w:t>
      </w:r>
      <w:r w:rsidRPr="001A3EF6">
        <w:rPr>
          <w:i/>
          <w:color w:val="222222"/>
          <w:shd w:val="clear" w:color="auto" w:fill="FFFFFF"/>
        </w:rPr>
        <w:t xml:space="preserve">om </w:t>
      </w:r>
      <w:r>
        <w:rPr>
          <w:i/>
          <w:color w:val="222222"/>
          <w:shd w:val="clear" w:color="auto" w:fill="FFFFFF"/>
        </w:rPr>
        <w:t>a</w:t>
      </w:r>
      <w:r w:rsidRPr="001A3EF6">
        <w:rPr>
          <w:i/>
          <w:color w:val="222222"/>
          <w:shd w:val="clear" w:color="auto" w:fill="FFFFFF"/>
        </w:rPr>
        <w:t xml:space="preserve"> Política Fiscal, Impactos Sobre </w:t>
      </w:r>
      <w:r>
        <w:rPr>
          <w:i/>
          <w:color w:val="222222"/>
          <w:shd w:val="clear" w:color="auto" w:fill="FFFFFF"/>
        </w:rPr>
        <w:t>a</w:t>
      </w:r>
      <w:r w:rsidRPr="001A3EF6">
        <w:rPr>
          <w:i/>
          <w:color w:val="222222"/>
          <w:shd w:val="clear" w:color="auto" w:fill="FFFFFF"/>
        </w:rPr>
        <w:t xml:space="preserve"> Equidade </w:t>
      </w:r>
      <w:r>
        <w:rPr>
          <w:i/>
          <w:color w:val="222222"/>
          <w:shd w:val="clear" w:color="auto" w:fill="FFFFFF"/>
        </w:rPr>
        <w:t>e</w:t>
      </w:r>
      <w:r w:rsidRPr="001A3EF6">
        <w:rPr>
          <w:i/>
          <w:color w:val="222222"/>
          <w:shd w:val="clear" w:color="auto" w:fill="FFFFFF"/>
        </w:rPr>
        <w:t xml:space="preserve"> Relações </w:t>
      </w:r>
      <w:r>
        <w:rPr>
          <w:i/>
          <w:color w:val="222222"/>
          <w:shd w:val="clear" w:color="auto" w:fill="FFFFFF"/>
        </w:rPr>
        <w:t>c</w:t>
      </w:r>
      <w:r w:rsidRPr="001A3EF6">
        <w:rPr>
          <w:i/>
          <w:color w:val="222222"/>
          <w:shd w:val="clear" w:color="auto" w:fill="FFFFFF"/>
        </w:rPr>
        <w:t xml:space="preserve">om </w:t>
      </w:r>
      <w:r>
        <w:rPr>
          <w:i/>
          <w:color w:val="222222"/>
          <w:shd w:val="clear" w:color="auto" w:fill="FFFFFF"/>
        </w:rPr>
        <w:t>a</w:t>
      </w:r>
      <w:r w:rsidRPr="001A3EF6">
        <w:rPr>
          <w:i/>
          <w:color w:val="222222"/>
          <w:shd w:val="clear" w:color="auto" w:fill="FFFFFF"/>
        </w:rPr>
        <w:t xml:space="preserve"> Regulação</w:t>
      </w:r>
      <w:r w:rsidRPr="001A3EF6">
        <w:rPr>
          <w:color w:val="222222"/>
          <w:shd w:val="clear" w:color="auto" w:fill="FFFFFF"/>
        </w:rPr>
        <w:t>. 2015</w:t>
      </w:r>
      <w:r>
        <w:rPr>
          <w:color w:val="222222"/>
          <w:shd w:val="clear" w:color="auto" w:fill="FFFFFF"/>
        </w:rPr>
        <w:t xml:space="preserve">. Disponível </w:t>
      </w:r>
      <w:r w:rsidR="0059784A">
        <w:rPr>
          <w:color w:val="222222"/>
          <w:shd w:val="clear" w:color="auto" w:fill="FFFFFF"/>
        </w:rPr>
        <w:t>e</w:t>
      </w:r>
      <w:r>
        <w:rPr>
          <w:color w:val="222222"/>
          <w:shd w:val="clear" w:color="auto" w:fill="FFFFFF"/>
        </w:rPr>
        <w:t>m:</w:t>
      </w:r>
      <w:r w:rsidR="0059784A">
        <w:rPr>
          <w:color w:val="222222"/>
          <w:shd w:val="clear" w:color="auto" w:fill="FFFFFF"/>
        </w:rPr>
        <w:t xml:space="preserve"> </w:t>
      </w:r>
      <w:r>
        <w:rPr>
          <w:color w:val="222222"/>
          <w:shd w:val="clear" w:color="auto" w:fill="FFFFFF"/>
        </w:rPr>
        <w:t>&lt;h</w:t>
      </w:r>
      <w:r w:rsidRPr="00EA222F">
        <w:t>ttps://saudeamanha.fiocruz.br/wp-content/uploads/2016/12/relatorio-final-0-regime-fiscal-planos-privados.pdf</w:t>
      </w:r>
      <w:r>
        <w:rPr>
          <w:color w:val="222222"/>
          <w:shd w:val="clear" w:color="auto" w:fill="FFFFFF"/>
        </w:rPr>
        <w:t xml:space="preserve">&gt;. Acesso </w:t>
      </w:r>
      <w:r w:rsidR="00B37E0C">
        <w:rPr>
          <w:color w:val="222222"/>
          <w:shd w:val="clear" w:color="auto" w:fill="FFFFFF"/>
        </w:rPr>
        <w:t>e</w:t>
      </w:r>
      <w:r>
        <w:rPr>
          <w:color w:val="222222"/>
          <w:shd w:val="clear" w:color="auto" w:fill="FFFFFF"/>
        </w:rPr>
        <w:t xml:space="preserve">m </w:t>
      </w:r>
      <w:r w:rsidR="00B37E0C">
        <w:rPr>
          <w:color w:val="222222"/>
          <w:shd w:val="clear" w:color="auto" w:fill="FFFFFF"/>
        </w:rPr>
        <w:t>fevereiro de 2019</w:t>
      </w:r>
      <w:r w:rsidR="0059784A">
        <w:rPr>
          <w:color w:val="222222"/>
          <w:shd w:val="clear" w:color="auto" w:fill="FFFFFF"/>
        </w:rPr>
        <w:t>;</w:t>
      </w:r>
    </w:p>
    <w:p w:rsidR="001A3EF6" w:rsidRDefault="001A3EF6" w:rsidP="00EA222F">
      <w:pPr>
        <w:pStyle w:val="ABNT"/>
      </w:pPr>
    </w:p>
    <w:p w:rsidR="001A3EF6" w:rsidRPr="00EA222F" w:rsidRDefault="001A3EF6" w:rsidP="001A3EF6">
      <w:pPr>
        <w:pStyle w:val="ABNT"/>
      </w:pPr>
      <w:r>
        <w:rPr>
          <w:color w:val="222222"/>
          <w:shd w:val="clear" w:color="auto" w:fill="FFFFFF"/>
        </w:rPr>
        <w:t xml:space="preserve">OLIVEIRA, Nilo Junior. </w:t>
      </w:r>
      <w:r w:rsidRPr="00244611">
        <w:rPr>
          <w:i/>
          <w:color w:val="222222"/>
          <w:shd w:val="clear" w:color="auto" w:fill="FFFFFF"/>
        </w:rPr>
        <w:t>Elisão, Evasão e Planejamento Tributário</w:t>
      </w:r>
      <w:r>
        <w:rPr>
          <w:color w:val="222222"/>
          <w:shd w:val="clear" w:color="auto" w:fill="FFFFFF"/>
        </w:rPr>
        <w:t xml:space="preserve">. São Paulo. </w:t>
      </w:r>
      <w:r w:rsidRPr="007256BD">
        <w:rPr>
          <w:color w:val="222222"/>
          <w:shd w:val="clear" w:color="auto" w:fill="FFFFFF"/>
        </w:rPr>
        <w:t>Pontifícia Unive</w:t>
      </w:r>
      <w:r>
        <w:rPr>
          <w:color w:val="222222"/>
          <w:shd w:val="clear" w:color="auto" w:fill="FFFFFF"/>
        </w:rPr>
        <w:t xml:space="preserve">rsidade Católica de São Paulo – </w:t>
      </w:r>
      <w:r w:rsidRPr="007256BD">
        <w:rPr>
          <w:color w:val="222222"/>
          <w:shd w:val="clear" w:color="auto" w:fill="FFFFFF"/>
        </w:rPr>
        <w:t>PUC SP</w:t>
      </w:r>
      <w:r>
        <w:rPr>
          <w:color w:val="222222"/>
          <w:shd w:val="clear" w:color="auto" w:fill="FFFFFF"/>
        </w:rPr>
        <w:t>.</w:t>
      </w:r>
      <w:r w:rsidRPr="007256BD">
        <w:rPr>
          <w:color w:val="222222"/>
          <w:shd w:val="clear" w:color="auto" w:fill="FFFFFF"/>
        </w:rPr>
        <w:t xml:space="preserve"> </w:t>
      </w:r>
      <w:r>
        <w:rPr>
          <w:color w:val="222222"/>
          <w:shd w:val="clear" w:color="auto" w:fill="FFFFFF"/>
        </w:rPr>
        <w:t>Disponível em:</w:t>
      </w:r>
      <w:r w:rsidR="0059784A">
        <w:rPr>
          <w:color w:val="222222"/>
          <w:shd w:val="clear" w:color="auto" w:fill="FFFFFF"/>
        </w:rPr>
        <w:t xml:space="preserve"> </w:t>
      </w:r>
      <w:r>
        <w:rPr>
          <w:color w:val="222222"/>
          <w:shd w:val="clear" w:color="auto" w:fill="FFFFFF"/>
        </w:rPr>
        <w:t>&lt;</w:t>
      </w:r>
      <w:r w:rsidRPr="00EA222F">
        <w:t>https://www.unaerp.br/documentos/1499-433-1508-1-sm/file</w:t>
      </w:r>
      <w:r>
        <w:rPr>
          <w:color w:val="222222"/>
          <w:shd w:val="clear" w:color="auto" w:fill="FFFFFF"/>
        </w:rPr>
        <w:t>&gt;. Acesso em</w:t>
      </w:r>
      <w:r w:rsidR="00B37E0C" w:rsidRPr="00B37E0C">
        <w:rPr>
          <w:color w:val="222222"/>
          <w:shd w:val="clear" w:color="auto" w:fill="FFFFFF"/>
        </w:rPr>
        <w:t xml:space="preserve"> </w:t>
      </w:r>
      <w:r w:rsidR="00B37E0C">
        <w:rPr>
          <w:color w:val="222222"/>
          <w:shd w:val="clear" w:color="auto" w:fill="FFFFFF"/>
        </w:rPr>
        <w:t>Maio de 2019</w:t>
      </w:r>
      <w:r w:rsidR="0059784A">
        <w:rPr>
          <w:color w:val="222222"/>
          <w:shd w:val="clear" w:color="auto" w:fill="FFFFFF"/>
        </w:rPr>
        <w:t>;</w:t>
      </w:r>
    </w:p>
    <w:p w:rsidR="001A3EF6" w:rsidRDefault="001A3EF6" w:rsidP="00EA222F">
      <w:pPr>
        <w:pStyle w:val="ABNT"/>
      </w:pPr>
    </w:p>
    <w:p w:rsidR="00B37E0C" w:rsidRPr="00EA222F" w:rsidRDefault="00E6492E" w:rsidP="00B37E0C">
      <w:pPr>
        <w:pStyle w:val="ABNT"/>
      </w:pPr>
      <w:r>
        <w:rPr>
          <w:color w:val="222222"/>
          <w:shd w:val="clear" w:color="auto" w:fill="FFFFFF"/>
        </w:rPr>
        <w:lastRenderedPageBreak/>
        <w:t>O</w:t>
      </w:r>
      <w:r w:rsidR="001343F9">
        <w:rPr>
          <w:color w:val="222222"/>
          <w:shd w:val="clear" w:color="auto" w:fill="FFFFFF"/>
        </w:rPr>
        <w:t xml:space="preserve">RDEM DOS ADVOGADOS DO BRASIL – CONSELHO FEDERAL. Provimento nº 170 de 2016. </w:t>
      </w:r>
      <w:r w:rsidR="001343F9" w:rsidRPr="001343F9">
        <w:rPr>
          <w:i/>
          <w:color w:val="222222"/>
          <w:shd w:val="clear" w:color="auto" w:fill="FFFFFF"/>
        </w:rPr>
        <w:t>Dispõe sobre as sociedades unipessoais de advocacia</w:t>
      </w:r>
      <w:r w:rsidR="001343F9" w:rsidRPr="001343F9">
        <w:rPr>
          <w:color w:val="222222"/>
          <w:shd w:val="clear" w:color="auto" w:fill="FFFFFF"/>
        </w:rPr>
        <w:t xml:space="preserve">. </w:t>
      </w:r>
      <w:r w:rsidR="001343F9">
        <w:rPr>
          <w:color w:val="222222"/>
          <w:shd w:val="clear" w:color="auto" w:fill="FFFFFF"/>
        </w:rPr>
        <w:t>Disponível em:</w:t>
      </w:r>
      <w:r w:rsidR="0059784A">
        <w:rPr>
          <w:color w:val="222222"/>
          <w:shd w:val="clear" w:color="auto" w:fill="FFFFFF"/>
        </w:rPr>
        <w:t xml:space="preserve"> </w:t>
      </w:r>
      <w:r w:rsidR="001343F9">
        <w:rPr>
          <w:color w:val="222222"/>
          <w:shd w:val="clear" w:color="auto" w:fill="FFFFFF"/>
        </w:rPr>
        <w:t>&lt;</w:t>
      </w:r>
      <w:r w:rsidR="001343F9" w:rsidRPr="00EA222F">
        <w:t>https://www.oab.org.br/content/pdf/legislacaooab/regulamentogeral.pdf</w:t>
      </w:r>
      <w:r w:rsidR="001343F9">
        <w:rPr>
          <w:color w:val="222222"/>
          <w:shd w:val="clear" w:color="auto" w:fill="FFFFFF"/>
        </w:rPr>
        <w:t xml:space="preserve">&gt;. </w:t>
      </w:r>
      <w:r w:rsidR="00B37E0C">
        <w:rPr>
          <w:color w:val="222222"/>
          <w:shd w:val="clear" w:color="auto" w:fill="FFFFFF"/>
        </w:rPr>
        <w:t>Acesso em</w:t>
      </w:r>
      <w:r w:rsidR="00B37E0C" w:rsidRPr="00B37E0C">
        <w:rPr>
          <w:color w:val="222222"/>
          <w:shd w:val="clear" w:color="auto" w:fill="FFFFFF"/>
        </w:rPr>
        <w:t xml:space="preserve"> </w:t>
      </w:r>
      <w:r w:rsidR="00B37E0C">
        <w:rPr>
          <w:color w:val="222222"/>
          <w:shd w:val="clear" w:color="auto" w:fill="FFFFFF"/>
        </w:rPr>
        <w:t>Fevereiro de 2019;</w:t>
      </w:r>
    </w:p>
    <w:p w:rsidR="001343F9" w:rsidRDefault="001343F9" w:rsidP="001343F9">
      <w:pPr>
        <w:pStyle w:val="ABNT"/>
        <w:rPr>
          <w:color w:val="222222"/>
          <w:shd w:val="clear" w:color="auto" w:fill="FFFFFF"/>
        </w:rPr>
      </w:pPr>
    </w:p>
    <w:p w:rsidR="001343F9" w:rsidRDefault="001343F9" w:rsidP="001343F9">
      <w:pPr>
        <w:pStyle w:val="ABNT"/>
        <w:rPr>
          <w:color w:val="222222"/>
          <w:shd w:val="clear" w:color="auto" w:fill="FFFFFF"/>
        </w:rPr>
      </w:pPr>
      <w:r>
        <w:rPr>
          <w:color w:val="222222"/>
          <w:shd w:val="clear" w:color="auto" w:fill="FFFFFF"/>
        </w:rPr>
        <w:t xml:space="preserve">_____________– SECCIONAL ESPIRITO SANTO. </w:t>
      </w:r>
      <w:r>
        <w:rPr>
          <w:i/>
          <w:color w:val="222222"/>
          <w:shd w:val="clear" w:color="auto" w:fill="FFFFFF"/>
        </w:rPr>
        <w:t>Constituição d</w:t>
      </w:r>
      <w:r w:rsidRPr="00E135EB">
        <w:rPr>
          <w:i/>
          <w:color w:val="222222"/>
          <w:shd w:val="clear" w:color="auto" w:fill="FFFFFF"/>
        </w:rPr>
        <w:t xml:space="preserve">e Sociedade Individual </w:t>
      </w:r>
      <w:r>
        <w:rPr>
          <w:i/>
          <w:color w:val="222222"/>
          <w:shd w:val="clear" w:color="auto" w:fill="FFFFFF"/>
        </w:rPr>
        <w:t>d</w:t>
      </w:r>
      <w:r w:rsidRPr="00E135EB">
        <w:rPr>
          <w:i/>
          <w:color w:val="222222"/>
          <w:shd w:val="clear" w:color="auto" w:fill="FFFFFF"/>
        </w:rPr>
        <w:t>e Advocacia</w:t>
      </w:r>
      <w:r>
        <w:rPr>
          <w:color w:val="222222"/>
          <w:shd w:val="clear" w:color="auto" w:fill="FFFFFF"/>
        </w:rPr>
        <w:t>. Disponível em:</w:t>
      </w:r>
      <w:r w:rsidR="0059784A">
        <w:rPr>
          <w:color w:val="222222"/>
          <w:shd w:val="clear" w:color="auto" w:fill="FFFFFF"/>
        </w:rPr>
        <w:t xml:space="preserve"> </w:t>
      </w:r>
      <w:r>
        <w:rPr>
          <w:color w:val="222222"/>
          <w:shd w:val="clear" w:color="auto" w:fill="FFFFFF"/>
        </w:rPr>
        <w:t>&lt;</w:t>
      </w:r>
      <w:r w:rsidRPr="00EA222F">
        <w:t>http://www.oabes.org.br/sociedade-de-advogados/constituicao-de-sociedade-individual-de-a</w:t>
      </w:r>
      <w:r>
        <w:t>dvocacia</w:t>
      </w:r>
      <w:r>
        <w:rPr>
          <w:color w:val="222222"/>
          <w:shd w:val="clear" w:color="auto" w:fill="FFFFFF"/>
        </w:rPr>
        <w:t>&gt;. Acesso em 03 de junho de 2019;</w:t>
      </w:r>
    </w:p>
    <w:p w:rsidR="00A81823" w:rsidRPr="00EA222F" w:rsidRDefault="00EA743F" w:rsidP="00EA222F">
      <w:pPr>
        <w:pStyle w:val="ABNT"/>
      </w:pPr>
      <w:r>
        <w:rPr>
          <w:color w:val="222222"/>
          <w:shd w:val="clear" w:color="auto" w:fill="FFFFFF"/>
        </w:rPr>
        <w:t>_____________</w:t>
      </w:r>
      <w:r w:rsidR="0050675B">
        <w:rPr>
          <w:color w:val="222222"/>
          <w:shd w:val="clear" w:color="auto" w:fill="FFFFFF"/>
        </w:rPr>
        <w:t xml:space="preserve"> –</w:t>
      </w:r>
      <w:r w:rsidR="00D05247">
        <w:rPr>
          <w:color w:val="222222"/>
          <w:shd w:val="clear" w:color="auto" w:fill="FFFFFF"/>
        </w:rPr>
        <w:t xml:space="preserve"> SECCIONAL MINAS GERAIS. </w:t>
      </w:r>
      <w:r w:rsidR="00D05247" w:rsidRPr="00D05247">
        <w:rPr>
          <w:i/>
          <w:color w:val="222222"/>
          <w:shd w:val="clear" w:color="auto" w:fill="FFFFFF"/>
        </w:rPr>
        <w:t xml:space="preserve">Registro de Sociedade, alterações contratuais e distrato de sociedade. </w:t>
      </w:r>
      <w:r w:rsidR="00EA222F">
        <w:rPr>
          <w:color w:val="222222"/>
          <w:shd w:val="clear" w:color="auto" w:fill="FFFFFF"/>
        </w:rPr>
        <w:t>Disponível em:</w:t>
      </w:r>
      <w:r w:rsidR="0059784A">
        <w:rPr>
          <w:color w:val="222222"/>
          <w:shd w:val="clear" w:color="auto" w:fill="FFFFFF"/>
        </w:rPr>
        <w:t xml:space="preserve"> </w:t>
      </w:r>
      <w:r w:rsidR="00EA222F">
        <w:rPr>
          <w:color w:val="222222"/>
          <w:shd w:val="clear" w:color="auto" w:fill="FFFFFF"/>
        </w:rPr>
        <w:t>&lt;</w:t>
      </w:r>
      <w:r w:rsidR="008E499A" w:rsidRPr="00EA222F">
        <w:t>http://www.oabmg.org.br/sociedade/home/cadastrodesociedade</w:t>
      </w:r>
      <w:r w:rsidR="00EA222F">
        <w:rPr>
          <w:color w:val="222222"/>
          <w:shd w:val="clear" w:color="auto" w:fill="FFFFFF"/>
        </w:rPr>
        <w:t xml:space="preserve">&gt;. Acesso em </w:t>
      </w:r>
      <w:r w:rsidR="00B37E0C">
        <w:rPr>
          <w:color w:val="222222"/>
          <w:shd w:val="clear" w:color="auto" w:fill="FFFFFF"/>
        </w:rPr>
        <w:t>M</w:t>
      </w:r>
      <w:r w:rsidR="00D05247">
        <w:rPr>
          <w:color w:val="222222"/>
          <w:shd w:val="clear" w:color="auto" w:fill="FFFFFF"/>
        </w:rPr>
        <w:t xml:space="preserve">aio </w:t>
      </w:r>
      <w:r w:rsidR="00EA222F">
        <w:rPr>
          <w:color w:val="222222"/>
          <w:shd w:val="clear" w:color="auto" w:fill="FFFFFF"/>
        </w:rPr>
        <w:t>de 2019</w:t>
      </w:r>
      <w:r w:rsidR="00244611">
        <w:rPr>
          <w:color w:val="222222"/>
          <w:shd w:val="clear" w:color="auto" w:fill="FFFFFF"/>
        </w:rPr>
        <w:t>;</w:t>
      </w:r>
    </w:p>
    <w:p w:rsidR="00EA743F" w:rsidRDefault="00EA743F" w:rsidP="00EA222F">
      <w:pPr>
        <w:pStyle w:val="ABNT"/>
      </w:pPr>
    </w:p>
    <w:p w:rsidR="00E6492E" w:rsidRPr="00EA222F" w:rsidRDefault="00E6492E" w:rsidP="00E6492E">
      <w:pPr>
        <w:pStyle w:val="ABNT"/>
      </w:pPr>
      <w:r>
        <w:rPr>
          <w:color w:val="222222"/>
          <w:shd w:val="clear" w:color="auto" w:fill="FFFFFF"/>
        </w:rPr>
        <w:t xml:space="preserve">_____________– SECCIONAL SÃO PAULO. </w:t>
      </w:r>
      <w:r w:rsidRPr="00244611">
        <w:rPr>
          <w:i/>
          <w:color w:val="222222"/>
          <w:shd w:val="clear" w:color="auto" w:fill="FFFFFF"/>
        </w:rPr>
        <w:t>Instruções Para Constituição de Sociedade Individual de Advocacia – Lei Nº 13.247/16</w:t>
      </w:r>
      <w:r w:rsidRPr="00E135EB">
        <w:rPr>
          <w:color w:val="222222"/>
          <w:shd w:val="clear" w:color="auto" w:fill="FFFFFF"/>
        </w:rPr>
        <w:t xml:space="preserve"> </w:t>
      </w:r>
      <w:r>
        <w:rPr>
          <w:color w:val="222222"/>
          <w:shd w:val="clear" w:color="auto" w:fill="FFFFFF"/>
        </w:rPr>
        <w:t>Disponível em:</w:t>
      </w:r>
      <w:r w:rsidR="0059784A">
        <w:rPr>
          <w:color w:val="222222"/>
          <w:shd w:val="clear" w:color="auto" w:fill="FFFFFF"/>
        </w:rPr>
        <w:t xml:space="preserve"> </w:t>
      </w:r>
      <w:r>
        <w:rPr>
          <w:color w:val="222222"/>
          <w:shd w:val="clear" w:color="auto" w:fill="FFFFFF"/>
        </w:rPr>
        <w:t>&lt;</w:t>
      </w:r>
      <w:r w:rsidRPr="00EA222F">
        <w:t>http://www.oabsp.org.br/comissoes2010/sociedades-advogados/sociedade-individual-de-advocacia/instrucoes</w:t>
      </w:r>
      <w:r>
        <w:rPr>
          <w:color w:val="222222"/>
          <w:shd w:val="clear" w:color="auto" w:fill="FFFFFF"/>
        </w:rPr>
        <w:t xml:space="preserve">&gt;. Acesso em </w:t>
      </w:r>
      <w:r w:rsidR="00B37E0C">
        <w:rPr>
          <w:color w:val="222222"/>
          <w:shd w:val="clear" w:color="auto" w:fill="FFFFFF"/>
        </w:rPr>
        <w:t xml:space="preserve">Junho </w:t>
      </w:r>
      <w:r>
        <w:rPr>
          <w:color w:val="222222"/>
          <w:shd w:val="clear" w:color="auto" w:fill="FFFFFF"/>
        </w:rPr>
        <w:t>de 2019;</w:t>
      </w:r>
    </w:p>
    <w:p w:rsidR="00E6492E" w:rsidRDefault="00E6492E" w:rsidP="00EA222F">
      <w:pPr>
        <w:pStyle w:val="ABNT"/>
      </w:pPr>
    </w:p>
    <w:p w:rsidR="004F15EF" w:rsidRDefault="004F15EF" w:rsidP="004F15EF">
      <w:pPr>
        <w:pStyle w:val="ABNT"/>
        <w:rPr>
          <w:color w:val="222222"/>
          <w:shd w:val="clear" w:color="auto" w:fill="FFFFFF"/>
        </w:rPr>
      </w:pPr>
      <w:r>
        <w:rPr>
          <w:color w:val="222222"/>
          <w:shd w:val="clear" w:color="auto" w:fill="FFFFFF"/>
        </w:rPr>
        <w:t>_____________</w:t>
      </w:r>
      <w:r w:rsidR="0050675B">
        <w:rPr>
          <w:color w:val="222222"/>
          <w:shd w:val="clear" w:color="auto" w:fill="FFFFFF"/>
        </w:rPr>
        <w:t>–</w:t>
      </w:r>
      <w:r>
        <w:rPr>
          <w:color w:val="222222"/>
          <w:shd w:val="clear" w:color="auto" w:fill="FFFFFF"/>
        </w:rPr>
        <w:t xml:space="preserve"> SECCIONAL SÃO PAULO.</w:t>
      </w:r>
      <w:r w:rsidR="00E6492E">
        <w:rPr>
          <w:color w:val="222222"/>
          <w:shd w:val="clear" w:color="auto" w:fill="FFFFFF"/>
        </w:rPr>
        <w:t xml:space="preserve"> </w:t>
      </w:r>
      <w:r w:rsidR="00E6492E" w:rsidRPr="00E6492E">
        <w:rPr>
          <w:i/>
          <w:color w:val="222222"/>
          <w:shd w:val="clear" w:color="auto" w:fill="FFFFFF"/>
        </w:rPr>
        <w:t>O simples nacional e a lei complementar 140/2014.</w:t>
      </w:r>
      <w:r>
        <w:rPr>
          <w:color w:val="222222"/>
          <w:shd w:val="clear" w:color="auto" w:fill="FFFFFF"/>
        </w:rPr>
        <w:t xml:space="preserve"> </w:t>
      </w:r>
      <w:r w:rsidRPr="00EA222F">
        <w:t>Disponível em</w:t>
      </w:r>
      <w:r w:rsidR="0059784A">
        <w:t>:</w:t>
      </w:r>
      <w:r w:rsidRPr="00EA222F">
        <w:t xml:space="preserve"> &lt;</w:t>
      </w:r>
      <w:r w:rsidRPr="00EA222F">
        <w:rPr>
          <w:rFonts w:ascii="Verdana" w:hAnsi="Verdana"/>
        </w:rPr>
        <w:t>http://www.oabsp.org.br/noticias/galeria-de-fotos/palestra-de-afif-domingos-sobre-o-supersimples/cartilha-do-supersimples</w:t>
      </w:r>
      <w:r w:rsidRPr="00EA222F">
        <w:rPr>
          <w:color w:val="222222"/>
          <w:shd w:val="clear" w:color="auto" w:fill="FFFFFF"/>
        </w:rPr>
        <w:t>&gt;</w:t>
      </w:r>
      <w:r w:rsidR="0059784A">
        <w:rPr>
          <w:color w:val="222222"/>
          <w:shd w:val="clear" w:color="auto" w:fill="FFFFFF"/>
        </w:rPr>
        <w:t>.</w:t>
      </w:r>
      <w:r w:rsidRPr="00EA222F">
        <w:rPr>
          <w:color w:val="222222"/>
          <w:shd w:val="clear" w:color="auto" w:fill="FFFFFF"/>
        </w:rPr>
        <w:t xml:space="preserve"> </w:t>
      </w:r>
      <w:r w:rsidR="00B37E0C">
        <w:rPr>
          <w:color w:val="222222"/>
          <w:shd w:val="clear" w:color="auto" w:fill="FFFFFF"/>
        </w:rPr>
        <w:t xml:space="preserve">Acesso em Junho </w:t>
      </w:r>
      <w:r>
        <w:rPr>
          <w:color w:val="222222"/>
          <w:shd w:val="clear" w:color="auto" w:fill="FFFFFF"/>
        </w:rPr>
        <w:t>de 2019;</w:t>
      </w:r>
    </w:p>
    <w:p w:rsidR="00A81823" w:rsidRDefault="00A81823" w:rsidP="00EA222F">
      <w:pPr>
        <w:pStyle w:val="ABNT"/>
      </w:pPr>
    </w:p>
    <w:p w:rsidR="00480F05" w:rsidRDefault="00480F05" w:rsidP="00EA222F">
      <w:pPr>
        <w:pStyle w:val="ABNT"/>
      </w:pPr>
      <w:r w:rsidRPr="00480F05">
        <w:t xml:space="preserve">RECEITA FEDERAL. </w:t>
      </w:r>
      <w:r w:rsidRPr="00480F05">
        <w:rPr>
          <w:i/>
        </w:rPr>
        <w:t>Simples Nacional</w:t>
      </w:r>
      <w:r w:rsidRPr="00480F05">
        <w:t xml:space="preserve">. Disponível em &lt;http://www8.receita.fazenda.gov.br/SimplesNacional/&gt; </w:t>
      </w:r>
      <w:r w:rsidR="00B37E0C">
        <w:rPr>
          <w:color w:val="222222"/>
          <w:shd w:val="clear" w:color="auto" w:fill="FFFFFF"/>
        </w:rPr>
        <w:t>Acesso em Abril de 2019</w:t>
      </w:r>
      <w:r w:rsidRPr="00480F05">
        <w:t>;</w:t>
      </w:r>
    </w:p>
    <w:p w:rsidR="00480F05" w:rsidRDefault="00480F05" w:rsidP="00EA222F">
      <w:pPr>
        <w:pStyle w:val="ABNT"/>
      </w:pPr>
    </w:p>
    <w:p w:rsidR="00480F05" w:rsidRPr="00EA222F" w:rsidRDefault="00480F05" w:rsidP="00480F05">
      <w:pPr>
        <w:pStyle w:val="ABNT"/>
      </w:pPr>
      <w:r>
        <w:rPr>
          <w:color w:val="222222"/>
          <w:shd w:val="clear" w:color="auto" w:fill="FFFFFF"/>
        </w:rPr>
        <w:t>_____________</w:t>
      </w:r>
      <w:r>
        <w:t>.</w:t>
      </w:r>
      <w:r w:rsidRPr="00480F05">
        <w:t xml:space="preserve"> </w:t>
      </w:r>
      <w:r w:rsidRPr="00480F05">
        <w:rPr>
          <w:i/>
        </w:rPr>
        <w:t>Simulação de Alíquota Efetiva - IMPOSTO DE RENDA 2019</w:t>
      </w:r>
      <w:r w:rsidRPr="00480F05">
        <w:t>. Disponível em</w:t>
      </w:r>
      <w:r>
        <w:t xml:space="preserve">: </w:t>
      </w:r>
      <w:r w:rsidRPr="00480F05">
        <w:t xml:space="preserve">&lt;http://www26.receita.fazenda.gov.br/irpfsimulaliq/private/pages/simuladoraliquota.jsf&gt; Acesso em </w:t>
      </w:r>
      <w:r w:rsidR="00B37E0C">
        <w:t xml:space="preserve">Junho </w:t>
      </w:r>
      <w:r w:rsidRPr="00480F05">
        <w:t>de 2019</w:t>
      </w:r>
      <w:r w:rsidR="00B37E0C">
        <w:t>;</w:t>
      </w:r>
    </w:p>
    <w:p w:rsidR="00480F05" w:rsidRPr="00EA222F" w:rsidRDefault="00480F05" w:rsidP="00EA222F">
      <w:pPr>
        <w:pStyle w:val="ABNT"/>
      </w:pPr>
    </w:p>
    <w:p w:rsidR="001A3EF6" w:rsidRPr="00EA222F" w:rsidRDefault="001A3EF6" w:rsidP="001A3EF6">
      <w:pPr>
        <w:pStyle w:val="ABNT"/>
      </w:pPr>
      <w:r w:rsidRPr="001A3EF6">
        <w:rPr>
          <w:color w:val="222222"/>
          <w:shd w:val="clear" w:color="auto" w:fill="FFFFFF"/>
        </w:rPr>
        <w:lastRenderedPageBreak/>
        <w:t xml:space="preserve">SEBRAE. </w:t>
      </w:r>
      <w:r w:rsidRPr="001A3EF6">
        <w:rPr>
          <w:i/>
          <w:color w:val="222222"/>
          <w:shd w:val="clear" w:color="auto" w:fill="FFFFFF"/>
        </w:rPr>
        <w:t>Planejamento Orçamentário – Opções de Tributação</w:t>
      </w:r>
      <w:r>
        <w:rPr>
          <w:color w:val="222222"/>
          <w:shd w:val="clear" w:color="auto" w:fill="FFFFFF"/>
        </w:rPr>
        <w:t>. Disponível em:</w:t>
      </w:r>
      <w:r w:rsidR="0059784A">
        <w:rPr>
          <w:color w:val="222222"/>
          <w:shd w:val="clear" w:color="auto" w:fill="FFFFFF"/>
        </w:rPr>
        <w:t xml:space="preserve"> </w:t>
      </w:r>
      <w:r>
        <w:rPr>
          <w:color w:val="222222"/>
          <w:shd w:val="clear" w:color="auto" w:fill="FFFFFF"/>
        </w:rPr>
        <w:t>&lt;</w:t>
      </w:r>
      <w:r w:rsidRPr="00EA222F">
        <w:t>http://www.sebrae.com.br/sites/PortalSebrae/ufs/ap/artigos/opcoes-de-tributacao,cb4c6e69cfb56410VgnVCM2000003c74010aRCRD</w:t>
      </w:r>
      <w:r>
        <w:rPr>
          <w:color w:val="222222"/>
          <w:shd w:val="clear" w:color="auto" w:fill="FFFFFF"/>
        </w:rPr>
        <w:t xml:space="preserve">&gt;. Acesso em </w:t>
      </w:r>
      <w:r w:rsidR="00B37E0C">
        <w:rPr>
          <w:color w:val="222222"/>
          <w:shd w:val="clear" w:color="auto" w:fill="FFFFFF"/>
        </w:rPr>
        <w:t>Outubro</w:t>
      </w:r>
      <w:r>
        <w:rPr>
          <w:color w:val="222222"/>
          <w:shd w:val="clear" w:color="auto" w:fill="FFFFFF"/>
        </w:rPr>
        <w:t xml:space="preserve"> de 201</w:t>
      </w:r>
      <w:r w:rsidR="00B37E0C">
        <w:rPr>
          <w:color w:val="222222"/>
          <w:shd w:val="clear" w:color="auto" w:fill="FFFFFF"/>
        </w:rPr>
        <w:t>8;</w:t>
      </w:r>
    </w:p>
    <w:p w:rsidR="00A81823" w:rsidRPr="00EA222F" w:rsidRDefault="00A81823" w:rsidP="00EA222F">
      <w:pPr>
        <w:pStyle w:val="ABNT"/>
      </w:pPr>
    </w:p>
    <w:p w:rsidR="00A81823" w:rsidRDefault="00E378A4" w:rsidP="00EA222F">
      <w:pPr>
        <w:pStyle w:val="ABNT"/>
      </w:pPr>
      <w:r w:rsidRPr="00E378A4">
        <w:rPr>
          <w:color w:val="222222"/>
          <w:shd w:val="clear" w:color="auto" w:fill="FFFFFF"/>
        </w:rPr>
        <w:t xml:space="preserve">ZANLUCA, Júlio César. PLANEJAMENTO TRIBUTÁRIO. </w:t>
      </w:r>
      <w:r>
        <w:rPr>
          <w:color w:val="222222"/>
          <w:shd w:val="clear" w:color="auto" w:fill="FFFFFF"/>
        </w:rPr>
        <w:t>Disponível em:</w:t>
      </w:r>
      <w:r w:rsidR="0059784A">
        <w:rPr>
          <w:color w:val="222222"/>
          <w:shd w:val="clear" w:color="auto" w:fill="FFFFFF"/>
        </w:rPr>
        <w:t xml:space="preserve"> </w:t>
      </w:r>
      <w:r>
        <w:rPr>
          <w:color w:val="222222"/>
          <w:shd w:val="clear" w:color="auto" w:fill="FFFFFF"/>
        </w:rPr>
        <w:t>&lt;</w:t>
      </w:r>
      <w:r w:rsidRPr="00EA222F">
        <w:t>http://www.portaltributario.com.br/planejamento.htm</w:t>
      </w:r>
      <w:r>
        <w:rPr>
          <w:color w:val="222222"/>
          <w:shd w:val="clear" w:color="auto" w:fill="FFFFFF"/>
        </w:rPr>
        <w:t xml:space="preserve">&gt;. Acesso em </w:t>
      </w:r>
      <w:r w:rsidR="00B37E0C">
        <w:rPr>
          <w:color w:val="222222"/>
          <w:shd w:val="clear" w:color="auto" w:fill="FFFFFF"/>
        </w:rPr>
        <w:t>Junho de</w:t>
      </w:r>
      <w:r>
        <w:rPr>
          <w:color w:val="222222"/>
          <w:shd w:val="clear" w:color="auto" w:fill="FFFFFF"/>
        </w:rPr>
        <w:t xml:space="preserve"> 2019</w:t>
      </w:r>
      <w:r w:rsidR="00B37E0C">
        <w:rPr>
          <w:color w:val="222222"/>
          <w:shd w:val="clear" w:color="auto" w:fill="FFFFFF"/>
        </w:rPr>
        <w:t>.</w:t>
      </w:r>
      <w:bookmarkEnd w:id="1"/>
    </w:p>
    <w:sectPr w:rsidR="00A81823" w:rsidSect="009C701C">
      <w:headerReference w:type="default" r:id="rId11"/>
      <w:pgSz w:w="11905" w:h="16837" w:code="9"/>
      <w:pgMar w:top="1701" w:right="1134" w:bottom="1134" w:left="1701" w:header="510" w:footer="510" w:gutter="0"/>
      <w:pgNumType w:start="2"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2A" w:rsidRDefault="00E1772A">
      <w:r>
        <w:separator/>
      </w:r>
    </w:p>
  </w:endnote>
  <w:endnote w:type="continuationSeparator" w:id="0">
    <w:p w:rsidR="00E1772A" w:rsidRDefault="00E1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2A" w:rsidRDefault="00E1772A">
      <w:r>
        <w:separator/>
      </w:r>
    </w:p>
  </w:footnote>
  <w:footnote w:type="continuationSeparator" w:id="0">
    <w:p w:rsidR="00E1772A" w:rsidRDefault="00E1772A">
      <w:r>
        <w:continuationSeparator/>
      </w:r>
    </w:p>
  </w:footnote>
  <w:footnote w:id="1">
    <w:p w:rsidR="00EA222F" w:rsidRPr="00A01E08" w:rsidRDefault="00EA222F">
      <w:pPr>
        <w:pStyle w:val="Textodenotaderodap"/>
        <w:rPr>
          <w:rFonts w:ascii="Arial" w:hAnsi="Arial" w:cs="Arial"/>
        </w:rPr>
      </w:pPr>
      <w:r w:rsidRPr="00A01E08">
        <w:rPr>
          <w:rStyle w:val="Refdenotaderodap"/>
          <w:rFonts w:ascii="Arial" w:hAnsi="Arial" w:cs="Arial"/>
        </w:rPr>
        <w:footnoteRef/>
      </w:r>
      <w:r w:rsidRPr="00A01E08">
        <w:rPr>
          <w:rFonts w:ascii="Arial" w:hAnsi="Arial" w:cs="Arial"/>
        </w:rPr>
        <w:t xml:space="preserve"> </w:t>
      </w:r>
      <w:r>
        <w:rPr>
          <w:rFonts w:ascii="Arial" w:hAnsi="Arial" w:cs="Arial"/>
          <w:lang w:eastAsia="pt-BR"/>
        </w:rPr>
        <w:t>Acadêmico</w:t>
      </w:r>
      <w:r w:rsidRPr="00A01E08">
        <w:rPr>
          <w:rFonts w:ascii="Arial" w:hAnsi="Arial" w:cs="Arial"/>
          <w:lang w:eastAsia="pt-BR"/>
        </w:rPr>
        <w:t xml:space="preserve"> do 10º Período do Curso de Dir</w:t>
      </w:r>
      <w:r>
        <w:rPr>
          <w:rFonts w:ascii="Arial" w:hAnsi="Arial" w:cs="Arial"/>
          <w:lang w:eastAsia="pt-BR"/>
        </w:rPr>
        <w:t>eito do Instituto Ensinar Brasil – Doctum Vitória</w:t>
      </w:r>
      <w:r w:rsidRPr="00A01E08">
        <w:rPr>
          <w:rFonts w:ascii="Arial" w:hAnsi="Arial" w:cs="Arial"/>
          <w:lang w:eastAsia="pt-BR"/>
        </w:rPr>
        <w:t>-</w:t>
      </w:r>
      <w:r>
        <w:rPr>
          <w:rFonts w:ascii="Arial" w:hAnsi="Arial" w:cs="Arial"/>
          <w:lang w:eastAsia="pt-BR"/>
        </w:rPr>
        <w:t>ES;</w:t>
      </w:r>
      <w:r w:rsidRPr="00A01E08">
        <w:rPr>
          <w:rFonts w:ascii="Arial" w:hAnsi="Arial" w:cs="Arial"/>
          <w:lang w:eastAsia="pt-BR"/>
        </w:rPr>
        <w:t xml:space="preserve"> E-mail: </w:t>
      </w:r>
      <w:r>
        <w:rPr>
          <w:rFonts w:ascii="Arial" w:hAnsi="Arial" w:cs="Arial"/>
          <w:lang w:eastAsia="pt-BR"/>
        </w:rPr>
        <w:t>felipe.rosado@outlook.com</w:t>
      </w:r>
    </w:p>
  </w:footnote>
  <w:footnote w:id="2">
    <w:p w:rsidR="00EA222F" w:rsidRPr="00A01E08" w:rsidRDefault="00EA222F" w:rsidP="007C7934">
      <w:pPr>
        <w:suppressAutoHyphens w:val="0"/>
        <w:autoSpaceDE w:val="0"/>
        <w:autoSpaceDN w:val="0"/>
        <w:adjustRightInd w:val="0"/>
        <w:rPr>
          <w:rFonts w:ascii="Arial" w:hAnsi="Arial" w:cs="Arial"/>
        </w:rPr>
      </w:pPr>
      <w:r w:rsidRPr="00A01E08">
        <w:rPr>
          <w:rStyle w:val="Refdenotaderodap"/>
          <w:rFonts w:ascii="Arial" w:hAnsi="Arial" w:cs="Arial"/>
          <w:sz w:val="20"/>
          <w:szCs w:val="20"/>
        </w:rPr>
        <w:footnoteRef/>
      </w:r>
      <w:r w:rsidRPr="00A01E08">
        <w:rPr>
          <w:rFonts w:ascii="Arial" w:hAnsi="Arial" w:cs="Arial"/>
          <w:sz w:val="20"/>
          <w:szCs w:val="20"/>
        </w:rPr>
        <w:t xml:space="preserve"> </w:t>
      </w:r>
      <w:r>
        <w:rPr>
          <w:rFonts w:ascii="Arial" w:hAnsi="Arial" w:cs="Arial"/>
          <w:sz w:val="20"/>
          <w:szCs w:val="20"/>
        </w:rPr>
        <w:t xml:space="preserve">Professor Universitário, </w:t>
      </w:r>
      <w:r w:rsidR="00B37E0C">
        <w:rPr>
          <w:rFonts w:ascii="Arial" w:hAnsi="Arial" w:cs="Arial"/>
          <w:sz w:val="20"/>
          <w:szCs w:val="20"/>
        </w:rPr>
        <w:t xml:space="preserve">Juiz </w:t>
      </w:r>
      <w:r w:rsidR="00C12035">
        <w:rPr>
          <w:rFonts w:ascii="Arial" w:hAnsi="Arial" w:cs="Arial"/>
          <w:sz w:val="20"/>
          <w:szCs w:val="20"/>
        </w:rPr>
        <w:t xml:space="preserve">de </w:t>
      </w:r>
      <w:r w:rsidR="00C12035">
        <w:rPr>
          <w:rFonts w:ascii="Arial" w:hAnsi="Arial" w:cs="Arial"/>
          <w:sz w:val="20"/>
          <w:szCs w:val="20"/>
          <w:lang w:eastAsia="pt-BR"/>
        </w:rPr>
        <w:t>Direito</w:t>
      </w:r>
      <w:r w:rsidR="00B37E0C">
        <w:rPr>
          <w:rFonts w:ascii="Arial" w:hAnsi="Arial" w:cs="Arial"/>
          <w:sz w:val="20"/>
          <w:szCs w:val="20"/>
          <w:lang w:eastAsia="pt-BR"/>
        </w:rPr>
        <w:t xml:space="preserve">; </w:t>
      </w:r>
      <w:r w:rsidRPr="00A01E08">
        <w:rPr>
          <w:rFonts w:ascii="Arial" w:hAnsi="Arial" w:cs="Arial"/>
          <w:sz w:val="20"/>
          <w:szCs w:val="20"/>
          <w:lang w:eastAsia="pt-BR"/>
        </w:rPr>
        <w:t>E</w:t>
      </w:r>
      <w:r>
        <w:rPr>
          <w:rFonts w:ascii="Arial" w:hAnsi="Arial" w:cs="Arial"/>
          <w:sz w:val="20"/>
          <w:szCs w:val="20"/>
          <w:lang w:eastAsia="pt-BR"/>
        </w:rPr>
        <w:t>-</w:t>
      </w:r>
      <w:r w:rsidRPr="00A01E08">
        <w:rPr>
          <w:rFonts w:ascii="Arial" w:hAnsi="Arial" w:cs="Arial"/>
          <w:sz w:val="20"/>
          <w:szCs w:val="20"/>
          <w:lang w:eastAsia="pt-BR"/>
        </w:rPr>
        <w:t>mail:</w:t>
      </w:r>
      <w:r>
        <w:rPr>
          <w:rFonts w:ascii="Arial" w:hAnsi="Arial" w:cs="Arial"/>
          <w:sz w:val="20"/>
          <w:szCs w:val="20"/>
          <w:lang w:eastAsia="pt-BR"/>
        </w:rPr>
        <w:t xml:space="preserve"> </w:t>
      </w:r>
      <w:r w:rsidR="00B37E0C" w:rsidRPr="00B37E0C">
        <w:rPr>
          <w:rFonts w:ascii="Arial" w:hAnsi="Arial" w:cs="Arial"/>
          <w:sz w:val="20"/>
          <w:szCs w:val="20"/>
          <w:lang w:eastAsia="pt-BR"/>
        </w:rPr>
        <w:t>prof.pccarvalho@gmail.com</w:t>
      </w:r>
    </w:p>
  </w:footnote>
  <w:footnote w:id="3">
    <w:p w:rsidR="00EA222F" w:rsidRPr="00A01E08" w:rsidRDefault="00EA222F" w:rsidP="00CA1A07">
      <w:pPr>
        <w:suppressAutoHyphens w:val="0"/>
        <w:autoSpaceDE w:val="0"/>
        <w:autoSpaceDN w:val="0"/>
        <w:adjustRightInd w:val="0"/>
        <w:rPr>
          <w:rFonts w:ascii="Arial" w:hAnsi="Arial" w:cs="Arial"/>
        </w:rPr>
      </w:pPr>
      <w:r w:rsidRPr="00A01E08">
        <w:rPr>
          <w:rStyle w:val="Refdenotaderodap"/>
          <w:rFonts w:ascii="Arial" w:hAnsi="Arial" w:cs="Arial"/>
          <w:sz w:val="20"/>
          <w:szCs w:val="20"/>
        </w:rPr>
        <w:footnoteRef/>
      </w:r>
      <w:r w:rsidRPr="00A01E08">
        <w:rPr>
          <w:rFonts w:ascii="Arial" w:hAnsi="Arial" w:cs="Arial"/>
          <w:sz w:val="20"/>
          <w:szCs w:val="20"/>
        </w:rPr>
        <w:t xml:space="preserve"> </w:t>
      </w:r>
      <w:r>
        <w:rPr>
          <w:rFonts w:ascii="Arial" w:hAnsi="Arial" w:cs="Arial"/>
          <w:sz w:val="20"/>
          <w:szCs w:val="20"/>
        </w:rPr>
        <w:t xml:space="preserve">Professora </w:t>
      </w:r>
      <w:r w:rsidR="001F4291">
        <w:rPr>
          <w:rFonts w:ascii="Arial" w:hAnsi="Arial" w:cs="Arial"/>
          <w:sz w:val="20"/>
          <w:szCs w:val="20"/>
        </w:rPr>
        <w:t>Universitária</w:t>
      </w:r>
      <w:r>
        <w:rPr>
          <w:rFonts w:ascii="Arial" w:hAnsi="Arial" w:cs="Arial"/>
          <w:sz w:val="20"/>
          <w:szCs w:val="20"/>
        </w:rPr>
        <w:t xml:space="preserve">, advogada, </w:t>
      </w:r>
      <w:r w:rsidRPr="00A01E08">
        <w:rPr>
          <w:rFonts w:ascii="Arial" w:hAnsi="Arial" w:cs="Arial"/>
          <w:sz w:val="20"/>
          <w:szCs w:val="20"/>
          <w:lang w:eastAsia="pt-BR"/>
        </w:rPr>
        <w:t xml:space="preserve">Mestre em </w:t>
      </w:r>
      <w:r>
        <w:rPr>
          <w:rFonts w:ascii="Arial" w:hAnsi="Arial" w:cs="Arial"/>
          <w:sz w:val="20"/>
          <w:szCs w:val="20"/>
          <w:lang w:eastAsia="pt-BR"/>
        </w:rPr>
        <w:t>Direito e Garantias Fundamentais Constitucionais pela Faculdade de Direito de Vitória-ES (FDV); E-mail: mriosmarttins@terra.com.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22233"/>
      <w:docPartObj>
        <w:docPartGallery w:val="Page Numbers (Top of Page)"/>
        <w:docPartUnique/>
      </w:docPartObj>
    </w:sdtPr>
    <w:sdtEndPr/>
    <w:sdtContent>
      <w:p w:rsidR="00EA222F" w:rsidRDefault="00EA222F">
        <w:pPr>
          <w:pStyle w:val="Cabealho"/>
          <w:jc w:val="right"/>
        </w:pPr>
        <w:r>
          <w:fldChar w:fldCharType="begin"/>
        </w:r>
        <w:r>
          <w:instrText>PAGE   \* MERGEFORMAT</w:instrText>
        </w:r>
        <w:r>
          <w:fldChar w:fldCharType="separate"/>
        </w:r>
        <w:r w:rsidR="00C12035" w:rsidRPr="00C12035">
          <w:rPr>
            <w:noProof/>
            <w:lang w:val="pt-BR"/>
          </w:rPr>
          <w:t>18</w:t>
        </w:r>
        <w:r>
          <w:fldChar w:fldCharType="end"/>
        </w:r>
      </w:p>
    </w:sdtContent>
  </w:sdt>
  <w:p w:rsidR="00EA222F" w:rsidRDefault="00EA22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6C5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7">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B990BE8"/>
    <w:multiLevelType w:val="hybridMultilevel"/>
    <w:tmpl w:val="1BDE5B1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C0B4491"/>
    <w:multiLevelType w:val="multilevel"/>
    <w:tmpl w:val="770095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DA1180E"/>
    <w:multiLevelType w:val="hybridMultilevel"/>
    <w:tmpl w:val="FB9E77A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0EF501C7"/>
    <w:multiLevelType w:val="hybridMultilevel"/>
    <w:tmpl w:val="0D501E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56C15F6"/>
    <w:multiLevelType w:val="multilevel"/>
    <w:tmpl w:val="5E7C2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30BF5"/>
    <w:multiLevelType w:val="multilevel"/>
    <w:tmpl w:val="E416BCDA"/>
    <w:lvl w:ilvl="0">
      <w:start w:val="1"/>
      <w:numFmt w:val="decimal"/>
      <w:lvlText w:val="%1"/>
      <w:lvlJc w:val="left"/>
      <w:pPr>
        <w:tabs>
          <w:tab w:val="num" w:pos="405"/>
        </w:tabs>
        <w:ind w:left="405" w:hanging="405"/>
      </w:pPr>
      <w:rPr>
        <w:rFonts w:hint="default"/>
        <w:sz w:val="28"/>
      </w:rPr>
    </w:lvl>
    <w:lvl w:ilvl="1">
      <w:start w:val="1"/>
      <w:numFmt w:val="decimal"/>
      <w:lvlText w:val="%1.%2"/>
      <w:lvlJc w:val="left"/>
      <w:pPr>
        <w:tabs>
          <w:tab w:val="num" w:pos="405"/>
        </w:tabs>
        <w:ind w:left="405" w:hanging="4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4">
    <w:nsid w:val="29FC7227"/>
    <w:multiLevelType w:val="hybridMultilevel"/>
    <w:tmpl w:val="38128D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C7F52"/>
    <w:multiLevelType w:val="hybridMultilevel"/>
    <w:tmpl w:val="8D1A9860"/>
    <w:lvl w:ilvl="0" w:tplc="0416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5243E9D"/>
    <w:multiLevelType w:val="multilevel"/>
    <w:tmpl w:val="E416BCDA"/>
    <w:lvl w:ilvl="0">
      <w:start w:val="1"/>
      <w:numFmt w:val="decimal"/>
      <w:lvlText w:val="%1"/>
      <w:lvlJc w:val="left"/>
      <w:pPr>
        <w:tabs>
          <w:tab w:val="num" w:pos="405"/>
        </w:tabs>
        <w:ind w:left="405" w:hanging="405"/>
      </w:pPr>
      <w:rPr>
        <w:rFonts w:hint="default"/>
        <w:sz w:val="28"/>
      </w:rPr>
    </w:lvl>
    <w:lvl w:ilvl="1">
      <w:start w:val="1"/>
      <w:numFmt w:val="decimal"/>
      <w:lvlText w:val="%1.%2"/>
      <w:lvlJc w:val="left"/>
      <w:pPr>
        <w:tabs>
          <w:tab w:val="num" w:pos="405"/>
        </w:tabs>
        <w:ind w:left="405" w:hanging="4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7">
    <w:nsid w:val="4B5670E5"/>
    <w:multiLevelType w:val="hybridMultilevel"/>
    <w:tmpl w:val="A94659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D95658"/>
    <w:multiLevelType w:val="hybridMultilevel"/>
    <w:tmpl w:val="589CEF46"/>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58730F"/>
    <w:multiLevelType w:val="hybridMultilevel"/>
    <w:tmpl w:val="8C96C738"/>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3A79EB"/>
    <w:multiLevelType w:val="hybridMultilevel"/>
    <w:tmpl w:val="DEB4311C"/>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31A2832"/>
    <w:multiLevelType w:val="hybridMultilevel"/>
    <w:tmpl w:val="6C1CC626"/>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FC29A7"/>
    <w:multiLevelType w:val="hybridMultilevel"/>
    <w:tmpl w:val="3B9C370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67366069"/>
    <w:multiLevelType w:val="hybridMultilevel"/>
    <w:tmpl w:val="3E08132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BC06187"/>
    <w:multiLevelType w:val="multilevel"/>
    <w:tmpl w:val="9138747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BB0D37"/>
    <w:multiLevelType w:val="multilevel"/>
    <w:tmpl w:val="6920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726ABB"/>
    <w:multiLevelType w:val="hybridMultilevel"/>
    <w:tmpl w:val="4BB6E1EE"/>
    <w:lvl w:ilvl="0" w:tplc="8CC6292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nsid w:val="769A34B5"/>
    <w:multiLevelType w:val="hybridMultilevel"/>
    <w:tmpl w:val="830C0944"/>
    <w:lvl w:ilvl="0" w:tplc="AFFE435C">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8">
    <w:nsid w:val="7B681D6D"/>
    <w:multiLevelType w:val="hybridMultilevel"/>
    <w:tmpl w:val="B1301594"/>
    <w:lvl w:ilvl="0" w:tplc="44A84AF6">
      <w:start w:val="1"/>
      <w:numFmt w:val="bullet"/>
      <w:lvlText w:val=""/>
      <w:lvlJc w:val="left"/>
      <w:pPr>
        <w:ind w:left="720" w:hanging="360"/>
      </w:pPr>
      <w:rPr>
        <w:rFonts w:ascii="Wingdings" w:hAnsi="Wingding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1">
      <w:start w:val="1"/>
      <w:numFmt w:val="bullet"/>
      <w:lvlText w:val=""/>
      <w:lvlJc w:val="left"/>
      <w:pPr>
        <w:tabs>
          <w:tab w:val="num" w:pos="1440"/>
        </w:tabs>
        <w:ind w:left="1440"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4409B5"/>
    <w:multiLevelType w:val="hybridMultilevel"/>
    <w:tmpl w:val="3DEE512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0"/>
  </w:num>
  <w:num w:numId="9">
    <w:abstractNumId w:val="22"/>
  </w:num>
  <w:num w:numId="10">
    <w:abstractNumId w:val="15"/>
  </w:num>
  <w:num w:numId="11">
    <w:abstractNumId w:val="8"/>
  </w:num>
  <w:num w:numId="12">
    <w:abstractNumId w:val="29"/>
  </w:num>
  <w:num w:numId="13">
    <w:abstractNumId w:val="14"/>
  </w:num>
  <w:num w:numId="14">
    <w:abstractNumId w:val="9"/>
  </w:num>
  <w:num w:numId="15">
    <w:abstractNumId w:val="24"/>
  </w:num>
  <w:num w:numId="16">
    <w:abstractNumId w:val="28"/>
  </w:num>
  <w:num w:numId="17">
    <w:abstractNumId w:val="21"/>
  </w:num>
  <w:num w:numId="18">
    <w:abstractNumId w:val="20"/>
  </w:num>
  <w:num w:numId="19">
    <w:abstractNumId w:val="19"/>
  </w:num>
  <w:num w:numId="20">
    <w:abstractNumId w:val="18"/>
  </w:num>
  <w:num w:numId="21">
    <w:abstractNumId w:val="16"/>
  </w:num>
  <w:num w:numId="22">
    <w:abstractNumId w:val="13"/>
  </w:num>
  <w:num w:numId="23">
    <w:abstractNumId w:val="11"/>
  </w:num>
  <w:num w:numId="24">
    <w:abstractNumId w:val="17"/>
  </w:num>
  <w:num w:numId="25">
    <w:abstractNumId w:val="27"/>
  </w:num>
  <w:num w:numId="26">
    <w:abstractNumId w:val="23"/>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E4"/>
    <w:rsid w:val="0000104C"/>
    <w:rsid w:val="00001A16"/>
    <w:rsid w:val="00002DF6"/>
    <w:rsid w:val="00003CE1"/>
    <w:rsid w:val="00004C53"/>
    <w:rsid w:val="00005198"/>
    <w:rsid w:val="00006BDC"/>
    <w:rsid w:val="00006CE7"/>
    <w:rsid w:val="000139EB"/>
    <w:rsid w:val="00013E33"/>
    <w:rsid w:val="00016A96"/>
    <w:rsid w:val="00017E8D"/>
    <w:rsid w:val="00020364"/>
    <w:rsid w:val="000208B0"/>
    <w:rsid w:val="00020E9C"/>
    <w:rsid w:val="0002445F"/>
    <w:rsid w:val="0002526A"/>
    <w:rsid w:val="0002562A"/>
    <w:rsid w:val="00025944"/>
    <w:rsid w:val="000304F3"/>
    <w:rsid w:val="00031378"/>
    <w:rsid w:val="00031CAC"/>
    <w:rsid w:val="00034A9E"/>
    <w:rsid w:val="000363BC"/>
    <w:rsid w:val="0003640E"/>
    <w:rsid w:val="000445AE"/>
    <w:rsid w:val="00045A1B"/>
    <w:rsid w:val="00045CF1"/>
    <w:rsid w:val="00046068"/>
    <w:rsid w:val="00046D00"/>
    <w:rsid w:val="00051880"/>
    <w:rsid w:val="00052A71"/>
    <w:rsid w:val="000530ED"/>
    <w:rsid w:val="00053A39"/>
    <w:rsid w:val="000540AB"/>
    <w:rsid w:val="00054690"/>
    <w:rsid w:val="000548EB"/>
    <w:rsid w:val="0005551E"/>
    <w:rsid w:val="00056AD6"/>
    <w:rsid w:val="00057035"/>
    <w:rsid w:val="00057137"/>
    <w:rsid w:val="0006121B"/>
    <w:rsid w:val="00062D26"/>
    <w:rsid w:val="00062D9D"/>
    <w:rsid w:val="000634AC"/>
    <w:rsid w:val="000653D3"/>
    <w:rsid w:val="00067960"/>
    <w:rsid w:val="000710C8"/>
    <w:rsid w:val="0007286A"/>
    <w:rsid w:val="00073083"/>
    <w:rsid w:val="00074283"/>
    <w:rsid w:val="000744ED"/>
    <w:rsid w:val="0007464A"/>
    <w:rsid w:val="0007514C"/>
    <w:rsid w:val="000755FD"/>
    <w:rsid w:val="00080B96"/>
    <w:rsid w:val="00081DB1"/>
    <w:rsid w:val="00082513"/>
    <w:rsid w:val="000838BC"/>
    <w:rsid w:val="0008589B"/>
    <w:rsid w:val="00085C50"/>
    <w:rsid w:val="00085CDF"/>
    <w:rsid w:val="00085EA4"/>
    <w:rsid w:val="00087509"/>
    <w:rsid w:val="00087C57"/>
    <w:rsid w:val="00090421"/>
    <w:rsid w:val="00091140"/>
    <w:rsid w:val="000911C6"/>
    <w:rsid w:val="00091A39"/>
    <w:rsid w:val="00093866"/>
    <w:rsid w:val="00094E92"/>
    <w:rsid w:val="000A159E"/>
    <w:rsid w:val="000A1633"/>
    <w:rsid w:val="000A34F6"/>
    <w:rsid w:val="000A3EB3"/>
    <w:rsid w:val="000A428C"/>
    <w:rsid w:val="000A6830"/>
    <w:rsid w:val="000A7CF1"/>
    <w:rsid w:val="000B22E7"/>
    <w:rsid w:val="000B23F7"/>
    <w:rsid w:val="000B2E2E"/>
    <w:rsid w:val="000B48A4"/>
    <w:rsid w:val="000B6339"/>
    <w:rsid w:val="000B71FB"/>
    <w:rsid w:val="000C2A07"/>
    <w:rsid w:val="000C2D08"/>
    <w:rsid w:val="000C39C0"/>
    <w:rsid w:val="000C4CF5"/>
    <w:rsid w:val="000C647E"/>
    <w:rsid w:val="000C7B88"/>
    <w:rsid w:val="000D1A18"/>
    <w:rsid w:val="000D2D5B"/>
    <w:rsid w:val="000D47DA"/>
    <w:rsid w:val="000D70B5"/>
    <w:rsid w:val="000D7C45"/>
    <w:rsid w:val="000E0388"/>
    <w:rsid w:val="000E0C09"/>
    <w:rsid w:val="000E0EE5"/>
    <w:rsid w:val="000E1028"/>
    <w:rsid w:val="000E1700"/>
    <w:rsid w:val="000E23BC"/>
    <w:rsid w:val="000E6449"/>
    <w:rsid w:val="000E6695"/>
    <w:rsid w:val="000F0D30"/>
    <w:rsid w:val="000F24A1"/>
    <w:rsid w:val="000F4AEA"/>
    <w:rsid w:val="000F4F05"/>
    <w:rsid w:val="000F5541"/>
    <w:rsid w:val="000F5FCE"/>
    <w:rsid w:val="000F7A70"/>
    <w:rsid w:val="000F7B60"/>
    <w:rsid w:val="00101F8D"/>
    <w:rsid w:val="00102416"/>
    <w:rsid w:val="001029B2"/>
    <w:rsid w:val="00102D23"/>
    <w:rsid w:val="0010394C"/>
    <w:rsid w:val="00103CC7"/>
    <w:rsid w:val="00103D39"/>
    <w:rsid w:val="00103E92"/>
    <w:rsid w:val="0010548A"/>
    <w:rsid w:val="00105E60"/>
    <w:rsid w:val="00112707"/>
    <w:rsid w:val="001145F3"/>
    <w:rsid w:val="001164A8"/>
    <w:rsid w:val="001169B5"/>
    <w:rsid w:val="00117252"/>
    <w:rsid w:val="001225AF"/>
    <w:rsid w:val="001235C9"/>
    <w:rsid w:val="00123C17"/>
    <w:rsid w:val="00124060"/>
    <w:rsid w:val="0012418A"/>
    <w:rsid w:val="00126C2F"/>
    <w:rsid w:val="001273A5"/>
    <w:rsid w:val="00127686"/>
    <w:rsid w:val="00127696"/>
    <w:rsid w:val="001279F7"/>
    <w:rsid w:val="00127B72"/>
    <w:rsid w:val="001301A4"/>
    <w:rsid w:val="00130E96"/>
    <w:rsid w:val="00131AC4"/>
    <w:rsid w:val="00132248"/>
    <w:rsid w:val="00133527"/>
    <w:rsid w:val="00133E7B"/>
    <w:rsid w:val="001343F9"/>
    <w:rsid w:val="00135099"/>
    <w:rsid w:val="00135E1A"/>
    <w:rsid w:val="001442BB"/>
    <w:rsid w:val="00145F4A"/>
    <w:rsid w:val="00146256"/>
    <w:rsid w:val="001466AD"/>
    <w:rsid w:val="00154ECE"/>
    <w:rsid w:val="00157AC3"/>
    <w:rsid w:val="00157E45"/>
    <w:rsid w:val="00161206"/>
    <w:rsid w:val="00161775"/>
    <w:rsid w:val="00161C5D"/>
    <w:rsid w:val="00163C8E"/>
    <w:rsid w:val="00163F32"/>
    <w:rsid w:val="001651BB"/>
    <w:rsid w:val="00165F04"/>
    <w:rsid w:val="001672DC"/>
    <w:rsid w:val="0017153F"/>
    <w:rsid w:val="00171901"/>
    <w:rsid w:val="00171DA9"/>
    <w:rsid w:val="001739DD"/>
    <w:rsid w:val="00175B66"/>
    <w:rsid w:val="00176069"/>
    <w:rsid w:val="00181890"/>
    <w:rsid w:val="00182695"/>
    <w:rsid w:val="001831A7"/>
    <w:rsid w:val="00184047"/>
    <w:rsid w:val="0018455A"/>
    <w:rsid w:val="00184CAA"/>
    <w:rsid w:val="00186661"/>
    <w:rsid w:val="001876F1"/>
    <w:rsid w:val="0019068F"/>
    <w:rsid w:val="00190E88"/>
    <w:rsid w:val="0019370A"/>
    <w:rsid w:val="001944D4"/>
    <w:rsid w:val="001966F2"/>
    <w:rsid w:val="00197E61"/>
    <w:rsid w:val="001A1E1C"/>
    <w:rsid w:val="001A3B65"/>
    <w:rsid w:val="001A3EF6"/>
    <w:rsid w:val="001A4932"/>
    <w:rsid w:val="001A6084"/>
    <w:rsid w:val="001A6D33"/>
    <w:rsid w:val="001B229B"/>
    <w:rsid w:val="001B22A5"/>
    <w:rsid w:val="001B2CDB"/>
    <w:rsid w:val="001B2F78"/>
    <w:rsid w:val="001B31AA"/>
    <w:rsid w:val="001B3544"/>
    <w:rsid w:val="001B4380"/>
    <w:rsid w:val="001B50B3"/>
    <w:rsid w:val="001B5C7B"/>
    <w:rsid w:val="001B636C"/>
    <w:rsid w:val="001B7D07"/>
    <w:rsid w:val="001C06F0"/>
    <w:rsid w:val="001C19CF"/>
    <w:rsid w:val="001C3B87"/>
    <w:rsid w:val="001C3F75"/>
    <w:rsid w:val="001C41C0"/>
    <w:rsid w:val="001C43C7"/>
    <w:rsid w:val="001C5D9C"/>
    <w:rsid w:val="001C6DB2"/>
    <w:rsid w:val="001C7277"/>
    <w:rsid w:val="001D05E3"/>
    <w:rsid w:val="001D2A82"/>
    <w:rsid w:val="001D6ACC"/>
    <w:rsid w:val="001D6EEA"/>
    <w:rsid w:val="001E009D"/>
    <w:rsid w:val="001E2702"/>
    <w:rsid w:val="001E622D"/>
    <w:rsid w:val="001E6346"/>
    <w:rsid w:val="001E64D3"/>
    <w:rsid w:val="001E64D9"/>
    <w:rsid w:val="001F0501"/>
    <w:rsid w:val="001F09C4"/>
    <w:rsid w:val="001F1C95"/>
    <w:rsid w:val="001F32BE"/>
    <w:rsid w:val="001F367F"/>
    <w:rsid w:val="001F4291"/>
    <w:rsid w:val="001F4D93"/>
    <w:rsid w:val="001F5454"/>
    <w:rsid w:val="001F6348"/>
    <w:rsid w:val="001F758C"/>
    <w:rsid w:val="00200C0F"/>
    <w:rsid w:val="00201FEE"/>
    <w:rsid w:val="002026A3"/>
    <w:rsid w:val="0020385D"/>
    <w:rsid w:val="002115EB"/>
    <w:rsid w:val="002157C1"/>
    <w:rsid w:val="00216316"/>
    <w:rsid w:val="0022054D"/>
    <w:rsid w:val="00221457"/>
    <w:rsid w:val="00221BEC"/>
    <w:rsid w:val="0022235B"/>
    <w:rsid w:val="0022339D"/>
    <w:rsid w:val="00223C80"/>
    <w:rsid w:val="00224AB2"/>
    <w:rsid w:val="00224CCC"/>
    <w:rsid w:val="002254E2"/>
    <w:rsid w:val="002305DC"/>
    <w:rsid w:val="002349C0"/>
    <w:rsid w:val="00235F00"/>
    <w:rsid w:val="002360E5"/>
    <w:rsid w:val="0023711B"/>
    <w:rsid w:val="002375B9"/>
    <w:rsid w:val="00237A39"/>
    <w:rsid w:val="00243ED4"/>
    <w:rsid w:val="002445E4"/>
    <w:rsid w:val="00244611"/>
    <w:rsid w:val="002453E3"/>
    <w:rsid w:val="002462FE"/>
    <w:rsid w:val="0025355A"/>
    <w:rsid w:val="0025357C"/>
    <w:rsid w:val="0025463A"/>
    <w:rsid w:val="002559AE"/>
    <w:rsid w:val="002567C9"/>
    <w:rsid w:val="00257D64"/>
    <w:rsid w:val="00261DAB"/>
    <w:rsid w:val="00262EE5"/>
    <w:rsid w:val="0026537A"/>
    <w:rsid w:val="002679D6"/>
    <w:rsid w:val="00271A3D"/>
    <w:rsid w:val="00272081"/>
    <w:rsid w:val="00272170"/>
    <w:rsid w:val="00272853"/>
    <w:rsid w:val="00273DA8"/>
    <w:rsid w:val="00273DF4"/>
    <w:rsid w:val="0027476D"/>
    <w:rsid w:val="00276902"/>
    <w:rsid w:val="00277B89"/>
    <w:rsid w:val="00277D28"/>
    <w:rsid w:val="00280390"/>
    <w:rsid w:val="0028306B"/>
    <w:rsid w:val="00284384"/>
    <w:rsid w:val="00284CDE"/>
    <w:rsid w:val="002856C2"/>
    <w:rsid w:val="00285A64"/>
    <w:rsid w:val="00287717"/>
    <w:rsid w:val="00287AE2"/>
    <w:rsid w:val="0029082A"/>
    <w:rsid w:val="00291C85"/>
    <w:rsid w:val="00291FEF"/>
    <w:rsid w:val="0029267D"/>
    <w:rsid w:val="00293F7B"/>
    <w:rsid w:val="00294595"/>
    <w:rsid w:val="00296A65"/>
    <w:rsid w:val="002A057A"/>
    <w:rsid w:val="002A1053"/>
    <w:rsid w:val="002A15ED"/>
    <w:rsid w:val="002A269A"/>
    <w:rsid w:val="002A296D"/>
    <w:rsid w:val="002A3C59"/>
    <w:rsid w:val="002A4511"/>
    <w:rsid w:val="002A65A7"/>
    <w:rsid w:val="002A7071"/>
    <w:rsid w:val="002A7098"/>
    <w:rsid w:val="002A79F2"/>
    <w:rsid w:val="002B0F79"/>
    <w:rsid w:val="002B1F3F"/>
    <w:rsid w:val="002B2306"/>
    <w:rsid w:val="002B2F9D"/>
    <w:rsid w:val="002B4FD5"/>
    <w:rsid w:val="002B6716"/>
    <w:rsid w:val="002B695D"/>
    <w:rsid w:val="002B79B8"/>
    <w:rsid w:val="002C14BB"/>
    <w:rsid w:val="002C2376"/>
    <w:rsid w:val="002C27F6"/>
    <w:rsid w:val="002C5276"/>
    <w:rsid w:val="002C6707"/>
    <w:rsid w:val="002D00AE"/>
    <w:rsid w:val="002D1FC3"/>
    <w:rsid w:val="002D273B"/>
    <w:rsid w:val="002D5A47"/>
    <w:rsid w:val="002E068C"/>
    <w:rsid w:val="002E1B69"/>
    <w:rsid w:val="002E54FD"/>
    <w:rsid w:val="002E5527"/>
    <w:rsid w:val="002E699A"/>
    <w:rsid w:val="002F0898"/>
    <w:rsid w:val="002F1262"/>
    <w:rsid w:val="002F1DDD"/>
    <w:rsid w:val="002F2F9D"/>
    <w:rsid w:val="002F5C19"/>
    <w:rsid w:val="002F637A"/>
    <w:rsid w:val="002F6872"/>
    <w:rsid w:val="002F7BD9"/>
    <w:rsid w:val="002F7CEE"/>
    <w:rsid w:val="00300EE6"/>
    <w:rsid w:val="00301F44"/>
    <w:rsid w:val="0030307A"/>
    <w:rsid w:val="003040D5"/>
    <w:rsid w:val="003061B2"/>
    <w:rsid w:val="003141DA"/>
    <w:rsid w:val="0031482B"/>
    <w:rsid w:val="003157BB"/>
    <w:rsid w:val="00315F5E"/>
    <w:rsid w:val="003175B2"/>
    <w:rsid w:val="0031772B"/>
    <w:rsid w:val="00317DC5"/>
    <w:rsid w:val="00321755"/>
    <w:rsid w:val="00322433"/>
    <w:rsid w:val="003227B4"/>
    <w:rsid w:val="00325085"/>
    <w:rsid w:val="003279A9"/>
    <w:rsid w:val="00330C1D"/>
    <w:rsid w:val="0033232E"/>
    <w:rsid w:val="003325FF"/>
    <w:rsid w:val="0033296A"/>
    <w:rsid w:val="00332C94"/>
    <w:rsid w:val="00333983"/>
    <w:rsid w:val="0033632F"/>
    <w:rsid w:val="0033732B"/>
    <w:rsid w:val="003375BD"/>
    <w:rsid w:val="003376D3"/>
    <w:rsid w:val="00337756"/>
    <w:rsid w:val="00340327"/>
    <w:rsid w:val="00340ADC"/>
    <w:rsid w:val="00342272"/>
    <w:rsid w:val="00343E01"/>
    <w:rsid w:val="003443CA"/>
    <w:rsid w:val="003459F1"/>
    <w:rsid w:val="00346647"/>
    <w:rsid w:val="00346822"/>
    <w:rsid w:val="00347DF8"/>
    <w:rsid w:val="0035051A"/>
    <w:rsid w:val="003520ED"/>
    <w:rsid w:val="003538F5"/>
    <w:rsid w:val="00355A87"/>
    <w:rsid w:val="00357426"/>
    <w:rsid w:val="00360276"/>
    <w:rsid w:val="003603AD"/>
    <w:rsid w:val="00363638"/>
    <w:rsid w:val="0036392B"/>
    <w:rsid w:val="00364F7C"/>
    <w:rsid w:val="00365781"/>
    <w:rsid w:val="003657F0"/>
    <w:rsid w:val="00365952"/>
    <w:rsid w:val="0037188E"/>
    <w:rsid w:val="00372DE1"/>
    <w:rsid w:val="0037310F"/>
    <w:rsid w:val="00375A43"/>
    <w:rsid w:val="00377627"/>
    <w:rsid w:val="00377D2F"/>
    <w:rsid w:val="00380CDA"/>
    <w:rsid w:val="0038260F"/>
    <w:rsid w:val="003835EB"/>
    <w:rsid w:val="0038365F"/>
    <w:rsid w:val="00384E2F"/>
    <w:rsid w:val="0038538A"/>
    <w:rsid w:val="00386F5A"/>
    <w:rsid w:val="00391BF1"/>
    <w:rsid w:val="003940F5"/>
    <w:rsid w:val="0039499E"/>
    <w:rsid w:val="00395411"/>
    <w:rsid w:val="00396CEA"/>
    <w:rsid w:val="003A2746"/>
    <w:rsid w:val="003A2E7B"/>
    <w:rsid w:val="003A3955"/>
    <w:rsid w:val="003A3DAC"/>
    <w:rsid w:val="003A5100"/>
    <w:rsid w:val="003A592E"/>
    <w:rsid w:val="003A6D23"/>
    <w:rsid w:val="003B1F91"/>
    <w:rsid w:val="003B21D0"/>
    <w:rsid w:val="003B240C"/>
    <w:rsid w:val="003B34B3"/>
    <w:rsid w:val="003B3A91"/>
    <w:rsid w:val="003B55D0"/>
    <w:rsid w:val="003B5B49"/>
    <w:rsid w:val="003B738C"/>
    <w:rsid w:val="003B7A5B"/>
    <w:rsid w:val="003B7A5F"/>
    <w:rsid w:val="003C0CC1"/>
    <w:rsid w:val="003C1D78"/>
    <w:rsid w:val="003C49CB"/>
    <w:rsid w:val="003D0444"/>
    <w:rsid w:val="003D23C2"/>
    <w:rsid w:val="003D561E"/>
    <w:rsid w:val="003D6CA5"/>
    <w:rsid w:val="003D7360"/>
    <w:rsid w:val="003D789A"/>
    <w:rsid w:val="003E05FC"/>
    <w:rsid w:val="003E1134"/>
    <w:rsid w:val="003E2C6A"/>
    <w:rsid w:val="003E3C31"/>
    <w:rsid w:val="003E6136"/>
    <w:rsid w:val="003E7BF4"/>
    <w:rsid w:val="003F4B65"/>
    <w:rsid w:val="003F4CD8"/>
    <w:rsid w:val="003F559A"/>
    <w:rsid w:val="003F6175"/>
    <w:rsid w:val="003F6927"/>
    <w:rsid w:val="00400677"/>
    <w:rsid w:val="00401CAA"/>
    <w:rsid w:val="0040624B"/>
    <w:rsid w:val="004069AF"/>
    <w:rsid w:val="00410671"/>
    <w:rsid w:val="00412800"/>
    <w:rsid w:val="004140E4"/>
    <w:rsid w:val="00414514"/>
    <w:rsid w:val="0041769C"/>
    <w:rsid w:val="0042098F"/>
    <w:rsid w:val="00421538"/>
    <w:rsid w:val="00421BEE"/>
    <w:rsid w:val="004230A1"/>
    <w:rsid w:val="00423214"/>
    <w:rsid w:val="004254E2"/>
    <w:rsid w:val="00425DE4"/>
    <w:rsid w:val="00427A19"/>
    <w:rsid w:val="00427EA6"/>
    <w:rsid w:val="00433A6E"/>
    <w:rsid w:val="004345A4"/>
    <w:rsid w:val="00434C78"/>
    <w:rsid w:val="0043598B"/>
    <w:rsid w:val="00435B4A"/>
    <w:rsid w:val="004403E0"/>
    <w:rsid w:val="004405E2"/>
    <w:rsid w:val="00442DF3"/>
    <w:rsid w:val="00443765"/>
    <w:rsid w:val="00444FDA"/>
    <w:rsid w:val="004455B0"/>
    <w:rsid w:val="0044654A"/>
    <w:rsid w:val="00446E6C"/>
    <w:rsid w:val="00447187"/>
    <w:rsid w:val="0045057A"/>
    <w:rsid w:val="00450A3E"/>
    <w:rsid w:val="004537FE"/>
    <w:rsid w:val="0045389B"/>
    <w:rsid w:val="00454B82"/>
    <w:rsid w:val="00460CB6"/>
    <w:rsid w:val="00462D11"/>
    <w:rsid w:val="00463E62"/>
    <w:rsid w:val="00463F1C"/>
    <w:rsid w:val="00466E60"/>
    <w:rsid w:val="0047001F"/>
    <w:rsid w:val="00473216"/>
    <w:rsid w:val="004733BB"/>
    <w:rsid w:val="00475464"/>
    <w:rsid w:val="00475ECE"/>
    <w:rsid w:val="00477C75"/>
    <w:rsid w:val="00477DE9"/>
    <w:rsid w:val="00480035"/>
    <w:rsid w:val="00480F05"/>
    <w:rsid w:val="00481143"/>
    <w:rsid w:val="00481A59"/>
    <w:rsid w:val="00483F57"/>
    <w:rsid w:val="00487BF3"/>
    <w:rsid w:val="004901A0"/>
    <w:rsid w:val="00492B17"/>
    <w:rsid w:val="004933DB"/>
    <w:rsid w:val="0049409D"/>
    <w:rsid w:val="00494CDF"/>
    <w:rsid w:val="00494F2C"/>
    <w:rsid w:val="004A0523"/>
    <w:rsid w:val="004A08BC"/>
    <w:rsid w:val="004A149C"/>
    <w:rsid w:val="004A2BA3"/>
    <w:rsid w:val="004A39B3"/>
    <w:rsid w:val="004A4921"/>
    <w:rsid w:val="004A4D49"/>
    <w:rsid w:val="004A63A9"/>
    <w:rsid w:val="004B0BA3"/>
    <w:rsid w:val="004B12E3"/>
    <w:rsid w:val="004B4001"/>
    <w:rsid w:val="004B77E6"/>
    <w:rsid w:val="004C0415"/>
    <w:rsid w:val="004C1067"/>
    <w:rsid w:val="004C2418"/>
    <w:rsid w:val="004C26BB"/>
    <w:rsid w:val="004C52A0"/>
    <w:rsid w:val="004C649E"/>
    <w:rsid w:val="004C7C98"/>
    <w:rsid w:val="004D0E2F"/>
    <w:rsid w:val="004D255B"/>
    <w:rsid w:val="004D45B2"/>
    <w:rsid w:val="004D4D3F"/>
    <w:rsid w:val="004D58D3"/>
    <w:rsid w:val="004D5D7A"/>
    <w:rsid w:val="004D6381"/>
    <w:rsid w:val="004D6E84"/>
    <w:rsid w:val="004D73EB"/>
    <w:rsid w:val="004D74B3"/>
    <w:rsid w:val="004D76E6"/>
    <w:rsid w:val="004D7C44"/>
    <w:rsid w:val="004E246A"/>
    <w:rsid w:val="004F1300"/>
    <w:rsid w:val="004F15EF"/>
    <w:rsid w:val="004F1986"/>
    <w:rsid w:val="004F1CCA"/>
    <w:rsid w:val="004F56E7"/>
    <w:rsid w:val="005029FC"/>
    <w:rsid w:val="005032B5"/>
    <w:rsid w:val="0050675B"/>
    <w:rsid w:val="00506A45"/>
    <w:rsid w:val="00507CDD"/>
    <w:rsid w:val="0051061A"/>
    <w:rsid w:val="00510A49"/>
    <w:rsid w:val="00511A27"/>
    <w:rsid w:val="00511E96"/>
    <w:rsid w:val="005123D0"/>
    <w:rsid w:val="00515490"/>
    <w:rsid w:val="00515C83"/>
    <w:rsid w:val="005166C6"/>
    <w:rsid w:val="00516CBE"/>
    <w:rsid w:val="0052200B"/>
    <w:rsid w:val="00524C68"/>
    <w:rsid w:val="00524E9D"/>
    <w:rsid w:val="005267C1"/>
    <w:rsid w:val="00530796"/>
    <w:rsid w:val="00530A3A"/>
    <w:rsid w:val="005316F0"/>
    <w:rsid w:val="0053191B"/>
    <w:rsid w:val="00540050"/>
    <w:rsid w:val="00540CBD"/>
    <w:rsid w:val="00545465"/>
    <w:rsid w:val="00546743"/>
    <w:rsid w:val="00546EA3"/>
    <w:rsid w:val="0054753A"/>
    <w:rsid w:val="00547886"/>
    <w:rsid w:val="00550785"/>
    <w:rsid w:val="00552C0E"/>
    <w:rsid w:val="005548FD"/>
    <w:rsid w:val="00555A25"/>
    <w:rsid w:val="00555D0C"/>
    <w:rsid w:val="0055726C"/>
    <w:rsid w:val="0056008B"/>
    <w:rsid w:val="005623F2"/>
    <w:rsid w:val="00562F3D"/>
    <w:rsid w:val="00565CC4"/>
    <w:rsid w:val="00566FC9"/>
    <w:rsid w:val="005676A1"/>
    <w:rsid w:val="00570854"/>
    <w:rsid w:val="00571DC0"/>
    <w:rsid w:val="00572551"/>
    <w:rsid w:val="005742AF"/>
    <w:rsid w:val="00574883"/>
    <w:rsid w:val="00575165"/>
    <w:rsid w:val="00576622"/>
    <w:rsid w:val="00581491"/>
    <w:rsid w:val="0058341F"/>
    <w:rsid w:val="00583A9F"/>
    <w:rsid w:val="00583D2F"/>
    <w:rsid w:val="00583F59"/>
    <w:rsid w:val="00584022"/>
    <w:rsid w:val="00585058"/>
    <w:rsid w:val="005850B3"/>
    <w:rsid w:val="00586307"/>
    <w:rsid w:val="005873C0"/>
    <w:rsid w:val="005903F2"/>
    <w:rsid w:val="00591832"/>
    <w:rsid w:val="00591B92"/>
    <w:rsid w:val="00591DEF"/>
    <w:rsid w:val="00593ADA"/>
    <w:rsid w:val="00593C86"/>
    <w:rsid w:val="005969CC"/>
    <w:rsid w:val="00596EE7"/>
    <w:rsid w:val="0059784A"/>
    <w:rsid w:val="005A0A81"/>
    <w:rsid w:val="005A23F9"/>
    <w:rsid w:val="005A2A78"/>
    <w:rsid w:val="005A2B56"/>
    <w:rsid w:val="005A47D5"/>
    <w:rsid w:val="005A52A1"/>
    <w:rsid w:val="005A5DC4"/>
    <w:rsid w:val="005A6121"/>
    <w:rsid w:val="005B0641"/>
    <w:rsid w:val="005B2550"/>
    <w:rsid w:val="005B38F0"/>
    <w:rsid w:val="005B6B0E"/>
    <w:rsid w:val="005C183D"/>
    <w:rsid w:val="005C2E55"/>
    <w:rsid w:val="005C3CB9"/>
    <w:rsid w:val="005C431C"/>
    <w:rsid w:val="005C4572"/>
    <w:rsid w:val="005C46D9"/>
    <w:rsid w:val="005C50B4"/>
    <w:rsid w:val="005C56E9"/>
    <w:rsid w:val="005C5E2C"/>
    <w:rsid w:val="005C7FB9"/>
    <w:rsid w:val="005D109D"/>
    <w:rsid w:val="005D1C74"/>
    <w:rsid w:val="005D2FBA"/>
    <w:rsid w:val="005D3AAD"/>
    <w:rsid w:val="005E084F"/>
    <w:rsid w:val="005E0AAB"/>
    <w:rsid w:val="005E0EAB"/>
    <w:rsid w:val="005E1790"/>
    <w:rsid w:val="005E2707"/>
    <w:rsid w:val="005E3CAE"/>
    <w:rsid w:val="005E47C6"/>
    <w:rsid w:val="005E4975"/>
    <w:rsid w:val="005F02D0"/>
    <w:rsid w:val="005F0B55"/>
    <w:rsid w:val="005F0BFC"/>
    <w:rsid w:val="005F2D91"/>
    <w:rsid w:val="005F38BD"/>
    <w:rsid w:val="005F5F6B"/>
    <w:rsid w:val="005F6167"/>
    <w:rsid w:val="005F6B74"/>
    <w:rsid w:val="005F7360"/>
    <w:rsid w:val="00600BE1"/>
    <w:rsid w:val="0060100C"/>
    <w:rsid w:val="00601E5B"/>
    <w:rsid w:val="006028AB"/>
    <w:rsid w:val="00604005"/>
    <w:rsid w:val="006050AE"/>
    <w:rsid w:val="00605212"/>
    <w:rsid w:val="0060557D"/>
    <w:rsid w:val="006113C1"/>
    <w:rsid w:val="0061148D"/>
    <w:rsid w:val="00612802"/>
    <w:rsid w:val="00614947"/>
    <w:rsid w:val="00615013"/>
    <w:rsid w:val="00616013"/>
    <w:rsid w:val="0061636B"/>
    <w:rsid w:val="006167D0"/>
    <w:rsid w:val="0061693D"/>
    <w:rsid w:val="00616E64"/>
    <w:rsid w:val="00617A6B"/>
    <w:rsid w:val="00620172"/>
    <w:rsid w:val="006204A6"/>
    <w:rsid w:val="00620900"/>
    <w:rsid w:val="0062182E"/>
    <w:rsid w:val="00624C4D"/>
    <w:rsid w:val="00624CCE"/>
    <w:rsid w:val="00624EB4"/>
    <w:rsid w:val="0062513E"/>
    <w:rsid w:val="00625207"/>
    <w:rsid w:val="00626A46"/>
    <w:rsid w:val="00626D19"/>
    <w:rsid w:val="00632444"/>
    <w:rsid w:val="0063314C"/>
    <w:rsid w:val="00634888"/>
    <w:rsid w:val="0063498B"/>
    <w:rsid w:val="006351E1"/>
    <w:rsid w:val="0063742D"/>
    <w:rsid w:val="0063764F"/>
    <w:rsid w:val="006378E5"/>
    <w:rsid w:val="006401DF"/>
    <w:rsid w:val="00642823"/>
    <w:rsid w:val="006428F4"/>
    <w:rsid w:val="006447B7"/>
    <w:rsid w:val="00645E8F"/>
    <w:rsid w:val="00646546"/>
    <w:rsid w:val="00647131"/>
    <w:rsid w:val="0064732B"/>
    <w:rsid w:val="00652858"/>
    <w:rsid w:val="00654D90"/>
    <w:rsid w:val="00655D64"/>
    <w:rsid w:val="00655E0C"/>
    <w:rsid w:val="006600CC"/>
    <w:rsid w:val="00661D6E"/>
    <w:rsid w:val="006626F7"/>
    <w:rsid w:val="0066593D"/>
    <w:rsid w:val="0066644E"/>
    <w:rsid w:val="0066676D"/>
    <w:rsid w:val="006676D5"/>
    <w:rsid w:val="00667C72"/>
    <w:rsid w:val="006713E1"/>
    <w:rsid w:val="00674FBF"/>
    <w:rsid w:val="00676468"/>
    <w:rsid w:val="00676C4C"/>
    <w:rsid w:val="00677AB6"/>
    <w:rsid w:val="00680125"/>
    <w:rsid w:val="00681345"/>
    <w:rsid w:val="00682C8D"/>
    <w:rsid w:val="00687CAD"/>
    <w:rsid w:val="0069033B"/>
    <w:rsid w:val="00693490"/>
    <w:rsid w:val="00695B56"/>
    <w:rsid w:val="006962F8"/>
    <w:rsid w:val="00697D36"/>
    <w:rsid w:val="006A0637"/>
    <w:rsid w:val="006A0AAD"/>
    <w:rsid w:val="006A1392"/>
    <w:rsid w:val="006A14D7"/>
    <w:rsid w:val="006A2C0F"/>
    <w:rsid w:val="006A3050"/>
    <w:rsid w:val="006A3926"/>
    <w:rsid w:val="006A39C0"/>
    <w:rsid w:val="006A3D27"/>
    <w:rsid w:val="006A50E9"/>
    <w:rsid w:val="006A53AF"/>
    <w:rsid w:val="006A540F"/>
    <w:rsid w:val="006A5422"/>
    <w:rsid w:val="006A7205"/>
    <w:rsid w:val="006A74E7"/>
    <w:rsid w:val="006A75D7"/>
    <w:rsid w:val="006A7B14"/>
    <w:rsid w:val="006B17BF"/>
    <w:rsid w:val="006B4152"/>
    <w:rsid w:val="006B53BF"/>
    <w:rsid w:val="006B6213"/>
    <w:rsid w:val="006C0670"/>
    <w:rsid w:val="006C153E"/>
    <w:rsid w:val="006C2724"/>
    <w:rsid w:val="006C32F3"/>
    <w:rsid w:val="006C49F3"/>
    <w:rsid w:val="006C4F06"/>
    <w:rsid w:val="006C5781"/>
    <w:rsid w:val="006C5C23"/>
    <w:rsid w:val="006C781A"/>
    <w:rsid w:val="006D0B96"/>
    <w:rsid w:val="006D25A1"/>
    <w:rsid w:val="006D3C49"/>
    <w:rsid w:val="006D73DB"/>
    <w:rsid w:val="006D7824"/>
    <w:rsid w:val="006E29E9"/>
    <w:rsid w:val="006E2CE4"/>
    <w:rsid w:val="006E39C7"/>
    <w:rsid w:val="006E49F5"/>
    <w:rsid w:val="006E6A81"/>
    <w:rsid w:val="006F0031"/>
    <w:rsid w:val="006F11FE"/>
    <w:rsid w:val="006F1B11"/>
    <w:rsid w:val="006F1EE9"/>
    <w:rsid w:val="006F3E0B"/>
    <w:rsid w:val="006F559B"/>
    <w:rsid w:val="006F5C6C"/>
    <w:rsid w:val="006F5D84"/>
    <w:rsid w:val="006F62D7"/>
    <w:rsid w:val="006F6DFE"/>
    <w:rsid w:val="007009C9"/>
    <w:rsid w:val="00701459"/>
    <w:rsid w:val="00701B5C"/>
    <w:rsid w:val="00702AF1"/>
    <w:rsid w:val="00702D90"/>
    <w:rsid w:val="007045F3"/>
    <w:rsid w:val="00705309"/>
    <w:rsid w:val="0070558F"/>
    <w:rsid w:val="0070697E"/>
    <w:rsid w:val="00707227"/>
    <w:rsid w:val="007075AE"/>
    <w:rsid w:val="0071067A"/>
    <w:rsid w:val="00710FEB"/>
    <w:rsid w:val="0071101A"/>
    <w:rsid w:val="00712D51"/>
    <w:rsid w:val="00713A68"/>
    <w:rsid w:val="0071482A"/>
    <w:rsid w:val="00720BC7"/>
    <w:rsid w:val="007216CC"/>
    <w:rsid w:val="00723DAC"/>
    <w:rsid w:val="007256BD"/>
    <w:rsid w:val="00726746"/>
    <w:rsid w:val="00726E45"/>
    <w:rsid w:val="007274FD"/>
    <w:rsid w:val="007312E9"/>
    <w:rsid w:val="00731CD7"/>
    <w:rsid w:val="007343B0"/>
    <w:rsid w:val="00734D87"/>
    <w:rsid w:val="00735957"/>
    <w:rsid w:val="0074301D"/>
    <w:rsid w:val="0074542B"/>
    <w:rsid w:val="0075139D"/>
    <w:rsid w:val="007515B2"/>
    <w:rsid w:val="00752040"/>
    <w:rsid w:val="00752099"/>
    <w:rsid w:val="00752425"/>
    <w:rsid w:val="0075575D"/>
    <w:rsid w:val="00755773"/>
    <w:rsid w:val="007568C7"/>
    <w:rsid w:val="00757AA9"/>
    <w:rsid w:val="00761D3A"/>
    <w:rsid w:val="00761D3F"/>
    <w:rsid w:val="00761F9B"/>
    <w:rsid w:val="007653B0"/>
    <w:rsid w:val="00765AC0"/>
    <w:rsid w:val="0076764E"/>
    <w:rsid w:val="0077196D"/>
    <w:rsid w:val="00771FB0"/>
    <w:rsid w:val="00772A45"/>
    <w:rsid w:val="0077470A"/>
    <w:rsid w:val="00774C9D"/>
    <w:rsid w:val="00775BB8"/>
    <w:rsid w:val="0077639E"/>
    <w:rsid w:val="00776B25"/>
    <w:rsid w:val="007771D4"/>
    <w:rsid w:val="00780A3C"/>
    <w:rsid w:val="0078213F"/>
    <w:rsid w:val="00782A73"/>
    <w:rsid w:val="00783024"/>
    <w:rsid w:val="00783428"/>
    <w:rsid w:val="00783776"/>
    <w:rsid w:val="00783B75"/>
    <w:rsid w:val="0078413F"/>
    <w:rsid w:val="007846DB"/>
    <w:rsid w:val="00785AED"/>
    <w:rsid w:val="00787BCF"/>
    <w:rsid w:val="007902C4"/>
    <w:rsid w:val="00790A8D"/>
    <w:rsid w:val="0079281C"/>
    <w:rsid w:val="00792D04"/>
    <w:rsid w:val="00793EA3"/>
    <w:rsid w:val="00797621"/>
    <w:rsid w:val="007A1697"/>
    <w:rsid w:val="007A1EC4"/>
    <w:rsid w:val="007A2746"/>
    <w:rsid w:val="007A2AF8"/>
    <w:rsid w:val="007A377F"/>
    <w:rsid w:val="007A4265"/>
    <w:rsid w:val="007A5569"/>
    <w:rsid w:val="007A6252"/>
    <w:rsid w:val="007A7E95"/>
    <w:rsid w:val="007B1276"/>
    <w:rsid w:val="007B1A80"/>
    <w:rsid w:val="007B44FB"/>
    <w:rsid w:val="007B658A"/>
    <w:rsid w:val="007B6791"/>
    <w:rsid w:val="007B6B59"/>
    <w:rsid w:val="007B72BE"/>
    <w:rsid w:val="007B7B85"/>
    <w:rsid w:val="007C0D15"/>
    <w:rsid w:val="007C2A47"/>
    <w:rsid w:val="007C4477"/>
    <w:rsid w:val="007C5768"/>
    <w:rsid w:val="007C7934"/>
    <w:rsid w:val="007D0B50"/>
    <w:rsid w:val="007D1027"/>
    <w:rsid w:val="007D14D8"/>
    <w:rsid w:val="007D1594"/>
    <w:rsid w:val="007D22CC"/>
    <w:rsid w:val="007D2E67"/>
    <w:rsid w:val="007D52C8"/>
    <w:rsid w:val="007D733B"/>
    <w:rsid w:val="007E0057"/>
    <w:rsid w:val="007E0278"/>
    <w:rsid w:val="007E0BF0"/>
    <w:rsid w:val="007E34B6"/>
    <w:rsid w:val="007E640B"/>
    <w:rsid w:val="007E73ED"/>
    <w:rsid w:val="007F1670"/>
    <w:rsid w:val="007F1E11"/>
    <w:rsid w:val="007F5EC2"/>
    <w:rsid w:val="008012D9"/>
    <w:rsid w:val="00801609"/>
    <w:rsid w:val="00801CAA"/>
    <w:rsid w:val="00805D8C"/>
    <w:rsid w:val="00806A6E"/>
    <w:rsid w:val="008070D8"/>
    <w:rsid w:val="00807B8B"/>
    <w:rsid w:val="00811A83"/>
    <w:rsid w:val="008129F0"/>
    <w:rsid w:val="00812CFE"/>
    <w:rsid w:val="00812DC3"/>
    <w:rsid w:val="0081407F"/>
    <w:rsid w:val="008157C8"/>
    <w:rsid w:val="00817199"/>
    <w:rsid w:val="00817735"/>
    <w:rsid w:val="00817C26"/>
    <w:rsid w:val="0082092F"/>
    <w:rsid w:val="00820B24"/>
    <w:rsid w:val="008213CF"/>
    <w:rsid w:val="00822BB9"/>
    <w:rsid w:val="00824DAC"/>
    <w:rsid w:val="00825249"/>
    <w:rsid w:val="008302C3"/>
    <w:rsid w:val="00830D65"/>
    <w:rsid w:val="00831AD8"/>
    <w:rsid w:val="00831B4A"/>
    <w:rsid w:val="008334A9"/>
    <w:rsid w:val="008334EF"/>
    <w:rsid w:val="00834AA2"/>
    <w:rsid w:val="00835323"/>
    <w:rsid w:val="0083726E"/>
    <w:rsid w:val="00842F2F"/>
    <w:rsid w:val="00844E7B"/>
    <w:rsid w:val="00845086"/>
    <w:rsid w:val="0084580A"/>
    <w:rsid w:val="0084738B"/>
    <w:rsid w:val="00847520"/>
    <w:rsid w:val="0085269C"/>
    <w:rsid w:val="00853513"/>
    <w:rsid w:val="008579F6"/>
    <w:rsid w:val="00860559"/>
    <w:rsid w:val="008626FF"/>
    <w:rsid w:val="00863DAB"/>
    <w:rsid w:val="00864339"/>
    <w:rsid w:val="008648BE"/>
    <w:rsid w:val="00865EC3"/>
    <w:rsid w:val="00867265"/>
    <w:rsid w:val="00867B2D"/>
    <w:rsid w:val="00867FBE"/>
    <w:rsid w:val="00870511"/>
    <w:rsid w:val="00870C52"/>
    <w:rsid w:val="00873951"/>
    <w:rsid w:val="00873D0E"/>
    <w:rsid w:val="00875896"/>
    <w:rsid w:val="00875C11"/>
    <w:rsid w:val="00876162"/>
    <w:rsid w:val="008777DA"/>
    <w:rsid w:val="00877D27"/>
    <w:rsid w:val="00880DB2"/>
    <w:rsid w:val="00881A7B"/>
    <w:rsid w:val="0088265E"/>
    <w:rsid w:val="008861D5"/>
    <w:rsid w:val="008868A1"/>
    <w:rsid w:val="00890237"/>
    <w:rsid w:val="00891A29"/>
    <w:rsid w:val="0089543A"/>
    <w:rsid w:val="0089634A"/>
    <w:rsid w:val="00896EB5"/>
    <w:rsid w:val="008A0433"/>
    <w:rsid w:val="008A1A2D"/>
    <w:rsid w:val="008A2A86"/>
    <w:rsid w:val="008A3B65"/>
    <w:rsid w:val="008B025A"/>
    <w:rsid w:val="008B19B1"/>
    <w:rsid w:val="008B1A2C"/>
    <w:rsid w:val="008B1C75"/>
    <w:rsid w:val="008B206F"/>
    <w:rsid w:val="008B20DD"/>
    <w:rsid w:val="008B22F9"/>
    <w:rsid w:val="008B4BA3"/>
    <w:rsid w:val="008B6A04"/>
    <w:rsid w:val="008C0641"/>
    <w:rsid w:val="008C194E"/>
    <w:rsid w:val="008C1D2C"/>
    <w:rsid w:val="008C28FB"/>
    <w:rsid w:val="008C2BD3"/>
    <w:rsid w:val="008C3258"/>
    <w:rsid w:val="008C3857"/>
    <w:rsid w:val="008C5367"/>
    <w:rsid w:val="008C59FB"/>
    <w:rsid w:val="008C5CB9"/>
    <w:rsid w:val="008C6A41"/>
    <w:rsid w:val="008D0673"/>
    <w:rsid w:val="008D3BCD"/>
    <w:rsid w:val="008D4BDB"/>
    <w:rsid w:val="008D5138"/>
    <w:rsid w:val="008D730D"/>
    <w:rsid w:val="008D7A78"/>
    <w:rsid w:val="008E1CFE"/>
    <w:rsid w:val="008E3B4C"/>
    <w:rsid w:val="008E499A"/>
    <w:rsid w:val="008E5610"/>
    <w:rsid w:val="008E75B7"/>
    <w:rsid w:val="008F28C3"/>
    <w:rsid w:val="008F7E19"/>
    <w:rsid w:val="00900AFE"/>
    <w:rsid w:val="00903A2F"/>
    <w:rsid w:val="0090437A"/>
    <w:rsid w:val="00905865"/>
    <w:rsid w:val="00906DDF"/>
    <w:rsid w:val="00912C92"/>
    <w:rsid w:val="00913A2C"/>
    <w:rsid w:val="00913DCC"/>
    <w:rsid w:val="00913F1B"/>
    <w:rsid w:val="009165D8"/>
    <w:rsid w:val="00917716"/>
    <w:rsid w:val="0092016A"/>
    <w:rsid w:val="00921208"/>
    <w:rsid w:val="00923574"/>
    <w:rsid w:val="0092419F"/>
    <w:rsid w:val="00924AAB"/>
    <w:rsid w:val="00925073"/>
    <w:rsid w:val="009263ED"/>
    <w:rsid w:val="009266A7"/>
    <w:rsid w:val="0093080B"/>
    <w:rsid w:val="00931824"/>
    <w:rsid w:val="00936178"/>
    <w:rsid w:val="00943FA3"/>
    <w:rsid w:val="0094463D"/>
    <w:rsid w:val="0094543C"/>
    <w:rsid w:val="009470C4"/>
    <w:rsid w:val="00950268"/>
    <w:rsid w:val="0095099C"/>
    <w:rsid w:val="0095191D"/>
    <w:rsid w:val="00952498"/>
    <w:rsid w:val="00953610"/>
    <w:rsid w:val="00953B9C"/>
    <w:rsid w:val="009561E0"/>
    <w:rsid w:val="00957EFB"/>
    <w:rsid w:val="00960D5E"/>
    <w:rsid w:val="00960E95"/>
    <w:rsid w:val="0096199E"/>
    <w:rsid w:val="009639A3"/>
    <w:rsid w:val="00966D0A"/>
    <w:rsid w:val="009671D5"/>
    <w:rsid w:val="00967791"/>
    <w:rsid w:val="00970BB5"/>
    <w:rsid w:val="009713B0"/>
    <w:rsid w:val="00972200"/>
    <w:rsid w:val="00972294"/>
    <w:rsid w:val="0097339B"/>
    <w:rsid w:val="009733CC"/>
    <w:rsid w:val="00973867"/>
    <w:rsid w:val="00975E53"/>
    <w:rsid w:val="00977255"/>
    <w:rsid w:val="00977CA6"/>
    <w:rsid w:val="00980682"/>
    <w:rsid w:val="009808CB"/>
    <w:rsid w:val="00981657"/>
    <w:rsid w:val="009826B6"/>
    <w:rsid w:val="00983039"/>
    <w:rsid w:val="00983C7D"/>
    <w:rsid w:val="00984FA8"/>
    <w:rsid w:val="00985409"/>
    <w:rsid w:val="009876A2"/>
    <w:rsid w:val="009877BD"/>
    <w:rsid w:val="0099164A"/>
    <w:rsid w:val="009918B4"/>
    <w:rsid w:val="00994189"/>
    <w:rsid w:val="009954F7"/>
    <w:rsid w:val="00995C65"/>
    <w:rsid w:val="00997E07"/>
    <w:rsid w:val="009A0A39"/>
    <w:rsid w:val="009A19F9"/>
    <w:rsid w:val="009A1E5F"/>
    <w:rsid w:val="009A4EDD"/>
    <w:rsid w:val="009A5042"/>
    <w:rsid w:val="009A516D"/>
    <w:rsid w:val="009A6792"/>
    <w:rsid w:val="009A69E7"/>
    <w:rsid w:val="009B052F"/>
    <w:rsid w:val="009B4E44"/>
    <w:rsid w:val="009B60A3"/>
    <w:rsid w:val="009B61E8"/>
    <w:rsid w:val="009B71C0"/>
    <w:rsid w:val="009C113E"/>
    <w:rsid w:val="009C1B0C"/>
    <w:rsid w:val="009C701C"/>
    <w:rsid w:val="009D13EA"/>
    <w:rsid w:val="009D1CDE"/>
    <w:rsid w:val="009D294C"/>
    <w:rsid w:val="009D2BC2"/>
    <w:rsid w:val="009D6B38"/>
    <w:rsid w:val="009E402E"/>
    <w:rsid w:val="009E7815"/>
    <w:rsid w:val="009F2B13"/>
    <w:rsid w:val="009F3F2A"/>
    <w:rsid w:val="009F4600"/>
    <w:rsid w:val="009F5F11"/>
    <w:rsid w:val="009F63F4"/>
    <w:rsid w:val="009F71EC"/>
    <w:rsid w:val="00A01E08"/>
    <w:rsid w:val="00A03BE7"/>
    <w:rsid w:val="00A05183"/>
    <w:rsid w:val="00A05536"/>
    <w:rsid w:val="00A05A35"/>
    <w:rsid w:val="00A07219"/>
    <w:rsid w:val="00A12173"/>
    <w:rsid w:val="00A142CE"/>
    <w:rsid w:val="00A14990"/>
    <w:rsid w:val="00A15271"/>
    <w:rsid w:val="00A1578D"/>
    <w:rsid w:val="00A165FD"/>
    <w:rsid w:val="00A16B11"/>
    <w:rsid w:val="00A17638"/>
    <w:rsid w:val="00A17D46"/>
    <w:rsid w:val="00A21C72"/>
    <w:rsid w:val="00A234A6"/>
    <w:rsid w:val="00A245C0"/>
    <w:rsid w:val="00A25B1C"/>
    <w:rsid w:val="00A25C42"/>
    <w:rsid w:val="00A26793"/>
    <w:rsid w:val="00A26865"/>
    <w:rsid w:val="00A34507"/>
    <w:rsid w:val="00A3517C"/>
    <w:rsid w:val="00A35E60"/>
    <w:rsid w:val="00A3779B"/>
    <w:rsid w:val="00A40165"/>
    <w:rsid w:val="00A41E8C"/>
    <w:rsid w:val="00A4206E"/>
    <w:rsid w:val="00A42229"/>
    <w:rsid w:val="00A42E66"/>
    <w:rsid w:val="00A43BA5"/>
    <w:rsid w:val="00A447E1"/>
    <w:rsid w:val="00A45167"/>
    <w:rsid w:val="00A45B4D"/>
    <w:rsid w:val="00A472A6"/>
    <w:rsid w:val="00A50ECC"/>
    <w:rsid w:val="00A537E9"/>
    <w:rsid w:val="00A53E60"/>
    <w:rsid w:val="00A56C15"/>
    <w:rsid w:val="00A57AAC"/>
    <w:rsid w:val="00A60BC8"/>
    <w:rsid w:val="00A610DA"/>
    <w:rsid w:val="00A6410A"/>
    <w:rsid w:val="00A67038"/>
    <w:rsid w:val="00A71D7A"/>
    <w:rsid w:val="00A73D5D"/>
    <w:rsid w:val="00A744C1"/>
    <w:rsid w:val="00A749B2"/>
    <w:rsid w:val="00A757D7"/>
    <w:rsid w:val="00A75C47"/>
    <w:rsid w:val="00A7692F"/>
    <w:rsid w:val="00A81823"/>
    <w:rsid w:val="00A81E7C"/>
    <w:rsid w:val="00A82A21"/>
    <w:rsid w:val="00A82E60"/>
    <w:rsid w:val="00A8342D"/>
    <w:rsid w:val="00A9013F"/>
    <w:rsid w:val="00A9125C"/>
    <w:rsid w:val="00A9170C"/>
    <w:rsid w:val="00A91CBD"/>
    <w:rsid w:val="00A92E7A"/>
    <w:rsid w:val="00A93BA1"/>
    <w:rsid w:val="00A93EC1"/>
    <w:rsid w:val="00A95B7D"/>
    <w:rsid w:val="00A965B5"/>
    <w:rsid w:val="00AA0328"/>
    <w:rsid w:val="00AA054F"/>
    <w:rsid w:val="00AA0571"/>
    <w:rsid w:val="00AA22B4"/>
    <w:rsid w:val="00AA37D1"/>
    <w:rsid w:val="00AA3CF7"/>
    <w:rsid w:val="00AA5226"/>
    <w:rsid w:val="00AB56C6"/>
    <w:rsid w:val="00AC28CA"/>
    <w:rsid w:val="00AC3906"/>
    <w:rsid w:val="00AC3D24"/>
    <w:rsid w:val="00AC5537"/>
    <w:rsid w:val="00AC640F"/>
    <w:rsid w:val="00AC7EF5"/>
    <w:rsid w:val="00AD052C"/>
    <w:rsid w:val="00AD0F03"/>
    <w:rsid w:val="00AD32BA"/>
    <w:rsid w:val="00AD570D"/>
    <w:rsid w:val="00AD5833"/>
    <w:rsid w:val="00AD7A15"/>
    <w:rsid w:val="00AE0218"/>
    <w:rsid w:val="00AE02F7"/>
    <w:rsid w:val="00AE151A"/>
    <w:rsid w:val="00AE1A14"/>
    <w:rsid w:val="00AE3C40"/>
    <w:rsid w:val="00AE3C83"/>
    <w:rsid w:val="00AE64E7"/>
    <w:rsid w:val="00AE6FFC"/>
    <w:rsid w:val="00AE73F5"/>
    <w:rsid w:val="00AE7FDC"/>
    <w:rsid w:val="00AF11B5"/>
    <w:rsid w:val="00AF1669"/>
    <w:rsid w:val="00AF1702"/>
    <w:rsid w:val="00AF1FAA"/>
    <w:rsid w:val="00AF2B02"/>
    <w:rsid w:val="00AF3333"/>
    <w:rsid w:val="00AF3C02"/>
    <w:rsid w:val="00AF4938"/>
    <w:rsid w:val="00AF690F"/>
    <w:rsid w:val="00AF7279"/>
    <w:rsid w:val="00AF7D81"/>
    <w:rsid w:val="00B021AA"/>
    <w:rsid w:val="00B054D2"/>
    <w:rsid w:val="00B061F3"/>
    <w:rsid w:val="00B06433"/>
    <w:rsid w:val="00B06A48"/>
    <w:rsid w:val="00B07AFA"/>
    <w:rsid w:val="00B10772"/>
    <w:rsid w:val="00B154B3"/>
    <w:rsid w:val="00B15562"/>
    <w:rsid w:val="00B16730"/>
    <w:rsid w:val="00B20040"/>
    <w:rsid w:val="00B20155"/>
    <w:rsid w:val="00B21FF5"/>
    <w:rsid w:val="00B22066"/>
    <w:rsid w:val="00B22DF4"/>
    <w:rsid w:val="00B2602A"/>
    <w:rsid w:val="00B271F4"/>
    <w:rsid w:val="00B2755F"/>
    <w:rsid w:val="00B318B4"/>
    <w:rsid w:val="00B32A6D"/>
    <w:rsid w:val="00B32F7B"/>
    <w:rsid w:val="00B36C3F"/>
    <w:rsid w:val="00B37E0C"/>
    <w:rsid w:val="00B37F41"/>
    <w:rsid w:val="00B41AC8"/>
    <w:rsid w:val="00B43A53"/>
    <w:rsid w:val="00B440DF"/>
    <w:rsid w:val="00B449ED"/>
    <w:rsid w:val="00B479D5"/>
    <w:rsid w:val="00B47D3D"/>
    <w:rsid w:val="00B52032"/>
    <w:rsid w:val="00B520EC"/>
    <w:rsid w:val="00B54217"/>
    <w:rsid w:val="00B55F73"/>
    <w:rsid w:val="00B60902"/>
    <w:rsid w:val="00B62FF5"/>
    <w:rsid w:val="00B6463D"/>
    <w:rsid w:val="00B64F45"/>
    <w:rsid w:val="00B6530B"/>
    <w:rsid w:val="00B656DF"/>
    <w:rsid w:val="00B66396"/>
    <w:rsid w:val="00B676E7"/>
    <w:rsid w:val="00B740C8"/>
    <w:rsid w:val="00B809B5"/>
    <w:rsid w:val="00B8136A"/>
    <w:rsid w:val="00B82D29"/>
    <w:rsid w:val="00B83049"/>
    <w:rsid w:val="00B83793"/>
    <w:rsid w:val="00B87F17"/>
    <w:rsid w:val="00B90D4D"/>
    <w:rsid w:val="00B91A57"/>
    <w:rsid w:val="00B93C8F"/>
    <w:rsid w:val="00B954F4"/>
    <w:rsid w:val="00B960A2"/>
    <w:rsid w:val="00B97ECD"/>
    <w:rsid w:val="00BA0E5C"/>
    <w:rsid w:val="00BA2041"/>
    <w:rsid w:val="00BA2EF4"/>
    <w:rsid w:val="00BA42F3"/>
    <w:rsid w:val="00BA4E90"/>
    <w:rsid w:val="00BA59BD"/>
    <w:rsid w:val="00BA64EB"/>
    <w:rsid w:val="00BB3926"/>
    <w:rsid w:val="00BB3D02"/>
    <w:rsid w:val="00BB5B5D"/>
    <w:rsid w:val="00BC195F"/>
    <w:rsid w:val="00BC1D8C"/>
    <w:rsid w:val="00BC5297"/>
    <w:rsid w:val="00BC7EE1"/>
    <w:rsid w:val="00BD3C90"/>
    <w:rsid w:val="00BD4295"/>
    <w:rsid w:val="00BD4AF5"/>
    <w:rsid w:val="00BD5622"/>
    <w:rsid w:val="00BD58A5"/>
    <w:rsid w:val="00BD7AC1"/>
    <w:rsid w:val="00BE0F5E"/>
    <w:rsid w:val="00BE109A"/>
    <w:rsid w:val="00BE17C8"/>
    <w:rsid w:val="00BE277C"/>
    <w:rsid w:val="00BF00AD"/>
    <w:rsid w:val="00BF182F"/>
    <w:rsid w:val="00BF27A1"/>
    <w:rsid w:val="00BF55D7"/>
    <w:rsid w:val="00BF55D8"/>
    <w:rsid w:val="00BF7C10"/>
    <w:rsid w:val="00C0220F"/>
    <w:rsid w:val="00C04128"/>
    <w:rsid w:val="00C0599E"/>
    <w:rsid w:val="00C074A7"/>
    <w:rsid w:val="00C12035"/>
    <w:rsid w:val="00C133E8"/>
    <w:rsid w:val="00C13AC6"/>
    <w:rsid w:val="00C13D57"/>
    <w:rsid w:val="00C1421B"/>
    <w:rsid w:val="00C14C05"/>
    <w:rsid w:val="00C16347"/>
    <w:rsid w:val="00C168DD"/>
    <w:rsid w:val="00C16B52"/>
    <w:rsid w:val="00C171E9"/>
    <w:rsid w:val="00C17C96"/>
    <w:rsid w:val="00C17D69"/>
    <w:rsid w:val="00C2258E"/>
    <w:rsid w:val="00C25252"/>
    <w:rsid w:val="00C2794B"/>
    <w:rsid w:val="00C27FE4"/>
    <w:rsid w:val="00C31269"/>
    <w:rsid w:val="00C336A5"/>
    <w:rsid w:val="00C33BA1"/>
    <w:rsid w:val="00C3483A"/>
    <w:rsid w:val="00C3620E"/>
    <w:rsid w:val="00C376FE"/>
    <w:rsid w:val="00C401FD"/>
    <w:rsid w:val="00C4063C"/>
    <w:rsid w:val="00C41B17"/>
    <w:rsid w:val="00C439D4"/>
    <w:rsid w:val="00C45DDF"/>
    <w:rsid w:val="00C47382"/>
    <w:rsid w:val="00C47ADD"/>
    <w:rsid w:val="00C47B75"/>
    <w:rsid w:val="00C51757"/>
    <w:rsid w:val="00C53482"/>
    <w:rsid w:val="00C56525"/>
    <w:rsid w:val="00C56826"/>
    <w:rsid w:val="00C578CA"/>
    <w:rsid w:val="00C57E18"/>
    <w:rsid w:val="00C6275E"/>
    <w:rsid w:val="00C71074"/>
    <w:rsid w:val="00C71A87"/>
    <w:rsid w:val="00C74972"/>
    <w:rsid w:val="00C749B9"/>
    <w:rsid w:val="00C74D51"/>
    <w:rsid w:val="00C80487"/>
    <w:rsid w:val="00C81951"/>
    <w:rsid w:val="00C825E5"/>
    <w:rsid w:val="00C83D1C"/>
    <w:rsid w:val="00C857D9"/>
    <w:rsid w:val="00C865FA"/>
    <w:rsid w:val="00C92926"/>
    <w:rsid w:val="00C92C28"/>
    <w:rsid w:val="00C92FDE"/>
    <w:rsid w:val="00C93AEE"/>
    <w:rsid w:val="00C940D3"/>
    <w:rsid w:val="00C959A2"/>
    <w:rsid w:val="00C95EA6"/>
    <w:rsid w:val="00C96ED9"/>
    <w:rsid w:val="00C9715D"/>
    <w:rsid w:val="00CA0B52"/>
    <w:rsid w:val="00CA1A07"/>
    <w:rsid w:val="00CA2042"/>
    <w:rsid w:val="00CA2CA6"/>
    <w:rsid w:val="00CA30FA"/>
    <w:rsid w:val="00CA4786"/>
    <w:rsid w:val="00CA480D"/>
    <w:rsid w:val="00CB04C8"/>
    <w:rsid w:val="00CB248B"/>
    <w:rsid w:val="00CB2D25"/>
    <w:rsid w:val="00CB47FF"/>
    <w:rsid w:val="00CB5080"/>
    <w:rsid w:val="00CB5F23"/>
    <w:rsid w:val="00CB69A3"/>
    <w:rsid w:val="00CB6ADD"/>
    <w:rsid w:val="00CB6D75"/>
    <w:rsid w:val="00CB70D1"/>
    <w:rsid w:val="00CC10BA"/>
    <w:rsid w:val="00CC158E"/>
    <w:rsid w:val="00CC2A54"/>
    <w:rsid w:val="00CC2E46"/>
    <w:rsid w:val="00CC6D66"/>
    <w:rsid w:val="00CD4E42"/>
    <w:rsid w:val="00CD5A83"/>
    <w:rsid w:val="00CD5B13"/>
    <w:rsid w:val="00CD63A3"/>
    <w:rsid w:val="00CD68AA"/>
    <w:rsid w:val="00CD6996"/>
    <w:rsid w:val="00CE11EE"/>
    <w:rsid w:val="00CE1D12"/>
    <w:rsid w:val="00CE1D9E"/>
    <w:rsid w:val="00CE4EE8"/>
    <w:rsid w:val="00CF09DD"/>
    <w:rsid w:val="00CF13DF"/>
    <w:rsid w:val="00CF25D8"/>
    <w:rsid w:val="00CF3893"/>
    <w:rsid w:val="00CF3C3C"/>
    <w:rsid w:val="00CF6170"/>
    <w:rsid w:val="00CF79A1"/>
    <w:rsid w:val="00CF7D91"/>
    <w:rsid w:val="00D011C3"/>
    <w:rsid w:val="00D0259C"/>
    <w:rsid w:val="00D02848"/>
    <w:rsid w:val="00D02D7F"/>
    <w:rsid w:val="00D03C6E"/>
    <w:rsid w:val="00D05247"/>
    <w:rsid w:val="00D10BC2"/>
    <w:rsid w:val="00D159AA"/>
    <w:rsid w:val="00D216FF"/>
    <w:rsid w:val="00D21976"/>
    <w:rsid w:val="00D25F8F"/>
    <w:rsid w:val="00D26FD3"/>
    <w:rsid w:val="00D27902"/>
    <w:rsid w:val="00D323EA"/>
    <w:rsid w:val="00D337CD"/>
    <w:rsid w:val="00D34572"/>
    <w:rsid w:val="00D375EC"/>
    <w:rsid w:val="00D37C9D"/>
    <w:rsid w:val="00D40C72"/>
    <w:rsid w:val="00D41560"/>
    <w:rsid w:val="00D44CAC"/>
    <w:rsid w:val="00D45618"/>
    <w:rsid w:val="00D458EC"/>
    <w:rsid w:val="00D45A98"/>
    <w:rsid w:val="00D45F66"/>
    <w:rsid w:val="00D46BDE"/>
    <w:rsid w:val="00D509B7"/>
    <w:rsid w:val="00D50E37"/>
    <w:rsid w:val="00D513DE"/>
    <w:rsid w:val="00D5162B"/>
    <w:rsid w:val="00D526F4"/>
    <w:rsid w:val="00D53C39"/>
    <w:rsid w:val="00D54E16"/>
    <w:rsid w:val="00D55615"/>
    <w:rsid w:val="00D55DBB"/>
    <w:rsid w:val="00D571FA"/>
    <w:rsid w:val="00D62ED3"/>
    <w:rsid w:val="00D635B2"/>
    <w:rsid w:val="00D65747"/>
    <w:rsid w:val="00D6658E"/>
    <w:rsid w:val="00D70F65"/>
    <w:rsid w:val="00D71F90"/>
    <w:rsid w:val="00D72519"/>
    <w:rsid w:val="00D76C61"/>
    <w:rsid w:val="00D8007A"/>
    <w:rsid w:val="00D83165"/>
    <w:rsid w:val="00D84FCF"/>
    <w:rsid w:val="00D87E18"/>
    <w:rsid w:val="00D90A1F"/>
    <w:rsid w:val="00D911B2"/>
    <w:rsid w:val="00D911E9"/>
    <w:rsid w:val="00D91EA6"/>
    <w:rsid w:val="00D92CF3"/>
    <w:rsid w:val="00D934FD"/>
    <w:rsid w:val="00D94049"/>
    <w:rsid w:val="00DA0E70"/>
    <w:rsid w:val="00DA2762"/>
    <w:rsid w:val="00DA286F"/>
    <w:rsid w:val="00DA39E5"/>
    <w:rsid w:val="00DA5879"/>
    <w:rsid w:val="00DA5B70"/>
    <w:rsid w:val="00DA68A3"/>
    <w:rsid w:val="00DA7508"/>
    <w:rsid w:val="00DB15F8"/>
    <w:rsid w:val="00DB2B25"/>
    <w:rsid w:val="00DB4DFE"/>
    <w:rsid w:val="00DB5AC8"/>
    <w:rsid w:val="00DB7254"/>
    <w:rsid w:val="00DB7631"/>
    <w:rsid w:val="00DC564A"/>
    <w:rsid w:val="00DC7BAD"/>
    <w:rsid w:val="00DD21EC"/>
    <w:rsid w:val="00DD3152"/>
    <w:rsid w:val="00DD36C5"/>
    <w:rsid w:val="00DD384B"/>
    <w:rsid w:val="00DD3EB8"/>
    <w:rsid w:val="00DD4818"/>
    <w:rsid w:val="00DD5FF8"/>
    <w:rsid w:val="00DD713E"/>
    <w:rsid w:val="00DE1268"/>
    <w:rsid w:val="00DE14D9"/>
    <w:rsid w:val="00DE1FA5"/>
    <w:rsid w:val="00DE2E52"/>
    <w:rsid w:val="00DE3BCA"/>
    <w:rsid w:val="00DE4E83"/>
    <w:rsid w:val="00DF0734"/>
    <w:rsid w:val="00DF3810"/>
    <w:rsid w:val="00DF3A70"/>
    <w:rsid w:val="00DF4146"/>
    <w:rsid w:val="00DF4681"/>
    <w:rsid w:val="00DF47E6"/>
    <w:rsid w:val="00DF6937"/>
    <w:rsid w:val="00DF6F10"/>
    <w:rsid w:val="00DF797D"/>
    <w:rsid w:val="00E00CE9"/>
    <w:rsid w:val="00E075B8"/>
    <w:rsid w:val="00E07E87"/>
    <w:rsid w:val="00E11CB6"/>
    <w:rsid w:val="00E11E9E"/>
    <w:rsid w:val="00E130D6"/>
    <w:rsid w:val="00E135EB"/>
    <w:rsid w:val="00E139CD"/>
    <w:rsid w:val="00E1450C"/>
    <w:rsid w:val="00E14A0D"/>
    <w:rsid w:val="00E14BA2"/>
    <w:rsid w:val="00E16DE8"/>
    <w:rsid w:val="00E172F3"/>
    <w:rsid w:val="00E1772A"/>
    <w:rsid w:val="00E17E4A"/>
    <w:rsid w:val="00E223A4"/>
    <w:rsid w:val="00E2437E"/>
    <w:rsid w:val="00E249EB"/>
    <w:rsid w:val="00E24A16"/>
    <w:rsid w:val="00E24D54"/>
    <w:rsid w:val="00E25C2D"/>
    <w:rsid w:val="00E25C39"/>
    <w:rsid w:val="00E25CF4"/>
    <w:rsid w:val="00E3023D"/>
    <w:rsid w:val="00E30874"/>
    <w:rsid w:val="00E31DCF"/>
    <w:rsid w:val="00E326EB"/>
    <w:rsid w:val="00E3444E"/>
    <w:rsid w:val="00E34DCD"/>
    <w:rsid w:val="00E378A4"/>
    <w:rsid w:val="00E43566"/>
    <w:rsid w:val="00E453C1"/>
    <w:rsid w:val="00E472E7"/>
    <w:rsid w:val="00E47447"/>
    <w:rsid w:val="00E47CD4"/>
    <w:rsid w:val="00E51448"/>
    <w:rsid w:val="00E51D5C"/>
    <w:rsid w:val="00E548E5"/>
    <w:rsid w:val="00E56E27"/>
    <w:rsid w:val="00E57D2E"/>
    <w:rsid w:val="00E624EB"/>
    <w:rsid w:val="00E63973"/>
    <w:rsid w:val="00E6492E"/>
    <w:rsid w:val="00E66C5D"/>
    <w:rsid w:val="00E67356"/>
    <w:rsid w:val="00E703D8"/>
    <w:rsid w:val="00E70E3B"/>
    <w:rsid w:val="00E7128C"/>
    <w:rsid w:val="00E71630"/>
    <w:rsid w:val="00E71DF1"/>
    <w:rsid w:val="00E72020"/>
    <w:rsid w:val="00E728CD"/>
    <w:rsid w:val="00E733E5"/>
    <w:rsid w:val="00E743C0"/>
    <w:rsid w:val="00E74E85"/>
    <w:rsid w:val="00E76CB6"/>
    <w:rsid w:val="00E76DA8"/>
    <w:rsid w:val="00E77A02"/>
    <w:rsid w:val="00E77C19"/>
    <w:rsid w:val="00E77C28"/>
    <w:rsid w:val="00E800D0"/>
    <w:rsid w:val="00E8023F"/>
    <w:rsid w:val="00E8046E"/>
    <w:rsid w:val="00E81055"/>
    <w:rsid w:val="00E827E3"/>
    <w:rsid w:val="00E8424C"/>
    <w:rsid w:val="00E87261"/>
    <w:rsid w:val="00E87487"/>
    <w:rsid w:val="00E90194"/>
    <w:rsid w:val="00E90DEA"/>
    <w:rsid w:val="00E93DB7"/>
    <w:rsid w:val="00E942B4"/>
    <w:rsid w:val="00EA095F"/>
    <w:rsid w:val="00EA1554"/>
    <w:rsid w:val="00EA222F"/>
    <w:rsid w:val="00EA406E"/>
    <w:rsid w:val="00EA49F9"/>
    <w:rsid w:val="00EA4A0D"/>
    <w:rsid w:val="00EA743F"/>
    <w:rsid w:val="00EA772D"/>
    <w:rsid w:val="00EB2260"/>
    <w:rsid w:val="00EB22B8"/>
    <w:rsid w:val="00EB4461"/>
    <w:rsid w:val="00EB4893"/>
    <w:rsid w:val="00EB76B2"/>
    <w:rsid w:val="00EB7BDB"/>
    <w:rsid w:val="00EC1939"/>
    <w:rsid w:val="00EC3A08"/>
    <w:rsid w:val="00EC4981"/>
    <w:rsid w:val="00EC5E8B"/>
    <w:rsid w:val="00EC7E40"/>
    <w:rsid w:val="00ED0245"/>
    <w:rsid w:val="00ED1881"/>
    <w:rsid w:val="00ED1E64"/>
    <w:rsid w:val="00ED4841"/>
    <w:rsid w:val="00ED4AC2"/>
    <w:rsid w:val="00ED5642"/>
    <w:rsid w:val="00ED6C70"/>
    <w:rsid w:val="00EE1994"/>
    <w:rsid w:val="00EE27D8"/>
    <w:rsid w:val="00EE476C"/>
    <w:rsid w:val="00EE68E7"/>
    <w:rsid w:val="00EE725D"/>
    <w:rsid w:val="00EF0342"/>
    <w:rsid w:val="00EF0958"/>
    <w:rsid w:val="00EF0C35"/>
    <w:rsid w:val="00EF187E"/>
    <w:rsid w:val="00EF2069"/>
    <w:rsid w:val="00EF2113"/>
    <w:rsid w:val="00EF3530"/>
    <w:rsid w:val="00EF446E"/>
    <w:rsid w:val="00EF546B"/>
    <w:rsid w:val="00EF66C4"/>
    <w:rsid w:val="00EF744D"/>
    <w:rsid w:val="00EF7B00"/>
    <w:rsid w:val="00EF7EED"/>
    <w:rsid w:val="00F01550"/>
    <w:rsid w:val="00F02094"/>
    <w:rsid w:val="00F0548A"/>
    <w:rsid w:val="00F05999"/>
    <w:rsid w:val="00F10608"/>
    <w:rsid w:val="00F10C64"/>
    <w:rsid w:val="00F1352B"/>
    <w:rsid w:val="00F14D51"/>
    <w:rsid w:val="00F154C4"/>
    <w:rsid w:val="00F1614E"/>
    <w:rsid w:val="00F20209"/>
    <w:rsid w:val="00F217DE"/>
    <w:rsid w:val="00F232D6"/>
    <w:rsid w:val="00F23A2D"/>
    <w:rsid w:val="00F24897"/>
    <w:rsid w:val="00F265E9"/>
    <w:rsid w:val="00F26BCC"/>
    <w:rsid w:val="00F304E9"/>
    <w:rsid w:val="00F32F15"/>
    <w:rsid w:val="00F3481F"/>
    <w:rsid w:val="00F379F3"/>
    <w:rsid w:val="00F417BB"/>
    <w:rsid w:val="00F426E6"/>
    <w:rsid w:val="00F42DB5"/>
    <w:rsid w:val="00F43A3B"/>
    <w:rsid w:val="00F43E59"/>
    <w:rsid w:val="00F43F68"/>
    <w:rsid w:val="00F45844"/>
    <w:rsid w:val="00F46164"/>
    <w:rsid w:val="00F47946"/>
    <w:rsid w:val="00F524E3"/>
    <w:rsid w:val="00F525CF"/>
    <w:rsid w:val="00F52AC2"/>
    <w:rsid w:val="00F52EB5"/>
    <w:rsid w:val="00F5468B"/>
    <w:rsid w:val="00F55D33"/>
    <w:rsid w:val="00F56216"/>
    <w:rsid w:val="00F6127D"/>
    <w:rsid w:val="00F617AC"/>
    <w:rsid w:val="00F618D5"/>
    <w:rsid w:val="00F61B90"/>
    <w:rsid w:val="00F61E90"/>
    <w:rsid w:val="00F63EF3"/>
    <w:rsid w:val="00F661DF"/>
    <w:rsid w:val="00F670E8"/>
    <w:rsid w:val="00F67266"/>
    <w:rsid w:val="00F67F86"/>
    <w:rsid w:val="00F70B3F"/>
    <w:rsid w:val="00F70BD8"/>
    <w:rsid w:val="00F71988"/>
    <w:rsid w:val="00F75D96"/>
    <w:rsid w:val="00F76055"/>
    <w:rsid w:val="00F76800"/>
    <w:rsid w:val="00F776E3"/>
    <w:rsid w:val="00F80E63"/>
    <w:rsid w:val="00F81A6A"/>
    <w:rsid w:val="00F8206B"/>
    <w:rsid w:val="00F84F18"/>
    <w:rsid w:val="00F85BE2"/>
    <w:rsid w:val="00F85C3A"/>
    <w:rsid w:val="00F873CB"/>
    <w:rsid w:val="00F91157"/>
    <w:rsid w:val="00F946F3"/>
    <w:rsid w:val="00F96DBA"/>
    <w:rsid w:val="00FA0B10"/>
    <w:rsid w:val="00FA14E4"/>
    <w:rsid w:val="00FA1602"/>
    <w:rsid w:val="00FA2061"/>
    <w:rsid w:val="00FA3577"/>
    <w:rsid w:val="00FA3F28"/>
    <w:rsid w:val="00FA408A"/>
    <w:rsid w:val="00FA413C"/>
    <w:rsid w:val="00FA449C"/>
    <w:rsid w:val="00FA46EA"/>
    <w:rsid w:val="00FA53F6"/>
    <w:rsid w:val="00FA5E5C"/>
    <w:rsid w:val="00FA5F89"/>
    <w:rsid w:val="00FA68C6"/>
    <w:rsid w:val="00FA7F3C"/>
    <w:rsid w:val="00FB1B3E"/>
    <w:rsid w:val="00FB221C"/>
    <w:rsid w:val="00FB2640"/>
    <w:rsid w:val="00FB46F3"/>
    <w:rsid w:val="00FC077D"/>
    <w:rsid w:val="00FC1939"/>
    <w:rsid w:val="00FC20BC"/>
    <w:rsid w:val="00FC2C14"/>
    <w:rsid w:val="00FC33C7"/>
    <w:rsid w:val="00FC53EE"/>
    <w:rsid w:val="00FC7036"/>
    <w:rsid w:val="00FD08F6"/>
    <w:rsid w:val="00FD2D3D"/>
    <w:rsid w:val="00FD4970"/>
    <w:rsid w:val="00FD4C5A"/>
    <w:rsid w:val="00FD6484"/>
    <w:rsid w:val="00FD7103"/>
    <w:rsid w:val="00FE00E6"/>
    <w:rsid w:val="00FE0475"/>
    <w:rsid w:val="00FE19D0"/>
    <w:rsid w:val="00FE5E3C"/>
    <w:rsid w:val="00FE7552"/>
    <w:rsid w:val="00FF240C"/>
    <w:rsid w:val="00FF38FF"/>
    <w:rsid w:val="00FF4037"/>
    <w:rsid w:val="00FF46C5"/>
    <w:rsid w:val="00FF7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B5460DE0-264A-40FD-B075-11015B02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775"/>
    <w:pPr>
      <w:suppressAutoHyphens/>
    </w:pPr>
    <w:rPr>
      <w:sz w:val="24"/>
      <w:szCs w:val="24"/>
      <w:lang w:eastAsia="ar-SA"/>
    </w:rPr>
  </w:style>
  <w:style w:type="paragraph" w:styleId="Ttulo1">
    <w:name w:val="heading 1"/>
    <w:basedOn w:val="Normal"/>
    <w:next w:val="Normal"/>
    <w:qFormat/>
    <w:pPr>
      <w:tabs>
        <w:tab w:val="left" w:pos="720"/>
        <w:tab w:val="left" w:pos="1440"/>
        <w:tab w:val="left" w:pos="2160"/>
        <w:tab w:val="left" w:pos="2880"/>
        <w:tab w:val="left" w:pos="7200"/>
      </w:tabs>
      <w:jc w:val="center"/>
      <w:outlineLvl w:val="0"/>
    </w:pPr>
    <w:rPr>
      <w:bCs/>
      <w:kern w:val="1"/>
      <w:sz w:val="22"/>
      <w:szCs w:val="2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C6707"/>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8z0">
    <w:name w:val="WW8Num8z0"/>
    <w:rPr>
      <w:rFonts w:ascii="Wingdings" w:hAnsi="Wingdings"/>
    </w:rPr>
  </w:style>
  <w:style w:type="character" w:customStyle="1" w:styleId="WW8Num8z1">
    <w:name w:val="WW8Num8z1"/>
    <w:rPr>
      <w:rFonts w:ascii="Wingdings 2" w:hAnsi="Wingdings 2" w:cs="Courier New"/>
    </w:rPr>
  </w:style>
  <w:style w:type="character" w:customStyle="1" w:styleId="WW8Num8z2">
    <w:name w:val="WW8Num8z2"/>
    <w:rPr>
      <w:rFonts w:ascii="StarSymbol" w:hAnsi="StarSymbol"/>
    </w:rPr>
  </w:style>
  <w:style w:type="character" w:customStyle="1" w:styleId="WW8Num9z0">
    <w:name w:val="WW8Num9z0"/>
    <w:rPr>
      <w:rFonts w:ascii="Times New Roman" w:hAnsi="Times New Roman"/>
    </w:rPr>
  </w:style>
  <w:style w:type="character" w:customStyle="1" w:styleId="WW8Num9z1">
    <w:name w:val="WW8Num9z1"/>
    <w:rPr>
      <w:rFonts w:ascii="Wingdings 2" w:hAnsi="Wingdings 2" w:cs="Courier New"/>
    </w:rPr>
  </w:style>
  <w:style w:type="character" w:customStyle="1" w:styleId="WW8Num9z2">
    <w:name w:val="WW8Num9z2"/>
    <w:rPr>
      <w:rFonts w:ascii="StarSymbol" w:hAnsi="StarSymbol"/>
    </w:rPr>
  </w:style>
  <w:style w:type="character" w:customStyle="1" w:styleId="WW8Num10z0">
    <w:name w:val="WW8Num10z0"/>
    <w:rPr>
      <w:rFonts w:ascii="Symbol" w:hAnsi="Symbol"/>
    </w:rPr>
  </w:style>
  <w:style w:type="character" w:customStyle="1" w:styleId="WW8Num10z1">
    <w:name w:val="WW8Num10z1"/>
    <w:rPr>
      <w:rFonts w:ascii="Wingdings 2" w:hAnsi="Wingdings 2" w:cs="Courier New"/>
    </w:rPr>
  </w:style>
  <w:style w:type="character" w:customStyle="1" w:styleId="WW8Num10z2">
    <w:name w:val="WW8Num10z2"/>
    <w:rPr>
      <w:rFonts w:ascii="StarSymbol" w:hAnsi="StarSymbol"/>
    </w:rPr>
  </w:style>
  <w:style w:type="character" w:customStyle="1" w:styleId="WW8Num10z3">
    <w:name w:val="WW8Num10z3"/>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Wingdings 2" w:hAnsi="Wingdings 2" w:cs="Courier New"/>
    </w:rPr>
  </w:style>
  <w:style w:type="character" w:customStyle="1" w:styleId="WW8Num12z2">
    <w:name w:val="WW8Num12z2"/>
    <w:rPr>
      <w:rFonts w:ascii="StarSymbol" w:hAnsi="StarSymbol"/>
    </w:rPr>
  </w:style>
  <w:style w:type="character" w:customStyle="1" w:styleId="WW8Num12z3">
    <w:name w:val="WW8Num12z3"/>
    <w:rPr>
      <w:rFonts w:ascii="Wingdings" w:hAnsi="Wingdings"/>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3z3">
    <w:name w:val="WW8Num13z3"/>
    <w:rPr>
      <w:rFonts w:ascii="Wingdings" w:hAnsi="Wingdings"/>
    </w:rPr>
  </w:style>
  <w:style w:type="character" w:customStyle="1" w:styleId="Fontepargpadro5">
    <w:name w:val="Fonte parág. padrão5"/>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8Num3z1">
    <w:name w:val="WW8Num3z1"/>
    <w:rPr>
      <w:rFonts w:ascii="Wingdings 2" w:hAnsi="Wingdings 2" w:cs="Courier New"/>
    </w:rPr>
  </w:style>
  <w:style w:type="character" w:customStyle="1" w:styleId="WW8Num3z2">
    <w:name w:val="WW8Num3z2"/>
    <w:rPr>
      <w:rFonts w:ascii="StarSymbol" w:hAnsi="Star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ntepargpadro4">
    <w:name w:val="Fonte parág. padrão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3">
    <w:name w:val="Fonte parág. padrão3"/>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Fontepargpadro2">
    <w:name w:val="Fonte parág. padrão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Fontepargpadro1">
    <w:name w:val="Fonte parág. padrão1"/>
  </w:style>
  <w:style w:type="character" w:styleId="Hyperlink">
    <w:name w:val="Hyperlink"/>
    <w:uiPriority w:val="99"/>
    <w:rPr>
      <w:rFonts w:ascii="Verdana" w:hAnsi="Verdana"/>
      <w:color w:val="003366"/>
      <w:sz w:val="24"/>
      <w:szCs w:val="24"/>
      <w:u w:val="single"/>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CharCharChar">
    <w:name w:val="Char Char Char"/>
    <w:rPr>
      <w:rFonts w:ascii="Arial" w:hAnsi="Arial" w:cs="Arial"/>
      <w:b/>
      <w:bCs/>
      <w:i/>
      <w:iCs/>
      <w:sz w:val="28"/>
      <w:szCs w:val="28"/>
      <w:lang w:val="pt-BR" w:eastAsia="ar-SA" w:bidi="ar-SA"/>
    </w:rPr>
  </w:style>
  <w:style w:type="character" w:customStyle="1" w:styleId="xd1">
    <w:name w:val="xd1"/>
    <w:rPr>
      <w:rFonts w:ascii="Arial" w:hAnsi="Arial" w:cs="Arial"/>
      <w:b/>
      <w:bCs/>
      <w:strike w:val="0"/>
      <w:dstrike w:val="0"/>
      <w:sz w:val="27"/>
      <w:szCs w:val="27"/>
      <w:u w:val="none"/>
    </w:rPr>
  </w:style>
  <w:style w:type="character" w:customStyle="1" w:styleId="CharChar1">
    <w:name w:val="Char Char1"/>
    <w:rPr>
      <w:sz w:val="22"/>
      <w:lang w:val="en-US"/>
    </w:rPr>
  </w:style>
  <w:style w:type="character" w:customStyle="1" w:styleId="Marcadores">
    <w:name w:val="Marcadores"/>
    <w:rPr>
      <w:rFonts w:ascii="StarSymbol" w:eastAsia="StarSymbol" w:hAnsi="StarSymbol" w:cs="StarSymbol"/>
      <w:sz w:val="18"/>
      <w:szCs w:val="18"/>
    </w:rPr>
  </w:style>
  <w:style w:type="character" w:customStyle="1" w:styleId="Smbolosdenumerao">
    <w:name w:val="Símbolos de numeração"/>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 Caracteres de Nota de Fim"/>
  </w:style>
  <w:style w:type="character" w:customStyle="1" w:styleId="Refdenotaderodap2">
    <w:name w:val="Ref. de nota de rodapé2"/>
    <w:rPr>
      <w:vertAlign w:val="superscript"/>
    </w:rPr>
  </w:style>
  <w:style w:type="character" w:customStyle="1" w:styleId="Refdenotadefim1">
    <w:name w:val="Ref. de nota de fim1"/>
    <w:rPr>
      <w:vertAlign w:val="superscript"/>
    </w:rPr>
  </w:style>
  <w:style w:type="character" w:styleId="Refdenotaderodap">
    <w:name w:val="footnote reference"/>
    <w:uiPriority w:val="99"/>
    <w:semiHidden/>
    <w:rPr>
      <w:vertAlign w:val="superscript"/>
    </w:rPr>
  </w:style>
  <w:style w:type="character" w:styleId="Refdenotadefim">
    <w:name w:val="endnote reference"/>
    <w:semiHidden/>
    <w:rPr>
      <w:vertAlign w:val="superscript"/>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before="120"/>
      <w:jc w:val="both"/>
    </w:pPr>
    <w:rPr>
      <w:szCs w:val="20"/>
      <w:lang w:val="pt-PT"/>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Ttulo">
    <w:name w:val="Title"/>
    <w:basedOn w:val="Normal"/>
    <w:next w:val="Subttulo"/>
    <w:qFormat/>
    <w:pPr>
      <w:widowControl w:val="0"/>
      <w:spacing w:line="360" w:lineRule="auto"/>
      <w:jc w:val="center"/>
    </w:pPr>
    <w:rPr>
      <w:rFonts w:ascii="Arial" w:hAnsi="Arial" w:cs="Arial"/>
      <w:szCs w:val="20"/>
    </w:rPr>
  </w:style>
  <w:style w:type="paragraph" w:styleId="Subttulo">
    <w:name w:val="Subtitle"/>
    <w:basedOn w:val="Captulo"/>
    <w:next w:val="Corpodetexto"/>
    <w:qFormat/>
    <w:pPr>
      <w:jc w:val="center"/>
    </w:pPr>
    <w:rPr>
      <w:i/>
      <w:iCs/>
    </w:rPr>
  </w:style>
  <w:style w:type="paragraph" w:styleId="NormalWeb">
    <w:name w:val="Normal (Web)"/>
    <w:basedOn w:val="Normal"/>
    <w:uiPriority w:val="99"/>
    <w:pPr>
      <w:spacing w:before="280" w:after="280"/>
    </w:p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Textodenotaderodap">
    <w:name w:val="footnote text"/>
    <w:basedOn w:val="Normal"/>
    <w:link w:val="TextodenotaderodapChar"/>
    <w:uiPriority w:val="99"/>
    <w:semiHidden/>
    <w:rPr>
      <w:sz w:val="20"/>
      <w:szCs w:val="20"/>
    </w:rPr>
  </w:style>
  <w:style w:type="paragraph" w:customStyle="1" w:styleId="Corpodetexto31">
    <w:name w:val="Corpo de texto 31"/>
    <w:basedOn w:val="Normal"/>
    <w:pPr>
      <w:spacing w:after="120"/>
    </w:pPr>
    <w:rPr>
      <w:sz w:val="16"/>
      <w:szCs w:val="16"/>
    </w:rPr>
  </w:style>
  <w:style w:type="paragraph" w:customStyle="1" w:styleId="Recuodecorpodetexto21">
    <w:name w:val="Recuo de corpo de texto 21"/>
    <w:basedOn w:val="Normal"/>
    <w:pPr>
      <w:spacing w:after="120" w:line="480" w:lineRule="auto"/>
      <w:ind w:left="283"/>
    </w:pPr>
  </w:style>
  <w:style w:type="paragraph" w:customStyle="1" w:styleId="CPTitle">
    <w:name w:val="CP Title"/>
    <w:basedOn w:val="Normal"/>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StyleHeading2CenteredLeft0">
    <w:name w:val="Style Heading 2 + Centered Left:  0&quot;"/>
    <w:basedOn w:val="Ttulo2"/>
    <w:pPr>
      <w:spacing w:before="0" w:after="0"/>
      <w:jc w:val="center"/>
    </w:pPr>
    <w:rPr>
      <w:rFonts w:ascii="Times New Roman" w:hAnsi="Times New Roman" w:cs="Times New Roman"/>
      <w:b w:val="0"/>
      <w:bCs w:val="0"/>
      <w:i w:val="0"/>
      <w:iCs w:val="0"/>
      <w:sz w:val="22"/>
      <w:szCs w:val="22"/>
      <w:lang w:val="es-ES_tradnl"/>
    </w:rPr>
  </w:style>
  <w:style w:type="paragraph" w:styleId="Cabealho">
    <w:name w:val="header"/>
    <w:basedOn w:val="Normal"/>
    <w:link w:val="CabealhoChar"/>
    <w:uiPriority w:val="99"/>
    <w:pPr>
      <w:tabs>
        <w:tab w:val="center" w:pos="4320"/>
        <w:tab w:val="right" w:pos="8640"/>
      </w:tabs>
    </w:pPr>
    <w:rPr>
      <w:sz w:val="22"/>
      <w:szCs w:val="20"/>
      <w:lang w:val="en-US"/>
    </w:rPr>
  </w:style>
  <w:style w:type="paragraph" w:styleId="Rodap">
    <w:name w:val="footer"/>
    <w:basedOn w:val="Normal"/>
    <w:link w:val="RodapChar"/>
    <w:uiPriority w:val="99"/>
    <w:pPr>
      <w:tabs>
        <w:tab w:val="center" w:pos="4252"/>
        <w:tab w:val="right" w:pos="8504"/>
      </w:tabs>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table" w:styleId="Tabelacomgrade">
    <w:name w:val="Table Grid"/>
    <w:basedOn w:val="Tabelanormal"/>
    <w:rsid w:val="00D5162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O">
    <w:name w:val="INTRODUÇÃO"/>
    <w:basedOn w:val="Normal"/>
    <w:rsid w:val="00B52032"/>
    <w:pPr>
      <w:keepNext/>
      <w:spacing w:after="860" w:line="360" w:lineRule="auto"/>
      <w:jc w:val="center"/>
      <w:outlineLvl w:val="0"/>
    </w:pPr>
    <w:rPr>
      <w:rFonts w:ascii="Arial" w:hAnsi="Arial" w:cs="Arial"/>
      <w:b/>
      <w:sz w:val="28"/>
      <w:szCs w:val="28"/>
    </w:rPr>
  </w:style>
  <w:style w:type="paragraph" w:customStyle="1" w:styleId="TITULONIVEL1">
    <w:name w:val="TITULO NIVEL 1"/>
    <w:basedOn w:val="Normal"/>
    <w:next w:val="Normal"/>
    <w:rsid w:val="0089543A"/>
    <w:pPr>
      <w:keepNext/>
      <w:suppressAutoHyphens w:val="0"/>
      <w:spacing w:after="860" w:line="360" w:lineRule="auto"/>
      <w:jc w:val="both"/>
      <w:outlineLvl w:val="0"/>
    </w:pPr>
    <w:rPr>
      <w:rFonts w:ascii="Arial" w:eastAsia="Arial" w:hAnsi="Arial"/>
      <w:b/>
      <w:bCs/>
      <w:sz w:val="28"/>
      <w:szCs w:val="28"/>
    </w:rPr>
  </w:style>
  <w:style w:type="paragraph" w:customStyle="1" w:styleId="TITULONIVEL2">
    <w:name w:val="TITULO NIVEL 2"/>
    <w:basedOn w:val="Normal"/>
    <w:next w:val="Normal"/>
    <w:rsid w:val="0089543A"/>
    <w:pPr>
      <w:keepNext/>
      <w:suppressAutoHyphens w:val="0"/>
      <w:spacing w:after="860" w:line="360" w:lineRule="auto"/>
      <w:jc w:val="both"/>
      <w:outlineLvl w:val="1"/>
    </w:pPr>
    <w:rPr>
      <w:rFonts w:ascii="Arial" w:hAnsi="Arial" w:cs="Arial"/>
      <w:sz w:val="28"/>
      <w:szCs w:val="28"/>
    </w:rPr>
  </w:style>
  <w:style w:type="paragraph" w:customStyle="1" w:styleId="REFERENCIAS">
    <w:name w:val="REFERENCIAS"/>
    <w:basedOn w:val="Normal"/>
    <w:next w:val="Normal"/>
    <w:rsid w:val="00A05183"/>
    <w:pPr>
      <w:keepNext/>
      <w:suppressAutoHyphens w:val="0"/>
      <w:spacing w:after="860" w:line="360" w:lineRule="auto"/>
      <w:jc w:val="center"/>
      <w:outlineLvl w:val="0"/>
    </w:pPr>
    <w:rPr>
      <w:rFonts w:ascii="Arial" w:hAnsi="Arial" w:cs="Arial"/>
      <w:b/>
      <w:sz w:val="28"/>
      <w:szCs w:val="28"/>
    </w:rPr>
  </w:style>
  <w:style w:type="paragraph" w:customStyle="1" w:styleId="APENDICE">
    <w:name w:val="APENDICE"/>
    <w:basedOn w:val="Normal"/>
    <w:next w:val="Normal"/>
    <w:rsid w:val="00AE3C40"/>
    <w:pPr>
      <w:keepNext/>
      <w:suppressAutoHyphens w:val="0"/>
      <w:autoSpaceDE w:val="0"/>
      <w:spacing w:after="860" w:line="360" w:lineRule="auto"/>
      <w:jc w:val="center"/>
    </w:pPr>
    <w:rPr>
      <w:rFonts w:ascii="Arial" w:eastAsia="Arial" w:hAnsi="Arial"/>
      <w:b/>
      <w:sz w:val="28"/>
    </w:rPr>
  </w:style>
  <w:style w:type="paragraph" w:styleId="Sumrio2">
    <w:name w:val="toc 2"/>
    <w:basedOn w:val="Normal"/>
    <w:next w:val="Normal"/>
    <w:autoRedefine/>
    <w:uiPriority w:val="39"/>
    <w:rsid w:val="00F46164"/>
    <w:pPr>
      <w:tabs>
        <w:tab w:val="right" w:leader="dot" w:pos="9060"/>
      </w:tabs>
    </w:pPr>
  </w:style>
  <w:style w:type="paragraph" w:styleId="Sumrio1">
    <w:name w:val="toc 1"/>
    <w:basedOn w:val="Normal"/>
    <w:next w:val="Normal"/>
    <w:autoRedefine/>
    <w:uiPriority w:val="39"/>
    <w:rsid w:val="00B809B5"/>
    <w:pPr>
      <w:tabs>
        <w:tab w:val="right" w:leader="dot" w:pos="9060"/>
      </w:tabs>
      <w:spacing w:before="120" w:after="120" w:line="360" w:lineRule="auto"/>
    </w:pPr>
    <w:rPr>
      <w:rFonts w:ascii="Arial" w:hAnsi="Arial" w:cs="Arial"/>
      <w:noProof/>
    </w:rPr>
  </w:style>
  <w:style w:type="paragraph" w:customStyle="1" w:styleId="sumrio">
    <w:name w:val="sumário"/>
    <w:basedOn w:val="Normal"/>
    <w:rsid w:val="006B17BF"/>
    <w:pPr>
      <w:keepNext/>
      <w:spacing w:after="860" w:line="360" w:lineRule="auto"/>
      <w:jc w:val="center"/>
    </w:pPr>
    <w:rPr>
      <w:rFonts w:ascii="Arial" w:hAnsi="Arial" w:cs="Arial"/>
      <w:b/>
      <w:sz w:val="28"/>
      <w:szCs w:val="28"/>
    </w:rPr>
  </w:style>
  <w:style w:type="paragraph" w:customStyle="1" w:styleId="PargrafodaLista1">
    <w:name w:val="Parágrafo da Lista1"/>
    <w:basedOn w:val="Normal"/>
    <w:qFormat/>
    <w:rsid w:val="00477C75"/>
    <w:pPr>
      <w:suppressAutoHyphens w:val="0"/>
      <w:spacing w:after="200" w:line="276" w:lineRule="auto"/>
      <w:ind w:left="720"/>
      <w:contextualSpacing/>
    </w:pPr>
    <w:rPr>
      <w:rFonts w:ascii="Calibri" w:eastAsia="Calibri" w:hAnsi="Calibri"/>
      <w:sz w:val="22"/>
      <w:szCs w:val="22"/>
      <w:lang w:eastAsia="en-US"/>
    </w:rPr>
  </w:style>
  <w:style w:type="paragraph" w:styleId="Sumrio3">
    <w:name w:val="toc 3"/>
    <w:basedOn w:val="Normal"/>
    <w:next w:val="Normal"/>
    <w:autoRedefine/>
    <w:semiHidden/>
    <w:rsid w:val="004901A0"/>
    <w:pPr>
      <w:ind w:left="480"/>
    </w:pPr>
  </w:style>
  <w:style w:type="paragraph" w:customStyle="1" w:styleId="CabealhodoSumrio1">
    <w:name w:val="Cabeçalho do Sumário1"/>
    <w:basedOn w:val="Ttulo1"/>
    <w:next w:val="Normal"/>
    <w:uiPriority w:val="39"/>
    <w:semiHidden/>
    <w:unhideWhenUsed/>
    <w:qFormat/>
    <w:rsid w:val="006028AB"/>
    <w:pPr>
      <w:keepNext/>
      <w:keepLines/>
      <w:tabs>
        <w:tab w:val="clear" w:pos="720"/>
        <w:tab w:val="clear" w:pos="1440"/>
        <w:tab w:val="clear" w:pos="2160"/>
        <w:tab w:val="clear" w:pos="2880"/>
        <w:tab w:val="clear" w:pos="7200"/>
      </w:tabs>
      <w:suppressAutoHyphens w:val="0"/>
      <w:spacing w:before="480" w:line="276" w:lineRule="auto"/>
      <w:jc w:val="left"/>
      <w:outlineLvl w:val="9"/>
    </w:pPr>
    <w:rPr>
      <w:rFonts w:ascii="Cambria" w:hAnsi="Cambria"/>
      <w:b/>
      <w:color w:val="365F91"/>
      <w:kern w:val="0"/>
      <w:sz w:val="28"/>
      <w:szCs w:val="28"/>
      <w:lang w:eastAsia="en-US"/>
    </w:rPr>
  </w:style>
  <w:style w:type="paragraph" w:styleId="MapadoDocumento">
    <w:name w:val="Document Map"/>
    <w:basedOn w:val="Normal"/>
    <w:semiHidden/>
    <w:rsid w:val="007009C9"/>
    <w:pPr>
      <w:shd w:val="clear" w:color="auto" w:fill="000080"/>
    </w:pPr>
    <w:rPr>
      <w:rFonts w:ascii="Tahoma" w:hAnsi="Tahoma" w:cs="Tahoma"/>
      <w:sz w:val="20"/>
      <w:szCs w:val="20"/>
    </w:rPr>
  </w:style>
  <w:style w:type="character" w:styleId="Forte">
    <w:name w:val="Strong"/>
    <w:uiPriority w:val="22"/>
    <w:qFormat/>
    <w:rsid w:val="004A63A9"/>
    <w:rPr>
      <w:b/>
      <w:bCs/>
    </w:rPr>
  </w:style>
  <w:style w:type="character" w:customStyle="1" w:styleId="CabealhoChar">
    <w:name w:val="Cabeçalho Char"/>
    <w:link w:val="Cabealho"/>
    <w:uiPriority w:val="99"/>
    <w:rsid w:val="00D911E9"/>
    <w:rPr>
      <w:sz w:val="22"/>
      <w:lang w:val="en-US" w:eastAsia="ar-SA"/>
    </w:rPr>
  </w:style>
  <w:style w:type="paragraph" w:styleId="Textodebalo">
    <w:name w:val="Balloon Text"/>
    <w:basedOn w:val="Normal"/>
    <w:link w:val="TextodebaloChar"/>
    <w:rsid w:val="00E743C0"/>
    <w:rPr>
      <w:rFonts w:ascii="Tahoma" w:hAnsi="Tahoma" w:cs="Tahoma"/>
      <w:sz w:val="16"/>
      <w:szCs w:val="16"/>
    </w:rPr>
  </w:style>
  <w:style w:type="character" w:customStyle="1" w:styleId="TextodebaloChar">
    <w:name w:val="Texto de balão Char"/>
    <w:link w:val="Textodebalo"/>
    <w:rsid w:val="00E743C0"/>
    <w:rPr>
      <w:rFonts w:ascii="Tahoma" w:hAnsi="Tahoma" w:cs="Tahoma"/>
      <w:sz w:val="16"/>
      <w:szCs w:val="16"/>
      <w:lang w:eastAsia="ar-SA"/>
    </w:rPr>
  </w:style>
  <w:style w:type="character" w:customStyle="1" w:styleId="apple-converted-space">
    <w:name w:val="apple-converted-space"/>
    <w:basedOn w:val="Fontepargpadro"/>
    <w:rsid w:val="002F7CEE"/>
  </w:style>
  <w:style w:type="character" w:styleId="nfase">
    <w:name w:val="Emphasis"/>
    <w:uiPriority w:val="20"/>
    <w:qFormat/>
    <w:rsid w:val="00A26865"/>
    <w:rPr>
      <w:i/>
      <w:iCs/>
    </w:rPr>
  </w:style>
  <w:style w:type="paragraph" w:customStyle="1" w:styleId="sub-title">
    <w:name w:val="sub-title"/>
    <w:basedOn w:val="Normal"/>
    <w:rsid w:val="00D54E16"/>
    <w:pPr>
      <w:suppressAutoHyphens w:val="0"/>
      <w:spacing w:before="100" w:beforeAutospacing="1" w:after="100" w:afterAutospacing="1"/>
    </w:pPr>
    <w:rPr>
      <w:lang w:eastAsia="pt-BR"/>
    </w:rPr>
  </w:style>
  <w:style w:type="paragraph" w:styleId="Pr-formataoHTML">
    <w:name w:val="HTML Preformatted"/>
    <w:basedOn w:val="Normal"/>
    <w:link w:val="Pr-formataoHTMLChar"/>
    <w:uiPriority w:val="99"/>
    <w:unhideWhenUsed/>
    <w:rsid w:val="003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link w:val="Pr-formataoHTML"/>
    <w:uiPriority w:val="99"/>
    <w:rsid w:val="003A5100"/>
    <w:rPr>
      <w:rFonts w:ascii="Courier New" w:hAnsi="Courier New" w:cs="Courier New"/>
    </w:rPr>
  </w:style>
  <w:style w:type="paragraph" w:customStyle="1" w:styleId="epgrafe">
    <w:name w:val="epgrafe"/>
    <w:basedOn w:val="Normal"/>
    <w:rsid w:val="00221457"/>
    <w:pPr>
      <w:suppressAutoHyphens w:val="0"/>
      <w:spacing w:before="100" w:beforeAutospacing="1" w:after="100" w:afterAutospacing="1"/>
    </w:pPr>
    <w:rPr>
      <w:lang w:eastAsia="pt-BR"/>
    </w:rPr>
  </w:style>
  <w:style w:type="character" w:customStyle="1" w:styleId="RodapChar">
    <w:name w:val="Rodapé Char"/>
    <w:link w:val="Rodap"/>
    <w:uiPriority w:val="99"/>
    <w:rsid w:val="0078413F"/>
    <w:rPr>
      <w:sz w:val="24"/>
      <w:szCs w:val="24"/>
      <w:lang w:eastAsia="ar-SA"/>
    </w:rPr>
  </w:style>
  <w:style w:type="character" w:customStyle="1" w:styleId="MenoPendente">
    <w:name w:val="Menção Pendente"/>
    <w:uiPriority w:val="99"/>
    <w:semiHidden/>
    <w:unhideWhenUsed/>
    <w:rsid w:val="00B10772"/>
    <w:rPr>
      <w:color w:val="808080"/>
      <w:shd w:val="clear" w:color="auto" w:fill="E6E6E6"/>
    </w:rPr>
  </w:style>
  <w:style w:type="paragraph" w:customStyle="1" w:styleId="ABNT">
    <w:name w:val="ABNT"/>
    <w:basedOn w:val="SemEspaamento"/>
    <w:link w:val="ABNTChar"/>
    <w:qFormat/>
    <w:rsid w:val="00A81823"/>
    <w:pPr>
      <w:suppressAutoHyphens w:val="0"/>
      <w:spacing w:line="360" w:lineRule="auto"/>
      <w:jc w:val="both"/>
    </w:pPr>
    <w:rPr>
      <w:rFonts w:ascii="Arial" w:eastAsia="Calibri" w:hAnsi="Arial" w:cs="Arial"/>
      <w:lang w:eastAsia="en-US"/>
    </w:rPr>
  </w:style>
  <w:style w:type="character" w:customStyle="1" w:styleId="ABNTChar">
    <w:name w:val="ABNT Char"/>
    <w:link w:val="ABNT"/>
    <w:rsid w:val="00A81823"/>
    <w:rPr>
      <w:rFonts w:ascii="Arial" w:eastAsia="Calibri" w:hAnsi="Arial" w:cs="Arial"/>
      <w:sz w:val="24"/>
      <w:szCs w:val="24"/>
      <w:lang w:eastAsia="en-US"/>
    </w:rPr>
  </w:style>
  <w:style w:type="character" w:customStyle="1" w:styleId="TextodenotaderodapChar">
    <w:name w:val="Texto de nota de rodapé Char"/>
    <w:link w:val="Textodenotaderodap"/>
    <w:uiPriority w:val="99"/>
    <w:semiHidden/>
    <w:rsid w:val="00A81823"/>
    <w:rPr>
      <w:lang w:eastAsia="ar-SA"/>
    </w:rPr>
  </w:style>
  <w:style w:type="paragraph" w:styleId="SemEspaamento">
    <w:name w:val="No Spacing"/>
    <w:uiPriority w:val="99"/>
    <w:qFormat/>
    <w:rsid w:val="00A81823"/>
    <w:pPr>
      <w:suppressAutoHyphens/>
    </w:pPr>
    <w:rPr>
      <w:sz w:val="24"/>
      <w:szCs w:val="24"/>
      <w:lang w:eastAsia="ar-SA"/>
    </w:rPr>
  </w:style>
  <w:style w:type="character" w:styleId="HiperlinkVisitado">
    <w:name w:val="FollowedHyperlink"/>
    <w:basedOn w:val="Fontepargpadro"/>
    <w:rsid w:val="00D635B2"/>
    <w:rPr>
      <w:color w:val="954F72" w:themeColor="followedHyperlink"/>
      <w:u w:val="single"/>
    </w:rPr>
  </w:style>
  <w:style w:type="paragraph" w:styleId="PargrafodaLista">
    <w:name w:val="List Paragraph"/>
    <w:basedOn w:val="Normal"/>
    <w:uiPriority w:val="72"/>
    <w:qFormat/>
    <w:rsid w:val="00BC1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322">
      <w:bodyDiv w:val="1"/>
      <w:marLeft w:val="0"/>
      <w:marRight w:val="0"/>
      <w:marTop w:val="0"/>
      <w:marBottom w:val="0"/>
      <w:divBdr>
        <w:top w:val="none" w:sz="0" w:space="0" w:color="auto"/>
        <w:left w:val="none" w:sz="0" w:space="0" w:color="auto"/>
        <w:bottom w:val="none" w:sz="0" w:space="0" w:color="auto"/>
        <w:right w:val="none" w:sz="0" w:space="0" w:color="auto"/>
      </w:divBdr>
    </w:div>
    <w:div w:id="18941728">
      <w:bodyDiv w:val="1"/>
      <w:marLeft w:val="0"/>
      <w:marRight w:val="0"/>
      <w:marTop w:val="0"/>
      <w:marBottom w:val="0"/>
      <w:divBdr>
        <w:top w:val="none" w:sz="0" w:space="0" w:color="auto"/>
        <w:left w:val="none" w:sz="0" w:space="0" w:color="auto"/>
        <w:bottom w:val="none" w:sz="0" w:space="0" w:color="auto"/>
        <w:right w:val="none" w:sz="0" w:space="0" w:color="auto"/>
      </w:divBdr>
    </w:div>
    <w:div w:id="67730908">
      <w:bodyDiv w:val="1"/>
      <w:marLeft w:val="0"/>
      <w:marRight w:val="0"/>
      <w:marTop w:val="0"/>
      <w:marBottom w:val="0"/>
      <w:divBdr>
        <w:top w:val="none" w:sz="0" w:space="0" w:color="auto"/>
        <w:left w:val="none" w:sz="0" w:space="0" w:color="auto"/>
        <w:bottom w:val="none" w:sz="0" w:space="0" w:color="auto"/>
        <w:right w:val="none" w:sz="0" w:space="0" w:color="auto"/>
      </w:divBdr>
      <w:divsChild>
        <w:div w:id="1671055679">
          <w:marLeft w:val="0"/>
          <w:marRight w:val="0"/>
          <w:marTop w:val="0"/>
          <w:marBottom w:val="0"/>
          <w:divBdr>
            <w:top w:val="none" w:sz="0" w:space="0" w:color="auto"/>
            <w:left w:val="none" w:sz="0" w:space="0" w:color="auto"/>
            <w:bottom w:val="none" w:sz="0" w:space="0" w:color="auto"/>
            <w:right w:val="none" w:sz="0" w:space="0" w:color="auto"/>
          </w:divBdr>
        </w:div>
      </w:divsChild>
    </w:div>
    <w:div w:id="132456305">
      <w:bodyDiv w:val="1"/>
      <w:marLeft w:val="0"/>
      <w:marRight w:val="0"/>
      <w:marTop w:val="0"/>
      <w:marBottom w:val="0"/>
      <w:divBdr>
        <w:top w:val="none" w:sz="0" w:space="0" w:color="auto"/>
        <w:left w:val="none" w:sz="0" w:space="0" w:color="auto"/>
        <w:bottom w:val="none" w:sz="0" w:space="0" w:color="auto"/>
        <w:right w:val="none" w:sz="0" w:space="0" w:color="auto"/>
      </w:divBdr>
    </w:div>
    <w:div w:id="206065529">
      <w:bodyDiv w:val="1"/>
      <w:marLeft w:val="0"/>
      <w:marRight w:val="0"/>
      <w:marTop w:val="0"/>
      <w:marBottom w:val="0"/>
      <w:divBdr>
        <w:top w:val="none" w:sz="0" w:space="0" w:color="auto"/>
        <w:left w:val="none" w:sz="0" w:space="0" w:color="auto"/>
        <w:bottom w:val="none" w:sz="0" w:space="0" w:color="auto"/>
        <w:right w:val="none" w:sz="0" w:space="0" w:color="auto"/>
      </w:divBdr>
      <w:divsChild>
        <w:div w:id="168176880">
          <w:marLeft w:val="0"/>
          <w:marRight w:val="0"/>
          <w:marTop w:val="0"/>
          <w:marBottom w:val="0"/>
          <w:divBdr>
            <w:top w:val="none" w:sz="0" w:space="0" w:color="auto"/>
            <w:left w:val="none" w:sz="0" w:space="0" w:color="auto"/>
            <w:bottom w:val="none" w:sz="0" w:space="0" w:color="auto"/>
            <w:right w:val="none" w:sz="0" w:space="0" w:color="auto"/>
          </w:divBdr>
          <w:divsChild>
            <w:div w:id="942608409">
              <w:marLeft w:val="2512"/>
              <w:marRight w:val="4253"/>
              <w:marTop w:val="0"/>
              <w:marBottom w:val="0"/>
              <w:divBdr>
                <w:top w:val="none" w:sz="0" w:space="0" w:color="auto"/>
                <w:left w:val="none" w:sz="0" w:space="0" w:color="auto"/>
                <w:bottom w:val="none" w:sz="0" w:space="0" w:color="auto"/>
                <w:right w:val="none" w:sz="0" w:space="0" w:color="auto"/>
              </w:divBdr>
              <w:divsChild>
                <w:div w:id="724138411">
                  <w:marLeft w:val="0"/>
                  <w:marRight w:val="0"/>
                  <w:marTop w:val="0"/>
                  <w:marBottom w:val="0"/>
                  <w:divBdr>
                    <w:top w:val="none" w:sz="0" w:space="0" w:color="auto"/>
                    <w:left w:val="none" w:sz="0" w:space="0" w:color="auto"/>
                    <w:bottom w:val="none" w:sz="0" w:space="0" w:color="auto"/>
                    <w:right w:val="none" w:sz="0" w:space="0" w:color="auto"/>
                  </w:divBdr>
                  <w:divsChild>
                    <w:div w:id="244994438">
                      <w:marLeft w:val="0"/>
                      <w:marRight w:val="0"/>
                      <w:marTop w:val="0"/>
                      <w:marBottom w:val="0"/>
                      <w:divBdr>
                        <w:top w:val="none" w:sz="0" w:space="0" w:color="auto"/>
                        <w:left w:val="none" w:sz="0" w:space="0" w:color="auto"/>
                        <w:bottom w:val="none" w:sz="0" w:space="0" w:color="auto"/>
                        <w:right w:val="none" w:sz="0" w:space="0" w:color="auto"/>
                      </w:divBdr>
                      <w:divsChild>
                        <w:div w:id="970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6174">
                  <w:marLeft w:val="0"/>
                  <w:marRight w:val="0"/>
                  <w:marTop w:val="0"/>
                  <w:marBottom w:val="0"/>
                  <w:divBdr>
                    <w:top w:val="none" w:sz="0" w:space="0" w:color="auto"/>
                    <w:left w:val="none" w:sz="0" w:space="0" w:color="auto"/>
                    <w:bottom w:val="none" w:sz="0" w:space="0" w:color="auto"/>
                    <w:right w:val="none" w:sz="0" w:space="0" w:color="auto"/>
                  </w:divBdr>
                  <w:divsChild>
                    <w:div w:id="485820132">
                      <w:marLeft w:val="0"/>
                      <w:marRight w:val="0"/>
                      <w:marTop w:val="0"/>
                      <w:marBottom w:val="0"/>
                      <w:divBdr>
                        <w:top w:val="none" w:sz="0" w:space="0" w:color="auto"/>
                        <w:left w:val="none" w:sz="0" w:space="0" w:color="auto"/>
                        <w:bottom w:val="none" w:sz="0" w:space="0" w:color="auto"/>
                        <w:right w:val="none" w:sz="0" w:space="0" w:color="auto"/>
                      </w:divBdr>
                      <w:divsChild>
                        <w:div w:id="1279019968">
                          <w:marLeft w:val="0"/>
                          <w:marRight w:val="0"/>
                          <w:marTop w:val="0"/>
                          <w:marBottom w:val="0"/>
                          <w:divBdr>
                            <w:top w:val="none" w:sz="0" w:space="0" w:color="auto"/>
                            <w:left w:val="none" w:sz="0" w:space="0" w:color="auto"/>
                            <w:bottom w:val="none" w:sz="0" w:space="0" w:color="auto"/>
                            <w:right w:val="none" w:sz="0" w:space="0" w:color="auto"/>
                          </w:divBdr>
                          <w:divsChild>
                            <w:div w:id="1012682569">
                              <w:marLeft w:val="0"/>
                              <w:marRight w:val="0"/>
                              <w:marTop w:val="0"/>
                              <w:marBottom w:val="469"/>
                              <w:divBdr>
                                <w:top w:val="none" w:sz="0" w:space="0" w:color="auto"/>
                                <w:left w:val="none" w:sz="0" w:space="0" w:color="auto"/>
                                <w:bottom w:val="none" w:sz="0" w:space="0" w:color="auto"/>
                                <w:right w:val="none" w:sz="0" w:space="0" w:color="auto"/>
                              </w:divBdr>
                              <w:divsChild>
                                <w:div w:id="237599878">
                                  <w:marLeft w:val="0"/>
                                  <w:marRight w:val="0"/>
                                  <w:marTop w:val="0"/>
                                  <w:marBottom w:val="0"/>
                                  <w:divBdr>
                                    <w:top w:val="none" w:sz="0" w:space="0" w:color="auto"/>
                                    <w:left w:val="none" w:sz="0" w:space="0" w:color="auto"/>
                                    <w:bottom w:val="none" w:sz="0" w:space="0" w:color="auto"/>
                                    <w:right w:val="none" w:sz="0" w:space="0" w:color="auto"/>
                                  </w:divBdr>
                                </w:div>
                                <w:div w:id="1136682910">
                                  <w:marLeft w:val="0"/>
                                  <w:marRight w:val="0"/>
                                  <w:marTop w:val="0"/>
                                  <w:marBottom w:val="0"/>
                                  <w:divBdr>
                                    <w:top w:val="none" w:sz="0" w:space="0" w:color="auto"/>
                                    <w:left w:val="none" w:sz="0" w:space="0" w:color="auto"/>
                                    <w:bottom w:val="none" w:sz="0" w:space="0" w:color="auto"/>
                                    <w:right w:val="none" w:sz="0" w:space="0" w:color="auto"/>
                                  </w:divBdr>
                                  <w:divsChild>
                                    <w:div w:id="1615136861">
                                      <w:marLeft w:val="0"/>
                                      <w:marRight w:val="0"/>
                                      <w:marTop w:val="0"/>
                                      <w:marBottom w:val="0"/>
                                      <w:divBdr>
                                        <w:top w:val="none" w:sz="0" w:space="0" w:color="auto"/>
                                        <w:left w:val="none" w:sz="0" w:space="0" w:color="auto"/>
                                        <w:bottom w:val="none" w:sz="0" w:space="0" w:color="auto"/>
                                        <w:right w:val="none" w:sz="0" w:space="0" w:color="auto"/>
                                      </w:divBdr>
                                    </w:div>
                                    <w:div w:id="17415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468973">
                  <w:marLeft w:val="0"/>
                  <w:marRight w:val="0"/>
                  <w:marTop w:val="0"/>
                  <w:marBottom w:val="0"/>
                  <w:divBdr>
                    <w:top w:val="none" w:sz="0" w:space="0" w:color="auto"/>
                    <w:left w:val="none" w:sz="0" w:space="0" w:color="auto"/>
                    <w:bottom w:val="none" w:sz="0" w:space="0" w:color="auto"/>
                    <w:right w:val="none" w:sz="0" w:space="0" w:color="auto"/>
                  </w:divBdr>
                  <w:divsChild>
                    <w:div w:id="76481806">
                      <w:marLeft w:val="0"/>
                      <w:marRight w:val="0"/>
                      <w:marTop w:val="0"/>
                      <w:marBottom w:val="0"/>
                      <w:divBdr>
                        <w:top w:val="none" w:sz="0" w:space="0" w:color="auto"/>
                        <w:left w:val="none" w:sz="0" w:space="0" w:color="auto"/>
                        <w:bottom w:val="none" w:sz="0" w:space="0" w:color="auto"/>
                        <w:right w:val="none" w:sz="0" w:space="0" w:color="auto"/>
                      </w:divBdr>
                      <w:divsChild>
                        <w:div w:id="423066309">
                          <w:marLeft w:val="0"/>
                          <w:marRight w:val="0"/>
                          <w:marTop w:val="0"/>
                          <w:marBottom w:val="0"/>
                          <w:divBdr>
                            <w:top w:val="none" w:sz="0" w:space="0" w:color="auto"/>
                            <w:left w:val="none" w:sz="0" w:space="0" w:color="auto"/>
                            <w:bottom w:val="none" w:sz="0" w:space="0" w:color="auto"/>
                            <w:right w:val="none" w:sz="0" w:space="0" w:color="auto"/>
                          </w:divBdr>
                          <w:divsChild>
                            <w:div w:id="235943397">
                              <w:marLeft w:val="0"/>
                              <w:marRight w:val="0"/>
                              <w:marTop w:val="100"/>
                              <w:marBottom w:val="0"/>
                              <w:divBdr>
                                <w:top w:val="none" w:sz="0" w:space="0" w:color="auto"/>
                                <w:left w:val="none" w:sz="0" w:space="0" w:color="auto"/>
                                <w:bottom w:val="none" w:sz="0" w:space="0" w:color="auto"/>
                                <w:right w:val="none" w:sz="0" w:space="0" w:color="auto"/>
                              </w:divBdr>
                              <w:divsChild>
                                <w:div w:id="2019499601">
                                  <w:marLeft w:val="0"/>
                                  <w:marRight w:val="0"/>
                                  <w:marTop w:val="0"/>
                                  <w:marBottom w:val="0"/>
                                  <w:divBdr>
                                    <w:top w:val="none" w:sz="0" w:space="0" w:color="auto"/>
                                    <w:left w:val="none" w:sz="0" w:space="0" w:color="auto"/>
                                    <w:bottom w:val="none" w:sz="0" w:space="0" w:color="auto"/>
                                    <w:right w:val="none" w:sz="0" w:space="0" w:color="auto"/>
                                  </w:divBdr>
                                  <w:divsChild>
                                    <w:div w:id="283511584">
                                      <w:marLeft w:val="0"/>
                                      <w:marRight w:val="0"/>
                                      <w:marTop w:val="0"/>
                                      <w:marBottom w:val="0"/>
                                      <w:divBdr>
                                        <w:top w:val="none" w:sz="0" w:space="0" w:color="auto"/>
                                        <w:left w:val="none" w:sz="0" w:space="0" w:color="auto"/>
                                        <w:bottom w:val="none" w:sz="0" w:space="0" w:color="auto"/>
                                        <w:right w:val="none" w:sz="0" w:space="0" w:color="auto"/>
                                      </w:divBdr>
                                      <w:divsChild>
                                        <w:div w:id="1619869057">
                                          <w:marLeft w:val="0"/>
                                          <w:marRight w:val="0"/>
                                          <w:marTop w:val="0"/>
                                          <w:marBottom w:val="0"/>
                                          <w:divBdr>
                                            <w:top w:val="none" w:sz="0" w:space="0" w:color="auto"/>
                                            <w:left w:val="none" w:sz="0" w:space="0" w:color="auto"/>
                                            <w:bottom w:val="none" w:sz="0" w:space="0" w:color="auto"/>
                                            <w:right w:val="none" w:sz="0" w:space="0" w:color="auto"/>
                                          </w:divBdr>
                                          <w:divsChild>
                                            <w:div w:id="314917165">
                                              <w:marLeft w:val="0"/>
                                              <w:marRight w:val="0"/>
                                              <w:marTop w:val="0"/>
                                              <w:marBottom w:val="0"/>
                                              <w:divBdr>
                                                <w:top w:val="none" w:sz="0" w:space="0" w:color="auto"/>
                                                <w:left w:val="none" w:sz="0" w:space="0" w:color="auto"/>
                                                <w:bottom w:val="none" w:sz="0" w:space="0" w:color="auto"/>
                                                <w:right w:val="none" w:sz="0" w:space="0" w:color="auto"/>
                                              </w:divBdr>
                                            </w:div>
                                            <w:div w:id="1329284043">
                                              <w:marLeft w:val="0"/>
                                              <w:marRight w:val="0"/>
                                              <w:marTop w:val="0"/>
                                              <w:marBottom w:val="0"/>
                                              <w:divBdr>
                                                <w:top w:val="none" w:sz="0" w:space="0" w:color="auto"/>
                                                <w:left w:val="none" w:sz="0" w:space="0" w:color="auto"/>
                                                <w:bottom w:val="none" w:sz="0" w:space="0" w:color="auto"/>
                                                <w:right w:val="none" w:sz="0" w:space="0" w:color="auto"/>
                                              </w:divBdr>
                                              <w:divsChild>
                                                <w:div w:id="303774723">
                                                  <w:marLeft w:val="-268"/>
                                                  <w:marRight w:val="-268"/>
                                                  <w:marTop w:val="0"/>
                                                  <w:marBottom w:val="201"/>
                                                  <w:divBdr>
                                                    <w:top w:val="none" w:sz="0" w:space="0" w:color="auto"/>
                                                    <w:left w:val="none" w:sz="0" w:space="0" w:color="auto"/>
                                                    <w:bottom w:val="none" w:sz="0" w:space="0" w:color="auto"/>
                                                    <w:right w:val="none" w:sz="0" w:space="0" w:color="auto"/>
                                                  </w:divBdr>
                                                  <w:divsChild>
                                                    <w:div w:id="319047192">
                                                      <w:marLeft w:val="0"/>
                                                      <w:marRight w:val="0"/>
                                                      <w:marTop w:val="0"/>
                                                      <w:marBottom w:val="0"/>
                                                      <w:divBdr>
                                                        <w:top w:val="none" w:sz="0" w:space="0" w:color="auto"/>
                                                        <w:left w:val="none" w:sz="0" w:space="0" w:color="auto"/>
                                                        <w:bottom w:val="none" w:sz="0" w:space="0" w:color="auto"/>
                                                        <w:right w:val="none" w:sz="0" w:space="0" w:color="auto"/>
                                                      </w:divBdr>
                                                      <w:divsChild>
                                                        <w:div w:id="97068112">
                                                          <w:marLeft w:val="0"/>
                                                          <w:marRight w:val="0"/>
                                                          <w:marTop w:val="0"/>
                                                          <w:marBottom w:val="0"/>
                                                          <w:divBdr>
                                                            <w:top w:val="none" w:sz="0" w:space="0" w:color="auto"/>
                                                            <w:left w:val="none" w:sz="0" w:space="0" w:color="auto"/>
                                                            <w:bottom w:val="none" w:sz="0" w:space="0" w:color="auto"/>
                                                            <w:right w:val="none" w:sz="0" w:space="0" w:color="auto"/>
                                                          </w:divBdr>
                                                        </w:div>
                                                        <w:div w:id="17402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691">
                                                  <w:marLeft w:val="-268"/>
                                                  <w:marRight w:val="-268"/>
                                                  <w:marTop w:val="201"/>
                                                  <w:marBottom w:val="0"/>
                                                  <w:divBdr>
                                                    <w:top w:val="none" w:sz="0" w:space="0" w:color="auto"/>
                                                    <w:left w:val="none" w:sz="0" w:space="0" w:color="auto"/>
                                                    <w:bottom w:val="none" w:sz="0" w:space="0" w:color="auto"/>
                                                    <w:right w:val="none" w:sz="0" w:space="0" w:color="auto"/>
                                                  </w:divBdr>
                                                  <w:divsChild>
                                                    <w:div w:id="1090853864">
                                                      <w:marLeft w:val="0"/>
                                                      <w:marRight w:val="0"/>
                                                      <w:marTop w:val="0"/>
                                                      <w:marBottom w:val="0"/>
                                                      <w:divBdr>
                                                        <w:top w:val="none" w:sz="0" w:space="0" w:color="auto"/>
                                                        <w:left w:val="none" w:sz="0" w:space="0" w:color="auto"/>
                                                        <w:bottom w:val="none" w:sz="0" w:space="0" w:color="auto"/>
                                                        <w:right w:val="none" w:sz="0" w:space="0" w:color="auto"/>
                                                      </w:divBdr>
                                                      <w:divsChild>
                                                        <w:div w:id="127598840">
                                                          <w:marLeft w:val="0"/>
                                                          <w:marRight w:val="0"/>
                                                          <w:marTop w:val="0"/>
                                                          <w:marBottom w:val="0"/>
                                                          <w:divBdr>
                                                            <w:top w:val="none" w:sz="0" w:space="0" w:color="auto"/>
                                                            <w:left w:val="none" w:sz="0" w:space="0" w:color="auto"/>
                                                            <w:bottom w:val="none" w:sz="0" w:space="0" w:color="auto"/>
                                                            <w:right w:val="none" w:sz="0" w:space="0" w:color="auto"/>
                                                          </w:divBdr>
                                                        </w:div>
                                                        <w:div w:id="11759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550906">
                                      <w:marLeft w:val="0"/>
                                      <w:marRight w:val="0"/>
                                      <w:marTop w:val="0"/>
                                      <w:marBottom w:val="0"/>
                                      <w:divBdr>
                                        <w:top w:val="none" w:sz="0" w:space="0" w:color="auto"/>
                                        <w:left w:val="none" w:sz="0" w:space="0" w:color="auto"/>
                                        <w:bottom w:val="none" w:sz="0" w:space="0" w:color="auto"/>
                                        <w:right w:val="none" w:sz="0" w:space="0" w:color="auto"/>
                                      </w:divBdr>
                                      <w:divsChild>
                                        <w:div w:id="1771848446">
                                          <w:marLeft w:val="0"/>
                                          <w:marRight w:val="0"/>
                                          <w:marTop w:val="0"/>
                                          <w:marBottom w:val="435"/>
                                          <w:divBdr>
                                            <w:top w:val="none" w:sz="0" w:space="0" w:color="auto"/>
                                            <w:left w:val="none" w:sz="0" w:space="0" w:color="auto"/>
                                            <w:bottom w:val="none" w:sz="0" w:space="0" w:color="auto"/>
                                            <w:right w:val="none" w:sz="0" w:space="0" w:color="auto"/>
                                          </w:divBdr>
                                          <w:divsChild>
                                            <w:div w:id="1541748315">
                                              <w:marLeft w:val="0"/>
                                              <w:marRight w:val="0"/>
                                              <w:marTop w:val="0"/>
                                              <w:marBottom w:val="0"/>
                                              <w:divBdr>
                                                <w:top w:val="none" w:sz="0" w:space="0" w:color="auto"/>
                                                <w:left w:val="none" w:sz="0" w:space="0" w:color="auto"/>
                                                <w:bottom w:val="none" w:sz="0" w:space="0" w:color="auto"/>
                                                <w:right w:val="none" w:sz="0" w:space="0" w:color="auto"/>
                                              </w:divBdr>
                                              <w:divsChild>
                                                <w:div w:id="438717938">
                                                  <w:marLeft w:val="0"/>
                                                  <w:marRight w:val="0"/>
                                                  <w:marTop w:val="0"/>
                                                  <w:marBottom w:val="0"/>
                                                  <w:divBdr>
                                                    <w:top w:val="none" w:sz="0" w:space="0" w:color="auto"/>
                                                    <w:left w:val="none" w:sz="0" w:space="0" w:color="auto"/>
                                                    <w:bottom w:val="none" w:sz="0" w:space="0" w:color="auto"/>
                                                    <w:right w:val="none" w:sz="0" w:space="0" w:color="auto"/>
                                                  </w:divBdr>
                                                </w:div>
                                                <w:div w:id="1043208468">
                                                  <w:marLeft w:val="-268"/>
                                                  <w:marRight w:val="-268"/>
                                                  <w:marTop w:val="0"/>
                                                  <w:marBottom w:val="0"/>
                                                  <w:divBdr>
                                                    <w:top w:val="none" w:sz="0" w:space="0" w:color="auto"/>
                                                    <w:left w:val="none" w:sz="0" w:space="0" w:color="auto"/>
                                                    <w:bottom w:val="none" w:sz="0" w:space="0" w:color="auto"/>
                                                    <w:right w:val="none" w:sz="0" w:space="0" w:color="auto"/>
                                                  </w:divBdr>
                                                  <w:divsChild>
                                                    <w:div w:id="590699148">
                                                      <w:marLeft w:val="0"/>
                                                      <w:marRight w:val="0"/>
                                                      <w:marTop w:val="0"/>
                                                      <w:marBottom w:val="0"/>
                                                      <w:divBdr>
                                                        <w:top w:val="none" w:sz="0" w:space="0" w:color="auto"/>
                                                        <w:left w:val="none" w:sz="0" w:space="0" w:color="auto"/>
                                                        <w:bottom w:val="none" w:sz="0" w:space="0" w:color="auto"/>
                                                        <w:right w:val="none" w:sz="0" w:space="0" w:color="auto"/>
                                                      </w:divBdr>
                                                      <w:divsChild>
                                                        <w:div w:id="622615402">
                                                          <w:marLeft w:val="0"/>
                                                          <w:marRight w:val="0"/>
                                                          <w:marTop w:val="0"/>
                                                          <w:marBottom w:val="0"/>
                                                          <w:divBdr>
                                                            <w:top w:val="none" w:sz="0" w:space="0" w:color="auto"/>
                                                            <w:left w:val="none" w:sz="0" w:space="0" w:color="auto"/>
                                                            <w:bottom w:val="none" w:sz="0" w:space="0" w:color="auto"/>
                                                            <w:right w:val="none" w:sz="0" w:space="0" w:color="auto"/>
                                                          </w:divBdr>
                                                          <w:divsChild>
                                                            <w:div w:id="214392573">
                                                              <w:marLeft w:val="0"/>
                                                              <w:marRight w:val="0"/>
                                                              <w:marTop w:val="0"/>
                                                              <w:marBottom w:val="0"/>
                                                              <w:divBdr>
                                                                <w:top w:val="none" w:sz="0" w:space="0" w:color="auto"/>
                                                                <w:left w:val="none" w:sz="0" w:space="0" w:color="auto"/>
                                                                <w:bottom w:val="none" w:sz="0" w:space="0" w:color="auto"/>
                                                                <w:right w:val="none" w:sz="0" w:space="0" w:color="auto"/>
                                                              </w:divBdr>
                                                              <w:divsChild>
                                                                <w:div w:id="1900363977">
                                                                  <w:marLeft w:val="0"/>
                                                                  <w:marRight w:val="0"/>
                                                                  <w:marTop w:val="0"/>
                                                                  <w:marBottom w:val="0"/>
                                                                  <w:divBdr>
                                                                    <w:top w:val="none" w:sz="0" w:space="0" w:color="auto"/>
                                                                    <w:left w:val="none" w:sz="0" w:space="0" w:color="auto"/>
                                                                    <w:bottom w:val="none" w:sz="0" w:space="0" w:color="auto"/>
                                                                    <w:right w:val="none" w:sz="0" w:space="0" w:color="auto"/>
                                                                  </w:divBdr>
                                                                  <w:divsChild>
                                                                    <w:div w:id="534083882">
                                                                      <w:marLeft w:val="-50"/>
                                                                      <w:marRight w:val="0"/>
                                                                      <w:marTop w:val="0"/>
                                                                      <w:marBottom w:val="0"/>
                                                                      <w:divBdr>
                                                                        <w:top w:val="single" w:sz="6" w:space="0" w:color="FFFFFF"/>
                                                                        <w:left w:val="single" w:sz="6" w:space="0" w:color="FFFFFF"/>
                                                                        <w:bottom w:val="single" w:sz="6" w:space="0" w:color="FFFFFF"/>
                                                                        <w:right w:val="single" w:sz="6" w:space="0" w:color="FFFFFF"/>
                                                                      </w:divBdr>
                                                                    </w:div>
                                                                    <w:div w:id="544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622186">
                                      <w:marLeft w:val="0"/>
                                      <w:marRight w:val="0"/>
                                      <w:marTop w:val="0"/>
                                      <w:marBottom w:val="0"/>
                                      <w:divBdr>
                                        <w:top w:val="none" w:sz="0" w:space="0" w:color="auto"/>
                                        <w:left w:val="none" w:sz="0" w:space="0" w:color="auto"/>
                                        <w:bottom w:val="none" w:sz="0" w:space="0" w:color="auto"/>
                                        <w:right w:val="none" w:sz="0" w:space="0" w:color="auto"/>
                                      </w:divBdr>
                                      <w:divsChild>
                                        <w:div w:id="2097746209">
                                          <w:marLeft w:val="0"/>
                                          <w:marRight w:val="0"/>
                                          <w:marTop w:val="0"/>
                                          <w:marBottom w:val="435"/>
                                          <w:divBdr>
                                            <w:top w:val="none" w:sz="0" w:space="0" w:color="auto"/>
                                            <w:left w:val="none" w:sz="0" w:space="0" w:color="auto"/>
                                            <w:bottom w:val="none" w:sz="0" w:space="0" w:color="auto"/>
                                            <w:right w:val="none" w:sz="0" w:space="0" w:color="auto"/>
                                          </w:divBdr>
                                          <w:divsChild>
                                            <w:div w:id="1348559145">
                                              <w:marLeft w:val="0"/>
                                              <w:marRight w:val="0"/>
                                              <w:marTop w:val="0"/>
                                              <w:marBottom w:val="0"/>
                                              <w:divBdr>
                                                <w:top w:val="none" w:sz="0" w:space="0" w:color="auto"/>
                                                <w:left w:val="none" w:sz="0" w:space="0" w:color="auto"/>
                                                <w:bottom w:val="none" w:sz="0" w:space="0" w:color="auto"/>
                                                <w:right w:val="none" w:sz="0" w:space="0" w:color="auto"/>
                                              </w:divBdr>
                                              <w:divsChild>
                                                <w:div w:id="757597415">
                                                  <w:marLeft w:val="0"/>
                                                  <w:marRight w:val="0"/>
                                                  <w:marTop w:val="0"/>
                                                  <w:marBottom w:val="0"/>
                                                  <w:divBdr>
                                                    <w:top w:val="none" w:sz="0" w:space="0" w:color="auto"/>
                                                    <w:left w:val="none" w:sz="0" w:space="0" w:color="auto"/>
                                                    <w:bottom w:val="none" w:sz="0" w:space="0" w:color="auto"/>
                                                    <w:right w:val="none" w:sz="0" w:space="0" w:color="auto"/>
                                                  </w:divBdr>
                                                  <w:divsChild>
                                                    <w:div w:id="1557818340">
                                                      <w:marLeft w:val="0"/>
                                                      <w:marRight w:val="0"/>
                                                      <w:marTop w:val="0"/>
                                                      <w:marBottom w:val="0"/>
                                                      <w:divBdr>
                                                        <w:top w:val="none" w:sz="0" w:space="0" w:color="auto"/>
                                                        <w:left w:val="none" w:sz="0" w:space="0" w:color="auto"/>
                                                        <w:bottom w:val="none" w:sz="0" w:space="0" w:color="auto"/>
                                                        <w:right w:val="none" w:sz="0" w:space="0" w:color="auto"/>
                                                      </w:divBdr>
                                                      <w:divsChild>
                                                        <w:div w:id="1688366804">
                                                          <w:marLeft w:val="0"/>
                                                          <w:marRight w:val="0"/>
                                                          <w:marTop w:val="0"/>
                                                          <w:marBottom w:val="0"/>
                                                          <w:divBdr>
                                                            <w:top w:val="none" w:sz="0" w:space="0" w:color="auto"/>
                                                            <w:left w:val="none" w:sz="0" w:space="0" w:color="auto"/>
                                                            <w:bottom w:val="none" w:sz="0" w:space="0" w:color="auto"/>
                                                            <w:right w:val="none" w:sz="0" w:space="0" w:color="auto"/>
                                                          </w:divBdr>
                                                          <w:divsChild>
                                                            <w:div w:id="1986546582">
                                                              <w:marLeft w:val="0"/>
                                                              <w:marRight w:val="0"/>
                                                              <w:marTop w:val="0"/>
                                                              <w:marBottom w:val="0"/>
                                                              <w:divBdr>
                                                                <w:top w:val="none" w:sz="0" w:space="0" w:color="auto"/>
                                                                <w:left w:val="none" w:sz="0" w:space="0" w:color="auto"/>
                                                                <w:bottom w:val="none" w:sz="0" w:space="0" w:color="auto"/>
                                                                <w:right w:val="none" w:sz="0" w:space="0" w:color="auto"/>
                                                              </w:divBdr>
                                                              <w:divsChild>
                                                                <w:div w:id="1407806044">
                                                                  <w:marLeft w:val="0"/>
                                                                  <w:marRight w:val="0"/>
                                                                  <w:marTop w:val="0"/>
                                                                  <w:marBottom w:val="0"/>
                                                                  <w:divBdr>
                                                                    <w:top w:val="none" w:sz="0" w:space="0" w:color="auto"/>
                                                                    <w:left w:val="none" w:sz="0" w:space="0" w:color="auto"/>
                                                                    <w:bottom w:val="none" w:sz="0" w:space="0" w:color="auto"/>
                                                                    <w:right w:val="none" w:sz="0" w:space="0" w:color="auto"/>
                                                                  </w:divBdr>
                                                                  <w:divsChild>
                                                                    <w:div w:id="30543391">
                                                                      <w:marLeft w:val="50"/>
                                                                      <w:marRight w:val="50"/>
                                                                      <w:marTop w:val="17"/>
                                                                      <w:marBottom w:val="0"/>
                                                                      <w:divBdr>
                                                                        <w:top w:val="none" w:sz="0" w:space="0" w:color="auto"/>
                                                                        <w:left w:val="none" w:sz="0" w:space="0" w:color="auto"/>
                                                                        <w:bottom w:val="none" w:sz="0" w:space="0" w:color="auto"/>
                                                                        <w:right w:val="none" w:sz="0" w:space="0" w:color="auto"/>
                                                                      </w:divBdr>
                                                                      <w:divsChild>
                                                                        <w:div w:id="1888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834479">
                                                  <w:marLeft w:val="0"/>
                                                  <w:marRight w:val="0"/>
                                                  <w:marTop w:val="33"/>
                                                  <w:marBottom w:val="0"/>
                                                  <w:divBdr>
                                                    <w:top w:val="none" w:sz="0" w:space="0" w:color="auto"/>
                                                    <w:left w:val="none" w:sz="0" w:space="0" w:color="auto"/>
                                                    <w:bottom w:val="none" w:sz="0" w:space="0" w:color="auto"/>
                                                    <w:right w:val="none" w:sz="0" w:space="0" w:color="auto"/>
                                                  </w:divBdr>
                                                  <w:divsChild>
                                                    <w:div w:id="1559240011">
                                                      <w:marLeft w:val="0"/>
                                                      <w:marRight w:val="0"/>
                                                      <w:marTop w:val="0"/>
                                                      <w:marBottom w:val="0"/>
                                                      <w:divBdr>
                                                        <w:top w:val="none" w:sz="0" w:space="0" w:color="auto"/>
                                                        <w:left w:val="none" w:sz="0" w:space="0" w:color="auto"/>
                                                        <w:bottom w:val="none" w:sz="0" w:space="0" w:color="auto"/>
                                                        <w:right w:val="none" w:sz="0" w:space="0" w:color="auto"/>
                                                      </w:divBdr>
                                                      <w:divsChild>
                                                        <w:div w:id="612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6944">
                                      <w:marLeft w:val="0"/>
                                      <w:marRight w:val="0"/>
                                      <w:marTop w:val="0"/>
                                      <w:marBottom w:val="0"/>
                                      <w:divBdr>
                                        <w:top w:val="none" w:sz="0" w:space="0" w:color="auto"/>
                                        <w:left w:val="none" w:sz="0" w:space="0" w:color="auto"/>
                                        <w:bottom w:val="none" w:sz="0" w:space="0" w:color="auto"/>
                                        <w:right w:val="none" w:sz="0" w:space="0" w:color="auto"/>
                                      </w:divBdr>
                                      <w:divsChild>
                                        <w:div w:id="910584798">
                                          <w:marLeft w:val="0"/>
                                          <w:marRight w:val="0"/>
                                          <w:marTop w:val="0"/>
                                          <w:marBottom w:val="435"/>
                                          <w:divBdr>
                                            <w:top w:val="none" w:sz="0" w:space="0" w:color="auto"/>
                                            <w:left w:val="none" w:sz="0" w:space="0" w:color="auto"/>
                                            <w:bottom w:val="none" w:sz="0" w:space="0" w:color="auto"/>
                                            <w:right w:val="none" w:sz="0" w:space="0" w:color="auto"/>
                                          </w:divBdr>
                                          <w:divsChild>
                                            <w:div w:id="1626111236">
                                              <w:marLeft w:val="0"/>
                                              <w:marRight w:val="0"/>
                                              <w:marTop w:val="0"/>
                                              <w:marBottom w:val="0"/>
                                              <w:divBdr>
                                                <w:top w:val="none" w:sz="0" w:space="0" w:color="auto"/>
                                                <w:left w:val="none" w:sz="0" w:space="0" w:color="auto"/>
                                                <w:bottom w:val="none" w:sz="0" w:space="0" w:color="auto"/>
                                                <w:right w:val="none" w:sz="0" w:space="0" w:color="auto"/>
                                              </w:divBdr>
                                              <w:divsChild>
                                                <w:div w:id="1641185151">
                                                  <w:marLeft w:val="0"/>
                                                  <w:marRight w:val="0"/>
                                                  <w:marTop w:val="0"/>
                                                  <w:marBottom w:val="0"/>
                                                  <w:divBdr>
                                                    <w:top w:val="none" w:sz="0" w:space="0" w:color="auto"/>
                                                    <w:left w:val="none" w:sz="0" w:space="0" w:color="auto"/>
                                                    <w:bottom w:val="none" w:sz="0" w:space="0" w:color="auto"/>
                                                    <w:right w:val="none" w:sz="0" w:space="0" w:color="auto"/>
                                                  </w:divBdr>
                                                  <w:divsChild>
                                                    <w:div w:id="331685502">
                                                      <w:marLeft w:val="0"/>
                                                      <w:marRight w:val="0"/>
                                                      <w:marTop w:val="0"/>
                                                      <w:marBottom w:val="0"/>
                                                      <w:divBdr>
                                                        <w:top w:val="none" w:sz="0" w:space="0" w:color="auto"/>
                                                        <w:left w:val="none" w:sz="0" w:space="0" w:color="auto"/>
                                                        <w:bottom w:val="none" w:sz="0" w:space="0" w:color="auto"/>
                                                        <w:right w:val="none" w:sz="0" w:space="0" w:color="auto"/>
                                                      </w:divBdr>
                                                      <w:divsChild>
                                                        <w:div w:id="58752780">
                                                          <w:marLeft w:val="0"/>
                                                          <w:marRight w:val="0"/>
                                                          <w:marTop w:val="0"/>
                                                          <w:marBottom w:val="0"/>
                                                          <w:divBdr>
                                                            <w:top w:val="none" w:sz="0" w:space="0" w:color="auto"/>
                                                            <w:left w:val="none" w:sz="0" w:space="0" w:color="auto"/>
                                                            <w:bottom w:val="none" w:sz="0" w:space="0" w:color="auto"/>
                                                            <w:right w:val="none" w:sz="0" w:space="0" w:color="auto"/>
                                                          </w:divBdr>
                                                          <w:divsChild>
                                                            <w:div w:id="560600925">
                                                              <w:marLeft w:val="0"/>
                                                              <w:marRight w:val="0"/>
                                                              <w:marTop w:val="0"/>
                                                              <w:marBottom w:val="0"/>
                                                              <w:divBdr>
                                                                <w:top w:val="none" w:sz="0" w:space="0" w:color="auto"/>
                                                                <w:left w:val="none" w:sz="0" w:space="0" w:color="auto"/>
                                                                <w:bottom w:val="none" w:sz="0" w:space="0" w:color="auto"/>
                                                                <w:right w:val="none" w:sz="0" w:space="0" w:color="auto"/>
                                                              </w:divBdr>
                                                              <w:divsChild>
                                                                <w:div w:id="1446390407">
                                                                  <w:marLeft w:val="50"/>
                                                                  <w:marRight w:val="50"/>
                                                                  <w:marTop w:val="17"/>
                                                                  <w:marBottom w:val="0"/>
                                                                  <w:divBdr>
                                                                    <w:top w:val="none" w:sz="0" w:space="0" w:color="auto"/>
                                                                    <w:left w:val="none" w:sz="0" w:space="0" w:color="auto"/>
                                                                    <w:bottom w:val="none" w:sz="0" w:space="0" w:color="auto"/>
                                                                    <w:right w:val="none" w:sz="0" w:space="0" w:color="auto"/>
                                                                  </w:divBdr>
                                                                  <w:divsChild>
                                                                    <w:div w:id="13551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93218">
                                      <w:marLeft w:val="0"/>
                                      <w:marRight w:val="0"/>
                                      <w:marTop w:val="0"/>
                                      <w:marBottom w:val="0"/>
                                      <w:divBdr>
                                        <w:top w:val="none" w:sz="0" w:space="0" w:color="auto"/>
                                        <w:left w:val="none" w:sz="0" w:space="0" w:color="auto"/>
                                        <w:bottom w:val="none" w:sz="0" w:space="0" w:color="auto"/>
                                        <w:right w:val="none" w:sz="0" w:space="0" w:color="auto"/>
                                      </w:divBdr>
                                      <w:divsChild>
                                        <w:div w:id="1059786809">
                                          <w:marLeft w:val="0"/>
                                          <w:marRight w:val="0"/>
                                          <w:marTop w:val="0"/>
                                          <w:marBottom w:val="0"/>
                                          <w:divBdr>
                                            <w:top w:val="none" w:sz="0" w:space="0" w:color="auto"/>
                                            <w:left w:val="none" w:sz="0" w:space="0" w:color="auto"/>
                                            <w:bottom w:val="none" w:sz="0" w:space="0" w:color="auto"/>
                                            <w:right w:val="none" w:sz="0" w:space="0" w:color="auto"/>
                                          </w:divBdr>
                                          <w:divsChild>
                                            <w:div w:id="124201526">
                                              <w:marLeft w:val="0"/>
                                              <w:marRight w:val="0"/>
                                              <w:marTop w:val="0"/>
                                              <w:marBottom w:val="435"/>
                                              <w:divBdr>
                                                <w:top w:val="none" w:sz="0" w:space="0" w:color="auto"/>
                                                <w:left w:val="none" w:sz="0" w:space="0" w:color="auto"/>
                                                <w:bottom w:val="none" w:sz="0" w:space="0" w:color="auto"/>
                                                <w:right w:val="none" w:sz="0" w:space="0" w:color="auto"/>
                                              </w:divBdr>
                                              <w:divsChild>
                                                <w:div w:id="641423446">
                                                  <w:marLeft w:val="0"/>
                                                  <w:marRight w:val="0"/>
                                                  <w:marTop w:val="0"/>
                                                  <w:marBottom w:val="0"/>
                                                  <w:divBdr>
                                                    <w:top w:val="none" w:sz="0" w:space="0" w:color="auto"/>
                                                    <w:left w:val="none" w:sz="0" w:space="0" w:color="auto"/>
                                                    <w:bottom w:val="none" w:sz="0" w:space="0" w:color="auto"/>
                                                    <w:right w:val="none" w:sz="0" w:space="0" w:color="auto"/>
                                                  </w:divBdr>
                                                  <w:divsChild>
                                                    <w:div w:id="1074858716">
                                                      <w:marLeft w:val="0"/>
                                                      <w:marRight w:val="0"/>
                                                      <w:marTop w:val="0"/>
                                                      <w:marBottom w:val="0"/>
                                                      <w:divBdr>
                                                        <w:top w:val="none" w:sz="0" w:space="0" w:color="auto"/>
                                                        <w:left w:val="none" w:sz="0" w:space="0" w:color="auto"/>
                                                        <w:bottom w:val="none" w:sz="0" w:space="0" w:color="auto"/>
                                                        <w:right w:val="none" w:sz="0" w:space="0" w:color="auto"/>
                                                      </w:divBdr>
                                                      <w:divsChild>
                                                        <w:div w:id="1143159687">
                                                          <w:marLeft w:val="0"/>
                                                          <w:marRight w:val="0"/>
                                                          <w:marTop w:val="0"/>
                                                          <w:marBottom w:val="0"/>
                                                          <w:divBdr>
                                                            <w:top w:val="none" w:sz="0" w:space="0" w:color="auto"/>
                                                            <w:left w:val="none" w:sz="0" w:space="0" w:color="auto"/>
                                                            <w:bottom w:val="none" w:sz="0" w:space="0" w:color="auto"/>
                                                            <w:right w:val="none" w:sz="0" w:space="0" w:color="auto"/>
                                                          </w:divBdr>
                                                          <w:divsChild>
                                                            <w:div w:id="271518629">
                                                              <w:marLeft w:val="0"/>
                                                              <w:marRight w:val="0"/>
                                                              <w:marTop w:val="0"/>
                                                              <w:marBottom w:val="0"/>
                                                              <w:divBdr>
                                                                <w:top w:val="none" w:sz="0" w:space="0" w:color="auto"/>
                                                                <w:left w:val="none" w:sz="0" w:space="0" w:color="auto"/>
                                                                <w:bottom w:val="none" w:sz="0" w:space="0" w:color="auto"/>
                                                                <w:right w:val="none" w:sz="0" w:space="0" w:color="auto"/>
                                                              </w:divBdr>
                                                              <w:divsChild>
                                                                <w:div w:id="1371690844">
                                                                  <w:marLeft w:val="0"/>
                                                                  <w:marRight w:val="0"/>
                                                                  <w:marTop w:val="0"/>
                                                                  <w:marBottom w:val="0"/>
                                                                  <w:divBdr>
                                                                    <w:top w:val="none" w:sz="0" w:space="0" w:color="auto"/>
                                                                    <w:left w:val="none" w:sz="0" w:space="0" w:color="auto"/>
                                                                    <w:bottom w:val="none" w:sz="0" w:space="0" w:color="auto"/>
                                                                    <w:right w:val="none" w:sz="0" w:space="0" w:color="auto"/>
                                                                  </w:divBdr>
                                                                  <w:divsChild>
                                                                    <w:div w:id="597300868">
                                                                      <w:marLeft w:val="50"/>
                                                                      <w:marRight w:val="50"/>
                                                                      <w:marTop w:val="17"/>
                                                                      <w:marBottom w:val="0"/>
                                                                      <w:divBdr>
                                                                        <w:top w:val="none" w:sz="0" w:space="0" w:color="auto"/>
                                                                        <w:left w:val="none" w:sz="0" w:space="0" w:color="auto"/>
                                                                        <w:bottom w:val="none" w:sz="0" w:space="0" w:color="auto"/>
                                                                        <w:right w:val="none" w:sz="0" w:space="0" w:color="auto"/>
                                                                      </w:divBdr>
                                                                      <w:divsChild>
                                                                        <w:div w:id="3394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502932">
                                              <w:marLeft w:val="0"/>
                                              <w:marRight w:val="0"/>
                                              <w:marTop w:val="0"/>
                                              <w:marBottom w:val="435"/>
                                              <w:divBdr>
                                                <w:top w:val="none" w:sz="0" w:space="0" w:color="auto"/>
                                                <w:left w:val="none" w:sz="0" w:space="0" w:color="auto"/>
                                                <w:bottom w:val="none" w:sz="0" w:space="0" w:color="auto"/>
                                                <w:right w:val="none" w:sz="0" w:space="0" w:color="auto"/>
                                              </w:divBdr>
                                              <w:divsChild>
                                                <w:div w:id="1663701928">
                                                  <w:marLeft w:val="0"/>
                                                  <w:marRight w:val="0"/>
                                                  <w:marTop w:val="0"/>
                                                  <w:marBottom w:val="0"/>
                                                  <w:divBdr>
                                                    <w:top w:val="none" w:sz="0" w:space="0" w:color="auto"/>
                                                    <w:left w:val="none" w:sz="0" w:space="0" w:color="auto"/>
                                                    <w:bottom w:val="none" w:sz="0" w:space="0" w:color="auto"/>
                                                    <w:right w:val="none" w:sz="0" w:space="0" w:color="auto"/>
                                                  </w:divBdr>
                                                  <w:divsChild>
                                                    <w:div w:id="1013143097">
                                                      <w:marLeft w:val="0"/>
                                                      <w:marRight w:val="0"/>
                                                      <w:marTop w:val="0"/>
                                                      <w:marBottom w:val="0"/>
                                                      <w:divBdr>
                                                        <w:top w:val="none" w:sz="0" w:space="0" w:color="auto"/>
                                                        <w:left w:val="none" w:sz="0" w:space="0" w:color="auto"/>
                                                        <w:bottom w:val="none" w:sz="0" w:space="0" w:color="auto"/>
                                                        <w:right w:val="none" w:sz="0" w:space="0" w:color="auto"/>
                                                      </w:divBdr>
                                                      <w:divsChild>
                                                        <w:div w:id="2118864466">
                                                          <w:marLeft w:val="0"/>
                                                          <w:marRight w:val="0"/>
                                                          <w:marTop w:val="0"/>
                                                          <w:marBottom w:val="0"/>
                                                          <w:divBdr>
                                                            <w:top w:val="none" w:sz="0" w:space="0" w:color="auto"/>
                                                            <w:left w:val="none" w:sz="0" w:space="0" w:color="auto"/>
                                                            <w:bottom w:val="none" w:sz="0" w:space="0" w:color="auto"/>
                                                            <w:right w:val="none" w:sz="0" w:space="0" w:color="auto"/>
                                                          </w:divBdr>
                                                          <w:divsChild>
                                                            <w:div w:id="172769891">
                                                              <w:marLeft w:val="0"/>
                                                              <w:marRight w:val="0"/>
                                                              <w:marTop w:val="0"/>
                                                              <w:marBottom w:val="0"/>
                                                              <w:divBdr>
                                                                <w:top w:val="none" w:sz="0" w:space="0" w:color="auto"/>
                                                                <w:left w:val="none" w:sz="0" w:space="0" w:color="auto"/>
                                                                <w:bottom w:val="none" w:sz="0" w:space="0" w:color="auto"/>
                                                                <w:right w:val="none" w:sz="0" w:space="0" w:color="auto"/>
                                                              </w:divBdr>
                                                              <w:divsChild>
                                                                <w:div w:id="2101833466">
                                                                  <w:marLeft w:val="0"/>
                                                                  <w:marRight w:val="0"/>
                                                                  <w:marTop w:val="0"/>
                                                                  <w:marBottom w:val="0"/>
                                                                  <w:divBdr>
                                                                    <w:top w:val="none" w:sz="0" w:space="0" w:color="auto"/>
                                                                    <w:left w:val="none" w:sz="0" w:space="0" w:color="auto"/>
                                                                    <w:bottom w:val="none" w:sz="0" w:space="0" w:color="auto"/>
                                                                    <w:right w:val="none" w:sz="0" w:space="0" w:color="auto"/>
                                                                  </w:divBdr>
                                                                  <w:divsChild>
                                                                    <w:div w:id="1306855561">
                                                                      <w:marLeft w:val="50"/>
                                                                      <w:marRight w:val="50"/>
                                                                      <w:marTop w:val="17"/>
                                                                      <w:marBottom w:val="0"/>
                                                                      <w:divBdr>
                                                                        <w:top w:val="none" w:sz="0" w:space="0" w:color="auto"/>
                                                                        <w:left w:val="none" w:sz="0" w:space="0" w:color="auto"/>
                                                                        <w:bottom w:val="none" w:sz="0" w:space="0" w:color="auto"/>
                                                                        <w:right w:val="none" w:sz="0" w:space="0" w:color="auto"/>
                                                                      </w:divBdr>
                                                                      <w:divsChild>
                                                                        <w:div w:id="7905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1987">
                                              <w:marLeft w:val="0"/>
                                              <w:marRight w:val="0"/>
                                              <w:marTop w:val="0"/>
                                              <w:marBottom w:val="469"/>
                                              <w:divBdr>
                                                <w:top w:val="none" w:sz="0" w:space="0" w:color="auto"/>
                                                <w:left w:val="none" w:sz="0" w:space="0" w:color="auto"/>
                                                <w:bottom w:val="none" w:sz="0" w:space="0" w:color="auto"/>
                                                <w:right w:val="none" w:sz="0" w:space="0" w:color="auto"/>
                                              </w:divBdr>
                                              <w:divsChild>
                                                <w:div w:id="200092950">
                                                  <w:marLeft w:val="0"/>
                                                  <w:marRight w:val="0"/>
                                                  <w:marTop w:val="0"/>
                                                  <w:marBottom w:val="0"/>
                                                  <w:divBdr>
                                                    <w:top w:val="none" w:sz="0" w:space="0" w:color="auto"/>
                                                    <w:left w:val="none" w:sz="0" w:space="0" w:color="auto"/>
                                                    <w:bottom w:val="none" w:sz="0" w:space="0" w:color="auto"/>
                                                    <w:right w:val="none" w:sz="0" w:space="0" w:color="auto"/>
                                                  </w:divBdr>
                                                  <w:divsChild>
                                                    <w:div w:id="335110097">
                                                      <w:marLeft w:val="0"/>
                                                      <w:marRight w:val="0"/>
                                                      <w:marTop w:val="0"/>
                                                      <w:marBottom w:val="0"/>
                                                      <w:divBdr>
                                                        <w:top w:val="none" w:sz="0" w:space="0" w:color="auto"/>
                                                        <w:left w:val="none" w:sz="0" w:space="0" w:color="auto"/>
                                                        <w:bottom w:val="none" w:sz="0" w:space="0" w:color="auto"/>
                                                        <w:right w:val="none" w:sz="0" w:space="0" w:color="auto"/>
                                                      </w:divBdr>
                                                      <w:divsChild>
                                                        <w:div w:id="1267884586">
                                                          <w:marLeft w:val="0"/>
                                                          <w:marRight w:val="0"/>
                                                          <w:marTop w:val="0"/>
                                                          <w:marBottom w:val="0"/>
                                                          <w:divBdr>
                                                            <w:top w:val="none" w:sz="0" w:space="0" w:color="auto"/>
                                                            <w:left w:val="none" w:sz="0" w:space="0" w:color="auto"/>
                                                            <w:bottom w:val="none" w:sz="0" w:space="0" w:color="auto"/>
                                                            <w:right w:val="none" w:sz="0" w:space="0" w:color="auto"/>
                                                          </w:divBdr>
                                                          <w:divsChild>
                                                            <w:div w:id="1107044403">
                                                              <w:marLeft w:val="0"/>
                                                              <w:marRight w:val="0"/>
                                                              <w:marTop w:val="0"/>
                                                              <w:marBottom w:val="0"/>
                                                              <w:divBdr>
                                                                <w:top w:val="none" w:sz="0" w:space="0" w:color="auto"/>
                                                                <w:left w:val="none" w:sz="0" w:space="0" w:color="auto"/>
                                                                <w:bottom w:val="none" w:sz="0" w:space="0" w:color="auto"/>
                                                                <w:right w:val="none" w:sz="0" w:space="0" w:color="auto"/>
                                                              </w:divBdr>
                                                              <w:divsChild>
                                                                <w:div w:id="573470426">
                                                                  <w:marLeft w:val="0"/>
                                                                  <w:marRight w:val="0"/>
                                                                  <w:marTop w:val="0"/>
                                                                  <w:marBottom w:val="0"/>
                                                                  <w:divBdr>
                                                                    <w:top w:val="none" w:sz="0" w:space="0" w:color="auto"/>
                                                                    <w:left w:val="none" w:sz="0" w:space="0" w:color="auto"/>
                                                                    <w:bottom w:val="none" w:sz="0" w:space="0" w:color="auto"/>
                                                                    <w:right w:val="none" w:sz="0" w:space="0" w:color="auto"/>
                                                                  </w:divBdr>
                                                                  <w:divsChild>
                                                                    <w:div w:id="122622254">
                                                                      <w:marLeft w:val="50"/>
                                                                      <w:marRight w:val="50"/>
                                                                      <w:marTop w:val="17"/>
                                                                      <w:marBottom w:val="0"/>
                                                                      <w:divBdr>
                                                                        <w:top w:val="none" w:sz="0" w:space="0" w:color="auto"/>
                                                                        <w:left w:val="none" w:sz="0" w:space="0" w:color="auto"/>
                                                                        <w:bottom w:val="none" w:sz="0" w:space="0" w:color="auto"/>
                                                                        <w:right w:val="none" w:sz="0" w:space="0" w:color="auto"/>
                                                                      </w:divBdr>
                                                                      <w:divsChild>
                                                                        <w:div w:id="16841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840652">
                                              <w:marLeft w:val="0"/>
                                              <w:marRight w:val="0"/>
                                              <w:marTop w:val="0"/>
                                              <w:marBottom w:val="435"/>
                                              <w:divBdr>
                                                <w:top w:val="none" w:sz="0" w:space="0" w:color="auto"/>
                                                <w:left w:val="none" w:sz="0" w:space="0" w:color="auto"/>
                                                <w:bottom w:val="none" w:sz="0" w:space="0" w:color="auto"/>
                                                <w:right w:val="none" w:sz="0" w:space="0" w:color="auto"/>
                                              </w:divBdr>
                                              <w:divsChild>
                                                <w:div w:id="1482622004">
                                                  <w:marLeft w:val="0"/>
                                                  <w:marRight w:val="0"/>
                                                  <w:marTop w:val="0"/>
                                                  <w:marBottom w:val="0"/>
                                                  <w:divBdr>
                                                    <w:top w:val="none" w:sz="0" w:space="0" w:color="auto"/>
                                                    <w:left w:val="none" w:sz="0" w:space="0" w:color="auto"/>
                                                    <w:bottom w:val="none" w:sz="0" w:space="0" w:color="auto"/>
                                                    <w:right w:val="none" w:sz="0" w:space="0" w:color="auto"/>
                                                  </w:divBdr>
                                                  <w:divsChild>
                                                    <w:div w:id="1861973162">
                                                      <w:marLeft w:val="0"/>
                                                      <w:marRight w:val="0"/>
                                                      <w:marTop w:val="0"/>
                                                      <w:marBottom w:val="0"/>
                                                      <w:divBdr>
                                                        <w:top w:val="none" w:sz="0" w:space="0" w:color="auto"/>
                                                        <w:left w:val="none" w:sz="0" w:space="0" w:color="auto"/>
                                                        <w:bottom w:val="none" w:sz="0" w:space="0" w:color="auto"/>
                                                        <w:right w:val="none" w:sz="0" w:space="0" w:color="auto"/>
                                                      </w:divBdr>
                                                      <w:divsChild>
                                                        <w:div w:id="1648244956">
                                                          <w:marLeft w:val="0"/>
                                                          <w:marRight w:val="0"/>
                                                          <w:marTop w:val="0"/>
                                                          <w:marBottom w:val="0"/>
                                                          <w:divBdr>
                                                            <w:top w:val="none" w:sz="0" w:space="0" w:color="auto"/>
                                                            <w:left w:val="none" w:sz="0" w:space="0" w:color="auto"/>
                                                            <w:bottom w:val="none" w:sz="0" w:space="0" w:color="auto"/>
                                                            <w:right w:val="none" w:sz="0" w:space="0" w:color="auto"/>
                                                          </w:divBdr>
                                                          <w:divsChild>
                                                            <w:div w:id="1658998382">
                                                              <w:marLeft w:val="0"/>
                                                              <w:marRight w:val="0"/>
                                                              <w:marTop w:val="0"/>
                                                              <w:marBottom w:val="0"/>
                                                              <w:divBdr>
                                                                <w:top w:val="none" w:sz="0" w:space="0" w:color="auto"/>
                                                                <w:left w:val="none" w:sz="0" w:space="0" w:color="auto"/>
                                                                <w:bottom w:val="none" w:sz="0" w:space="0" w:color="auto"/>
                                                                <w:right w:val="none" w:sz="0" w:space="0" w:color="auto"/>
                                                              </w:divBdr>
                                                              <w:divsChild>
                                                                <w:div w:id="1928077957">
                                                                  <w:marLeft w:val="0"/>
                                                                  <w:marRight w:val="0"/>
                                                                  <w:marTop w:val="0"/>
                                                                  <w:marBottom w:val="0"/>
                                                                  <w:divBdr>
                                                                    <w:top w:val="none" w:sz="0" w:space="0" w:color="auto"/>
                                                                    <w:left w:val="none" w:sz="0" w:space="0" w:color="auto"/>
                                                                    <w:bottom w:val="none" w:sz="0" w:space="0" w:color="auto"/>
                                                                    <w:right w:val="none" w:sz="0" w:space="0" w:color="auto"/>
                                                                  </w:divBdr>
                                                                  <w:divsChild>
                                                                    <w:div w:id="1733038725">
                                                                      <w:marLeft w:val="50"/>
                                                                      <w:marRight w:val="50"/>
                                                                      <w:marTop w:val="17"/>
                                                                      <w:marBottom w:val="0"/>
                                                                      <w:divBdr>
                                                                        <w:top w:val="none" w:sz="0" w:space="0" w:color="auto"/>
                                                                        <w:left w:val="none" w:sz="0" w:space="0" w:color="auto"/>
                                                                        <w:bottom w:val="none" w:sz="0" w:space="0" w:color="auto"/>
                                                                        <w:right w:val="none" w:sz="0" w:space="0" w:color="auto"/>
                                                                      </w:divBdr>
                                                                      <w:divsChild>
                                                                        <w:div w:id="2024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276163">
                                              <w:marLeft w:val="0"/>
                                              <w:marRight w:val="0"/>
                                              <w:marTop w:val="0"/>
                                              <w:marBottom w:val="435"/>
                                              <w:divBdr>
                                                <w:top w:val="none" w:sz="0" w:space="0" w:color="auto"/>
                                                <w:left w:val="none" w:sz="0" w:space="0" w:color="auto"/>
                                                <w:bottom w:val="none" w:sz="0" w:space="0" w:color="auto"/>
                                                <w:right w:val="none" w:sz="0" w:space="0" w:color="auto"/>
                                              </w:divBdr>
                                              <w:divsChild>
                                                <w:div w:id="1319461233">
                                                  <w:marLeft w:val="0"/>
                                                  <w:marRight w:val="0"/>
                                                  <w:marTop w:val="0"/>
                                                  <w:marBottom w:val="0"/>
                                                  <w:divBdr>
                                                    <w:top w:val="none" w:sz="0" w:space="0" w:color="auto"/>
                                                    <w:left w:val="none" w:sz="0" w:space="0" w:color="auto"/>
                                                    <w:bottom w:val="none" w:sz="0" w:space="0" w:color="auto"/>
                                                    <w:right w:val="none" w:sz="0" w:space="0" w:color="auto"/>
                                                  </w:divBdr>
                                                  <w:divsChild>
                                                    <w:div w:id="142478182">
                                                      <w:marLeft w:val="0"/>
                                                      <w:marRight w:val="0"/>
                                                      <w:marTop w:val="0"/>
                                                      <w:marBottom w:val="0"/>
                                                      <w:divBdr>
                                                        <w:top w:val="none" w:sz="0" w:space="0" w:color="auto"/>
                                                        <w:left w:val="none" w:sz="0" w:space="0" w:color="auto"/>
                                                        <w:bottom w:val="none" w:sz="0" w:space="0" w:color="auto"/>
                                                        <w:right w:val="none" w:sz="0" w:space="0" w:color="auto"/>
                                                      </w:divBdr>
                                                      <w:divsChild>
                                                        <w:div w:id="777061016">
                                                          <w:marLeft w:val="0"/>
                                                          <w:marRight w:val="0"/>
                                                          <w:marTop w:val="0"/>
                                                          <w:marBottom w:val="0"/>
                                                          <w:divBdr>
                                                            <w:top w:val="none" w:sz="0" w:space="0" w:color="auto"/>
                                                            <w:left w:val="none" w:sz="0" w:space="0" w:color="auto"/>
                                                            <w:bottom w:val="none" w:sz="0" w:space="0" w:color="auto"/>
                                                            <w:right w:val="none" w:sz="0" w:space="0" w:color="auto"/>
                                                          </w:divBdr>
                                                          <w:divsChild>
                                                            <w:div w:id="779375209">
                                                              <w:marLeft w:val="0"/>
                                                              <w:marRight w:val="0"/>
                                                              <w:marTop w:val="0"/>
                                                              <w:marBottom w:val="0"/>
                                                              <w:divBdr>
                                                                <w:top w:val="none" w:sz="0" w:space="0" w:color="auto"/>
                                                                <w:left w:val="none" w:sz="0" w:space="0" w:color="auto"/>
                                                                <w:bottom w:val="none" w:sz="0" w:space="0" w:color="auto"/>
                                                                <w:right w:val="none" w:sz="0" w:space="0" w:color="auto"/>
                                                              </w:divBdr>
                                                              <w:divsChild>
                                                                <w:div w:id="1352947893">
                                                                  <w:marLeft w:val="0"/>
                                                                  <w:marRight w:val="0"/>
                                                                  <w:marTop w:val="0"/>
                                                                  <w:marBottom w:val="0"/>
                                                                  <w:divBdr>
                                                                    <w:top w:val="none" w:sz="0" w:space="0" w:color="auto"/>
                                                                    <w:left w:val="none" w:sz="0" w:space="0" w:color="auto"/>
                                                                    <w:bottom w:val="none" w:sz="0" w:space="0" w:color="auto"/>
                                                                    <w:right w:val="none" w:sz="0" w:space="0" w:color="auto"/>
                                                                  </w:divBdr>
                                                                  <w:divsChild>
                                                                    <w:div w:id="1682582536">
                                                                      <w:marLeft w:val="50"/>
                                                                      <w:marRight w:val="50"/>
                                                                      <w:marTop w:val="17"/>
                                                                      <w:marBottom w:val="0"/>
                                                                      <w:divBdr>
                                                                        <w:top w:val="none" w:sz="0" w:space="0" w:color="auto"/>
                                                                        <w:left w:val="none" w:sz="0" w:space="0" w:color="auto"/>
                                                                        <w:bottom w:val="none" w:sz="0" w:space="0" w:color="auto"/>
                                                                        <w:right w:val="none" w:sz="0" w:space="0" w:color="auto"/>
                                                                      </w:divBdr>
                                                                      <w:divsChild>
                                                                        <w:div w:id="16085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719696">
                                              <w:marLeft w:val="0"/>
                                              <w:marRight w:val="0"/>
                                              <w:marTop w:val="0"/>
                                              <w:marBottom w:val="435"/>
                                              <w:divBdr>
                                                <w:top w:val="none" w:sz="0" w:space="0" w:color="auto"/>
                                                <w:left w:val="none" w:sz="0" w:space="0" w:color="auto"/>
                                                <w:bottom w:val="none" w:sz="0" w:space="0" w:color="auto"/>
                                                <w:right w:val="none" w:sz="0" w:space="0" w:color="auto"/>
                                              </w:divBdr>
                                              <w:divsChild>
                                                <w:div w:id="863134448">
                                                  <w:marLeft w:val="0"/>
                                                  <w:marRight w:val="0"/>
                                                  <w:marTop w:val="0"/>
                                                  <w:marBottom w:val="0"/>
                                                  <w:divBdr>
                                                    <w:top w:val="none" w:sz="0" w:space="0" w:color="auto"/>
                                                    <w:left w:val="none" w:sz="0" w:space="0" w:color="auto"/>
                                                    <w:bottom w:val="none" w:sz="0" w:space="0" w:color="auto"/>
                                                    <w:right w:val="none" w:sz="0" w:space="0" w:color="auto"/>
                                                  </w:divBdr>
                                                  <w:divsChild>
                                                    <w:div w:id="679431605">
                                                      <w:marLeft w:val="0"/>
                                                      <w:marRight w:val="0"/>
                                                      <w:marTop w:val="0"/>
                                                      <w:marBottom w:val="0"/>
                                                      <w:divBdr>
                                                        <w:top w:val="none" w:sz="0" w:space="0" w:color="auto"/>
                                                        <w:left w:val="none" w:sz="0" w:space="0" w:color="auto"/>
                                                        <w:bottom w:val="none" w:sz="0" w:space="0" w:color="auto"/>
                                                        <w:right w:val="none" w:sz="0" w:space="0" w:color="auto"/>
                                                      </w:divBdr>
                                                      <w:divsChild>
                                                        <w:div w:id="610936265">
                                                          <w:marLeft w:val="0"/>
                                                          <w:marRight w:val="0"/>
                                                          <w:marTop w:val="0"/>
                                                          <w:marBottom w:val="0"/>
                                                          <w:divBdr>
                                                            <w:top w:val="none" w:sz="0" w:space="0" w:color="auto"/>
                                                            <w:left w:val="none" w:sz="0" w:space="0" w:color="auto"/>
                                                            <w:bottom w:val="none" w:sz="0" w:space="0" w:color="auto"/>
                                                            <w:right w:val="none" w:sz="0" w:space="0" w:color="auto"/>
                                                          </w:divBdr>
                                                          <w:divsChild>
                                                            <w:div w:id="776951595">
                                                              <w:marLeft w:val="0"/>
                                                              <w:marRight w:val="0"/>
                                                              <w:marTop w:val="0"/>
                                                              <w:marBottom w:val="0"/>
                                                              <w:divBdr>
                                                                <w:top w:val="none" w:sz="0" w:space="0" w:color="auto"/>
                                                                <w:left w:val="none" w:sz="0" w:space="0" w:color="auto"/>
                                                                <w:bottom w:val="none" w:sz="0" w:space="0" w:color="auto"/>
                                                                <w:right w:val="none" w:sz="0" w:space="0" w:color="auto"/>
                                                              </w:divBdr>
                                                              <w:divsChild>
                                                                <w:div w:id="1954703302">
                                                                  <w:marLeft w:val="0"/>
                                                                  <w:marRight w:val="0"/>
                                                                  <w:marTop w:val="0"/>
                                                                  <w:marBottom w:val="0"/>
                                                                  <w:divBdr>
                                                                    <w:top w:val="none" w:sz="0" w:space="0" w:color="auto"/>
                                                                    <w:left w:val="none" w:sz="0" w:space="0" w:color="auto"/>
                                                                    <w:bottom w:val="none" w:sz="0" w:space="0" w:color="auto"/>
                                                                    <w:right w:val="none" w:sz="0" w:space="0" w:color="auto"/>
                                                                  </w:divBdr>
                                                                  <w:divsChild>
                                                                    <w:div w:id="425659986">
                                                                      <w:marLeft w:val="50"/>
                                                                      <w:marRight w:val="50"/>
                                                                      <w:marTop w:val="17"/>
                                                                      <w:marBottom w:val="0"/>
                                                                      <w:divBdr>
                                                                        <w:top w:val="none" w:sz="0" w:space="0" w:color="auto"/>
                                                                        <w:left w:val="none" w:sz="0" w:space="0" w:color="auto"/>
                                                                        <w:bottom w:val="none" w:sz="0" w:space="0" w:color="auto"/>
                                                                        <w:right w:val="none" w:sz="0" w:space="0" w:color="auto"/>
                                                                      </w:divBdr>
                                                                      <w:divsChild>
                                                                        <w:div w:id="1840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25602">
      <w:bodyDiv w:val="1"/>
      <w:marLeft w:val="0"/>
      <w:marRight w:val="0"/>
      <w:marTop w:val="0"/>
      <w:marBottom w:val="0"/>
      <w:divBdr>
        <w:top w:val="none" w:sz="0" w:space="0" w:color="auto"/>
        <w:left w:val="none" w:sz="0" w:space="0" w:color="auto"/>
        <w:bottom w:val="none" w:sz="0" w:space="0" w:color="auto"/>
        <w:right w:val="none" w:sz="0" w:space="0" w:color="auto"/>
      </w:divBdr>
      <w:divsChild>
        <w:div w:id="199438143">
          <w:marLeft w:val="0"/>
          <w:marRight w:val="0"/>
          <w:marTop w:val="0"/>
          <w:marBottom w:val="0"/>
          <w:divBdr>
            <w:top w:val="none" w:sz="0" w:space="0" w:color="auto"/>
            <w:left w:val="none" w:sz="0" w:space="0" w:color="auto"/>
            <w:bottom w:val="none" w:sz="0" w:space="0" w:color="auto"/>
            <w:right w:val="none" w:sz="0" w:space="0" w:color="auto"/>
          </w:divBdr>
        </w:div>
      </w:divsChild>
    </w:div>
    <w:div w:id="240988878">
      <w:bodyDiv w:val="1"/>
      <w:marLeft w:val="0"/>
      <w:marRight w:val="0"/>
      <w:marTop w:val="0"/>
      <w:marBottom w:val="0"/>
      <w:divBdr>
        <w:top w:val="none" w:sz="0" w:space="0" w:color="auto"/>
        <w:left w:val="none" w:sz="0" w:space="0" w:color="auto"/>
        <w:bottom w:val="none" w:sz="0" w:space="0" w:color="auto"/>
        <w:right w:val="none" w:sz="0" w:space="0" w:color="auto"/>
      </w:divBdr>
      <w:divsChild>
        <w:div w:id="8993017">
          <w:marLeft w:val="0"/>
          <w:marRight w:val="0"/>
          <w:marTop w:val="0"/>
          <w:marBottom w:val="0"/>
          <w:divBdr>
            <w:top w:val="none" w:sz="0" w:space="0" w:color="auto"/>
            <w:left w:val="none" w:sz="0" w:space="0" w:color="auto"/>
            <w:bottom w:val="none" w:sz="0" w:space="0" w:color="auto"/>
            <w:right w:val="none" w:sz="0" w:space="0" w:color="auto"/>
          </w:divBdr>
        </w:div>
        <w:div w:id="308871222">
          <w:marLeft w:val="0"/>
          <w:marRight w:val="0"/>
          <w:marTop w:val="0"/>
          <w:marBottom w:val="0"/>
          <w:divBdr>
            <w:top w:val="none" w:sz="0" w:space="0" w:color="auto"/>
            <w:left w:val="none" w:sz="0" w:space="0" w:color="auto"/>
            <w:bottom w:val="none" w:sz="0" w:space="0" w:color="auto"/>
            <w:right w:val="none" w:sz="0" w:space="0" w:color="auto"/>
          </w:divBdr>
        </w:div>
        <w:div w:id="459303039">
          <w:marLeft w:val="0"/>
          <w:marRight w:val="0"/>
          <w:marTop w:val="0"/>
          <w:marBottom w:val="0"/>
          <w:divBdr>
            <w:top w:val="none" w:sz="0" w:space="0" w:color="auto"/>
            <w:left w:val="none" w:sz="0" w:space="0" w:color="auto"/>
            <w:bottom w:val="none" w:sz="0" w:space="0" w:color="auto"/>
            <w:right w:val="none" w:sz="0" w:space="0" w:color="auto"/>
          </w:divBdr>
        </w:div>
        <w:div w:id="620455837">
          <w:marLeft w:val="0"/>
          <w:marRight w:val="0"/>
          <w:marTop w:val="0"/>
          <w:marBottom w:val="0"/>
          <w:divBdr>
            <w:top w:val="none" w:sz="0" w:space="0" w:color="auto"/>
            <w:left w:val="none" w:sz="0" w:space="0" w:color="auto"/>
            <w:bottom w:val="none" w:sz="0" w:space="0" w:color="auto"/>
            <w:right w:val="none" w:sz="0" w:space="0" w:color="auto"/>
          </w:divBdr>
        </w:div>
        <w:div w:id="924608245">
          <w:marLeft w:val="0"/>
          <w:marRight w:val="0"/>
          <w:marTop w:val="0"/>
          <w:marBottom w:val="0"/>
          <w:divBdr>
            <w:top w:val="none" w:sz="0" w:space="0" w:color="auto"/>
            <w:left w:val="none" w:sz="0" w:space="0" w:color="auto"/>
            <w:bottom w:val="none" w:sz="0" w:space="0" w:color="auto"/>
            <w:right w:val="none" w:sz="0" w:space="0" w:color="auto"/>
          </w:divBdr>
        </w:div>
        <w:div w:id="1115638783">
          <w:marLeft w:val="0"/>
          <w:marRight w:val="0"/>
          <w:marTop w:val="0"/>
          <w:marBottom w:val="0"/>
          <w:divBdr>
            <w:top w:val="none" w:sz="0" w:space="0" w:color="auto"/>
            <w:left w:val="none" w:sz="0" w:space="0" w:color="auto"/>
            <w:bottom w:val="none" w:sz="0" w:space="0" w:color="auto"/>
            <w:right w:val="none" w:sz="0" w:space="0" w:color="auto"/>
          </w:divBdr>
        </w:div>
        <w:div w:id="1585140560">
          <w:marLeft w:val="0"/>
          <w:marRight w:val="0"/>
          <w:marTop w:val="0"/>
          <w:marBottom w:val="0"/>
          <w:divBdr>
            <w:top w:val="none" w:sz="0" w:space="0" w:color="auto"/>
            <w:left w:val="none" w:sz="0" w:space="0" w:color="auto"/>
            <w:bottom w:val="none" w:sz="0" w:space="0" w:color="auto"/>
            <w:right w:val="none" w:sz="0" w:space="0" w:color="auto"/>
          </w:divBdr>
        </w:div>
      </w:divsChild>
    </w:div>
    <w:div w:id="282421829">
      <w:bodyDiv w:val="1"/>
      <w:marLeft w:val="0"/>
      <w:marRight w:val="0"/>
      <w:marTop w:val="0"/>
      <w:marBottom w:val="0"/>
      <w:divBdr>
        <w:top w:val="none" w:sz="0" w:space="0" w:color="auto"/>
        <w:left w:val="none" w:sz="0" w:space="0" w:color="auto"/>
        <w:bottom w:val="none" w:sz="0" w:space="0" w:color="auto"/>
        <w:right w:val="none" w:sz="0" w:space="0" w:color="auto"/>
      </w:divBdr>
    </w:div>
    <w:div w:id="311521675">
      <w:bodyDiv w:val="1"/>
      <w:marLeft w:val="0"/>
      <w:marRight w:val="0"/>
      <w:marTop w:val="0"/>
      <w:marBottom w:val="0"/>
      <w:divBdr>
        <w:top w:val="none" w:sz="0" w:space="0" w:color="auto"/>
        <w:left w:val="none" w:sz="0" w:space="0" w:color="auto"/>
        <w:bottom w:val="none" w:sz="0" w:space="0" w:color="auto"/>
        <w:right w:val="none" w:sz="0" w:space="0" w:color="auto"/>
      </w:divBdr>
      <w:divsChild>
        <w:div w:id="714164877">
          <w:marLeft w:val="0"/>
          <w:marRight w:val="0"/>
          <w:marTop w:val="0"/>
          <w:marBottom w:val="0"/>
          <w:divBdr>
            <w:top w:val="none" w:sz="0" w:space="0" w:color="auto"/>
            <w:left w:val="none" w:sz="0" w:space="0" w:color="auto"/>
            <w:bottom w:val="none" w:sz="0" w:space="0" w:color="auto"/>
            <w:right w:val="none" w:sz="0" w:space="0" w:color="auto"/>
          </w:divBdr>
          <w:divsChild>
            <w:div w:id="1576626461">
              <w:marLeft w:val="0"/>
              <w:marRight w:val="0"/>
              <w:marTop w:val="0"/>
              <w:marBottom w:val="0"/>
              <w:divBdr>
                <w:top w:val="none" w:sz="0" w:space="0" w:color="auto"/>
                <w:left w:val="none" w:sz="0" w:space="0" w:color="auto"/>
                <w:bottom w:val="none" w:sz="0" w:space="0" w:color="auto"/>
                <w:right w:val="none" w:sz="0" w:space="0" w:color="auto"/>
              </w:divBdr>
              <w:divsChild>
                <w:div w:id="35006926">
                  <w:marLeft w:val="0"/>
                  <w:marRight w:val="0"/>
                  <w:marTop w:val="0"/>
                  <w:marBottom w:val="0"/>
                  <w:divBdr>
                    <w:top w:val="none" w:sz="0" w:space="0" w:color="auto"/>
                    <w:left w:val="none" w:sz="0" w:space="0" w:color="auto"/>
                    <w:bottom w:val="none" w:sz="0" w:space="0" w:color="auto"/>
                    <w:right w:val="none" w:sz="0" w:space="0" w:color="auto"/>
                  </w:divBdr>
                  <w:divsChild>
                    <w:div w:id="2154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3096">
      <w:bodyDiv w:val="1"/>
      <w:marLeft w:val="0"/>
      <w:marRight w:val="0"/>
      <w:marTop w:val="0"/>
      <w:marBottom w:val="0"/>
      <w:divBdr>
        <w:top w:val="none" w:sz="0" w:space="0" w:color="auto"/>
        <w:left w:val="none" w:sz="0" w:space="0" w:color="auto"/>
        <w:bottom w:val="none" w:sz="0" w:space="0" w:color="auto"/>
        <w:right w:val="none" w:sz="0" w:space="0" w:color="auto"/>
      </w:divBdr>
    </w:div>
    <w:div w:id="315302864">
      <w:bodyDiv w:val="1"/>
      <w:marLeft w:val="0"/>
      <w:marRight w:val="0"/>
      <w:marTop w:val="0"/>
      <w:marBottom w:val="0"/>
      <w:divBdr>
        <w:top w:val="none" w:sz="0" w:space="0" w:color="auto"/>
        <w:left w:val="none" w:sz="0" w:space="0" w:color="auto"/>
        <w:bottom w:val="none" w:sz="0" w:space="0" w:color="auto"/>
        <w:right w:val="none" w:sz="0" w:space="0" w:color="auto"/>
      </w:divBdr>
    </w:div>
    <w:div w:id="372270905">
      <w:bodyDiv w:val="1"/>
      <w:marLeft w:val="0"/>
      <w:marRight w:val="0"/>
      <w:marTop w:val="0"/>
      <w:marBottom w:val="0"/>
      <w:divBdr>
        <w:top w:val="none" w:sz="0" w:space="0" w:color="auto"/>
        <w:left w:val="none" w:sz="0" w:space="0" w:color="auto"/>
        <w:bottom w:val="none" w:sz="0" w:space="0" w:color="auto"/>
        <w:right w:val="none" w:sz="0" w:space="0" w:color="auto"/>
      </w:divBdr>
      <w:divsChild>
        <w:div w:id="181825744">
          <w:marLeft w:val="0"/>
          <w:marRight w:val="0"/>
          <w:marTop w:val="460"/>
          <w:marBottom w:val="0"/>
          <w:divBdr>
            <w:top w:val="none" w:sz="0" w:space="0" w:color="auto"/>
            <w:left w:val="none" w:sz="0" w:space="0" w:color="auto"/>
            <w:bottom w:val="none" w:sz="0" w:space="0" w:color="auto"/>
            <w:right w:val="none" w:sz="0" w:space="0" w:color="auto"/>
          </w:divBdr>
        </w:div>
        <w:div w:id="593131962">
          <w:marLeft w:val="0"/>
          <w:marRight w:val="0"/>
          <w:marTop w:val="0"/>
          <w:marBottom w:val="0"/>
          <w:divBdr>
            <w:top w:val="none" w:sz="0" w:space="0" w:color="auto"/>
            <w:left w:val="none" w:sz="0" w:space="0" w:color="auto"/>
            <w:bottom w:val="none" w:sz="0" w:space="0" w:color="auto"/>
            <w:right w:val="none" w:sz="0" w:space="0" w:color="auto"/>
          </w:divBdr>
          <w:divsChild>
            <w:div w:id="2069762647">
              <w:marLeft w:val="0"/>
              <w:marRight w:val="0"/>
              <w:marTop w:val="0"/>
              <w:marBottom w:val="0"/>
              <w:divBdr>
                <w:top w:val="none" w:sz="0" w:space="0" w:color="auto"/>
                <w:left w:val="none" w:sz="0" w:space="0" w:color="auto"/>
                <w:bottom w:val="none" w:sz="0" w:space="0" w:color="auto"/>
                <w:right w:val="none" w:sz="0" w:space="0" w:color="auto"/>
              </w:divBdr>
              <w:divsChild>
                <w:div w:id="2114400479">
                  <w:marLeft w:val="-12820"/>
                  <w:marRight w:val="0"/>
                  <w:marTop w:val="0"/>
                  <w:marBottom w:val="0"/>
                  <w:divBdr>
                    <w:top w:val="none" w:sz="0" w:space="0" w:color="auto"/>
                    <w:left w:val="none" w:sz="0" w:space="0" w:color="auto"/>
                    <w:bottom w:val="none" w:sz="0" w:space="0" w:color="auto"/>
                    <w:right w:val="none" w:sz="0" w:space="0" w:color="auto"/>
                  </w:divBdr>
                  <w:divsChild>
                    <w:div w:id="1181698186">
                      <w:marLeft w:val="0"/>
                      <w:marRight w:val="0"/>
                      <w:marTop w:val="0"/>
                      <w:marBottom w:val="0"/>
                      <w:divBdr>
                        <w:top w:val="none" w:sz="0" w:space="0" w:color="auto"/>
                        <w:left w:val="none" w:sz="0" w:space="0" w:color="auto"/>
                        <w:bottom w:val="none" w:sz="0" w:space="0" w:color="auto"/>
                        <w:right w:val="none" w:sz="0" w:space="0" w:color="auto"/>
                      </w:divBdr>
                      <w:divsChild>
                        <w:div w:id="824274476">
                          <w:marLeft w:val="0"/>
                          <w:marRight w:val="0"/>
                          <w:marTop w:val="0"/>
                          <w:marBottom w:val="0"/>
                          <w:divBdr>
                            <w:top w:val="none" w:sz="0" w:space="0" w:color="auto"/>
                            <w:left w:val="none" w:sz="0" w:space="0" w:color="auto"/>
                            <w:bottom w:val="none" w:sz="0" w:space="0" w:color="auto"/>
                            <w:right w:val="none" w:sz="0" w:space="0" w:color="auto"/>
                          </w:divBdr>
                          <w:divsChild>
                            <w:div w:id="1086875850">
                              <w:marLeft w:val="0"/>
                              <w:marRight w:val="0"/>
                              <w:marTop w:val="670"/>
                              <w:marBottom w:val="0"/>
                              <w:divBdr>
                                <w:top w:val="none" w:sz="0" w:space="0" w:color="auto"/>
                                <w:left w:val="none" w:sz="0" w:space="0" w:color="auto"/>
                                <w:bottom w:val="none" w:sz="0" w:space="0" w:color="auto"/>
                                <w:right w:val="none" w:sz="0" w:space="0" w:color="auto"/>
                              </w:divBdr>
                              <w:divsChild>
                                <w:div w:id="147138024">
                                  <w:marLeft w:val="0"/>
                                  <w:marRight w:val="0"/>
                                  <w:marTop w:val="0"/>
                                  <w:marBottom w:val="0"/>
                                  <w:divBdr>
                                    <w:top w:val="none" w:sz="0" w:space="0" w:color="auto"/>
                                    <w:left w:val="none" w:sz="0" w:space="0" w:color="auto"/>
                                    <w:bottom w:val="none" w:sz="0" w:space="0" w:color="auto"/>
                                    <w:right w:val="none" w:sz="0" w:space="0" w:color="auto"/>
                                  </w:divBdr>
                                  <w:divsChild>
                                    <w:div w:id="10846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41294">
      <w:bodyDiv w:val="1"/>
      <w:marLeft w:val="0"/>
      <w:marRight w:val="0"/>
      <w:marTop w:val="0"/>
      <w:marBottom w:val="0"/>
      <w:divBdr>
        <w:top w:val="none" w:sz="0" w:space="0" w:color="auto"/>
        <w:left w:val="none" w:sz="0" w:space="0" w:color="auto"/>
        <w:bottom w:val="none" w:sz="0" w:space="0" w:color="auto"/>
        <w:right w:val="none" w:sz="0" w:space="0" w:color="auto"/>
      </w:divBdr>
    </w:div>
    <w:div w:id="381488669">
      <w:bodyDiv w:val="1"/>
      <w:marLeft w:val="0"/>
      <w:marRight w:val="0"/>
      <w:marTop w:val="0"/>
      <w:marBottom w:val="0"/>
      <w:divBdr>
        <w:top w:val="none" w:sz="0" w:space="0" w:color="auto"/>
        <w:left w:val="none" w:sz="0" w:space="0" w:color="auto"/>
        <w:bottom w:val="none" w:sz="0" w:space="0" w:color="auto"/>
        <w:right w:val="none" w:sz="0" w:space="0" w:color="auto"/>
      </w:divBdr>
    </w:div>
    <w:div w:id="420295451">
      <w:bodyDiv w:val="1"/>
      <w:marLeft w:val="0"/>
      <w:marRight w:val="0"/>
      <w:marTop w:val="0"/>
      <w:marBottom w:val="0"/>
      <w:divBdr>
        <w:top w:val="none" w:sz="0" w:space="0" w:color="auto"/>
        <w:left w:val="none" w:sz="0" w:space="0" w:color="auto"/>
        <w:bottom w:val="none" w:sz="0" w:space="0" w:color="auto"/>
        <w:right w:val="none" w:sz="0" w:space="0" w:color="auto"/>
      </w:divBdr>
    </w:div>
    <w:div w:id="473182149">
      <w:bodyDiv w:val="1"/>
      <w:marLeft w:val="0"/>
      <w:marRight w:val="0"/>
      <w:marTop w:val="0"/>
      <w:marBottom w:val="0"/>
      <w:divBdr>
        <w:top w:val="none" w:sz="0" w:space="0" w:color="auto"/>
        <w:left w:val="none" w:sz="0" w:space="0" w:color="auto"/>
        <w:bottom w:val="none" w:sz="0" w:space="0" w:color="auto"/>
        <w:right w:val="none" w:sz="0" w:space="0" w:color="auto"/>
      </w:divBdr>
    </w:div>
    <w:div w:id="510335577">
      <w:bodyDiv w:val="1"/>
      <w:marLeft w:val="0"/>
      <w:marRight w:val="0"/>
      <w:marTop w:val="0"/>
      <w:marBottom w:val="0"/>
      <w:divBdr>
        <w:top w:val="none" w:sz="0" w:space="0" w:color="auto"/>
        <w:left w:val="none" w:sz="0" w:space="0" w:color="auto"/>
        <w:bottom w:val="none" w:sz="0" w:space="0" w:color="auto"/>
        <w:right w:val="none" w:sz="0" w:space="0" w:color="auto"/>
      </w:divBdr>
    </w:div>
    <w:div w:id="606305526">
      <w:bodyDiv w:val="1"/>
      <w:marLeft w:val="0"/>
      <w:marRight w:val="0"/>
      <w:marTop w:val="0"/>
      <w:marBottom w:val="0"/>
      <w:divBdr>
        <w:top w:val="none" w:sz="0" w:space="0" w:color="auto"/>
        <w:left w:val="none" w:sz="0" w:space="0" w:color="auto"/>
        <w:bottom w:val="none" w:sz="0" w:space="0" w:color="auto"/>
        <w:right w:val="none" w:sz="0" w:space="0" w:color="auto"/>
      </w:divBdr>
      <w:divsChild>
        <w:div w:id="765614367">
          <w:marLeft w:val="0"/>
          <w:marRight w:val="0"/>
          <w:marTop w:val="0"/>
          <w:marBottom w:val="0"/>
          <w:divBdr>
            <w:top w:val="none" w:sz="0" w:space="0" w:color="auto"/>
            <w:left w:val="none" w:sz="0" w:space="0" w:color="auto"/>
            <w:bottom w:val="none" w:sz="0" w:space="0" w:color="auto"/>
            <w:right w:val="none" w:sz="0" w:space="0" w:color="auto"/>
          </w:divBdr>
          <w:divsChild>
            <w:div w:id="56711402">
              <w:marLeft w:val="0"/>
              <w:marRight w:val="0"/>
              <w:marTop w:val="0"/>
              <w:marBottom w:val="0"/>
              <w:divBdr>
                <w:top w:val="none" w:sz="0" w:space="0" w:color="auto"/>
                <w:left w:val="none" w:sz="0" w:space="0" w:color="auto"/>
                <w:bottom w:val="none" w:sz="0" w:space="0" w:color="auto"/>
                <w:right w:val="none" w:sz="0" w:space="0" w:color="auto"/>
              </w:divBdr>
            </w:div>
            <w:div w:id="204411814">
              <w:marLeft w:val="0"/>
              <w:marRight w:val="0"/>
              <w:marTop w:val="0"/>
              <w:marBottom w:val="0"/>
              <w:divBdr>
                <w:top w:val="none" w:sz="0" w:space="0" w:color="auto"/>
                <w:left w:val="none" w:sz="0" w:space="0" w:color="auto"/>
                <w:bottom w:val="none" w:sz="0" w:space="0" w:color="auto"/>
                <w:right w:val="none" w:sz="0" w:space="0" w:color="auto"/>
              </w:divBdr>
            </w:div>
            <w:div w:id="209650919">
              <w:marLeft w:val="0"/>
              <w:marRight w:val="0"/>
              <w:marTop w:val="0"/>
              <w:marBottom w:val="0"/>
              <w:divBdr>
                <w:top w:val="none" w:sz="0" w:space="0" w:color="auto"/>
                <w:left w:val="none" w:sz="0" w:space="0" w:color="auto"/>
                <w:bottom w:val="none" w:sz="0" w:space="0" w:color="auto"/>
                <w:right w:val="none" w:sz="0" w:space="0" w:color="auto"/>
              </w:divBdr>
            </w:div>
            <w:div w:id="218900204">
              <w:marLeft w:val="0"/>
              <w:marRight w:val="0"/>
              <w:marTop w:val="0"/>
              <w:marBottom w:val="0"/>
              <w:divBdr>
                <w:top w:val="none" w:sz="0" w:space="0" w:color="auto"/>
                <w:left w:val="none" w:sz="0" w:space="0" w:color="auto"/>
                <w:bottom w:val="none" w:sz="0" w:space="0" w:color="auto"/>
                <w:right w:val="none" w:sz="0" w:space="0" w:color="auto"/>
              </w:divBdr>
            </w:div>
            <w:div w:id="326520077">
              <w:marLeft w:val="0"/>
              <w:marRight w:val="0"/>
              <w:marTop w:val="0"/>
              <w:marBottom w:val="0"/>
              <w:divBdr>
                <w:top w:val="none" w:sz="0" w:space="0" w:color="auto"/>
                <w:left w:val="none" w:sz="0" w:space="0" w:color="auto"/>
                <w:bottom w:val="none" w:sz="0" w:space="0" w:color="auto"/>
                <w:right w:val="none" w:sz="0" w:space="0" w:color="auto"/>
              </w:divBdr>
            </w:div>
            <w:div w:id="341394520">
              <w:marLeft w:val="0"/>
              <w:marRight w:val="0"/>
              <w:marTop w:val="0"/>
              <w:marBottom w:val="0"/>
              <w:divBdr>
                <w:top w:val="none" w:sz="0" w:space="0" w:color="auto"/>
                <w:left w:val="none" w:sz="0" w:space="0" w:color="auto"/>
                <w:bottom w:val="none" w:sz="0" w:space="0" w:color="auto"/>
                <w:right w:val="none" w:sz="0" w:space="0" w:color="auto"/>
              </w:divBdr>
            </w:div>
            <w:div w:id="344214419">
              <w:marLeft w:val="0"/>
              <w:marRight w:val="0"/>
              <w:marTop w:val="0"/>
              <w:marBottom w:val="0"/>
              <w:divBdr>
                <w:top w:val="none" w:sz="0" w:space="0" w:color="auto"/>
                <w:left w:val="none" w:sz="0" w:space="0" w:color="auto"/>
                <w:bottom w:val="none" w:sz="0" w:space="0" w:color="auto"/>
                <w:right w:val="none" w:sz="0" w:space="0" w:color="auto"/>
              </w:divBdr>
            </w:div>
            <w:div w:id="449007509">
              <w:marLeft w:val="0"/>
              <w:marRight w:val="0"/>
              <w:marTop w:val="0"/>
              <w:marBottom w:val="0"/>
              <w:divBdr>
                <w:top w:val="none" w:sz="0" w:space="0" w:color="auto"/>
                <w:left w:val="none" w:sz="0" w:space="0" w:color="auto"/>
                <w:bottom w:val="none" w:sz="0" w:space="0" w:color="auto"/>
                <w:right w:val="none" w:sz="0" w:space="0" w:color="auto"/>
              </w:divBdr>
            </w:div>
            <w:div w:id="553397190">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
            <w:div w:id="773596453">
              <w:marLeft w:val="0"/>
              <w:marRight w:val="0"/>
              <w:marTop w:val="0"/>
              <w:marBottom w:val="0"/>
              <w:divBdr>
                <w:top w:val="none" w:sz="0" w:space="0" w:color="auto"/>
                <w:left w:val="none" w:sz="0" w:space="0" w:color="auto"/>
                <w:bottom w:val="none" w:sz="0" w:space="0" w:color="auto"/>
                <w:right w:val="none" w:sz="0" w:space="0" w:color="auto"/>
              </w:divBdr>
            </w:div>
            <w:div w:id="787822901">
              <w:marLeft w:val="0"/>
              <w:marRight w:val="0"/>
              <w:marTop w:val="0"/>
              <w:marBottom w:val="0"/>
              <w:divBdr>
                <w:top w:val="none" w:sz="0" w:space="0" w:color="auto"/>
                <w:left w:val="none" w:sz="0" w:space="0" w:color="auto"/>
                <w:bottom w:val="none" w:sz="0" w:space="0" w:color="auto"/>
                <w:right w:val="none" w:sz="0" w:space="0" w:color="auto"/>
              </w:divBdr>
            </w:div>
            <w:div w:id="959602947">
              <w:marLeft w:val="0"/>
              <w:marRight w:val="0"/>
              <w:marTop w:val="0"/>
              <w:marBottom w:val="0"/>
              <w:divBdr>
                <w:top w:val="none" w:sz="0" w:space="0" w:color="auto"/>
                <w:left w:val="none" w:sz="0" w:space="0" w:color="auto"/>
                <w:bottom w:val="none" w:sz="0" w:space="0" w:color="auto"/>
                <w:right w:val="none" w:sz="0" w:space="0" w:color="auto"/>
              </w:divBdr>
            </w:div>
            <w:div w:id="984745784">
              <w:marLeft w:val="0"/>
              <w:marRight w:val="0"/>
              <w:marTop w:val="0"/>
              <w:marBottom w:val="0"/>
              <w:divBdr>
                <w:top w:val="none" w:sz="0" w:space="0" w:color="auto"/>
                <w:left w:val="none" w:sz="0" w:space="0" w:color="auto"/>
                <w:bottom w:val="none" w:sz="0" w:space="0" w:color="auto"/>
                <w:right w:val="none" w:sz="0" w:space="0" w:color="auto"/>
              </w:divBdr>
            </w:div>
            <w:div w:id="1022974066">
              <w:marLeft w:val="0"/>
              <w:marRight w:val="0"/>
              <w:marTop w:val="0"/>
              <w:marBottom w:val="0"/>
              <w:divBdr>
                <w:top w:val="none" w:sz="0" w:space="0" w:color="auto"/>
                <w:left w:val="none" w:sz="0" w:space="0" w:color="auto"/>
                <w:bottom w:val="none" w:sz="0" w:space="0" w:color="auto"/>
                <w:right w:val="none" w:sz="0" w:space="0" w:color="auto"/>
              </w:divBdr>
            </w:div>
            <w:div w:id="1153377119">
              <w:marLeft w:val="0"/>
              <w:marRight w:val="0"/>
              <w:marTop w:val="0"/>
              <w:marBottom w:val="0"/>
              <w:divBdr>
                <w:top w:val="none" w:sz="0" w:space="0" w:color="auto"/>
                <w:left w:val="none" w:sz="0" w:space="0" w:color="auto"/>
                <w:bottom w:val="none" w:sz="0" w:space="0" w:color="auto"/>
                <w:right w:val="none" w:sz="0" w:space="0" w:color="auto"/>
              </w:divBdr>
            </w:div>
            <w:div w:id="1334335288">
              <w:marLeft w:val="0"/>
              <w:marRight w:val="0"/>
              <w:marTop w:val="0"/>
              <w:marBottom w:val="0"/>
              <w:divBdr>
                <w:top w:val="none" w:sz="0" w:space="0" w:color="auto"/>
                <w:left w:val="none" w:sz="0" w:space="0" w:color="auto"/>
                <w:bottom w:val="none" w:sz="0" w:space="0" w:color="auto"/>
                <w:right w:val="none" w:sz="0" w:space="0" w:color="auto"/>
              </w:divBdr>
            </w:div>
            <w:div w:id="1349680312">
              <w:marLeft w:val="0"/>
              <w:marRight w:val="0"/>
              <w:marTop w:val="0"/>
              <w:marBottom w:val="0"/>
              <w:divBdr>
                <w:top w:val="none" w:sz="0" w:space="0" w:color="auto"/>
                <w:left w:val="none" w:sz="0" w:space="0" w:color="auto"/>
                <w:bottom w:val="none" w:sz="0" w:space="0" w:color="auto"/>
                <w:right w:val="none" w:sz="0" w:space="0" w:color="auto"/>
              </w:divBdr>
            </w:div>
            <w:div w:id="1665935107">
              <w:marLeft w:val="0"/>
              <w:marRight w:val="0"/>
              <w:marTop w:val="0"/>
              <w:marBottom w:val="0"/>
              <w:divBdr>
                <w:top w:val="none" w:sz="0" w:space="0" w:color="auto"/>
                <w:left w:val="none" w:sz="0" w:space="0" w:color="auto"/>
                <w:bottom w:val="none" w:sz="0" w:space="0" w:color="auto"/>
                <w:right w:val="none" w:sz="0" w:space="0" w:color="auto"/>
              </w:divBdr>
            </w:div>
            <w:div w:id="1811240640">
              <w:marLeft w:val="0"/>
              <w:marRight w:val="0"/>
              <w:marTop w:val="0"/>
              <w:marBottom w:val="0"/>
              <w:divBdr>
                <w:top w:val="none" w:sz="0" w:space="0" w:color="auto"/>
                <w:left w:val="none" w:sz="0" w:space="0" w:color="auto"/>
                <w:bottom w:val="none" w:sz="0" w:space="0" w:color="auto"/>
                <w:right w:val="none" w:sz="0" w:space="0" w:color="auto"/>
              </w:divBdr>
            </w:div>
            <w:div w:id="1989477032">
              <w:marLeft w:val="0"/>
              <w:marRight w:val="0"/>
              <w:marTop w:val="0"/>
              <w:marBottom w:val="0"/>
              <w:divBdr>
                <w:top w:val="none" w:sz="0" w:space="0" w:color="auto"/>
                <w:left w:val="none" w:sz="0" w:space="0" w:color="auto"/>
                <w:bottom w:val="none" w:sz="0" w:space="0" w:color="auto"/>
                <w:right w:val="none" w:sz="0" w:space="0" w:color="auto"/>
              </w:divBdr>
            </w:div>
          </w:divsChild>
        </w:div>
        <w:div w:id="989944952">
          <w:marLeft w:val="0"/>
          <w:marRight w:val="0"/>
          <w:marTop w:val="0"/>
          <w:marBottom w:val="0"/>
          <w:divBdr>
            <w:top w:val="none" w:sz="0" w:space="0" w:color="auto"/>
            <w:left w:val="none" w:sz="0" w:space="0" w:color="auto"/>
            <w:bottom w:val="none" w:sz="0" w:space="0" w:color="auto"/>
            <w:right w:val="none" w:sz="0" w:space="0" w:color="auto"/>
          </w:divBdr>
          <w:divsChild>
            <w:div w:id="239489856">
              <w:marLeft w:val="0"/>
              <w:marRight w:val="0"/>
              <w:marTop w:val="0"/>
              <w:marBottom w:val="0"/>
              <w:divBdr>
                <w:top w:val="none" w:sz="0" w:space="0" w:color="auto"/>
                <w:left w:val="none" w:sz="0" w:space="0" w:color="auto"/>
                <w:bottom w:val="none" w:sz="0" w:space="0" w:color="auto"/>
                <w:right w:val="none" w:sz="0" w:space="0" w:color="auto"/>
              </w:divBdr>
            </w:div>
            <w:div w:id="267010245">
              <w:marLeft w:val="0"/>
              <w:marRight w:val="0"/>
              <w:marTop w:val="0"/>
              <w:marBottom w:val="0"/>
              <w:divBdr>
                <w:top w:val="none" w:sz="0" w:space="0" w:color="auto"/>
                <w:left w:val="none" w:sz="0" w:space="0" w:color="auto"/>
                <w:bottom w:val="none" w:sz="0" w:space="0" w:color="auto"/>
                <w:right w:val="none" w:sz="0" w:space="0" w:color="auto"/>
              </w:divBdr>
            </w:div>
            <w:div w:id="354887130">
              <w:marLeft w:val="0"/>
              <w:marRight w:val="0"/>
              <w:marTop w:val="0"/>
              <w:marBottom w:val="0"/>
              <w:divBdr>
                <w:top w:val="none" w:sz="0" w:space="0" w:color="auto"/>
                <w:left w:val="none" w:sz="0" w:space="0" w:color="auto"/>
                <w:bottom w:val="none" w:sz="0" w:space="0" w:color="auto"/>
                <w:right w:val="none" w:sz="0" w:space="0" w:color="auto"/>
              </w:divBdr>
            </w:div>
            <w:div w:id="388849681">
              <w:marLeft w:val="0"/>
              <w:marRight w:val="0"/>
              <w:marTop w:val="0"/>
              <w:marBottom w:val="0"/>
              <w:divBdr>
                <w:top w:val="none" w:sz="0" w:space="0" w:color="auto"/>
                <w:left w:val="none" w:sz="0" w:space="0" w:color="auto"/>
                <w:bottom w:val="none" w:sz="0" w:space="0" w:color="auto"/>
                <w:right w:val="none" w:sz="0" w:space="0" w:color="auto"/>
              </w:divBdr>
            </w:div>
            <w:div w:id="482552261">
              <w:marLeft w:val="0"/>
              <w:marRight w:val="0"/>
              <w:marTop w:val="0"/>
              <w:marBottom w:val="0"/>
              <w:divBdr>
                <w:top w:val="none" w:sz="0" w:space="0" w:color="auto"/>
                <w:left w:val="none" w:sz="0" w:space="0" w:color="auto"/>
                <w:bottom w:val="none" w:sz="0" w:space="0" w:color="auto"/>
                <w:right w:val="none" w:sz="0" w:space="0" w:color="auto"/>
              </w:divBdr>
            </w:div>
            <w:div w:id="1020937665">
              <w:marLeft w:val="0"/>
              <w:marRight w:val="0"/>
              <w:marTop w:val="0"/>
              <w:marBottom w:val="0"/>
              <w:divBdr>
                <w:top w:val="none" w:sz="0" w:space="0" w:color="auto"/>
                <w:left w:val="none" w:sz="0" w:space="0" w:color="auto"/>
                <w:bottom w:val="none" w:sz="0" w:space="0" w:color="auto"/>
                <w:right w:val="none" w:sz="0" w:space="0" w:color="auto"/>
              </w:divBdr>
            </w:div>
            <w:div w:id="1232496979">
              <w:marLeft w:val="0"/>
              <w:marRight w:val="0"/>
              <w:marTop w:val="0"/>
              <w:marBottom w:val="0"/>
              <w:divBdr>
                <w:top w:val="none" w:sz="0" w:space="0" w:color="auto"/>
                <w:left w:val="none" w:sz="0" w:space="0" w:color="auto"/>
                <w:bottom w:val="none" w:sz="0" w:space="0" w:color="auto"/>
                <w:right w:val="none" w:sz="0" w:space="0" w:color="auto"/>
              </w:divBdr>
            </w:div>
            <w:div w:id="1378042481">
              <w:marLeft w:val="0"/>
              <w:marRight w:val="0"/>
              <w:marTop w:val="0"/>
              <w:marBottom w:val="0"/>
              <w:divBdr>
                <w:top w:val="none" w:sz="0" w:space="0" w:color="auto"/>
                <w:left w:val="none" w:sz="0" w:space="0" w:color="auto"/>
                <w:bottom w:val="none" w:sz="0" w:space="0" w:color="auto"/>
                <w:right w:val="none" w:sz="0" w:space="0" w:color="auto"/>
              </w:divBdr>
            </w:div>
            <w:div w:id="1509566248">
              <w:marLeft w:val="0"/>
              <w:marRight w:val="0"/>
              <w:marTop w:val="0"/>
              <w:marBottom w:val="0"/>
              <w:divBdr>
                <w:top w:val="none" w:sz="0" w:space="0" w:color="auto"/>
                <w:left w:val="none" w:sz="0" w:space="0" w:color="auto"/>
                <w:bottom w:val="none" w:sz="0" w:space="0" w:color="auto"/>
                <w:right w:val="none" w:sz="0" w:space="0" w:color="auto"/>
              </w:divBdr>
            </w:div>
            <w:div w:id="1613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9879">
      <w:bodyDiv w:val="1"/>
      <w:marLeft w:val="0"/>
      <w:marRight w:val="0"/>
      <w:marTop w:val="0"/>
      <w:marBottom w:val="0"/>
      <w:divBdr>
        <w:top w:val="none" w:sz="0" w:space="0" w:color="auto"/>
        <w:left w:val="none" w:sz="0" w:space="0" w:color="auto"/>
        <w:bottom w:val="none" w:sz="0" w:space="0" w:color="auto"/>
        <w:right w:val="none" w:sz="0" w:space="0" w:color="auto"/>
      </w:divBdr>
    </w:div>
    <w:div w:id="779372660">
      <w:bodyDiv w:val="1"/>
      <w:marLeft w:val="0"/>
      <w:marRight w:val="0"/>
      <w:marTop w:val="0"/>
      <w:marBottom w:val="0"/>
      <w:divBdr>
        <w:top w:val="none" w:sz="0" w:space="0" w:color="auto"/>
        <w:left w:val="none" w:sz="0" w:space="0" w:color="auto"/>
        <w:bottom w:val="none" w:sz="0" w:space="0" w:color="auto"/>
        <w:right w:val="none" w:sz="0" w:space="0" w:color="auto"/>
      </w:divBdr>
    </w:div>
    <w:div w:id="789396922">
      <w:bodyDiv w:val="1"/>
      <w:marLeft w:val="0"/>
      <w:marRight w:val="0"/>
      <w:marTop w:val="0"/>
      <w:marBottom w:val="0"/>
      <w:divBdr>
        <w:top w:val="none" w:sz="0" w:space="0" w:color="auto"/>
        <w:left w:val="none" w:sz="0" w:space="0" w:color="auto"/>
        <w:bottom w:val="none" w:sz="0" w:space="0" w:color="auto"/>
        <w:right w:val="none" w:sz="0" w:space="0" w:color="auto"/>
      </w:divBdr>
    </w:div>
    <w:div w:id="810680997">
      <w:bodyDiv w:val="1"/>
      <w:marLeft w:val="0"/>
      <w:marRight w:val="0"/>
      <w:marTop w:val="0"/>
      <w:marBottom w:val="0"/>
      <w:divBdr>
        <w:top w:val="none" w:sz="0" w:space="0" w:color="auto"/>
        <w:left w:val="none" w:sz="0" w:space="0" w:color="auto"/>
        <w:bottom w:val="none" w:sz="0" w:space="0" w:color="auto"/>
        <w:right w:val="none" w:sz="0" w:space="0" w:color="auto"/>
      </w:divBdr>
    </w:div>
    <w:div w:id="815144665">
      <w:bodyDiv w:val="1"/>
      <w:marLeft w:val="0"/>
      <w:marRight w:val="0"/>
      <w:marTop w:val="0"/>
      <w:marBottom w:val="0"/>
      <w:divBdr>
        <w:top w:val="none" w:sz="0" w:space="0" w:color="auto"/>
        <w:left w:val="none" w:sz="0" w:space="0" w:color="auto"/>
        <w:bottom w:val="none" w:sz="0" w:space="0" w:color="auto"/>
        <w:right w:val="none" w:sz="0" w:space="0" w:color="auto"/>
      </w:divBdr>
    </w:div>
    <w:div w:id="848107023">
      <w:bodyDiv w:val="1"/>
      <w:marLeft w:val="0"/>
      <w:marRight w:val="0"/>
      <w:marTop w:val="0"/>
      <w:marBottom w:val="0"/>
      <w:divBdr>
        <w:top w:val="none" w:sz="0" w:space="0" w:color="auto"/>
        <w:left w:val="none" w:sz="0" w:space="0" w:color="auto"/>
        <w:bottom w:val="none" w:sz="0" w:space="0" w:color="auto"/>
        <w:right w:val="none" w:sz="0" w:space="0" w:color="auto"/>
      </w:divBdr>
    </w:div>
    <w:div w:id="874201022">
      <w:bodyDiv w:val="1"/>
      <w:marLeft w:val="0"/>
      <w:marRight w:val="0"/>
      <w:marTop w:val="0"/>
      <w:marBottom w:val="0"/>
      <w:divBdr>
        <w:top w:val="none" w:sz="0" w:space="0" w:color="auto"/>
        <w:left w:val="none" w:sz="0" w:space="0" w:color="auto"/>
        <w:bottom w:val="none" w:sz="0" w:space="0" w:color="auto"/>
        <w:right w:val="none" w:sz="0" w:space="0" w:color="auto"/>
      </w:divBdr>
    </w:div>
    <w:div w:id="952251700">
      <w:bodyDiv w:val="1"/>
      <w:marLeft w:val="0"/>
      <w:marRight w:val="0"/>
      <w:marTop w:val="0"/>
      <w:marBottom w:val="0"/>
      <w:divBdr>
        <w:top w:val="none" w:sz="0" w:space="0" w:color="auto"/>
        <w:left w:val="none" w:sz="0" w:space="0" w:color="auto"/>
        <w:bottom w:val="none" w:sz="0" w:space="0" w:color="auto"/>
        <w:right w:val="none" w:sz="0" w:space="0" w:color="auto"/>
      </w:divBdr>
    </w:div>
    <w:div w:id="969432552">
      <w:bodyDiv w:val="1"/>
      <w:marLeft w:val="0"/>
      <w:marRight w:val="0"/>
      <w:marTop w:val="0"/>
      <w:marBottom w:val="0"/>
      <w:divBdr>
        <w:top w:val="none" w:sz="0" w:space="0" w:color="auto"/>
        <w:left w:val="none" w:sz="0" w:space="0" w:color="auto"/>
        <w:bottom w:val="none" w:sz="0" w:space="0" w:color="auto"/>
        <w:right w:val="none" w:sz="0" w:space="0" w:color="auto"/>
      </w:divBdr>
    </w:div>
    <w:div w:id="984234950">
      <w:bodyDiv w:val="1"/>
      <w:marLeft w:val="0"/>
      <w:marRight w:val="0"/>
      <w:marTop w:val="0"/>
      <w:marBottom w:val="0"/>
      <w:divBdr>
        <w:top w:val="none" w:sz="0" w:space="0" w:color="auto"/>
        <w:left w:val="none" w:sz="0" w:space="0" w:color="auto"/>
        <w:bottom w:val="none" w:sz="0" w:space="0" w:color="auto"/>
        <w:right w:val="none" w:sz="0" w:space="0" w:color="auto"/>
      </w:divBdr>
    </w:div>
    <w:div w:id="1156798136">
      <w:bodyDiv w:val="1"/>
      <w:marLeft w:val="0"/>
      <w:marRight w:val="0"/>
      <w:marTop w:val="0"/>
      <w:marBottom w:val="0"/>
      <w:divBdr>
        <w:top w:val="none" w:sz="0" w:space="0" w:color="auto"/>
        <w:left w:val="none" w:sz="0" w:space="0" w:color="auto"/>
        <w:bottom w:val="none" w:sz="0" w:space="0" w:color="auto"/>
        <w:right w:val="none" w:sz="0" w:space="0" w:color="auto"/>
      </w:divBdr>
    </w:div>
    <w:div w:id="1173449711">
      <w:bodyDiv w:val="1"/>
      <w:marLeft w:val="0"/>
      <w:marRight w:val="0"/>
      <w:marTop w:val="0"/>
      <w:marBottom w:val="0"/>
      <w:divBdr>
        <w:top w:val="none" w:sz="0" w:space="0" w:color="auto"/>
        <w:left w:val="none" w:sz="0" w:space="0" w:color="auto"/>
        <w:bottom w:val="none" w:sz="0" w:space="0" w:color="auto"/>
        <w:right w:val="none" w:sz="0" w:space="0" w:color="auto"/>
      </w:divBdr>
    </w:div>
    <w:div w:id="1263535013">
      <w:bodyDiv w:val="1"/>
      <w:marLeft w:val="0"/>
      <w:marRight w:val="0"/>
      <w:marTop w:val="0"/>
      <w:marBottom w:val="0"/>
      <w:divBdr>
        <w:top w:val="none" w:sz="0" w:space="0" w:color="auto"/>
        <w:left w:val="none" w:sz="0" w:space="0" w:color="auto"/>
        <w:bottom w:val="none" w:sz="0" w:space="0" w:color="auto"/>
        <w:right w:val="none" w:sz="0" w:space="0" w:color="auto"/>
      </w:divBdr>
    </w:div>
    <w:div w:id="1319531207">
      <w:bodyDiv w:val="1"/>
      <w:marLeft w:val="0"/>
      <w:marRight w:val="0"/>
      <w:marTop w:val="0"/>
      <w:marBottom w:val="0"/>
      <w:divBdr>
        <w:top w:val="none" w:sz="0" w:space="0" w:color="auto"/>
        <w:left w:val="none" w:sz="0" w:space="0" w:color="auto"/>
        <w:bottom w:val="none" w:sz="0" w:space="0" w:color="auto"/>
        <w:right w:val="none" w:sz="0" w:space="0" w:color="auto"/>
      </w:divBdr>
    </w:div>
    <w:div w:id="1429543911">
      <w:bodyDiv w:val="1"/>
      <w:marLeft w:val="0"/>
      <w:marRight w:val="0"/>
      <w:marTop w:val="0"/>
      <w:marBottom w:val="0"/>
      <w:divBdr>
        <w:top w:val="none" w:sz="0" w:space="0" w:color="auto"/>
        <w:left w:val="none" w:sz="0" w:space="0" w:color="auto"/>
        <w:bottom w:val="none" w:sz="0" w:space="0" w:color="auto"/>
        <w:right w:val="none" w:sz="0" w:space="0" w:color="auto"/>
      </w:divBdr>
    </w:div>
    <w:div w:id="1435399101">
      <w:bodyDiv w:val="1"/>
      <w:marLeft w:val="0"/>
      <w:marRight w:val="0"/>
      <w:marTop w:val="0"/>
      <w:marBottom w:val="0"/>
      <w:divBdr>
        <w:top w:val="none" w:sz="0" w:space="0" w:color="auto"/>
        <w:left w:val="none" w:sz="0" w:space="0" w:color="auto"/>
        <w:bottom w:val="none" w:sz="0" w:space="0" w:color="auto"/>
        <w:right w:val="none" w:sz="0" w:space="0" w:color="auto"/>
      </w:divBdr>
      <w:divsChild>
        <w:div w:id="290669638">
          <w:marLeft w:val="0"/>
          <w:marRight w:val="0"/>
          <w:marTop w:val="0"/>
          <w:marBottom w:val="0"/>
          <w:divBdr>
            <w:top w:val="none" w:sz="0" w:space="0" w:color="auto"/>
            <w:left w:val="none" w:sz="0" w:space="0" w:color="auto"/>
            <w:bottom w:val="none" w:sz="0" w:space="0" w:color="auto"/>
            <w:right w:val="none" w:sz="0" w:space="0" w:color="auto"/>
          </w:divBdr>
          <w:divsChild>
            <w:div w:id="18795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6911">
      <w:bodyDiv w:val="1"/>
      <w:marLeft w:val="0"/>
      <w:marRight w:val="0"/>
      <w:marTop w:val="0"/>
      <w:marBottom w:val="0"/>
      <w:divBdr>
        <w:top w:val="none" w:sz="0" w:space="0" w:color="auto"/>
        <w:left w:val="none" w:sz="0" w:space="0" w:color="auto"/>
        <w:bottom w:val="none" w:sz="0" w:space="0" w:color="auto"/>
        <w:right w:val="none" w:sz="0" w:space="0" w:color="auto"/>
      </w:divBdr>
    </w:div>
    <w:div w:id="1568028200">
      <w:bodyDiv w:val="1"/>
      <w:marLeft w:val="0"/>
      <w:marRight w:val="0"/>
      <w:marTop w:val="0"/>
      <w:marBottom w:val="0"/>
      <w:divBdr>
        <w:top w:val="none" w:sz="0" w:space="0" w:color="auto"/>
        <w:left w:val="none" w:sz="0" w:space="0" w:color="auto"/>
        <w:bottom w:val="none" w:sz="0" w:space="0" w:color="auto"/>
        <w:right w:val="none" w:sz="0" w:space="0" w:color="auto"/>
      </w:divBdr>
    </w:div>
    <w:div w:id="1600021580">
      <w:bodyDiv w:val="1"/>
      <w:marLeft w:val="0"/>
      <w:marRight w:val="0"/>
      <w:marTop w:val="0"/>
      <w:marBottom w:val="0"/>
      <w:divBdr>
        <w:top w:val="none" w:sz="0" w:space="0" w:color="auto"/>
        <w:left w:val="none" w:sz="0" w:space="0" w:color="auto"/>
        <w:bottom w:val="none" w:sz="0" w:space="0" w:color="auto"/>
        <w:right w:val="none" w:sz="0" w:space="0" w:color="auto"/>
      </w:divBdr>
    </w:div>
    <w:div w:id="1646665386">
      <w:bodyDiv w:val="1"/>
      <w:marLeft w:val="0"/>
      <w:marRight w:val="0"/>
      <w:marTop w:val="0"/>
      <w:marBottom w:val="0"/>
      <w:divBdr>
        <w:top w:val="none" w:sz="0" w:space="0" w:color="auto"/>
        <w:left w:val="none" w:sz="0" w:space="0" w:color="auto"/>
        <w:bottom w:val="none" w:sz="0" w:space="0" w:color="auto"/>
        <w:right w:val="none" w:sz="0" w:space="0" w:color="auto"/>
      </w:divBdr>
    </w:div>
    <w:div w:id="1738086992">
      <w:bodyDiv w:val="1"/>
      <w:marLeft w:val="0"/>
      <w:marRight w:val="0"/>
      <w:marTop w:val="0"/>
      <w:marBottom w:val="0"/>
      <w:divBdr>
        <w:top w:val="none" w:sz="0" w:space="0" w:color="auto"/>
        <w:left w:val="none" w:sz="0" w:space="0" w:color="auto"/>
        <w:bottom w:val="none" w:sz="0" w:space="0" w:color="auto"/>
        <w:right w:val="none" w:sz="0" w:space="0" w:color="auto"/>
      </w:divBdr>
    </w:div>
    <w:div w:id="1783301708">
      <w:bodyDiv w:val="1"/>
      <w:marLeft w:val="0"/>
      <w:marRight w:val="0"/>
      <w:marTop w:val="0"/>
      <w:marBottom w:val="0"/>
      <w:divBdr>
        <w:top w:val="none" w:sz="0" w:space="0" w:color="auto"/>
        <w:left w:val="none" w:sz="0" w:space="0" w:color="auto"/>
        <w:bottom w:val="none" w:sz="0" w:space="0" w:color="auto"/>
        <w:right w:val="none" w:sz="0" w:space="0" w:color="auto"/>
      </w:divBdr>
    </w:div>
    <w:div w:id="1796437032">
      <w:bodyDiv w:val="1"/>
      <w:marLeft w:val="0"/>
      <w:marRight w:val="0"/>
      <w:marTop w:val="0"/>
      <w:marBottom w:val="0"/>
      <w:divBdr>
        <w:top w:val="none" w:sz="0" w:space="0" w:color="auto"/>
        <w:left w:val="none" w:sz="0" w:space="0" w:color="auto"/>
        <w:bottom w:val="none" w:sz="0" w:space="0" w:color="auto"/>
        <w:right w:val="none" w:sz="0" w:space="0" w:color="auto"/>
      </w:divBdr>
    </w:div>
    <w:div w:id="1878734688">
      <w:bodyDiv w:val="1"/>
      <w:marLeft w:val="0"/>
      <w:marRight w:val="0"/>
      <w:marTop w:val="0"/>
      <w:marBottom w:val="0"/>
      <w:divBdr>
        <w:top w:val="none" w:sz="0" w:space="0" w:color="auto"/>
        <w:left w:val="none" w:sz="0" w:space="0" w:color="auto"/>
        <w:bottom w:val="none" w:sz="0" w:space="0" w:color="auto"/>
        <w:right w:val="none" w:sz="0" w:space="0" w:color="auto"/>
      </w:divBdr>
    </w:div>
    <w:div w:id="1925991293">
      <w:bodyDiv w:val="1"/>
      <w:marLeft w:val="0"/>
      <w:marRight w:val="0"/>
      <w:marTop w:val="0"/>
      <w:marBottom w:val="0"/>
      <w:divBdr>
        <w:top w:val="none" w:sz="0" w:space="0" w:color="auto"/>
        <w:left w:val="none" w:sz="0" w:space="0" w:color="auto"/>
        <w:bottom w:val="none" w:sz="0" w:space="0" w:color="auto"/>
        <w:right w:val="none" w:sz="0" w:space="0" w:color="auto"/>
      </w:divBdr>
    </w:div>
    <w:div w:id="1934893059">
      <w:bodyDiv w:val="1"/>
      <w:marLeft w:val="0"/>
      <w:marRight w:val="0"/>
      <w:marTop w:val="0"/>
      <w:marBottom w:val="0"/>
      <w:divBdr>
        <w:top w:val="none" w:sz="0" w:space="0" w:color="auto"/>
        <w:left w:val="none" w:sz="0" w:space="0" w:color="auto"/>
        <w:bottom w:val="none" w:sz="0" w:space="0" w:color="auto"/>
        <w:right w:val="none" w:sz="0" w:space="0" w:color="auto"/>
      </w:divBdr>
    </w:div>
    <w:div w:id="1964313145">
      <w:bodyDiv w:val="1"/>
      <w:marLeft w:val="0"/>
      <w:marRight w:val="0"/>
      <w:marTop w:val="0"/>
      <w:marBottom w:val="0"/>
      <w:divBdr>
        <w:top w:val="none" w:sz="0" w:space="0" w:color="auto"/>
        <w:left w:val="none" w:sz="0" w:space="0" w:color="auto"/>
        <w:bottom w:val="none" w:sz="0" w:space="0" w:color="auto"/>
        <w:right w:val="none" w:sz="0" w:space="0" w:color="auto"/>
      </w:divBdr>
    </w:div>
    <w:div w:id="2088913495">
      <w:bodyDiv w:val="1"/>
      <w:marLeft w:val="0"/>
      <w:marRight w:val="0"/>
      <w:marTop w:val="0"/>
      <w:marBottom w:val="0"/>
      <w:divBdr>
        <w:top w:val="none" w:sz="0" w:space="0" w:color="auto"/>
        <w:left w:val="none" w:sz="0" w:space="0" w:color="auto"/>
        <w:bottom w:val="none" w:sz="0" w:space="0" w:color="auto"/>
        <w:right w:val="none" w:sz="0" w:space="0" w:color="auto"/>
      </w:divBdr>
    </w:div>
    <w:div w:id="2090074393">
      <w:bodyDiv w:val="1"/>
      <w:marLeft w:val="0"/>
      <w:marRight w:val="0"/>
      <w:marTop w:val="0"/>
      <w:marBottom w:val="0"/>
      <w:divBdr>
        <w:top w:val="none" w:sz="0" w:space="0" w:color="auto"/>
        <w:left w:val="none" w:sz="0" w:space="0" w:color="auto"/>
        <w:bottom w:val="none" w:sz="0" w:space="0" w:color="auto"/>
        <w:right w:val="none" w:sz="0" w:space="0" w:color="auto"/>
      </w:divBdr>
    </w:div>
    <w:div w:id="2133018457">
      <w:bodyDiv w:val="1"/>
      <w:marLeft w:val="0"/>
      <w:marRight w:val="0"/>
      <w:marTop w:val="0"/>
      <w:marBottom w:val="0"/>
      <w:divBdr>
        <w:top w:val="none" w:sz="0" w:space="0" w:color="auto"/>
        <w:left w:val="none" w:sz="0" w:space="0" w:color="auto"/>
        <w:bottom w:val="none" w:sz="0" w:space="0" w:color="auto"/>
        <w:right w:val="none" w:sz="0" w:space="0" w:color="auto"/>
      </w:divBdr>
    </w:div>
    <w:div w:id="21428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4998-C495-42A1-9667-FE09EF60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Pages>
  <Words>5082</Words>
  <Characters>27449</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pesquisa fabavi</vt:lpstr>
      <vt:lpstr>projeto pesquisa fabavi</vt:lpstr>
    </vt:vector>
  </TitlesOfParts>
  <Company>Hewlett-Packard</Company>
  <LinksUpToDate>false</LinksUpToDate>
  <CharactersWithSpaces>32467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pesquisa fabavi</dc:title>
  <dc:subject/>
  <dc:creator>marianne rios martins</dc:creator>
  <cp:keywords/>
  <cp:lastModifiedBy>Usuário do Windows</cp:lastModifiedBy>
  <cp:revision>27</cp:revision>
  <cp:lastPrinted>2019-06-17T18:34:00Z</cp:lastPrinted>
  <dcterms:created xsi:type="dcterms:W3CDTF">2019-05-08T12:40:00Z</dcterms:created>
  <dcterms:modified xsi:type="dcterms:W3CDTF">2019-06-17T18:35:00Z</dcterms:modified>
</cp:coreProperties>
</file>