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26" w:rsidRDefault="00754926" w:rsidP="003B3732">
      <w:pPr>
        <w:ind w:left="708" w:hanging="708"/>
        <w:jc w:val="center"/>
        <w:rPr>
          <w:rFonts w:ascii="Arial" w:hAnsi="Arial" w:cs="Arial"/>
          <w:sz w:val="32"/>
          <w:szCs w:val="32"/>
        </w:rPr>
      </w:pPr>
      <w:r>
        <w:rPr>
          <w:rFonts w:ascii="Arial" w:hAnsi="Arial" w:cs="Arial"/>
          <w:noProof/>
          <w:sz w:val="32"/>
          <w:szCs w:val="32"/>
          <w:lang w:eastAsia="pt-BR"/>
        </w:rPr>
        <w:drawing>
          <wp:anchor distT="0" distB="0" distL="114300" distR="114300" simplePos="0" relativeHeight="251658240" behindDoc="1" locked="0" layoutInCell="1" allowOverlap="1" wp14:anchorId="018490EC" wp14:editId="55B85E70">
            <wp:simplePos x="0" y="0"/>
            <wp:positionH relativeFrom="column">
              <wp:posOffset>-943610</wp:posOffset>
            </wp:positionH>
            <wp:positionV relativeFrom="paragraph">
              <wp:posOffset>-880110</wp:posOffset>
            </wp:positionV>
            <wp:extent cx="7340696" cy="9763125"/>
            <wp:effectExtent l="0" t="0" r="0" b="0"/>
            <wp:wrapNone/>
            <wp:docPr id="1" name="Imagem 1" descr="\\servidor\Users\Publi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dor\Users\Public\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0696" cy="976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754926" w:rsidRDefault="00754926" w:rsidP="003B3732">
      <w:pPr>
        <w:ind w:left="708" w:hanging="708"/>
        <w:jc w:val="center"/>
        <w:rPr>
          <w:rFonts w:ascii="Arial" w:hAnsi="Arial" w:cs="Arial"/>
          <w:sz w:val="32"/>
          <w:szCs w:val="32"/>
        </w:rPr>
      </w:pPr>
    </w:p>
    <w:p w:rsidR="003B3732" w:rsidRPr="003B3732" w:rsidRDefault="003B3732" w:rsidP="003B3732">
      <w:pPr>
        <w:ind w:left="708" w:hanging="708"/>
        <w:jc w:val="center"/>
        <w:rPr>
          <w:rFonts w:ascii="Arial" w:hAnsi="Arial" w:cs="Arial"/>
          <w:sz w:val="32"/>
          <w:szCs w:val="32"/>
        </w:rPr>
      </w:pPr>
      <w:r w:rsidRPr="003B3732">
        <w:rPr>
          <w:rFonts w:ascii="Arial" w:hAnsi="Arial" w:cs="Arial"/>
          <w:sz w:val="32"/>
          <w:szCs w:val="32"/>
        </w:rPr>
        <w:lastRenderedPageBreak/>
        <w:t>RICARDO FRAGA TEIXEIRA</w:t>
      </w:r>
    </w:p>
    <w:p w:rsidR="003B3732" w:rsidRPr="003B3732" w:rsidRDefault="003B3732" w:rsidP="003B3732">
      <w:pPr>
        <w:ind w:left="708" w:hanging="708"/>
        <w:rPr>
          <w:rFonts w:ascii="Arial" w:hAnsi="Arial" w:cs="Arial"/>
          <w:sz w:val="32"/>
          <w:szCs w:val="32"/>
        </w:rPr>
      </w:pPr>
    </w:p>
    <w:p w:rsidR="003B3732" w:rsidRPr="003B3732" w:rsidRDefault="003B3732" w:rsidP="003B3732">
      <w:pPr>
        <w:ind w:left="708" w:hanging="708"/>
        <w:rPr>
          <w:rFonts w:ascii="Arial" w:hAnsi="Arial" w:cs="Arial"/>
          <w:sz w:val="32"/>
          <w:szCs w:val="32"/>
        </w:rPr>
      </w:pPr>
    </w:p>
    <w:p w:rsidR="003B3732" w:rsidRPr="003B3732" w:rsidRDefault="003B3732" w:rsidP="003B3732">
      <w:pPr>
        <w:ind w:left="708" w:hanging="708"/>
        <w:rPr>
          <w:rFonts w:ascii="Arial" w:hAnsi="Arial" w:cs="Arial"/>
          <w:sz w:val="32"/>
          <w:szCs w:val="32"/>
        </w:rPr>
      </w:pPr>
    </w:p>
    <w:p w:rsidR="003B3732" w:rsidRPr="003B3732" w:rsidRDefault="003B3732" w:rsidP="003B3732">
      <w:pPr>
        <w:ind w:left="708" w:hanging="708"/>
        <w:rPr>
          <w:rFonts w:ascii="Arial" w:hAnsi="Arial" w:cs="Arial"/>
          <w:sz w:val="32"/>
          <w:szCs w:val="32"/>
        </w:rPr>
      </w:pPr>
    </w:p>
    <w:p w:rsidR="003B3732" w:rsidRPr="003B3732" w:rsidRDefault="003B3732" w:rsidP="003B3732">
      <w:pPr>
        <w:ind w:left="708" w:hanging="708"/>
        <w:rPr>
          <w:rFonts w:ascii="Arial" w:hAnsi="Arial" w:cs="Arial"/>
          <w:sz w:val="32"/>
          <w:szCs w:val="32"/>
        </w:rPr>
      </w:pPr>
    </w:p>
    <w:p w:rsidR="003B3732" w:rsidRPr="003B3732" w:rsidRDefault="003B3732" w:rsidP="003B3732">
      <w:pPr>
        <w:ind w:left="708" w:hanging="708"/>
        <w:rPr>
          <w:rFonts w:ascii="Arial" w:hAnsi="Arial" w:cs="Arial"/>
          <w:sz w:val="32"/>
          <w:szCs w:val="32"/>
        </w:rPr>
      </w:pPr>
    </w:p>
    <w:p w:rsidR="003B3732" w:rsidRPr="003B3732" w:rsidRDefault="003B3732" w:rsidP="003B3732">
      <w:pPr>
        <w:ind w:left="708" w:hanging="708"/>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jc w:val="center"/>
        <w:rPr>
          <w:rFonts w:ascii="Arial" w:hAnsi="Arial" w:cs="Arial"/>
          <w:b/>
          <w:color w:val="000000" w:themeColor="text1"/>
          <w:sz w:val="32"/>
          <w:szCs w:val="32"/>
        </w:rPr>
      </w:pPr>
      <w:r w:rsidRPr="003B3732">
        <w:rPr>
          <w:rFonts w:ascii="Arial" w:hAnsi="Arial" w:cs="Arial"/>
          <w:b/>
          <w:color w:val="000000" w:themeColor="text1"/>
          <w:sz w:val="32"/>
          <w:szCs w:val="32"/>
        </w:rPr>
        <w:t xml:space="preserve">CIDADANIA E REPRESENTAÇÃO NO ESTATUTO DA </w:t>
      </w:r>
      <w:r w:rsidR="00DD3BB4">
        <w:rPr>
          <w:rFonts w:ascii="Arial" w:hAnsi="Arial" w:cs="Arial"/>
          <w:b/>
          <w:color w:val="000000" w:themeColor="text1"/>
          <w:sz w:val="32"/>
          <w:szCs w:val="32"/>
        </w:rPr>
        <w:t>PESSOA COM DEFICIÊNCIA - A EFICÁ</w:t>
      </w:r>
      <w:r w:rsidRPr="003B3732">
        <w:rPr>
          <w:rFonts w:ascii="Arial" w:hAnsi="Arial" w:cs="Arial"/>
          <w:b/>
          <w:color w:val="000000" w:themeColor="text1"/>
          <w:sz w:val="32"/>
          <w:szCs w:val="32"/>
        </w:rPr>
        <w:t>CIA DA LEI 13.146</w:t>
      </w:r>
    </w:p>
    <w:p w:rsidR="003B3732" w:rsidRPr="003B3732" w:rsidRDefault="003B3732" w:rsidP="003B3732">
      <w:pPr>
        <w:ind w:left="708" w:hanging="708"/>
        <w:jc w:val="center"/>
        <w:rPr>
          <w:rFonts w:ascii="Arial" w:hAnsi="Arial" w:cs="Arial"/>
          <w:b/>
          <w:sz w:val="32"/>
          <w:szCs w:val="32"/>
        </w:rPr>
      </w:pPr>
    </w:p>
    <w:p w:rsidR="003B3732" w:rsidRPr="003B3732" w:rsidRDefault="003B3732" w:rsidP="003B3732">
      <w:pPr>
        <w:ind w:left="708" w:hanging="708"/>
        <w:jc w:val="center"/>
        <w:rPr>
          <w:rFonts w:ascii="Arial" w:hAnsi="Arial" w:cs="Arial"/>
          <w:sz w:val="32"/>
          <w:szCs w:val="32"/>
        </w:rPr>
      </w:pPr>
    </w:p>
    <w:p w:rsidR="003B3732" w:rsidRPr="003B3732" w:rsidRDefault="003B3732" w:rsidP="003B3732">
      <w:pPr>
        <w:ind w:left="708" w:hanging="708"/>
        <w:rPr>
          <w:rFonts w:ascii="Arial" w:hAnsi="Arial" w:cs="Arial"/>
          <w:sz w:val="32"/>
          <w:szCs w:val="32"/>
        </w:rPr>
      </w:pPr>
    </w:p>
    <w:p w:rsidR="003B3732" w:rsidRPr="003B3732" w:rsidRDefault="003B3732" w:rsidP="003B3732">
      <w:pPr>
        <w:ind w:left="708" w:hanging="708"/>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ind w:left="708" w:hanging="708"/>
        <w:jc w:val="center"/>
        <w:rPr>
          <w:rFonts w:ascii="Arial" w:hAnsi="Arial" w:cs="Arial"/>
          <w:sz w:val="32"/>
          <w:szCs w:val="32"/>
        </w:rPr>
      </w:pPr>
      <w:r w:rsidRPr="003B3732">
        <w:rPr>
          <w:rFonts w:ascii="Arial" w:hAnsi="Arial" w:cs="Arial"/>
          <w:sz w:val="32"/>
          <w:szCs w:val="32"/>
        </w:rPr>
        <w:t>FIC - MINAS GERAIS</w:t>
      </w:r>
    </w:p>
    <w:p w:rsidR="003B3732" w:rsidRPr="003B3732" w:rsidRDefault="003B3732" w:rsidP="003B3732">
      <w:pPr>
        <w:ind w:left="708" w:hanging="708"/>
        <w:jc w:val="center"/>
        <w:rPr>
          <w:rFonts w:ascii="Arial" w:hAnsi="Arial" w:cs="Arial"/>
          <w:sz w:val="32"/>
          <w:szCs w:val="32"/>
        </w:rPr>
      </w:pPr>
      <w:r w:rsidRPr="003B3732">
        <w:rPr>
          <w:rFonts w:ascii="Arial" w:hAnsi="Arial" w:cs="Arial"/>
          <w:sz w:val="32"/>
          <w:szCs w:val="32"/>
        </w:rPr>
        <w:t>2016</w:t>
      </w:r>
    </w:p>
    <w:p w:rsidR="003B3732" w:rsidRPr="003B3732" w:rsidRDefault="003B3732" w:rsidP="003B3732">
      <w:pPr>
        <w:ind w:left="708" w:hanging="708"/>
        <w:jc w:val="center"/>
        <w:rPr>
          <w:rFonts w:ascii="Arial" w:hAnsi="Arial" w:cs="Arial"/>
          <w:sz w:val="32"/>
          <w:szCs w:val="32"/>
        </w:rPr>
      </w:pPr>
      <w:r w:rsidRPr="003B3732">
        <w:rPr>
          <w:rFonts w:ascii="Arial" w:hAnsi="Arial" w:cs="Arial"/>
          <w:sz w:val="32"/>
          <w:szCs w:val="32"/>
        </w:rPr>
        <w:lastRenderedPageBreak/>
        <w:t>RICARDO FRAGA TEIXEIRA</w:t>
      </w:r>
    </w:p>
    <w:p w:rsidR="003B3732" w:rsidRPr="003B3732" w:rsidRDefault="003B3732" w:rsidP="003B3732">
      <w:pPr>
        <w:ind w:left="708" w:hanging="708"/>
        <w:rPr>
          <w:rFonts w:ascii="Arial" w:hAnsi="Arial" w:cs="Arial"/>
          <w:sz w:val="32"/>
          <w:szCs w:val="32"/>
        </w:rPr>
      </w:pPr>
    </w:p>
    <w:p w:rsidR="003B3732" w:rsidRPr="003B3732" w:rsidRDefault="003B3732" w:rsidP="003B3732">
      <w:pPr>
        <w:ind w:left="708" w:hanging="708"/>
        <w:rPr>
          <w:rFonts w:ascii="Arial" w:hAnsi="Arial" w:cs="Arial"/>
          <w:sz w:val="32"/>
          <w:szCs w:val="32"/>
        </w:rPr>
      </w:pPr>
    </w:p>
    <w:p w:rsidR="003B3732" w:rsidRPr="003B3732" w:rsidRDefault="003B3732" w:rsidP="003B3732">
      <w:pPr>
        <w:ind w:left="708" w:hanging="708"/>
        <w:rPr>
          <w:rFonts w:ascii="Arial" w:hAnsi="Arial" w:cs="Arial"/>
          <w:sz w:val="32"/>
          <w:szCs w:val="32"/>
        </w:rPr>
      </w:pPr>
    </w:p>
    <w:p w:rsidR="003B3732" w:rsidRPr="003B3732" w:rsidRDefault="003B3732" w:rsidP="003B3732">
      <w:pPr>
        <w:ind w:left="708" w:hanging="708"/>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jc w:val="center"/>
        <w:rPr>
          <w:rFonts w:ascii="Arial" w:hAnsi="Arial" w:cs="Arial"/>
          <w:color w:val="000000" w:themeColor="text1"/>
          <w:sz w:val="32"/>
          <w:szCs w:val="32"/>
        </w:rPr>
      </w:pPr>
      <w:r w:rsidRPr="003B3732">
        <w:rPr>
          <w:rFonts w:ascii="Arial" w:hAnsi="Arial" w:cs="Arial"/>
          <w:color w:val="000000" w:themeColor="text1"/>
          <w:sz w:val="32"/>
          <w:szCs w:val="32"/>
        </w:rPr>
        <w:t xml:space="preserve">CIDADANIA E REPRESENTAÇÃO NO ESTATUTO DA PESSOA COM DEFICIÊNCIA - </w:t>
      </w:r>
      <w:r w:rsidR="00DD3BB4">
        <w:rPr>
          <w:rFonts w:ascii="Arial" w:hAnsi="Arial" w:cs="Arial"/>
          <w:color w:val="000000" w:themeColor="text1"/>
          <w:sz w:val="32"/>
          <w:szCs w:val="32"/>
        </w:rPr>
        <w:t>A EFICÁ</w:t>
      </w:r>
      <w:r w:rsidRPr="003B3732">
        <w:rPr>
          <w:rFonts w:ascii="Arial" w:hAnsi="Arial" w:cs="Arial"/>
          <w:color w:val="000000" w:themeColor="text1"/>
          <w:sz w:val="32"/>
          <w:szCs w:val="32"/>
        </w:rPr>
        <w:t>CIA DA LEI 13.146</w:t>
      </w:r>
    </w:p>
    <w:p w:rsidR="003B3732" w:rsidRPr="003B3732" w:rsidRDefault="003B3732" w:rsidP="003B3732">
      <w:pPr>
        <w:tabs>
          <w:tab w:val="left" w:pos="4860"/>
        </w:tabs>
        <w:ind w:left="4680"/>
        <w:rPr>
          <w:rFonts w:ascii="Arial" w:hAnsi="Arial" w:cs="Arial"/>
          <w:sz w:val="20"/>
          <w:szCs w:val="20"/>
        </w:rPr>
      </w:pPr>
    </w:p>
    <w:p w:rsidR="003B3732" w:rsidRPr="003B3732" w:rsidRDefault="003B3732" w:rsidP="003B3732">
      <w:pPr>
        <w:tabs>
          <w:tab w:val="left" w:pos="4860"/>
        </w:tabs>
        <w:ind w:left="4680"/>
        <w:rPr>
          <w:rFonts w:ascii="Arial" w:hAnsi="Arial" w:cs="Arial"/>
          <w:sz w:val="20"/>
          <w:szCs w:val="20"/>
        </w:rPr>
      </w:pPr>
    </w:p>
    <w:p w:rsidR="003B3732" w:rsidRPr="003B3732" w:rsidRDefault="003B3732" w:rsidP="00732DE8">
      <w:pPr>
        <w:tabs>
          <w:tab w:val="left" w:pos="4860"/>
        </w:tabs>
        <w:spacing w:line="240" w:lineRule="auto"/>
        <w:ind w:left="4680"/>
        <w:rPr>
          <w:rFonts w:ascii="Arial" w:hAnsi="Arial" w:cs="Arial"/>
          <w:sz w:val="20"/>
          <w:szCs w:val="20"/>
        </w:rPr>
      </w:pPr>
      <w:r w:rsidRPr="003B3732">
        <w:rPr>
          <w:rFonts w:ascii="Arial" w:hAnsi="Arial" w:cs="Arial"/>
          <w:sz w:val="20"/>
          <w:szCs w:val="20"/>
        </w:rPr>
        <w:t xml:space="preserve">Monografia apresentada </w:t>
      </w:r>
      <w:r w:rsidR="00732DE8">
        <w:rPr>
          <w:rFonts w:ascii="Arial" w:hAnsi="Arial" w:cs="Arial"/>
          <w:sz w:val="20"/>
          <w:szCs w:val="20"/>
        </w:rPr>
        <w:t xml:space="preserve">pela </w:t>
      </w:r>
      <w:r w:rsidRPr="003B3732">
        <w:rPr>
          <w:rFonts w:ascii="Arial" w:hAnsi="Arial" w:cs="Arial"/>
          <w:sz w:val="20"/>
          <w:szCs w:val="20"/>
        </w:rPr>
        <w:t>banca examinadora do Curso de Direito das Faculdades Integradas de Caratinga – FIC, como exigência para aprovação na disciplina Monografia Jurídica II, r</w:t>
      </w:r>
      <w:r w:rsidR="00C818E9">
        <w:rPr>
          <w:rFonts w:ascii="Arial" w:hAnsi="Arial" w:cs="Arial"/>
          <w:sz w:val="20"/>
          <w:szCs w:val="20"/>
        </w:rPr>
        <w:t>equisito parcial à obtenção do T</w:t>
      </w:r>
      <w:r w:rsidRPr="003B3732">
        <w:rPr>
          <w:rFonts w:ascii="Arial" w:hAnsi="Arial" w:cs="Arial"/>
          <w:sz w:val="20"/>
          <w:szCs w:val="20"/>
        </w:rPr>
        <w:t>itulo de Bacharel em Direito, com orientação do Professor Daniel de Araújo Ribeiro</w:t>
      </w:r>
      <w:r w:rsidR="00674EF9">
        <w:rPr>
          <w:rFonts w:ascii="Arial" w:hAnsi="Arial" w:cs="Arial"/>
          <w:sz w:val="20"/>
          <w:szCs w:val="20"/>
        </w:rPr>
        <w:t>.</w:t>
      </w:r>
    </w:p>
    <w:p w:rsidR="003B3732" w:rsidRPr="003B3732" w:rsidRDefault="003B3732" w:rsidP="00732DE8">
      <w:pPr>
        <w:spacing w:line="240" w:lineRule="auto"/>
        <w:rPr>
          <w:rFonts w:ascii="Arial" w:hAnsi="Arial" w:cs="Arial"/>
          <w:sz w:val="32"/>
          <w:szCs w:val="32"/>
        </w:rPr>
      </w:pPr>
    </w:p>
    <w:p w:rsidR="003B3732" w:rsidRPr="003B3732" w:rsidRDefault="003B3732" w:rsidP="00732DE8">
      <w:pPr>
        <w:spacing w:line="240" w:lineRule="auto"/>
        <w:rPr>
          <w:rFonts w:ascii="Arial" w:hAnsi="Arial" w:cs="Arial"/>
          <w:sz w:val="32"/>
          <w:szCs w:val="32"/>
        </w:rPr>
      </w:pPr>
    </w:p>
    <w:p w:rsidR="003B3732" w:rsidRPr="003B3732" w:rsidRDefault="003B3732" w:rsidP="003B3732">
      <w:pPr>
        <w:ind w:left="3261"/>
        <w:rPr>
          <w:rFonts w:ascii="Arial" w:hAnsi="Arial" w:cs="Arial"/>
          <w:sz w:val="32"/>
          <w:szCs w:val="32"/>
        </w:rPr>
      </w:pPr>
    </w:p>
    <w:p w:rsidR="003B3732" w:rsidRPr="003B3732" w:rsidRDefault="003B3732" w:rsidP="003B3732">
      <w:pPr>
        <w:rPr>
          <w:rFonts w:ascii="Arial" w:hAnsi="Arial" w:cs="Arial"/>
          <w:sz w:val="32"/>
          <w:szCs w:val="32"/>
        </w:rPr>
      </w:pPr>
    </w:p>
    <w:p w:rsidR="003B3732" w:rsidRPr="003B3732" w:rsidRDefault="003B3732" w:rsidP="003B3732">
      <w:pPr>
        <w:ind w:left="3261"/>
        <w:rPr>
          <w:rFonts w:ascii="Arial" w:hAnsi="Arial" w:cs="Arial"/>
          <w:sz w:val="32"/>
          <w:szCs w:val="32"/>
        </w:rPr>
      </w:pPr>
    </w:p>
    <w:p w:rsidR="003B3732" w:rsidRDefault="003B3732" w:rsidP="003B3732">
      <w:pPr>
        <w:rPr>
          <w:rFonts w:ascii="Arial" w:hAnsi="Arial" w:cs="Arial"/>
          <w:sz w:val="32"/>
          <w:szCs w:val="32"/>
        </w:rPr>
      </w:pPr>
    </w:p>
    <w:p w:rsidR="00732DE8" w:rsidRDefault="00732DE8" w:rsidP="003B3732">
      <w:pPr>
        <w:rPr>
          <w:rFonts w:ascii="Arial" w:hAnsi="Arial" w:cs="Arial"/>
          <w:sz w:val="32"/>
          <w:szCs w:val="32"/>
        </w:rPr>
      </w:pPr>
    </w:p>
    <w:p w:rsidR="00732DE8" w:rsidRPr="003B3732" w:rsidRDefault="00732DE8" w:rsidP="003B3732">
      <w:pPr>
        <w:rPr>
          <w:rFonts w:ascii="Arial" w:hAnsi="Arial" w:cs="Arial"/>
          <w:sz w:val="32"/>
          <w:szCs w:val="32"/>
        </w:rPr>
      </w:pPr>
    </w:p>
    <w:p w:rsidR="003B3732" w:rsidRPr="003B3732" w:rsidRDefault="003B3732" w:rsidP="003B3732">
      <w:pPr>
        <w:jc w:val="center"/>
        <w:rPr>
          <w:rFonts w:ascii="Arial" w:hAnsi="Arial" w:cs="Arial"/>
          <w:sz w:val="32"/>
          <w:szCs w:val="32"/>
        </w:rPr>
      </w:pPr>
      <w:r w:rsidRPr="003B3732">
        <w:rPr>
          <w:rFonts w:ascii="Arial" w:hAnsi="Arial" w:cs="Arial"/>
          <w:sz w:val="32"/>
          <w:szCs w:val="32"/>
        </w:rPr>
        <w:t>FIC – CARATINGA</w:t>
      </w:r>
    </w:p>
    <w:p w:rsidR="00754926" w:rsidRDefault="00754926" w:rsidP="00754926">
      <w:pPr>
        <w:jc w:val="center"/>
        <w:rPr>
          <w:rFonts w:ascii="Arial" w:hAnsi="Arial" w:cs="Arial"/>
          <w:sz w:val="32"/>
          <w:szCs w:val="32"/>
        </w:rPr>
      </w:pPr>
      <w:r>
        <w:rPr>
          <w:rFonts w:ascii="Arial" w:hAnsi="Arial" w:cs="Arial"/>
          <w:sz w:val="32"/>
          <w:szCs w:val="32"/>
        </w:rPr>
        <w:t>2016</w:t>
      </w:r>
    </w:p>
    <w:p w:rsidR="00754926" w:rsidRDefault="00754926" w:rsidP="00754926">
      <w:pPr>
        <w:jc w:val="center"/>
        <w:rPr>
          <w:rFonts w:ascii="Arial" w:hAnsi="Arial" w:cs="Arial"/>
          <w:sz w:val="32"/>
          <w:szCs w:val="32"/>
        </w:rPr>
      </w:pPr>
    </w:p>
    <w:p w:rsidR="003B3732" w:rsidRPr="00754926" w:rsidRDefault="003B3732" w:rsidP="00754926">
      <w:pPr>
        <w:jc w:val="center"/>
        <w:rPr>
          <w:rFonts w:ascii="Arial" w:hAnsi="Arial" w:cs="Arial"/>
          <w:sz w:val="32"/>
          <w:szCs w:val="32"/>
        </w:rPr>
      </w:pPr>
      <w:r w:rsidRPr="003B3732">
        <w:rPr>
          <w:rFonts w:ascii="Arial" w:hAnsi="Arial" w:cs="Arial"/>
          <w:b/>
          <w:color w:val="000000" w:themeColor="text1"/>
          <w:sz w:val="24"/>
          <w:szCs w:val="24"/>
        </w:rPr>
        <w:t>Dedicatória</w:t>
      </w:r>
    </w:p>
    <w:p w:rsidR="003B3732" w:rsidRPr="003B3732" w:rsidRDefault="003B3732" w:rsidP="003B3732">
      <w:pPr>
        <w:jc w:val="center"/>
        <w:rPr>
          <w:rFonts w:ascii="Arial" w:hAnsi="Arial" w:cs="Arial"/>
          <w:b/>
          <w:color w:val="000000" w:themeColor="text1"/>
          <w:sz w:val="24"/>
          <w:szCs w:val="24"/>
        </w:rPr>
      </w:pPr>
    </w:p>
    <w:p w:rsidR="003B3732" w:rsidRPr="003B3732" w:rsidRDefault="003B3732" w:rsidP="003B3732">
      <w:pPr>
        <w:rPr>
          <w:rFonts w:ascii="Arial" w:hAnsi="Arial" w:cs="Arial"/>
          <w:color w:val="000000" w:themeColor="text1"/>
          <w:sz w:val="24"/>
          <w:szCs w:val="24"/>
        </w:rPr>
      </w:pPr>
      <w:r w:rsidRPr="003B3732">
        <w:rPr>
          <w:rFonts w:ascii="Arial" w:hAnsi="Arial" w:cs="Arial"/>
          <w:color w:val="000000" w:themeColor="text1"/>
          <w:sz w:val="24"/>
          <w:szCs w:val="24"/>
        </w:rPr>
        <w:tab/>
      </w:r>
    </w:p>
    <w:p w:rsidR="003B3732" w:rsidRPr="003B3732" w:rsidRDefault="003B3732" w:rsidP="003B3732">
      <w:pPr>
        <w:rPr>
          <w:rFonts w:ascii="Arial" w:hAnsi="Arial" w:cs="Arial"/>
          <w:color w:val="000000" w:themeColor="text1"/>
          <w:sz w:val="24"/>
          <w:szCs w:val="24"/>
        </w:rPr>
      </w:pPr>
    </w:p>
    <w:p w:rsidR="003B3732" w:rsidRPr="003B3732" w:rsidRDefault="003B3732" w:rsidP="003B3732">
      <w:pPr>
        <w:rPr>
          <w:rFonts w:ascii="Arial" w:hAnsi="Arial" w:cs="Arial"/>
          <w:color w:val="000000" w:themeColor="text1"/>
          <w:sz w:val="24"/>
          <w:szCs w:val="24"/>
        </w:rPr>
      </w:pPr>
      <w:r w:rsidRPr="003B3732">
        <w:rPr>
          <w:rFonts w:ascii="Arial" w:hAnsi="Arial" w:cs="Arial"/>
          <w:color w:val="000000" w:themeColor="text1"/>
          <w:sz w:val="24"/>
          <w:szCs w:val="24"/>
        </w:rPr>
        <w:t xml:space="preserve">Dedico este trabalho primeiramente a Deus pela fé e força que tem me dado para seguir em frente. </w:t>
      </w:r>
    </w:p>
    <w:p w:rsidR="003B3732" w:rsidRPr="003B3732" w:rsidRDefault="003B3732" w:rsidP="003B3732">
      <w:pPr>
        <w:rPr>
          <w:rFonts w:ascii="Arial" w:hAnsi="Arial" w:cs="Arial"/>
          <w:color w:val="000000" w:themeColor="text1"/>
          <w:sz w:val="24"/>
          <w:szCs w:val="24"/>
        </w:rPr>
      </w:pPr>
      <w:r w:rsidRPr="003B3732">
        <w:rPr>
          <w:rFonts w:ascii="Arial" w:hAnsi="Arial" w:cs="Arial"/>
          <w:color w:val="000000" w:themeColor="text1"/>
          <w:sz w:val="24"/>
          <w:szCs w:val="24"/>
        </w:rPr>
        <w:t xml:space="preserve">A meu pai que mesmo depois de falecido, tenho a plena certeza que está torcendo e vibrando pela minha vitória. </w:t>
      </w:r>
    </w:p>
    <w:p w:rsidR="003B3732" w:rsidRPr="003B3732" w:rsidRDefault="003B3732" w:rsidP="003B3732">
      <w:pPr>
        <w:rPr>
          <w:rFonts w:ascii="Arial" w:hAnsi="Arial" w:cs="Arial"/>
          <w:color w:val="000000" w:themeColor="text1"/>
          <w:sz w:val="24"/>
          <w:szCs w:val="24"/>
        </w:rPr>
      </w:pPr>
      <w:r w:rsidRPr="003B3732">
        <w:rPr>
          <w:rFonts w:ascii="Arial" w:hAnsi="Arial" w:cs="Arial"/>
          <w:color w:val="000000" w:themeColor="text1"/>
          <w:sz w:val="24"/>
          <w:szCs w:val="24"/>
        </w:rPr>
        <w:t>A minha mãe e minhas irmãs, que me deram todo o apoio, foram amigas e me ajudaram em todos os momentos.</w:t>
      </w:r>
    </w:p>
    <w:p w:rsidR="003B3732" w:rsidRPr="003B3732" w:rsidRDefault="003B3732" w:rsidP="003B3732">
      <w:pPr>
        <w:rPr>
          <w:rFonts w:ascii="Arial" w:hAnsi="Arial" w:cs="Arial"/>
          <w:color w:val="000000" w:themeColor="text1"/>
          <w:sz w:val="24"/>
          <w:szCs w:val="24"/>
        </w:rPr>
      </w:pPr>
      <w:r w:rsidRPr="003B3732">
        <w:rPr>
          <w:rFonts w:ascii="Arial" w:hAnsi="Arial" w:cs="Arial"/>
          <w:color w:val="000000" w:themeColor="text1"/>
          <w:sz w:val="24"/>
          <w:szCs w:val="24"/>
        </w:rPr>
        <w:t>Ao meu cunhado pela amizade e por ter sido um bom companheiro.</w:t>
      </w: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b/>
          <w:color w:val="000000" w:themeColor="text1"/>
          <w:sz w:val="24"/>
          <w:szCs w:val="24"/>
        </w:rPr>
      </w:pPr>
      <w:r w:rsidRPr="003B3732">
        <w:rPr>
          <w:rFonts w:ascii="Arial" w:hAnsi="Arial" w:cs="Arial"/>
          <w:b/>
          <w:color w:val="000000" w:themeColor="text1"/>
          <w:sz w:val="24"/>
          <w:szCs w:val="24"/>
        </w:rPr>
        <w:t>Agradecimentos</w:t>
      </w:r>
    </w:p>
    <w:p w:rsidR="003B3732" w:rsidRPr="003B3732" w:rsidRDefault="003B3732" w:rsidP="003B3732">
      <w:pPr>
        <w:jc w:val="center"/>
        <w:rPr>
          <w:rFonts w:ascii="Arial" w:hAnsi="Arial" w:cs="Arial"/>
          <w:b/>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p>
    <w:p w:rsidR="003B3732" w:rsidRPr="003B3732" w:rsidRDefault="003B3732" w:rsidP="003B3732">
      <w:pPr>
        <w:rPr>
          <w:rFonts w:ascii="Arial" w:hAnsi="Arial" w:cs="Arial"/>
          <w:color w:val="000000" w:themeColor="text1"/>
          <w:sz w:val="24"/>
          <w:szCs w:val="24"/>
        </w:rPr>
      </w:pPr>
      <w:proofErr w:type="gramStart"/>
      <w:r w:rsidRPr="003B3732">
        <w:rPr>
          <w:rFonts w:ascii="Arial" w:hAnsi="Arial" w:cs="Arial"/>
          <w:color w:val="000000" w:themeColor="text1"/>
          <w:sz w:val="24"/>
          <w:szCs w:val="24"/>
        </w:rPr>
        <w:t>A Deus</w:t>
      </w:r>
      <w:proofErr w:type="gramEnd"/>
      <w:r w:rsidRPr="003B3732">
        <w:rPr>
          <w:rFonts w:ascii="Arial" w:hAnsi="Arial" w:cs="Arial"/>
          <w:color w:val="000000" w:themeColor="text1"/>
          <w:sz w:val="24"/>
          <w:szCs w:val="24"/>
        </w:rPr>
        <w:t xml:space="preserve">, pois, sem ele nada seria possível. </w:t>
      </w:r>
    </w:p>
    <w:p w:rsidR="003B3732" w:rsidRPr="003B3732" w:rsidRDefault="003B3732" w:rsidP="003B3732">
      <w:pPr>
        <w:rPr>
          <w:rFonts w:ascii="Arial" w:hAnsi="Arial" w:cs="Arial"/>
          <w:color w:val="000000" w:themeColor="text1"/>
          <w:sz w:val="24"/>
          <w:szCs w:val="24"/>
        </w:rPr>
      </w:pPr>
      <w:r w:rsidRPr="003B3732">
        <w:rPr>
          <w:rFonts w:ascii="Arial" w:hAnsi="Arial" w:cs="Arial"/>
          <w:color w:val="000000" w:themeColor="text1"/>
          <w:sz w:val="24"/>
          <w:szCs w:val="24"/>
        </w:rPr>
        <w:t>A minha mãe e minhas irmãs por todo o carinho e incentivo dado ao longo dos anos.</w:t>
      </w:r>
    </w:p>
    <w:p w:rsidR="003B3732" w:rsidRPr="003B3732" w:rsidRDefault="003B3732" w:rsidP="003B3732">
      <w:pPr>
        <w:pStyle w:val="Ttulo"/>
        <w:spacing w:line="360" w:lineRule="auto"/>
        <w:jc w:val="both"/>
        <w:rPr>
          <w:rFonts w:ascii="Arial" w:hAnsi="Arial" w:cs="Arial"/>
          <w:color w:val="000000" w:themeColor="text1"/>
          <w:sz w:val="24"/>
          <w:szCs w:val="24"/>
        </w:rPr>
      </w:pPr>
      <w:r w:rsidRPr="003B3732">
        <w:rPr>
          <w:rFonts w:ascii="Arial" w:hAnsi="Arial" w:cs="Arial"/>
          <w:color w:val="000000" w:themeColor="text1"/>
          <w:sz w:val="24"/>
          <w:szCs w:val="24"/>
        </w:rPr>
        <w:t>Ao meu pai, meu melhor amigo e exemplo de ser humano ímpar, que nos momentos mais críticos, me apoiou, acreditou em mim e me proporcionou os melhores momentos de minha vida.</w:t>
      </w:r>
    </w:p>
    <w:p w:rsidR="003B3732" w:rsidRPr="003B3732" w:rsidRDefault="00C818E9" w:rsidP="003B3732">
      <w:pPr>
        <w:rPr>
          <w:rFonts w:ascii="Arial" w:hAnsi="Arial" w:cs="Arial"/>
          <w:color w:val="000000" w:themeColor="text1"/>
          <w:sz w:val="24"/>
          <w:szCs w:val="24"/>
        </w:rPr>
      </w:pPr>
      <w:r>
        <w:rPr>
          <w:rFonts w:ascii="Arial" w:hAnsi="Arial" w:cs="Arial"/>
          <w:color w:val="000000" w:themeColor="text1"/>
          <w:sz w:val="24"/>
          <w:szCs w:val="24"/>
        </w:rPr>
        <w:t>Ao meu tio Emanuel</w:t>
      </w:r>
      <w:r w:rsidR="003B3732" w:rsidRPr="003B3732">
        <w:rPr>
          <w:rFonts w:ascii="Arial" w:hAnsi="Arial" w:cs="Arial"/>
          <w:color w:val="000000" w:themeColor="text1"/>
          <w:sz w:val="24"/>
          <w:szCs w:val="24"/>
        </w:rPr>
        <w:t xml:space="preserve">, pelo carinho, por ter me acolhido e me ajudado em minhas necessidades. </w:t>
      </w:r>
    </w:p>
    <w:p w:rsidR="003B3732" w:rsidRPr="003B3732" w:rsidRDefault="003B3732" w:rsidP="003B3732">
      <w:pPr>
        <w:rPr>
          <w:rFonts w:ascii="Arial" w:hAnsi="Arial" w:cs="Arial"/>
          <w:color w:val="000000" w:themeColor="text1"/>
          <w:sz w:val="24"/>
          <w:szCs w:val="24"/>
        </w:rPr>
      </w:pPr>
      <w:r w:rsidRPr="003B3732">
        <w:rPr>
          <w:rFonts w:ascii="Arial" w:hAnsi="Arial" w:cs="Arial"/>
          <w:color w:val="000000" w:themeColor="text1"/>
          <w:sz w:val="24"/>
          <w:szCs w:val="24"/>
        </w:rPr>
        <w:t xml:space="preserve">Ao Gustavo, meu cunhado, pela presença e lealdade a nossa família. </w:t>
      </w:r>
    </w:p>
    <w:p w:rsidR="003B3732" w:rsidRPr="003B3732" w:rsidRDefault="003B3732" w:rsidP="003B3732">
      <w:pPr>
        <w:rPr>
          <w:rFonts w:ascii="Arial" w:hAnsi="Arial" w:cs="Arial"/>
          <w:color w:val="000000" w:themeColor="text1"/>
        </w:rPr>
      </w:pPr>
      <w:r w:rsidRPr="003B3732">
        <w:rPr>
          <w:rFonts w:ascii="Arial" w:hAnsi="Arial" w:cs="Arial"/>
          <w:color w:val="000000" w:themeColor="text1"/>
        </w:rPr>
        <w:tab/>
      </w: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jc w:val="center"/>
        <w:rPr>
          <w:rFonts w:ascii="Arial" w:hAnsi="Arial" w:cs="Arial"/>
          <w:color w:val="000000" w:themeColor="text1"/>
        </w:rPr>
      </w:pPr>
    </w:p>
    <w:p w:rsidR="003B3732" w:rsidRPr="003B3732" w:rsidRDefault="003B3732" w:rsidP="003B3732">
      <w:pPr>
        <w:rPr>
          <w:rFonts w:ascii="Arial" w:hAnsi="Arial" w:cs="Arial"/>
          <w:color w:val="000000" w:themeColor="text1"/>
        </w:rPr>
      </w:pPr>
    </w:p>
    <w:p w:rsidR="003B3732" w:rsidRPr="003B3732" w:rsidRDefault="003B3732" w:rsidP="003B3732">
      <w:pPr>
        <w:rPr>
          <w:rFonts w:ascii="Arial" w:hAnsi="Arial" w:cs="Arial"/>
          <w:color w:val="000000" w:themeColor="text1"/>
        </w:rPr>
      </w:pPr>
    </w:p>
    <w:p w:rsidR="003B3732" w:rsidRPr="003B3732" w:rsidRDefault="003B3732" w:rsidP="003B3732">
      <w:pPr>
        <w:rPr>
          <w:rFonts w:ascii="Arial" w:hAnsi="Arial" w:cs="Arial"/>
          <w:color w:val="000000" w:themeColor="text1"/>
        </w:rPr>
      </w:pPr>
    </w:p>
    <w:p w:rsidR="003B3732" w:rsidRPr="003B3732" w:rsidRDefault="003B3732" w:rsidP="003B3732">
      <w:pPr>
        <w:jc w:val="center"/>
        <w:rPr>
          <w:rFonts w:ascii="Arial" w:hAnsi="Arial" w:cs="Arial"/>
          <w:b/>
          <w:color w:val="000000" w:themeColor="text1"/>
          <w:sz w:val="24"/>
          <w:szCs w:val="24"/>
        </w:rPr>
      </w:pPr>
      <w:r w:rsidRPr="003B3732">
        <w:rPr>
          <w:rFonts w:ascii="Arial" w:hAnsi="Arial" w:cs="Arial"/>
          <w:b/>
          <w:color w:val="000000" w:themeColor="text1"/>
          <w:sz w:val="24"/>
          <w:szCs w:val="24"/>
        </w:rPr>
        <w:lastRenderedPageBreak/>
        <w:t>Epígrafe</w:t>
      </w: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jc w:val="center"/>
        <w:rPr>
          <w:rFonts w:ascii="Arial" w:hAnsi="Arial" w:cs="Arial"/>
          <w:b/>
          <w:color w:val="000000" w:themeColor="text1"/>
        </w:rPr>
      </w:pPr>
    </w:p>
    <w:p w:rsidR="003B3732" w:rsidRPr="003B3732" w:rsidRDefault="003B3732" w:rsidP="003B3732">
      <w:pPr>
        <w:ind w:left="2268"/>
        <w:jc w:val="right"/>
        <w:rPr>
          <w:rFonts w:ascii="Arial" w:hAnsi="Arial" w:cs="Arial"/>
          <w:color w:val="000000" w:themeColor="text1"/>
          <w:sz w:val="24"/>
          <w:szCs w:val="24"/>
        </w:rPr>
      </w:pPr>
      <w:r w:rsidRPr="003B3732">
        <w:rPr>
          <w:rFonts w:ascii="Arial" w:hAnsi="Arial" w:cs="Arial"/>
          <w:color w:val="000000" w:themeColor="text1"/>
          <w:sz w:val="24"/>
          <w:szCs w:val="24"/>
        </w:rPr>
        <w:t>“Todos os nossos sonhos podem tornar-se realidade se tivermos a coragem de prossegui-los” (WALT DISNEY).</w:t>
      </w: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color w:val="000000" w:themeColor="text1"/>
          <w:sz w:val="24"/>
          <w:szCs w:val="24"/>
        </w:rPr>
      </w:pPr>
      <w:r w:rsidRPr="003B3732">
        <w:rPr>
          <w:rFonts w:ascii="Arial" w:hAnsi="Arial" w:cs="Arial"/>
          <w:b/>
          <w:bCs/>
          <w:color w:val="000000" w:themeColor="text1"/>
          <w:sz w:val="24"/>
          <w:szCs w:val="24"/>
        </w:rPr>
        <w:lastRenderedPageBreak/>
        <w:t>LISTA DE ABREVIATURAS E SIGLAS</w:t>
      </w:r>
    </w:p>
    <w:p w:rsidR="003B3732" w:rsidRPr="003B3732" w:rsidRDefault="003B3732" w:rsidP="003B3732">
      <w:pPr>
        <w:jc w:val="center"/>
        <w:rPr>
          <w:rFonts w:ascii="Arial" w:hAnsi="Arial" w:cs="Arial"/>
          <w:b/>
          <w:color w:val="000000" w:themeColor="text1"/>
          <w:sz w:val="24"/>
          <w:szCs w:val="24"/>
        </w:rPr>
      </w:pPr>
    </w:p>
    <w:p w:rsidR="003B3732" w:rsidRPr="003B3732" w:rsidRDefault="003B3732" w:rsidP="003B3732">
      <w:pPr>
        <w:rPr>
          <w:rFonts w:ascii="Arial" w:hAnsi="Arial" w:cs="Arial"/>
          <w:color w:val="000000" w:themeColor="text1"/>
          <w:sz w:val="24"/>
          <w:szCs w:val="24"/>
        </w:rPr>
      </w:pPr>
      <w:r w:rsidRPr="003B3732">
        <w:rPr>
          <w:rFonts w:ascii="Arial" w:hAnsi="Arial" w:cs="Arial"/>
          <w:b/>
          <w:color w:val="000000" w:themeColor="text1"/>
          <w:sz w:val="24"/>
          <w:szCs w:val="24"/>
        </w:rPr>
        <w:t xml:space="preserve">STF – </w:t>
      </w:r>
      <w:r w:rsidRPr="003B3732">
        <w:rPr>
          <w:rFonts w:ascii="Arial" w:hAnsi="Arial" w:cs="Arial"/>
          <w:color w:val="000000" w:themeColor="text1"/>
          <w:sz w:val="24"/>
          <w:szCs w:val="24"/>
        </w:rPr>
        <w:t>Supremo Tribunal Federal</w:t>
      </w:r>
    </w:p>
    <w:p w:rsidR="003B3732" w:rsidRPr="003B3732" w:rsidRDefault="003B3732" w:rsidP="003B3732">
      <w:pPr>
        <w:rPr>
          <w:rFonts w:ascii="Arial" w:hAnsi="Arial" w:cs="Arial"/>
          <w:b/>
          <w:color w:val="000000" w:themeColor="text1"/>
          <w:sz w:val="24"/>
          <w:szCs w:val="24"/>
        </w:rPr>
      </w:pPr>
    </w:p>
    <w:p w:rsidR="003B3732" w:rsidRPr="003B3732" w:rsidRDefault="003B3732" w:rsidP="003B3732">
      <w:pPr>
        <w:rPr>
          <w:rFonts w:ascii="Arial" w:hAnsi="Arial" w:cs="Arial"/>
          <w:b/>
          <w:color w:val="000000" w:themeColor="text1"/>
          <w:sz w:val="24"/>
          <w:szCs w:val="24"/>
        </w:rPr>
      </w:pPr>
      <w:r w:rsidRPr="003B3732">
        <w:rPr>
          <w:rFonts w:ascii="Arial" w:hAnsi="Arial" w:cs="Arial"/>
          <w:b/>
          <w:color w:val="000000" w:themeColor="text1"/>
          <w:sz w:val="24"/>
          <w:szCs w:val="24"/>
        </w:rPr>
        <w:t xml:space="preserve">STJ – </w:t>
      </w:r>
      <w:r w:rsidRPr="003B3732">
        <w:rPr>
          <w:rFonts w:ascii="Arial" w:hAnsi="Arial" w:cs="Arial"/>
          <w:color w:val="000000" w:themeColor="text1"/>
          <w:sz w:val="24"/>
          <w:szCs w:val="24"/>
        </w:rPr>
        <w:t>Superior Tribunal de Justiça</w:t>
      </w:r>
    </w:p>
    <w:p w:rsidR="003B3732" w:rsidRPr="003B3732" w:rsidRDefault="003B3732" w:rsidP="003B3732">
      <w:pPr>
        <w:rPr>
          <w:rFonts w:ascii="Arial" w:hAnsi="Arial" w:cs="Arial"/>
          <w:b/>
          <w:color w:val="000000" w:themeColor="text1"/>
          <w:sz w:val="24"/>
          <w:szCs w:val="24"/>
        </w:rPr>
      </w:pPr>
    </w:p>
    <w:p w:rsidR="003B3732" w:rsidRPr="003B3732" w:rsidRDefault="003B3732" w:rsidP="003B3732">
      <w:pPr>
        <w:rPr>
          <w:rFonts w:ascii="Arial" w:hAnsi="Arial" w:cs="Arial"/>
          <w:color w:val="000000" w:themeColor="text1"/>
        </w:rPr>
      </w:pPr>
      <w:r w:rsidRPr="003B3732">
        <w:rPr>
          <w:rFonts w:ascii="Arial" w:hAnsi="Arial" w:cs="Arial"/>
          <w:b/>
          <w:color w:val="000000" w:themeColor="text1"/>
        </w:rPr>
        <w:t>CONADE</w:t>
      </w:r>
      <w:r w:rsidRPr="003B3732">
        <w:rPr>
          <w:rFonts w:ascii="Arial" w:hAnsi="Arial" w:cs="Arial"/>
          <w:b/>
          <w:color w:val="000000" w:themeColor="text1"/>
          <w:sz w:val="24"/>
          <w:szCs w:val="24"/>
        </w:rPr>
        <w:t xml:space="preserve">– </w:t>
      </w:r>
      <w:r w:rsidRPr="003B3732">
        <w:rPr>
          <w:rFonts w:ascii="Arial" w:hAnsi="Arial" w:cs="Arial"/>
          <w:color w:val="000000" w:themeColor="text1"/>
        </w:rPr>
        <w:t xml:space="preserve">Conselho Nacional dos Direitos das Pessoas com Deficiência </w:t>
      </w:r>
    </w:p>
    <w:p w:rsidR="003B3732" w:rsidRPr="003B3732" w:rsidRDefault="003B3732" w:rsidP="003B3732">
      <w:pPr>
        <w:rPr>
          <w:rFonts w:ascii="Arial" w:hAnsi="Arial" w:cs="Arial"/>
          <w:b/>
          <w:color w:val="000000" w:themeColor="text1"/>
          <w:sz w:val="24"/>
          <w:szCs w:val="24"/>
        </w:rPr>
      </w:pPr>
    </w:p>
    <w:p w:rsidR="003B3732" w:rsidRPr="003B3732" w:rsidRDefault="003B3732" w:rsidP="003B3732">
      <w:pPr>
        <w:rPr>
          <w:rFonts w:ascii="Arial" w:hAnsi="Arial" w:cs="Arial"/>
          <w:b/>
          <w:color w:val="000000" w:themeColor="text1"/>
          <w:sz w:val="24"/>
          <w:szCs w:val="24"/>
        </w:rPr>
      </w:pPr>
      <w:r w:rsidRPr="003B3732">
        <w:rPr>
          <w:rFonts w:ascii="Arial" w:hAnsi="Arial" w:cs="Arial"/>
          <w:b/>
          <w:color w:val="000000" w:themeColor="text1"/>
          <w:sz w:val="24"/>
          <w:szCs w:val="24"/>
        </w:rPr>
        <w:t xml:space="preserve">CF – </w:t>
      </w:r>
      <w:r w:rsidRPr="003B3732">
        <w:rPr>
          <w:rFonts w:ascii="Arial" w:hAnsi="Arial" w:cs="Arial"/>
          <w:color w:val="000000" w:themeColor="text1"/>
          <w:sz w:val="24"/>
          <w:szCs w:val="24"/>
        </w:rPr>
        <w:t>Constituição Federal</w:t>
      </w:r>
    </w:p>
    <w:p w:rsidR="003B3732" w:rsidRPr="003B3732" w:rsidRDefault="003B3732" w:rsidP="003B3732">
      <w:pPr>
        <w:rPr>
          <w:rFonts w:ascii="Arial" w:hAnsi="Arial" w:cs="Arial"/>
          <w:b/>
          <w:color w:val="000000" w:themeColor="text1"/>
          <w:sz w:val="24"/>
          <w:szCs w:val="24"/>
        </w:rPr>
      </w:pPr>
    </w:p>
    <w:p w:rsidR="003B3732" w:rsidRPr="003B3732" w:rsidRDefault="003B3732" w:rsidP="003B3732">
      <w:pPr>
        <w:rPr>
          <w:rFonts w:ascii="Arial" w:hAnsi="Arial" w:cs="Arial"/>
          <w:color w:val="000000" w:themeColor="text1"/>
          <w:sz w:val="24"/>
          <w:szCs w:val="24"/>
        </w:rPr>
      </w:pPr>
      <w:r w:rsidRPr="003B3732">
        <w:rPr>
          <w:rFonts w:ascii="Arial" w:hAnsi="Arial" w:cs="Arial"/>
          <w:b/>
          <w:color w:val="000000" w:themeColor="text1"/>
          <w:sz w:val="24"/>
          <w:szCs w:val="24"/>
        </w:rPr>
        <w:t xml:space="preserve">E.P </w:t>
      </w:r>
      <w:proofErr w:type="gramStart"/>
      <w:r w:rsidRPr="003B3732">
        <w:rPr>
          <w:rFonts w:ascii="Arial" w:hAnsi="Arial" w:cs="Arial"/>
          <w:b/>
          <w:color w:val="000000" w:themeColor="text1"/>
          <w:sz w:val="24"/>
          <w:szCs w:val="24"/>
        </w:rPr>
        <w:t>c/D</w:t>
      </w:r>
      <w:proofErr w:type="gramEnd"/>
      <w:r w:rsidRPr="003B3732">
        <w:rPr>
          <w:rFonts w:ascii="Arial" w:hAnsi="Arial" w:cs="Arial"/>
          <w:b/>
          <w:color w:val="000000" w:themeColor="text1"/>
          <w:sz w:val="24"/>
          <w:szCs w:val="24"/>
        </w:rPr>
        <w:t xml:space="preserve"> – </w:t>
      </w:r>
      <w:r w:rsidRPr="003B3732">
        <w:rPr>
          <w:rFonts w:ascii="Arial" w:hAnsi="Arial" w:cs="Arial"/>
          <w:color w:val="000000" w:themeColor="text1"/>
          <w:sz w:val="24"/>
          <w:szCs w:val="24"/>
        </w:rPr>
        <w:t>Estatuto das Pessoas com Deficiência Física</w:t>
      </w:r>
    </w:p>
    <w:p w:rsidR="003B3732" w:rsidRPr="003B3732" w:rsidRDefault="003B3732" w:rsidP="003B3732">
      <w:pPr>
        <w:rPr>
          <w:rFonts w:ascii="Arial" w:hAnsi="Arial" w:cs="Arial"/>
          <w:color w:val="000000" w:themeColor="text1"/>
          <w:sz w:val="24"/>
          <w:szCs w:val="24"/>
        </w:rPr>
      </w:pPr>
    </w:p>
    <w:p w:rsidR="003B3732" w:rsidRPr="003B3732" w:rsidRDefault="003B3732" w:rsidP="003B3732">
      <w:pPr>
        <w:rPr>
          <w:rFonts w:ascii="Arial" w:hAnsi="Arial" w:cs="Arial"/>
          <w:color w:val="000000" w:themeColor="text1"/>
          <w:sz w:val="24"/>
          <w:szCs w:val="24"/>
        </w:rPr>
      </w:pPr>
      <w:r w:rsidRPr="003B3732">
        <w:rPr>
          <w:rFonts w:ascii="Arial" w:hAnsi="Arial" w:cs="Arial"/>
          <w:b/>
          <w:color w:val="000000" w:themeColor="text1"/>
          <w:sz w:val="24"/>
          <w:szCs w:val="24"/>
        </w:rPr>
        <w:t>MP –</w:t>
      </w:r>
      <w:r w:rsidRPr="003B3732">
        <w:rPr>
          <w:rFonts w:ascii="Arial" w:hAnsi="Arial" w:cs="Arial"/>
          <w:color w:val="000000" w:themeColor="text1"/>
          <w:sz w:val="24"/>
          <w:szCs w:val="24"/>
        </w:rPr>
        <w:t xml:space="preserve"> Ministério Público</w:t>
      </w:r>
    </w:p>
    <w:p w:rsidR="003B3732" w:rsidRPr="003B3732" w:rsidRDefault="003B3732" w:rsidP="003B3732">
      <w:pPr>
        <w:rPr>
          <w:rFonts w:ascii="Arial" w:hAnsi="Arial" w:cs="Arial"/>
          <w:b/>
          <w:color w:val="000000" w:themeColor="text1"/>
          <w:sz w:val="24"/>
          <w:szCs w:val="24"/>
        </w:rPr>
      </w:pPr>
    </w:p>
    <w:p w:rsidR="003B3732" w:rsidRPr="003B3732" w:rsidRDefault="003B3732" w:rsidP="003B3732">
      <w:pPr>
        <w:rPr>
          <w:rFonts w:ascii="Arial" w:hAnsi="Arial" w:cs="Arial"/>
          <w:color w:val="000000" w:themeColor="text1"/>
          <w:sz w:val="24"/>
          <w:szCs w:val="24"/>
        </w:rPr>
      </w:pPr>
      <w:r w:rsidRPr="003B3732">
        <w:rPr>
          <w:rFonts w:ascii="Arial" w:hAnsi="Arial" w:cs="Arial"/>
          <w:b/>
          <w:color w:val="000000" w:themeColor="text1"/>
          <w:sz w:val="24"/>
          <w:szCs w:val="24"/>
        </w:rPr>
        <w:t>ONU –</w:t>
      </w:r>
      <w:r w:rsidRPr="003B3732">
        <w:rPr>
          <w:rFonts w:ascii="Arial" w:hAnsi="Arial" w:cs="Arial"/>
          <w:color w:val="000000" w:themeColor="text1"/>
          <w:sz w:val="24"/>
          <w:szCs w:val="24"/>
        </w:rPr>
        <w:t xml:space="preserve"> Organização das nações Unidas</w:t>
      </w:r>
    </w:p>
    <w:p w:rsidR="003B3732" w:rsidRPr="003B3732" w:rsidRDefault="003B3732" w:rsidP="003B3732">
      <w:pPr>
        <w:rPr>
          <w:rFonts w:ascii="Arial" w:hAnsi="Arial" w:cs="Arial"/>
          <w:b/>
          <w:color w:val="000000" w:themeColor="text1"/>
          <w:sz w:val="24"/>
          <w:szCs w:val="24"/>
        </w:rPr>
      </w:pPr>
    </w:p>
    <w:p w:rsidR="003B3732" w:rsidRPr="003B3732" w:rsidRDefault="003B3732" w:rsidP="003B3732">
      <w:pPr>
        <w:rPr>
          <w:rFonts w:ascii="Arial" w:hAnsi="Arial" w:cs="Arial"/>
          <w:b/>
          <w:color w:val="000000" w:themeColor="text1"/>
          <w:sz w:val="24"/>
          <w:szCs w:val="24"/>
        </w:rPr>
      </w:pPr>
      <w:r w:rsidRPr="003B3732">
        <w:rPr>
          <w:rFonts w:ascii="Arial" w:hAnsi="Arial" w:cs="Arial"/>
          <w:b/>
          <w:color w:val="000000" w:themeColor="text1"/>
          <w:sz w:val="24"/>
          <w:szCs w:val="24"/>
        </w:rPr>
        <w:t xml:space="preserve">CDPD – </w:t>
      </w:r>
      <w:r w:rsidRPr="003B3732">
        <w:rPr>
          <w:rFonts w:ascii="Arial" w:hAnsi="Arial" w:cs="Arial"/>
          <w:color w:val="000000" w:themeColor="text1"/>
          <w:sz w:val="24"/>
          <w:szCs w:val="24"/>
        </w:rPr>
        <w:t xml:space="preserve">Convenção dos Direitos das Pessoas com Deficiência </w:t>
      </w:r>
    </w:p>
    <w:p w:rsidR="003B3732" w:rsidRPr="003B3732" w:rsidRDefault="003B3732" w:rsidP="003B3732">
      <w:pPr>
        <w:rPr>
          <w:rFonts w:ascii="Arial" w:hAnsi="Arial" w:cs="Arial"/>
          <w:b/>
          <w:color w:val="000000" w:themeColor="text1"/>
          <w:sz w:val="24"/>
          <w:szCs w:val="24"/>
        </w:rPr>
      </w:pPr>
    </w:p>
    <w:p w:rsidR="003B3732" w:rsidRPr="003B3732" w:rsidRDefault="003B3732" w:rsidP="003B3732">
      <w:pPr>
        <w:rPr>
          <w:rFonts w:ascii="Arial" w:hAnsi="Arial" w:cs="Arial"/>
          <w:color w:val="000000" w:themeColor="text1"/>
          <w:sz w:val="24"/>
          <w:szCs w:val="24"/>
        </w:rPr>
      </w:pPr>
      <w:r w:rsidRPr="003B3732">
        <w:rPr>
          <w:rFonts w:ascii="Arial" w:hAnsi="Arial" w:cs="Arial"/>
          <w:b/>
          <w:color w:val="000000" w:themeColor="text1"/>
          <w:sz w:val="24"/>
          <w:szCs w:val="24"/>
        </w:rPr>
        <w:t>C.C –</w:t>
      </w:r>
      <w:r w:rsidRPr="003B3732">
        <w:rPr>
          <w:rFonts w:ascii="Arial" w:hAnsi="Arial" w:cs="Arial"/>
          <w:color w:val="000000" w:themeColor="text1"/>
          <w:sz w:val="24"/>
          <w:szCs w:val="24"/>
        </w:rPr>
        <w:t xml:space="preserve"> Código Civil</w:t>
      </w: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p>
    <w:p w:rsidR="003B3732" w:rsidRPr="003B3732" w:rsidRDefault="003B3732" w:rsidP="003B3732">
      <w:pPr>
        <w:rPr>
          <w:rFonts w:ascii="Arial" w:hAnsi="Arial" w:cs="Arial"/>
          <w:b/>
          <w:bCs/>
          <w:color w:val="000000" w:themeColor="text1"/>
          <w:sz w:val="24"/>
          <w:szCs w:val="24"/>
        </w:rPr>
      </w:pPr>
    </w:p>
    <w:p w:rsidR="003B3732" w:rsidRPr="003B3732" w:rsidRDefault="003B3732" w:rsidP="003B3732">
      <w:pPr>
        <w:jc w:val="center"/>
        <w:rPr>
          <w:rFonts w:ascii="Arial" w:hAnsi="Arial" w:cs="Arial"/>
          <w:b/>
          <w:bCs/>
          <w:color w:val="000000" w:themeColor="text1"/>
          <w:sz w:val="24"/>
          <w:szCs w:val="24"/>
        </w:rPr>
      </w:pPr>
      <w:r w:rsidRPr="003B3732">
        <w:rPr>
          <w:rFonts w:ascii="Arial" w:hAnsi="Arial" w:cs="Arial"/>
          <w:b/>
          <w:bCs/>
          <w:color w:val="000000" w:themeColor="text1"/>
          <w:sz w:val="24"/>
          <w:szCs w:val="24"/>
        </w:rPr>
        <w:lastRenderedPageBreak/>
        <w:t>RESUMO</w:t>
      </w:r>
    </w:p>
    <w:p w:rsidR="003B3732" w:rsidRPr="003B3732" w:rsidRDefault="003B3732" w:rsidP="003B3732">
      <w:pPr>
        <w:spacing w:line="240" w:lineRule="auto"/>
        <w:rPr>
          <w:rFonts w:ascii="Arial" w:hAnsi="Arial" w:cs="Arial"/>
          <w:b/>
          <w:bCs/>
          <w:color w:val="000000" w:themeColor="text1"/>
          <w:sz w:val="24"/>
          <w:szCs w:val="24"/>
        </w:rPr>
      </w:pPr>
    </w:p>
    <w:p w:rsidR="003B3732" w:rsidRPr="003B3732" w:rsidRDefault="003B3732" w:rsidP="003B3732">
      <w:pPr>
        <w:spacing w:line="240" w:lineRule="auto"/>
        <w:rPr>
          <w:rFonts w:ascii="Arial" w:hAnsi="Arial" w:cs="Arial"/>
          <w:b/>
          <w:bCs/>
          <w:color w:val="000000" w:themeColor="text1"/>
          <w:sz w:val="24"/>
          <w:szCs w:val="24"/>
        </w:rPr>
      </w:pPr>
    </w:p>
    <w:p w:rsidR="003B3732" w:rsidRPr="003B3732" w:rsidRDefault="003B3732" w:rsidP="003B3732">
      <w:pPr>
        <w:spacing w:line="240" w:lineRule="auto"/>
        <w:rPr>
          <w:rFonts w:ascii="Arial" w:hAnsi="Arial" w:cs="Arial"/>
          <w:b/>
          <w:bCs/>
          <w:color w:val="000000" w:themeColor="text1"/>
          <w:sz w:val="24"/>
          <w:szCs w:val="24"/>
        </w:rPr>
      </w:pPr>
    </w:p>
    <w:p w:rsidR="003B3732" w:rsidRPr="003B3732" w:rsidRDefault="003B3732" w:rsidP="003B3732">
      <w:pPr>
        <w:ind w:firstLine="708"/>
        <w:rPr>
          <w:rFonts w:ascii="Arial" w:hAnsi="Arial" w:cs="Arial"/>
          <w:color w:val="000000" w:themeColor="text1"/>
          <w:sz w:val="24"/>
          <w:szCs w:val="24"/>
          <w:shd w:val="clear" w:color="auto" w:fill="FFFFFF"/>
        </w:rPr>
      </w:pPr>
      <w:r w:rsidRPr="003B3732">
        <w:rPr>
          <w:rFonts w:ascii="Arial" w:hAnsi="Arial" w:cs="Arial"/>
          <w:color w:val="000000" w:themeColor="text1"/>
          <w:sz w:val="24"/>
          <w:szCs w:val="24"/>
        </w:rPr>
        <w:t>O tema proposto nesta pesquisa é a Lei nº 13.146, de 06 de julho de 2015 dos deficientes e sua eficácia, que entrou em vigor n</w:t>
      </w:r>
      <w:r w:rsidR="00E6323D">
        <w:rPr>
          <w:rFonts w:ascii="Arial" w:hAnsi="Arial" w:cs="Arial"/>
          <w:color w:val="000000" w:themeColor="text1"/>
          <w:sz w:val="24"/>
          <w:szCs w:val="24"/>
        </w:rPr>
        <w:t>o dia 2 de janeiro de 2016.  O p</w:t>
      </w:r>
      <w:r w:rsidRPr="003B3732">
        <w:rPr>
          <w:rFonts w:ascii="Arial" w:hAnsi="Arial" w:cs="Arial"/>
          <w:color w:val="000000" w:themeColor="text1"/>
          <w:sz w:val="24"/>
          <w:szCs w:val="24"/>
        </w:rPr>
        <w:t>roblema da pesquisa é responder ao seguinte questionamento: A lei do Estatuto de Pessoas com Deficiência (</w:t>
      </w:r>
      <w:proofErr w:type="spellStart"/>
      <w:proofErr w:type="gramStart"/>
      <w:r w:rsidRPr="003B3732">
        <w:rPr>
          <w:rFonts w:ascii="Arial" w:hAnsi="Arial" w:cs="Arial"/>
          <w:color w:val="000000" w:themeColor="text1"/>
          <w:sz w:val="24"/>
          <w:szCs w:val="24"/>
        </w:rPr>
        <w:t>E.</w:t>
      </w:r>
      <w:proofErr w:type="gramEnd"/>
      <w:r w:rsidRPr="003B3732">
        <w:rPr>
          <w:rFonts w:ascii="Arial" w:hAnsi="Arial" w:cs="Arial"/>
          <w:color w:val="000000" w:themeColor="text1"/>
          <w:sz w:val="24"/>
          <w:szCs w:val="24"/>
        </w:rPr>
        <w:t>Pc</w:t>
      </w:r>
      <w:proofErr w:type="spellEnd"/>
      <w:r w:rsidRPr="003B3732">
        <w:rPr>
          <w:rFonts w:ascii="Arial" w:hAnsi="Arial" w:cs="Arial"/>
          <w:color w:val="000000" w:themeColor="text1"/>
          <w:sz w:val="24"/>
          <w:szCs w:val="24"/>
        </w:rPr>
        <w:t>/D) garante a igualdade material necessária ao exercício pleno da cidadania e os direitos individuais à pessoa co</w:t>
      </w:r>
      <w:r w:rsidR="002F7115">
        <w:rPr>
          <w:rFonts w:ascii="Arial" w:hAnsi="Arial" w:cs="Arial"/>
          <w:color w:val="000000" w:themeColor="text1"/>
          <w:sz w:val="24"/>
          <w:szCs w:val="24"/>
        </w:rPr>
        <w:t>m algum tipo de deficiência? A h</w:t>
      </w:r>
      <w:r w:rsidRPr="003B3732">
        <w:rPr>
          <w:rFonts w:ascii="Arial" w:hAnsi="Arial" w:cs="Arial"/>
          <w:color w:val="000000" w:themeColor="text1"/>
          <w:sz w:val="24"/>
          <w:szCs w:val="24"/>
        </w:rPr>
        <w:t>ipótese a ser investigada é positiva: SIM. No intuito de garantir a amplitude no exercício de direitos, o Estat</w:t>
      </w:r>
      <w:r w:rsidR="00E6323D">
        <w:rPr>
          <w:rFonts w:ascii="Arial" w:hAnsi="Arial" w:cs="Arial"/>
          <w:color w:val="000000" w:themeColor="text1"/>
          <w:sz w:val="24"/>
          <w:szCs w:val="24"/>
        </w:rPr>
        <w:t>uto da Pessoa com Deficiência (</w:t>
      </w:r>
      <w:proofErr w:type="spellStart"/>
      <w:proofErr w:type="gramStart"/>
      <w:r w:rsidR="00E6323D">
        <w:rPr>
          <w:rFonts w:ascii="Arial" w:hAnsi="Arial" w:cs="Arial"/>
          <w:color w:val="000000" w:themeColor="text1"/>
          <w:sz w:val="24"/>
          <w:szCs w:val="24"/>
        </w:rPr>
        <w:t>E.</w:t>
      </w:r>
      <w:proofErr w:type="gramEnd"/>
      <w:r w:rsidR="00E6323D">
        <w:rPr>
          <w:rFonts w:ascii="Arial" w:hAnsi="Arial" w:cs="Arial"/>
          <w:color w:val="000000" w:themeColor="text1"/>
          <w:sz w:val="24"/>
          <w:szCs w:val="24"/>
        </w:rPr>
        <w:t>Pc</w:t>
      </w:r>
      <w:proofErr w:type="spellEnd"/>
      <w:r w:rsidR="00E6323D">
        <w:rPr>
          <w:rFonts w:ascii="Arial" w:hAnsi="Arial" w:cs="Arial"/>
          <w:color w:val="000000" w:themeColor="text1"/>
          <w:sz w:val="24"/>
          <w:szCs w:val="24"/>
        </w:rPr>
        <w:t>/D</w:t>
      </w:r>
      <w:r w:rsidRPr="003B3732">
        <w:rPr>
          <w:rFonts w:ascii="Arial" w:hAnsi="Arial" w:cs="Arial"/>
          <w:color w:val="000000" w:themeColor="text1"/>
          <w:sz w:val="24"/>
          <w:szCs w:val="24"/>
        </w:rPr>
        <w:t xml:space="preserve">), não generaliza o tratamento dado à pessoa com deficiência nem deixa desamparadas aquelas que eventualmente necessitam de representação. </w:t>
      </w:r>
      <w:r w:rsidRPr="003B3732">
        <w:rPr>
          <w:rFonts w:ascii="Arial" w:hAnsi="Arial" w:cs="Arial"/>
          <w:color w:val="000000" w:themeColor="text1"/>
          <w:sz w:val="24"/>
          <w:szCs w:val="24"/>
          <w:bdr w:val="none" w:sz="0" w:space="0" w:color="auto" w:frame="1"/>
        </w:rPr>
        <w:t xml:space="preserve">Trata-se de uma pesquisa bibliográfica, pura, exploratória e descritiva pelo fato de analisar a Lei </w:t>
      </w:r>
      <w:r w:rsidRPr="003B3732">
        <w:rPr>
          <w:rFonts w:ascii="Arial" w:hAnsi="Arial" w:cs="Arial"/>
          <w:color w:val="000000" w:themeColor="text1"/>
          <w:sz w:val="24"/>
          <w:szCs w:val="24"/>
        </w:rPr>
        <w:t>nº 13.146, de 06 de julho de 2015</w:t>
      </w:r>
      <w:r w:rsidRPr="003B3732">
        <w:rPr>
          <w:rFonts w:ascii="Arial" w:hAnsi="Arial" w:cs="Arial"/>
          <w:color w:val="000000" w:themeColor="text1"/>
          <w:sz w:val="24"/>
          <w:szCs w:val="24"/>
          <w:bdr w:val="none" w:sz="0" w:space="0" w:color="auto" w:frame="1"/>
        </w:rPr>
        <w:t xml:space="preserve">. </w:t>
      </w:r>
      <w:r w:rsidRPr="003B3732">
        <w:rPr>
          <w:rFonts w:ascii="Arial" w:hAnsi="Arial" w:cs="Arial"/>
          <w:color w:val="000000" w:themeColor="text1"/>
          <w:sz w:val="24"/>
          <w:szCs w:val="24"/>
        </w:rPr>
        <w:t>O estudo faz um breve histórico da defi</w:t>
      </w:r>
      <w:r w:rsidR="00E6323D">
        <w:rPr>
          <w:rFonts w:ascii="Arial" w:hAnsi="Arial" w:cs="Arial"/>
          <w:color w:val="000000" w:themeColor="text1"/>
          <w:sz w:val="24"/>
          <w:szCs w:val="24"/>
        </w:rPr>
        <w:t>ciência, enfocando os aspectos</w:t>
      </w:r>
      <w:r w:rsidRPr="003B3732">
        <w:rPr>
          <w:rFonts w:ascii="Arial" w:hAnsi="Arial" w:cs="Arial"/>
          <w:color w:val="000000" w:themeColor="text1"/>
          <w:sz w:val="24"/>
          <w:szCs w:val="24"/>
        </w:rPr>
        <w:t xml:space="preserve"> c</w:t>
      </w:r>
      <w:r w:rsidR="002F7115">
        <w:rPr>
          <w:rFonts w:ascii="Arial" w:hAnsi="Arial" w:cs="Arial"/>
          <w:color w:val="000000" w:themeColor="text1"/>
          <w:sz w:val="24"/>
          <w:szCs w:val="24"/>
        </w:rPr>
        <w:t>onscientização e cidadania. No capítulo que versa sobre a c</w:t>
      </w:r>
      <w:r w:rsidRPr="003B3732">
        <w:rPr>
          <w:rFonts w:ascii="Arial" w:hAnsi="Arial" w:cs="Arial"/>
          <w:color w:val="000000" w:themeColor="text1"/>
          <w:sz w:val="24"/>
          <w:szCs w:val="24"/>
        </w:rPr>
        <w:t>uratela</w:t>
      </w:r>
      <w:r w:rsidR="00E6323D">
        <w:rPr>
          <w:rFonts w:ascii="Arial" w:hAnsi="Arial" w:cs="Arial"/>
          <w:color w:val="000000" w:themeColor="text1"/>
          <w:sz w:val="24"/>
          <w:szCs w:val="24"/>
        </w:rPr>
        <w:t>,</w:t>
      </w:r>
      <w:r w:rsidRPr="003B3732">
        <w:rPr>
          <w:rFonts w:ascii="Arial" w:hAnsi="Arial" w:cs="Arial"/>
          <w:color w:val="000000" w:themeColor="text1"/>
          <w:sz w:val="24"/>
          <w:szCs w:val="24"/>
        </w:rPr>
        <w:t xml:space="preserve"> será debatida a seguinte questão: </w:t>
      </w:r>
      <w:r w:rsidRPr="003B3732">
        <w:rPr>
          <w:rFonts w:ascii="Arial" w:hAnsi="Arial" w:cs="Arial"/>
          <w:color w:val="000000" w:themeColor="text1"/>
          <w:sz w:val="24"/>
          <w:szCs w:val="24"/>
          <w:shd w:val="clear" w:color="auto" w:fill="FFFFFF"/>
        </w:rPr>
        <w:t xml:space="preserve">Deficientes interditados absolutamente incapazes deixaram de apresentar tal incapacidade? Serão plenamente capazes? </w:t>
      </w:r>
      <w:r w:rsidRPr="003B3732">
        <w:rPr>
          <w:rFonts w:ascii="Arial" w:hAnsi="Arial" w:cs="Arial"/>
          <w:color w:val="000000" w:themeColor="text1"/>
          <w:sz w:val="24"/>
          <w:szCs w:val="24"/>
        </w:rPr>
        <w:t xml:space="preserve">Por fim, o leitor será </w:t>
      </w:r>
      <w:r w:rsidR="002F7115">
        <w:rPr>
          <w:rFonts w:ascii="Arial" w:hAnsi="Arial" w:cs="Arial"/>
          <w:color w:val="000000" w:themeColor="text1"/>
          <w:sz w:val="24"/>
          <w:szCs w:val="24"/>
        </w:rPr>
        <w:t>levado a criticar a questão da igualdade formal e igualdade m</w:t>
      </w:r>
      <w:r w:rsidRPr="003B3732">
        <w:rPr>
          <w:rFonts w:ascii="Arial" w:hAnsi="Arial" w:cs="Arial"/>
          <w:color w:val="000000" w:themeColor="text1"/>
          <w:sz w:val="24"/>
          <w:szCs w:val="24"/>
        </w:rPr>
        <w:t xml:space="preserve">aterial. Finalizando, </w:t>
      </w:r>
      <w:r w:rsidRPr="003B3732">
        <w:rPr>
          <w:rFonts w:ascii="Arial" w:eastAsia="Times New Roman" w:hAnsi="Arial" w:cs="Arial"/>
          <w:color w:val="000000" w:themeColor="text1"/>
          <w:sz w:val="24"/>
          <w:szCs w:val="24"/>
          <w:lang w:eastAsia="pt-BR"/>
        </w:rPr>
        <w:t>conclui-se que na</w:t>
      </w:r>
      <w:r w:rsidRPr="003B3732">
        <w:rPr>
          <w:rFonts w:ascii="Arial" w:hAnsi="Arial" w:cs="Arial"/>
          <w:color w:val="000000" w:themeColor="text1"/>
          <w:sz w:val="24"/>
          <w:szCs w:val="24"/>
          <w:shd w:val="clear" w:color="auto" w:fill="FFFFFF"/>
        </w:rPr>
        <w:t xml:space="preserve"> prá</w:t>
      </w:r>
      <w:r w:rsidR="002F7115">
        <w:rPr>
          <w:rFonts w:ascii="Arial" w:hAnsi="Arial" w:cs="Arial"/>
          <w:color w:val="000000" w:themeColor="text1"/>
          <w:sz w:val="24"/>
          <w:szCs w:val="24"/>
          <w:shd w:val="clear" w:color="auto" w:fill="FFFFFF"/>
        </w:rPr>
        <w:t>tica, o que se percebe é que o e</w:t>
      </w:r>
      <w:r w:rsidRPr="003B3732">
        <w:rPr>
          <w:rFonts w:ascii="Arial" w:hAnsi="Arial" w:cs="Arial"/>
          <w:color w:val="000000" w:themeColor="text1"/>
          <w:sz w:val="24"/>
          <w:szCs w:val="24"/>
          <w:shd w:val="clear" w:color="auto" w:fill="FFFFFF"/>
        </w:rPr>
        <w:t xml:space="preserve">statuto concederá ao deficiente a liberdade para praticar todos os atos relacionados aos seus direitos existências (art. 6º do </w:t>
      </w:r>
      <w:proofErr w:type="spellStart"/>
      <w:proofErr w:type="gramStart"/>
      <w:r w:rsidRPr="003B3732">
        <w:rPr>
          <w:rFonts w:ascii="Arial" w:hAnsi="Arial" w:cs="Arial"/>
          <w:color w:val="000000" w:themeColor="text1"/>
          <w:sz w:val="24"/>
          <w:szCs w:val="24"/>
          <w:shd w:val="clear" w:color="auto" w:fill="FFFFFF"/>
        </w:rPr>
        <w:t>E</w:t>
      </w:r>
      <w:r w:rsidR="00674EF9">
        <w:rPr>
          <w:rFonts w:ascii="Arial" w:hAnsi="Arial" w:cs="Arial"/>
          <w:color w:val="000000" w:themeColor="text1"/>
          <w:sz w:val="24"/>
          <w:szCs w:val="24"/>
          <w:shd w:val="clear" w:color="auto" w:fill="FFFFFF"/>
        </w:rPr>
        <w:t>.</w:t>
      </w:r>
      <w:proofErr w:type="gramEnd"/>
      <w:r w:rsidRPr="003B3732">
        <w:rPr>
          <w:rFonts w:ascii="Arial" w:hAnsi="Arial" w:cs="Arial"/>
          <w:color w:val="000000" w:themeColor="text1"/>
          <w:sz w:val="24"/>
          <w:szCs w:val="24"/>
          <w:shd w:val="clear" w:color="auto" w:fill="FFFFFF"/>
        </w:rPr>
        <w:t>P</w:t>
      </w:r>
      <w:r w:rsidR="00674EF9">
        <w:rPr>
          <w:rFonts w:ascii="Arial" w:hAnsi="Arial" w:cs="Arial"/>
          <w:color w:val="000000" w:themeColor="text1"/>
          <w:sz w:val="24"/>
          <w:szCs w:val="24"/>
          <w:shd w:val="clear" w:color="auto" w:fill="FFFFFF"/>
        </w:rPr>
        <w:t>c</w:t>
      </w:r>
      <w:proofErr w:type="spellEnd"/>
      <w:r w:rsidR="00674EF9">
        <w:rPr>
          <w:rFonts w:ascii="Arial" w:hAnsi="Arial" w:cs="Arial"/>
          <w:color w:val="000000" w:themeColor="text1"/>
          <w:sz w:val="24"/>
          <w:szCs w:val="24"/>
          <w:shd w:val="clear" w:color="auto" w:fill="FFFFFF"/>
        </w:rPr>
        <w:t>/</w:t>
      </w:r>
      <w:r w:rsidRPr="003B3732">
        <w:rPr>
          <w:rFonts w:ascii="Arial" w:hAnsi="Arial" w:cs="Arial"/>
          <w:color w:val="000000" w:themeColor="text1"/>
          <w:sz w:val="24"/>
          <w:szCs w:val="24"/>
          <w:shd w:val="clear" w:color="auto" w:fill="FFFFFF"/>
        </w:rPr>
        <w:t xml:space="preserve">D). </w:t>
      </w:r>
    </w:p>
    <w:p w:rsidR="003B3732" w:rsidRPr="003B3732" w:rsidRDefault="003B3732" w:rsidP="003B3732">
      <w:pPr>
        <w:shd w:val="clear" w:color="auto" w:fill="FFFFFF"/>
        <w:spacing w:after="288" w:line="240" w:lineRule="auto"/>
        <w:jc w:val="left"/>
        <w:rPr>
          <w:rFonts w:ascii="Arial" w:hAnsi="Arial" w:cs="Arial"/>
          <w:color w:val="000000" w:themeColor="text1"/>
          <w:sz w:val="24"/>
          <w:szCs w:val="24"/>
          <w:shd w:val="clear" w:color="auto" w:fill="FFFFFF"/>
        </w:rPr>
      </w:pPr>
    </w:p>
    <w:p w:rsidR="003B3732" w:rsidRPr="003B3732" w:rsidRDefault="003B3732" w:rsidP="003B3732">
      <w:pPr>
        <w:shd w:val="clear" w:color="auto" w:fill="FFFFFF"/>
        <w:spacing w:after="288"/>
        <w:rPr>
          <w:rFonts w:ascii="Arial" w:hAnsi="Arial" w:cs="Arial"/>
          <w:color w:val="000000" w:themeColor="text1"/>
          <w:sz w:val="24"/>
          <w:szCs w:val="24"/>
          <w:shd w:val="clear" w:color="auto" w:fill="FFFFFF"/>
        </w:rPr>
      </w:pPr>
      <w:r w:rsidRPr="003B3732">
        <w:rPr>
          <w:rFonts w:ascii="Arial" w:hAnsi="Arial" w:cs="Arial"/>
          <w:b/>
          <w:color w:val="000000" w:themeColor="text1"/>
          <w:sz w:val="24"/>
          <w:szCs w:val="24"/>
          <w:shd w:val="clear" w:color="auto" w:fill="FFFFFF"/>
        </w:rPr>
        <w:t>Palavras-chave</w:t>
      </w:r>
      <w:r w:rsidRPr="003B3732">
        <w:rPr>
          <w:rFonts w:ascii="Arial" w:hAnsi="Arial" w:cs="Arial"/>
          <w:color w:val="000000" w:themeColor="text1"/>
          <w:sz w:val="24"/>
          <w:szCs w:val="24"/>
          <w:shd w:val="clear" w:color="auto" w:fill="FFFFFF"/>
        </w:rPr>
        <w:t xml:space="preserve">: </w:t>
      </w:r>
      <w:hyperlink r:id="rId10" w:history="1">
        <w:r w:rsidRPr="003B3732">
          <w:rPr>
            <w:rStyle w:val="Hyperlink"/>
            <w:rFonts w:ascii="Arial" w:hAnsi="Arial" w:cs="Arial"/>
            <w:color w:val="000000" w:themeColor="text1"/>
            <w:sz w:val="24"/>
            <w:szCs w:val="24"/>
            <w:u w:val="none"/>
            <w:shd w:val="clear" w:color="auto" w:fill="FFFFFF"/>
          </w:rPr>
          <w:t>Deficiência</w:t>
        </w:r>
      </w:hyperlink>
      <w:r w:rsidRPr="003B3732">
        <w:rPr>
          <w:rFonts w:ascii="Arial" w:hAnsi="Arial" w:cs="Arial"/>
          <w:color w:val="000000" w:themeColor="text1"/>
          <w:sz w:val="24"/>
          <w:szCs w:val="24"/>
          <w:shd w:val="clear" w:color="auto" w:fill="FFFFFF"/>
        </w:rPr>
        <w:t>; </w:t>
      </w:r>
      <w:hyperlink r:id="rId11" w:history="1">
        <w:r w:rsidRPr="003B3732">
          <w:rPr>
            <w:rStyle w:val="Hyperlink"/>
            <w:rFonts w:ascii="Arial" w:hAnsi="Arial" w:cs="Arial"/>
            <w:color w:val="000000" w:themeColor="text1"/>
            <w:sz w:val="24"/>
            <w:szCs w:val="24"/>
            <w:u w:val="none"/>
            <w:shd w:val="clear" w:color="auto" w:fill="FFFFFF"/>
          </w:rPr>
          <w:t>Incapacidade</w:t>
        </w:r>
      </w:hyperlink>
      <w:r w:rsidRPr="003B3732">
        <w:rPr>
          <w:rFonts w:ascii="Arial" w:hAnsi="Arial" w:cs="Arial"/>
          <w:color w:val="000000" w:themeColor="text1"/>
          <w:sz w:val="24"/>
          <w:szCs w:val="24"/>
          <w:shd w:val="clear" w:color="auto" w:fill="FFFFFF"/>
        </w:rPr>
        <w:t>; </w:t>
      </w:r>
      <w:hyperlink r:id="rId12" w:history="1">
        <w:r w:rsidRPr="003B3732">
          <w:rPr>
            <w:rStyle w:val="Hyperlink"/>
            <w:rFonts w:ascii="Arial" w:hAnsi="Arial" w:cs="Arial"/>
            <w:color w:val="000000" w:themeColor="text1"/>
            <w:sz w:val="24"/>
            <w:szCs w:val="24"/>
            <w:u w:val="none"/>
            <w:shd w:val="clear" w:color="auto" w:fill="FFFFFF"/>
          </w:rPr>
          <w:t>Lei de Proteção ao Deficiente</w:t>
        </w:r>
      </w:hyperlink>
      <w:r w:rsidRPr="003B3732">
        <w:rPr>
          <w:rFonts w:ascii="Arial" w:hAnsi="Arial" w:cs="Arial"/>
          <w:color w:val="000000" w:themeColor="text1"/>
          <w:sz w:val="24"/>
          <w:szCs w:val="24"/>
          <w:shd w:val="clear" w:color="auto" w:fill="FFFFFF"/>
        </w:rPr>
        <w:t>; Cidadania; Representação.</w:t>
      </w:r>
    </w:p>
    <w:p w:rsidR="003B3732" w:rsidRPr="003B3732" w:rsidRDefault="003B3732" w:rsidP="003B3732">
      <w:pPr>
        <w:shd w:val="clear" w:color="auto" w:fill="FFFFFF"/>
        <w:spacing w:after="288"/>
        <w:jc w:val="left"/>
        <w:rPr>
          <w:rFonts w:ascii="Arial" w:hAnsi="Arial" w:cs="Arial"/>
          <w:color w:val="000000" w:themeColor="text1"/>
          <w:sz w:val="24"/>
          <w:szCs w:val="24"/>
          <w:shd w:val="clear" w:color="auto" w:fill="FFFFFF"/>
        </w:rPr>
      </w:pPr>
    </w:p>
    <w:p w:rsidR="003B3732" w:rsidRPr="003B3732" w:rsidRDefault="003B3732" w:rsidP="003B3732">
      <w:pPr>
        <w:shd w:val="clear" w:color="auto" w:fill="FFFFFF"/>
        <w:spacing w:after="288"/>
        <w:jc w:val="left"/>
        <w:rPr>
          <w:rFonts w:ascii="Arial" w:hAnsi="Arial" w:cs="Arial"/>
          <w:color w:val="000000" w:themeColor="text1"/>
          <w:sz w:val="24"/>
          <w:szCs w:val="24"/>
          <w:shd w:val="clear" w:color="auto" w:fill="FFFFFF"/>
        </w:rPr>
      </w:pPr>
    </w:p>
    <w:p w:rsidR="003B3732" w:rsidRPr="003B3732" w:rsidRDefault="003B3732" w:rsidP="003B3732">
      <w:pPr>
        <w:shd w:val="clear" w:color="auto" w:fill="FFFFFF"/>
        <w:spacing w:after="288"/>
        <w:jc w:val="left"/>
        <w:rPr>
          <w:rFonts w:ascii="Arial" w:hAnsi="Arial" w:cs="Arial"/>
          <w:color w:val="000000" w:themeColor="text1"/>
          <w:sz w:val="24"/>
          <w:szCs w:val="24"/>
          <w:shd w:val="clear" w:color="auto" w:fill="FFFFFF"/>
        </w:rPr>
      </w:pPr>
    </w:p>
    <w:p w:rsidR="003B3732" w:rsidRPr="003B3732" w:rsidRDefault="003B3732" w:rsidP="003B3732">
      <w:pPr>
        <w:shd w:val="clear" w:color="auto" w:fill="FFFFFF"/>
        <w:spacing w:after="288"/>
        <w:jc w:val="left"/>
        <w:rPr>
          <w:rFonts w:ascii="Arial" w:hAnsi="Arial" w:cs="Arial"/>
          <w:color w:val="000000" w:themeColor="text1"/>
          <w:sz w:val="24"/>
          <w:szCs w:val="24"/>
          <w:shd w:val="clear" w:color="auto" w:fill="FFFFFF"/>
        </w:rPr>
      </w:pPr>
    </w:p>
    <w:p w:rsidR="003B3732" w:rsidRPr="003B3732" w:rsidRDefault="003B3732" w:rsidP="003B3732">
      <w:pPr>
        <w:shd w:val="clear" w:color="auto" w:fill="FFFFFF"/>
        <w:spacing w:after="288"/>
        <w:jc w:val="left"/>
        <w:rPr>
          <w:rFonts w:ascii="Arial" w:eastAsia="Times New Roman" w:hAnsi="Arial" w:cs="Arial"/>
          <w:color w:val="000000" w:themeColor="text1"/>
          <w:sz w:val="24"/>
          <w:szCs w:val="24"/>
          <w:lang w:eastAsia="pt-BR"/>
        </w:rPr>
      </w:pPr>
    </w:p>
    <w:sdt>
      <w:sdtPr>
        <w:rPr>
          <w:rFonts w:ascii="Arial" w:eastAsiaTheme="minorHAnsi" w:hAnsi="Arial" w:cs="Arial"/>
          <w:b w:val="0"/>
          <w:bCs w:val="0"/>
          <w:color w:val="000000" w:themeColor="text1"/>
          <w:sz w:val="24"/>
          <w:szCs w:val="24"/>
        </w:rPr>
        <w:id w:val="1479688"/>
        <w:docPartObj>
          <w:docPartGallery w:val="Table of Contents"/>
          <w:docPartUnique/>
        </w:docPartObj>
      </w:sdtPr>
      <w:sdtContent>
        <w:p w:rsidR="003B3732" w:rsidRPr="003B3732" w:rsidRDefault="003B3732" w:rsidP="003B3732">
          <w:pPr>
            <w:pStyle w:val="CabealhodoSumrio"/>
            <w:jc w:val="center"/>
            <w:rPr>
              <w:rFonts w:ascii="Arial" w:hAnsi="Arial" w:cs="Arial"/>
              <w:color w:val="000000" w:themeColor="text1"/>
              <w:sz w:val="24"/>
              <w:szCs w:val="24"/>
            </w:rPr>
          </w:pPr>
          <w:r w:rsidRPr="003B3732">
            <w:rPr>
              <w:rFonts w:ascii="Arial" w:hAnsi="Arial" w:cs="Arial"/>
              <w:color w:val="000000" w:themeColor="text1"/>
              <w:sz w:val="24"/>
              <w:szCs w:val="24"/>
            </w:rPr>
            <w:t>SUMÁRIO</w:t>
          </w:r>
        </w:p>
        <w:p w:rsidR="003B3732" w:rsidRPr="003B3732" w:rsidRDefault="003B3732" w:rsidP="003B3732">
          <w:pPr>
            <w:rPr>
              <w:rFonts w:ascii="Arial" w:hAnsi="Arial" w:cs="Arial"/>
              <w:color w:val="000000" w:themeColor="text1"/>
              <w:sz w:val="24"/>
              <w:szCs w:val="24"/>
            </w:rPr>
          </w:pPr>
        </w:p>
        <w:p w:rsidR="003B3732" w:rsidRPr="003B3732" w:rsidRDefault="003B3732" w:rsidP="003B3732">
          <w:pPr>
            <w:rPr>
              <w:rFonts w:ascii="Arial" w:hAnsi="Arial" w:cs="Arial"/>
              <w:color w:val="000000" w:themeColor="text1"/>
              <w:sz w:val="24"/>
              <w:szCs w:val="24"/>
            </w:rPr>
          </w:pPr>
        </w:p>
        <w:p w:rsidR="003B3732" w:rsidRPr="003B3732" w:rsidRDefault="00C13E6D" w:rsidP="003B3732">
          <w:pPr>
            <w:pStyle w:val="Sumrio1"/>
            <w:rPr>
              <w:rFonts w:ascii="Arial" w:hAnsi="Arial" w:cs="Arial"/>
              <w:color w:val="000000" w:themeColor="text1"/>
              <w:sz w:val="24"/>
              <w:szCs w:val="24"/>
            </w:rPr>
          </w:pPr>
          <w:r>
            <w:rPr>
              <w:rFonts w:ascii="Arial" w:hAnsi="Arial" w:cs="Arial"/>
              <w:b/>
              <w:color w:val="000000" w:themeColor="text1"/>
              <w:sz w:val="24"/>
              <w:szCs w:val="24"/>
            </w:rPr>
            <w:t>INTRODUÇ</w:t>
          </w:r>
          <w:r>
            <w:rPr>
              <w:rFonts w:ascii="Arial" w:hAnsi="Arial" w:cs="Arial"/>
              <w:b/>
              <w:color w:val="000000" w:themeColor="text1"/>
              <w:sz w:val="24"/>
              <w:szCs w:val="24"/>
            </w:rPr>
            <w:t>Ã</w:t>
          </w:r>
          <w:r w:rsidR="003B3732" w:rsidRPr="003B3732">
            <w:rPr>
              <w:rFonts w:ascii="Arial" w:hAnsi="Arial" w:cs="Arial"/>
              <w:b/>
              <w:color w:val="000000" w:themeColor="text1"/>
              <w:sz w:val="24"/>
              <w:szCs w:val="24"/>
            </w:rPr>
            <w:t>O</w:t>
          </w:r>
          <w:r w:rsidR="003B3732" w:rsidRPr="003B3732">
            <w:rPr>
              <w:rFonts w:ascii="Arial" w:hAnsi="Arial" w:cs="Arial"/>
              <w:color w:val="000000" w:themeColor="text1"/>
              <w:sz w:val="24"/>
              <w:szCs w:val="24"/>
            </w:rPr>
            <w:ptab w:relativeTo="margin" w:alignment="right" w:leader="dot"/>
          </w:r>
          <w:r>
            <w:rPr>
              <w:rFonts w:ascii="Arial" w:hAnsi="Arial" w:cs="Arial"/>
              <w:color w:val="000000" w:themeColor="text1"/>
              <w:sz w:val="24"/>
              <w:szCs w:val="24"/>
            </w:rPr>
            <w:t>10</w:t>
          </w:r>
        </w:p>
        <w:p w:rsidR="003B3732" w:rsidRPr="003B3732" w:rsidRDefault="003B3732" w:rsidP="003B3732">
          <w:pPr>
            <w:pStyle w:val="Sumrio2"/>
            <w:ind w:left="0"/>
            <w:rPr>
              <w:rFonts w:ascii="Arial" w:hAnsi="Arial" w:cs="Arial"/>
              <w:b/>
              <w:color w:val="000000" w:themeColor="text1"/>
              <w:sz w:val="24"/>
              <w:szCs w:val="24"/>
            </w:rPr>
          </w:pPr>
        </w:p>
        <w:p w:rsidR="003B3732" w:rsidRPr="003B3732" w:rsidRDefault="003B3732" w:rsidP="003B3732">
          <w:pPr>
            <w:pStyle w:val="Sumrio2"/>
            <w:ind w:left="0"/>
            <w:rPr>
              <w:rFonts w:ascii="Arial" w:hAnsi="Arial" w:cs="Arial"/>
              <w:color w:val="000000" w:themeColor="text1"/>
              <w:sz w:val="24"/>
              <w:szCs w:val="24"/>
            </w:rPr>
          </w:pPr>
          <w:r w:rsidRPr="003B3732">
            <w:rPr>
              <w:rFonts w:ascii="Arial" w:hAnsi="Arial" w:cs="Arial"/>
              <w:b/>
              <w:color w:val="000000" w:themeColor="text1"/>
              <w:sz w:val="24"/>
              <w:szCs w:val="24"/>
            </w:rPr>
            <w:t>CONSIDERAÇÕES CONCEITUAIS</w:t>
          </w:r>
          <w:r w:rsidRPr="003B3732">
            <w:rPr>
              <w:rFonts w:ascii="Arial" w:hAnsi="Arial" w:cs="Arial"/>
              <w:color w:val="000000" w:themeColor="text1"/>
              <w:sz w:val="24"/>
              <w:szCs w:val="24"/>
            </w:rPr>
            <w:ptab w:relativeTo="margin" w:alignment="right" w:leader="dot"/>
          </w:r>
          <w:r w:rsidR="00C13E6D">
            <w:rPr>
              <w:rFonts w:ascii="Arial" w:hAnsi="Arial" w:cs="Arial"/>
              <w:color w:val="000000" w:themeColor="text1"/>
              <w:sz w:val="24"/>
              <w:szCs w:val="24"/>
            </w:rPr>
            <w:t>12</w:t>
          </w:r>
        </w:p>
        <w:p w:rsidR="003B3732" w:rsidRPr="003B3732" w:rsidRDefault="003B3732" w:rsidP="003B3732">
          <w:pPr>
            <w:pStyle w:val="Sumrio3"/>
            <w:ind w:left="0"/>
            <w:rPr>
              <w:rFonts w:ascii="Arial" w:hAnsi="Arial" w:cs="Arial"/>
              <w:b/>
              <w:bCs/>
              <w:color w:val="000000" w:themeColor="text1"/>
              <w:sz w:val="24"/>
              <w:szCs w:val="24"/>
            </w:rPr>
          </w:pPr>
        </w:p>
        <w:p w:rsidR="003B3732" w:rsidRPr="003B3732" w:rsidRDefault="003B3732" w:rsidP="003B3732">
          <w:pPr>
            <w:pStyle w:val="Sumrio3"/>
            <w:ind w:left="0"/>
            <w:rPr>
              <w:rFonts w:ascii="Arial" w:hAnsi="Arial" w:cs="Arial"/>
              <w:color w:val="000000" w:themeColor="text1"/>
              <w:sz w:val="24"/>
              <w:szCs w:val="24"/>
            </w:rPr>
          </w:pPr>
          <w:r w:rsidRPr="003B3732">
            <w:rPr>
              <w:rFonts w:ascii="Arial" w:hAnsi="Arial" w:cs="Arial"/>
              <w:b/>
              <w:bCs/>
              <w:color w:val="000000" w:themeColor="text1"/>
              <w:sz w:val="24"/>
              <w:szCs w:val="24"/>
            </w:rPr>
            <w:t xml:space="preserve">CAPÍTULO I - </w:t>
          </w:r>
          <w:r w:rsidRPr="003B3732">
            <w:rPr>
              <w:rFonts w:ascii="Arial" w:hAnsi="Arial" w:cs="Arial"/>
              <w:b/>
              <w:color w:val="000000" w:themeColor="text1"/>
              <w:sz w:val="24"/>
              <w:szCs w:val="24"/>
            </w:rPr>
            <w:t>BREVE HISTÓRICO DA DEFICIÊNCIA: CONSCIENTIZAÇÃO E CIDADANIA</w:t>
          </w:r>
          <w:r w:rsidRPr="003B3732">
            <w:rPr>
              <w:rFonts w:ascii="Arial" w:hAnsi="Arial" w:cs="Arial"/>
              <w:color w:val="000000" w:themeColor="text1"/>
              <w:sz w:val="24"/>
              <w:szCs w:val="24"/>
            </w:rPr>
            <w:ptab w:relativeTo="margin" w:alignment="right" w:leader="dot"/>
          </w:r>
          <w:r w:rsidRPr="003B3732">
            <w:rPr>
              <w:rFonts w:ascii="Arial" w:hAnsi="Arial" w:cs="Arial"/>
              <w:color w:val="000000" w:themeColor="text1"/>
              <w:sz w:val="24"/>
              <w:szCs w:val="24"/>
            </w:rPr>
            <w:t>1</w:t>
          </w:r>
          <w:r w:rsidR="00C13E6D">
            <w:rPr>
              <w:rFonts w:ascii="Arial" w:hAnsi="Arial" w:cs="Arial"/>
              <w:color w:val="000000" w:themeColor="text1"/>
              <w:sz w:val="24"/>
              <w:szCs w:val="24"/>
            </w:rPr>
            <w:t>5</w:t>
          </w:r>
        </w:p>
        <w:p w:rsidR="003B3732" w:rsidRPr="0030699D" w:rsidRDefault="003B3732" w:rsidP="003B3732">
          <w:pPr>
            <w:pStyle w:val="Sumrio1"/>
            <w:rPr>
              <w:rFonts w:ascii="Arial" w:hAnsi="Arial" w:cs="Arial"/>
              <w:color w:val="000000" w:themeColor="text1"/>
              <w:sz w:val="24"/>
              <w:szCs w:val="24"/>
            </w:rPr>
          </w:pPr>
          <w:proofErr w:type="gramStart"/>
          <w:r w:rsidRPr="0030699D">
            <w:rPr>
              <w:rFonts w:ascii="Arial" w:hAnsi="Arial" w:cs="Arial"/>
              <w:color w:val="000000" w:themeColor="text1"/>
              <w:sz w:val="24"/>
              <w:szCs w:val="24"/>
              <w:shd w:val="clear" w:color="auto" w:fill="FFFFFF"/>
            </w:rPr>
            <w:t xml:space="preserve">1.1 </w:t>
          </w:r>
          <w:r w:rsidRPr="0030699D">
            <w:rPr>
              <w:rFonts w:ascii="Arial" w:hAnsi="Arial" w:cs="Arial"/>
              <w:color w:val="000000" w:themeColor="text1"/>
              <w:sz w:val="24"/>
              <w:szCs w:val="24"/>
            </w:rPr>
            <w:t>Estatuto</w:t>
          </w:r>
          <w:proofErr w:type="gramEnd"/>
          <w:r w:rsidRPr="0030699D">
            <w:rPr>
              <w:rFonts w:ascii="Arial" w:hAnsi="Arial" w:cs="Arial"/>
              <w:color w:val="000000" w:themeColor="text1"/>
              <w:sz w:val="24"/>
              <w:szCs w:val="24"/>
            </w:rPr>
            <w:t xml:space="preserve"> da Pessoa com Deficiência</w:t>
          </w:r>
          <w:r w:rsidRPr="0030699D">
            <w:rPr>
              <w:rFonts w:ascii="Arial" w:hAnsi="Arial" w:cs="Arial"/>
              <w:color w:val="000000" w:themeColor="text1"/>
              <w:sz w:val="24"/>
              <w:szCs w:val="24"/>
            </w:rPr>
            <w:ptab w:relativeTo="margin" w:alignment="right" w:leader="dot"/>
          </w:r>
          <w:r w:rsidRPr="0030699D">
            <w:rPr>
              <w:rFonts w:ascii="Arial" w:hAnsi="Arial" w:cs="Arial"/>
              <w:color w:val="000000" w:themeColor="text1"/>
              <w:sz w:val="24"/>
              <w:szCs w:val="24"/>
            </w:rPr>
            <w:t>1</w:t>
          </w:r>
          <w:r w:rsidR="00CD694C">
            <w:rPr>
              <w:rFonts w:ascii="Arial" w:hAnsi="Arial" w:cs="Arial"/>
              <w:color w:val="000000" w:themeColor="text1"/>
              <w:sz w:val="24"/>
              <w:szCs w:val="24"/>
            </w:rPr>
            <w:t>8</w:t>
          </w:r>
        </w:p>
        <w:p w:rsidR="003B3732" w:rsidRPr="0030699D" w:rsidRDefault="003B3732" w:rsidP="003B3732">
          <w:pPr>
            <w:pStyle w:val="Sumrio2"/>
            <w:ind w:left="0"/>
            <w:rPr>
              <w:rFonts w:ascii="Arial" w:hAnsi="Arial" w:cs="Arial"/>
              <w:color w:val="000000" w:themeColor="text1"/>
              <w:sz w:val="24"/>
              <w:szCs w:val="24"/>
            </w:rPr>
          </w:pPr>
          <w:r w:rsidRPr="0030699D">
            <w:rPr>
              <w:rFonts w:ascii="Arial" w:hAnsi="Arial" w:cs="Arial"/>
              <w:color w:val="000000" w:themeColor="text1"/>
              <w:sz w:val="24"/>
              <w:szCs w:val="24"/>
            </w:rPr>
            <w:t>1.2 A “representação” das pessoas com deficiência</w:t>
          </w:r>
          <w:r w:rsidRPr="0030699D">
            <w:rPr>
              <w:rFonts w:ascii="Arial" w:hAnsi="Arial" w:cs="Arial"/>
              <w:color w:val="000000" w:themeColor="text1"/>
              <w:sz w:val="24"/>
              <w:szCs w:val="24"/>
            </w:rPr>
            <w:ptab w:relativeTo="margin" w:alignment="right" w:leader="dot"/>
          </w:r>
          <w:r w:rsidR="00C13E6D">
            <w:rPr>
              <w:rFonts w:ascii="Arial" w:hAnsi="Arial" w:cs="Arial"/>
              <w:color w:val="000000" w:themeColor="text1"/>
              <w:sz w:val="24"/>
              <w:szCs w:val="24"/>
            </w:rPr>
            <w:t>21</w:t>
          </w:r>
        </w:p>
        <w:p w:rsidR="003B3732" w:rsidRPr="003B3732" w:rsidRDefault="003B3732" w:rsidP="003B3732">
          <w:pPr>
            <w:pStyle w:val="Sumrio3"/>
            <w:ind w:left="0"/>
            <w:rPr>
              <w:rFonts w:ascii="Arial" w:hAnsi="Arial" w:cs="Arial"/>
              <w:b/>
              <w:bCs/>
              <w:color w:val="000000" w:themeColor="text1"/>
              <w:sz w:val="24"/>
              <w:szCs w:val="24"/>
            </w:rPr>
          </w:pPr>
        </w:p>
        <w:p w:rsidR="003B3732" w:rsidRPr="003B3732" w:rsidRDefault="003B3732" w:rsidP="003B3732">
          <w:pPr>
            <w:pStyle w:val="Sumrio3"/>
            <w:ind w:left="0"/>
            <w:rPr>
              <w:rFonts w:ascii="Arial" w:hAnsi="Arial" w:cs="Arial"/>
              <w:color w:val="000000" w:themeColor="text1"/>
              <w:sz w:val="24"/>
              <w:szCs w:val="24"/>
            </w:rPr>
          </w:pPr>
          <w:r w:rsidRPr="003B3732">
            <w:rPr>
              <w:rFonts w:ascii="Arial" w:hAnsi="Arial" w:cs="Arial"/>
              <w:b/>
              <w:bCs/>
              <w:color w:val="000000" w:themeColor="text1"/>
              <w:sz w:val="24"/>
              <w:szCs w:val="24"/>
            </w:rPr>
            <w:t>CAPÍTULO II - CURATELA</w:t>
          </w:r>
          <w:r w:rsidRPr="003B3732">
            <w:rPr>
              <w:rFonts w:ascii="Arial" w:hAnsi="Arial" w:cs="Arial"/>
              <w:color w:val="000000" w:themeColor="text1"/>
              <w:sz w:val="24"/>
              <w:szCs w:val="24"/>
            </w:rPr>
            <w:ptab w:relativeTo="margin" w:alignment="right" w:leader="dot"/>
          </w:r>
          <w:r w:rsidR="00CD694C">
            <w:rPr>
              <w:rFonts w:ascii="Arial" w:hAnsi="Arial" w:cs="Arial"/>
              <w:color w:val="000000" w:themeColor="text1"/>
              <w:sz w:val="24"/>
              <w:szCs w:val="24"/>
            </w:rPr>
            <w:t>25</w:t>
          </w:r>
        </w:p>
        <w:p w:rsidR="003B3732" w:rsidRPr="0030699D" w:rsidRDefault="003B3732" w:rsidP="003B3732">
          <w:pPr>
            <w:pStyle w:val="Sumrio3"/>
            <w:ind w:left="0"/>
            <w:rPr>
              <w:rFonts w:ascii="Arial" w:hAnsi="Arial" w:cs="Arial"/>
              <w:color w:val="000000" w:themeColor="text1"/>
              <w:sz w:val="24"/>
              <w:szCs w:val="24"/>
            </w:rPr>
          </w:pPr>
          <w:proofErr w:type="gramStart"/>
          <w:r w:rsidRPr="0030699D">
            <w:rPr>
              <w:rFonts w:ascii="Arial" w:hAnsi="Arial" w:cs="Arial"/>
              <w:color w:val="000000" w:themeColor="text1"/>
              <w:sz w:val="24"/>
              <w:szCs w:val="24"/>
              <w:shd w:val="clear" w:color="auto" w:fill="FFFFFF"/>
            </w:rPr>
            <w:t>2.</w:t>
          </w:r>
          <w:r w:rsidRPr="000C0658">
            <w:rPr>
              <w:rFonts w:ascii="Arial" w:hAnsi="Arial" w:cs="Arial"/>
              <w:color w:val="000000" w:themeColor="text1"/>
              <w:sz w:val="24"/>
              <w:szCs w:val="24"/>
              <w:shd w:val="clear" w:color="auto" w:fill="FFFFFF"/>
            </w:rPr>
            <w:t>1</w:t>
          </w:r>
          <w:r w:rsidRPr="00231425">
            <w:rPr>
              <w:rFonts w:ascii="Arial" w:hAnsi="Arial" w:cs="Arial"/>
              <w:b/>
              <w:color w:val="000000" w:themeColor="text1"/>
              <w:sz w:val="24"/>
              <w:szCs w:val="24"/>
              <w:shd w:val="clear" w:color="auto" w:fill="FFFFFF"/>
            </w:rPr>
            <w:t xml:space="preserve"> </w:t>
          </w:r>
          <w:r w:rsidR="003E7EC7" w:rsidRPr="00916946">
            <w:rPr>
              <w:rStyle w:val="Forte"/>
              <w:rFonts w:ascii="Arial" w:hAnsi="Arial" w:cs="Arial"/>
              <w:b w:val="0"/>
              <w:color w:val="000000" w:themeColor="text1"/>
              <w:sz w:val="24"/>
              <w:szCs w:val="24"/>
            </w:rPr>
            <w:t>Cronologia</w:t>
          </w:r>
          <w:proofErr w:type="gramEnd"/>
          <w:r w:rsidR="003E7EC7" w:rsidRPr="00916946">
            <w:rPr>
              <w:rStyle w:val="Forte"/>
              <w:rFonts w:ascii="Arial" w:hAnsi="Arial" w:cs="Arial"/>
              <w:b w:val="0"/>
              <w:color w:val="000000" w:themeColor="text1"/>
              <w:sz w:val="24"/>
              <w:szCs w:val="24"/>
            </w:rPr>
            <w:t xml:space="preserve"> da Curatela conforme as disposições legais</w:t>
          </w:r>
          <w:r w:rsidR="003E7EC7" w:rsidRPr="0030699D">
            <w:rPr>
              <w:rFonts w:ascii="Arial" w:hAnsi="Arial" w:cs="Arial"/>
              <w:color w:val="000000" w:themeColor="text1"/>
              <w:sz w:val="24"/>
              <w:szCs w:val="24"/>
            </w:rPr>
            <w:t xml:space="preserve"> </w:t>
          </w:r>
          <w:r w:rsidRPr="0030699D">
            <w:rPr>
              <w:rFonts w:ascii="Arial" w:hAnsi="Arial" w:cs="Arial"/>
              <w:color w:val="000000" w:themeColor="text1"/>
              <w:sz w:val="24"/>
              <w:szCs w:val="24"/>
            </w:rPr>
            <w:ptab w:relativeTo="margin" w:alignment="right" w:leader="dot"/>
          </w:r>
          <w:r w:rsidRPr="0030699D">
            <w:rPr>
              <w:rFonts w:ascii="Arial" w:hAnsi="Arial" w:cs="Arial"/>
              <w:color w:val="000000" w:themeColor="text1"/>
              <w:sz w:val="24"/>
              <w:szCs w:val="24"/>
            </w:rPr>
            <w:t>2</w:t>
          </w:r>
          <w:r w:rsidR="00CD694C">
            <w:rPr>
              <w:rFonts w:ascii="Arial" w:hAnsi="Arial" w:cs="Arial"/>
              <w:color w:val="000000" w:themeColor="text1"/>
              <w:sz w:val="24"/>
              <w:szCs w:val="24"/>
            </w:rPr>
            <w:t>6</w:t>
          </w:r>
        </w:p>
        <w:p w:rsidR="003B3732" w:rsidRPr="003B3732" w:rsidRDefault="003B3732" w:rsidP="003B3732">
          <w:pPr>
            <w:pStyle w:val="Sumrio3"/>
            <w:ind w:left="0"/>
            <w:rPr>
              <w:rFonts w:ascii="Arial" w:hAnsi="Arial" w:cs="Arial"/>
              <w:color w:val="000000" w:themeColor="text1"/>
              <w:sz w:val="24"/>
              <w:szCs w:val="24"/>
            </w:rPr>
          </w:pPr>
          <w:proofErr w:type="gramStart"/>
          <w:r w:rsidRPr="0030699D">
            <w:rPr>
              <w:rFonts w:ascii="Arial" w:hAnsi="Arial" w:cs="Arial"/>
              <w:color w:val="000000" w:themeColor="text1"/>
              <w:sz w:val="24"/>
              <w:szCs w:val="24"/>
            </w:rPr>
            <w:t>2.2 Curatela</w:t>
          </w:r>
          <w:proofErr w:type="gramEnd"/>
          <w:r w:rsidRPr="0030699D">
            <w:rPr>
              <w:rFonts w:ascii="Arial" w:hAnsi="Arial" w:cs="Arial"/>
              <w:color w:val="000000" w:themeColor="text1"/>
              <w:sz w:val="24"/>
              <w:szCs w:val="24"/>
            </w:rPr>
            <w:t xml:space="preserve"> após o Estatuto da Pessoa com Deficiência</w:t>
          </w:r>
          <w:r w:rsidRPr="0030699D">
            <w:rPr>
              <w:rFonts w:ascii="Arial" w:hAnsi="Arial" w:cs="Arial"/>
              <w:color w:val="000000" w:themeColor="text1"/>
              <w:sz w:val="24"/>
              <w:szCs w:val="24"/>
            </w:rPr>
            <w:ptab w:relativeTo="margin" w:alignment="right" w:leader="dot"/>
          </w:r>
          <w:r w:rsidR="00CD694C">
            <w:rPr>
              <w:rFonts w:ascii="Arial" w:hAnsi="Arial" w:cs="Arial"/>
              <w:color w:val="000000" w:themeColor="text1"/>
              <w:sz w:val="24"/>
              <w:szCs w:val="24"/>
            </w:rPr>
            <w:t>28</w:t>
          </w:r>
        </w:p>
        <w:p w:rsidR="003B3732" w:rsidRPr="003B3732" w:rsidRDefault="003B3732" w:rsidP="003B3732">
          <w:pPr>
            <w:pStyle w:val="Sumrio3"/>
            <w:ind w:left="0"/>
            <w:rPr>
              <w:rFonts w:ascii="Arial" w:hAnsi="Arial" w:cs="Arial"/>
              <w:b/>
              <w:bCs/>
              <w:color w:val="000000" w:themeColor="text1"/>
              <w:sz w:val="24"/>
              <w:szCs w:val="24"/>
            </w:rPr>
          </w:pPr>
        </w:p>
        <w:p w:rsidR="003B3732" w:rsidRPr="003B3732" w:rsidRDefault="003B3732" w:rsidP="003B3732">
          <w:pPr>
            <w:pStyle w:val="Sumrio3"/>
            <w:ind w:left="0"/>
            <w:rPr>
              <w:rFonts w:ascii="Arial" w:hAnsi="Arial" w:cs="Arial"/>
              <w:color w:val="000000" w:themeColor="text1"/>
              <w:sz w:val="24"/>
              <w:szCs w:val="24"/>
            </w:rPr>
          </w:pPr>
          <w:r w:rsidRPr="003B3732">
            <w:rPr>
              <w:rFonts w:ascii="Arial" w:hAnsi="Arial" w:cs="Arial"/>
              <w:b/>
              <w:bCs/>
              <w:color w:val="000000" w:themeColor="text1"/>
              <w:sz w:val="24"/>
              <w:szCs w:val="24"/>
            </w:rPr>
            <w:t xml:space="preserve">CAPÍTULO III - </w:t>
          </w:r>
          <w:r w:rsidR="000C0658">
            <w:rPr>
              <w:rFonts w:ascii="Arial" w:hAnsi="Arial" w:cs="Arial"/>
              <w:b/>
              <w:color w:val="000000" w:themeColor="text1"/>
              <w:sz w:val="24"/>
              <w:szCs w:val="24"/>
            </w:rPr>
            <w:t xml:space="preserve">IGUALDADE FORMAL E </w:t>
          </w:r>
          <w:r w:rsidR="00065574">
            <w:rPr>
              <w:rFonts w:ascii="Arial" w:hAnsi="Arial" w:cs="Arial"/>
              <w:b/>
              <w:color w:val="000000" w:themeColor="text1"/>
              <w:sz w:val="24"/>
              <w:szCs w:val="24"/>
            </w:rPr>
            <w:t xml:space="preserve">IGUALDADE </w:t>
          </w:r>
          <w:r w:rsidR="000C0658">
            <w:rPr>
              <w:rFonts w:ascii="Arial" w:hAnsi="Arial" w:cs="Arial"/>
              <w:b/>
              <w:color w:val="000000" w:themeColor="text1"/>
              <w:sz w:val="24"/>
              <w:szCs w:val="24"/>
            </w:rPr>
            <w:t>MATERIAL</w:t>
          </w:r>
          <w:r w:rsidRPr="003B3732">
            <w:rPr>
              <w:rFonts w:ascii="Arial" w:hAnsi="Arial" w:cs="Arial"/>
              <w:color w:val="000000" w:themeColor="text1"/>
              <w:sz w:val="24"/>
              <w:szCs w:val="24"/>
            </w:rPr>
            <w:ptab w:relativeTo="margin" w:alignment="right" w:leader="dot"/>
          </w:r>
          <w:r w:rsidR="00CD694C">
            <w:rPr>
              <w:rFonts w:ascii="Arial" w:hAnsi="Arial" w:cs="Arial"/>
              <w:color w:val="000000" w:themeColor="text1"/>
              <w:sz w:val="24"/>
              <w:szCs w:val="24"/>
            </w:rPr>
            <w:t>32</w:t>
          </w:r>
        </w:p>
        <w:p w:rsidR="003B3732" w:rsidRPr="0030699D" w:rsidRDefault="003B3732" w:rsidP="003B3732">
          <w:pPr>
            <w:pStyle w:val="Sumrio3"/>
            <w:ind w:left="0"/>
            <w:rPr>
              <w:rFonts w:ascii="Arial" w:hAnsi="Arial" w:cs="Arial"/>
              <w:color w:val="000000" w:themeColor="text1"/>
              <w:sz w:val="24"/>
              <w:szCs w:val="24"/>
            </w:rPr>
          </w:pPr>
          <w:r w:rsidRPr="0030699D">
            <w:rPr>
              <w:rFonts w:ascii="Arial" w:hAnsi="Arial" w:cs="Arial"/>
              <w:color w:val="000000" w:themeColor="text1"/>
              <w:sz w:val="24"/>
              <w:szCs w:val="24"/>
            </w:rPr>
            <w:t>3.1 O Princípio da Igualdade</w:t>
          </w:r>
          <w:r w:rsidRPr="0030699D">
            <w:rPr>
              <w:rFonts w:ascii="Arial" w:hAnsi="Arial" w:cs="Arial"/>
              <w:color w:val="000000" w:themeColor="text1"/>
              <w:sz w:val="24"/>
              <w:szCs w:val="24"/>
            </w:rPr>
            <w:ptab w:relativeTo="margin" w:alignment="right" w:leader="dot"/>
          </w:r>
          <w:r w:rsidR="00CD694C">
            <w:rPr>
              <w:rFonts w:ascii="Arial" w:hAnsi="Arial" w:cs="Arial"/>
              <w:color w:val="000000" w:themeColor="text1"/>
              <w:sz w:val="24"/>
              <w:szCs w:val="24"/>
            </w:rPr>
            <w:t>32</w:t>
          </w:r>
        </w:p>
        <w:p w:rsidR="003B3732" w:rsidRPr="0030699D" w:rsidRDefault="003B3732" w:rsidP="003B3732">
          <w:pPr>
            <w:pStyle w:val="Sumrio3"/>
            <w:ind w:left="0"/>
            <w:rPr>
              <w:rFonts w:ascii="Arial" w:hAnsi="Arial" w:cs="Arial"/>
              <w:color w:val="000000" w:themeColor="text1"/>
              <w:sz w:val="24"/>
              <w:szCs w:val="24"/>
            </w:rPr>
          </w:pPr>
          <w:proofErr w:type="gramStart"/>
          <w:r w:rsidRPr="0030699D">
            <w:rPr>
              <w:rFonts w:ascii="Arial" w:hAnsi="Arial" w:cs="Arial"/>
              <w:color w:val="000000" w:themeColor="text1"/>
              <w:sz w:val="24"/>
              <w:szCs w:val="24"/>
            </w:rPr>
            <w:t>3.2 Igualdade</w:t>
          </w:r>
          <w:proofErr w:type="gramEnd"/>
          <w:r w:rsidR="00231425">
            <w:rPr>
              <w:rFonts w:ascii="Arial" w:hAnsi="Arial" w:cs="Arial"/>
              <w:color w:val="000000" w:themeColor="text1"/>
              <w:sz w:val="24"/>
              <w:szCs w:val="24"/>
            </w:rPr>
            <w:t xml:space="preserve"> </w:t>
          </w:r>
          <w:r w:rsidRPr="0030699D">
            <w:rPr>
              <w:rFonts w:ascii="Arial" w:hAnsi="Arial" w:cs="Arial"/>
              <w:color w:val="000000" w:themeColor="text1"/>
              <w:sz w:val="24"/>
              <w:szCs w:val="24"/>
            </w:rPr>
            <w:t>Formal</w:t>
          </w:r>
          <w:r w:rsidRPr="0030699D">
            <w:rPr>
              <w:rFonts w:ascii="Arial" w:hAnsi="Arial" w:cs="Arial"/>
              <w:color w:val="000000" w:themeColor="text1"/>
              <w:sz w:val="24"/>
              <w:szCs w:val="24"/>
            </w:rPr>
            <w:ptab w:relativeTo="margin" w:alignment="right" w:leader="dot"/>
          </w:r>
          <w:r w:rsidR="00A35074">
            <w:rPr>
              <w:rFonts w:ascii="Arial" w:hAnsi="Arial" w:cs="Arial"/>
              <w:color w:val="000000" w:themeColor="text1"/>
              <w:sz w:val="24"/>
              <w:szCs w:val="24"/>
            </w:rPr>
            <w:t>3</w:t>
          </w:r>
          <w:r w:rsidR="00CD694C">
            <w:rPr>
              <w:rFonts w:ascii="Arial" w:hAnsi="Arial" w:cs="Arial"/>
              <w:color w:val="000000" w:themeColor="text1"/>
              <w:sz w:val="24"/>
              <w:szCs w:val="24"/>
            </w:rPr>
            <w:t>4</w:t>
          </w:r>
        </w:p>
        <w:p w:rsidR="003B3732" w:rsidRPr="0030699D" w:rsidRDefault="003B3732" w:rsidP="003B3732">
          <w:pPr>
            <w:pStyle w:val="Sumrio3"/>
            <w:ind w:left="0"/>
            <w:rPr>
              <w:rFonts w:ascii="Arial" w:hAnsi="Arial" w:cs="Arial"/>
              <w:color w:val="000000" w:themeColor="text1"/>
              <w:sz w:val="24"/>
              <w:szCs w:val="24"/>
            </w:rPr>
          </w:pPr>
          <w:proofErr w:type="gramStart"/>
          <w:r w:rsidRPr="0030699D">
            <w:rPr>
              <w:rFonts w:ascii="Arial" w:eastAsia="Times New Roman" w:hAnsi="Arial" w:cs="Arial"/>
              <w:color w:val="000000" w:themeColor="text1"/>
              <w:sz w:val="24"/>
              <w:szCs w:val="24"/>
              <w:lang w:eastAsia="pt-BR"/>
            </w:rPr>
            <w:t>3.3 Igualdade</w:t>
          </w:r>
          <w:proofErr w:type="gramEnd"/>
          <w:r w:rsidRPr="0030699D">
            <w:rPr>
              <w:rFonts w:ascii="Arial" w:eastAsia="Times New Roman" w:hAnsi="Arial" w:cs="Arial"/>
              <w:color w:val="000000" w:themeColor="text1"/>
              <w:sz w:val="24"/>
              <w:szCs w:val="24"/>
              <w:lang w:eastAsia="pt-BR"/>
            </w:rPr>
            <w:t xml:space="preserve"> Material</w:t>
          </w:r>
          <w:r w:rsidRPr="0030699D">
            <w:rPr>
              <w:rFonts w:ascii="Arial" w:hAnsi="Arial" w:cs="Arial"/>
              <w:color w:val="000000" w:themeColor="text1"/>
              <w:sz w:val="24"/>
              <w:szCs w:val="24"/>
            </w:rPr>
            <w:ptab w:relativeTo="margin" w:alignment="right" w:leader="dot"/>
          </w:r>
          <w:r w:rsidR="00CD694C">
            <w:rPr>
              <w:rFonts w:ascii="Arial" w:hAnsi="Arial" w:cs="Arial"/>
              <w:color w:val="000000" w:themeColor="text1"/>
              <w:sz w:val="24"/>
              <w:szCs w:val="24"/>
            </w:rPr>
            <w:t>35</w:t>
          </w:r>
        </w:p>
        <w:p w:rsidR="007A003B" w:rsidRPr="0030699D" w:rsidRDefault="007A003B" w:rsidP="007A003B">
          <w:pPr>
            <w:pStyle w:val="Sumrio3"/>
            <w:ind w:left="0"/>
            <w:rPr>
              <w:rFonts w:ascii="Arial" w:hAnsi="Arial" w:cs="Arial"/>
              <w:color w:val="000000" w:themeColor="text1"/>
              <w:sz w:val="24"/>
              <w:szCs w:val="24"/>
            </w:rPr>
          </w:pPr>
          <w:proofErr w:type="gramStart"/>
          <w:r w:rsidRPr="0030699D">
            <w:rPr>
              <w:rFonts w:ascii="Arial" w:eastAsia="Times New Roman" w:hAnsi="Arial" w:cs="Arial"/>
              <w:color w:val="000000" w:themeColor="text1"/>
              <w:sz w:val="24"/>
              <w:szCs w:val="24"/>
              <w:lang w:eastAsia="pt-BR"/>
            </w:rPr>
            <w:t>3.4 Igualdade</w:t>
          </w:r>
          <w:proofErr w:type="gramEnd"/>
          <w:r w:rsidRPr="0030699D">
            <w:rPr>
              <w:rFonts w:ascii="Arial" w:eastAsia="Times New Roman" w:hAnsi="Arial" w:cs="Arial"/>
              <w:color w:val="000000" w:themeColor="text1"/>
              <w:sz w:val="24"/>
              <w:szCs w:val="24"/>
              <w:lang w:eastAsia="pt-BR"/>
            </w:rPr>
            <w:t xml:space="preserve"> no tratamento dado à Pessoa com Deficiência</w:t>
          </w:r>
          <w:r w:rsidRPr="0030699D">
            <w:rPr>
              <w:rFonts w:ascii="Arial" w:hAnsi="Arial" w:cs="Arial"/>
              <w:color w:val="000000" w:themeColor="text1"/>
              <w:sz w:val="24"/>
              <w:szCs w:val="24"/>
            </w:rPr>
            <w:t xml:space="preserve"> </w:t>
          </w:r>
          <w:r w:rsidRPr="0030699D">
            <w:rPr>
              <w:rFonts w:ascii="Arial" w:hAnsi="Arial" w:cs="Arial"/>
              <w:color w:val="000000" w:themeColor="text1"/>
              <w:sz w:val="24"/>
              <w:szCs w:val="24"/>
            </w:rPr>
            <w:ptab w:relativeTo="margin" w:alignment="right" w:leader="dot"/>
          </w:r>
          <w:r w:rsidR="00CD694C">
            <w:rPr>
              <w:rFonts w:ascii="Arial" w:hAnsi="Arial" w:cs="Arial"/>
              <w:color w:val="000000" w:themeColor="text1"/>
              <w:sz w:val="24"/>
              <w:szCs w:val="24"/>
            </w:rPr>
            <w:t>36</w:t>
          </w:r>
        </w:p>
        <w:p w:rsidR="003B3732" w:rsidRPr="003B3732" w:rsidRDefault="003B3732" w:rsidP="003B3732">
          <w:pPr>
            <w:pStyle w:val="Sumrio3"/>
            <w:ind w:left="0"/>
            <w:rPr>
              <w:rFonts w:ascii="Arial" w:hAnsi="Arial" w:cs="Arial"/>
              <w:b/>
              <w:bCs/>
              <w:color w:val="000000" w:themeColor="text1"/>
              <w:sz w:val="24"/>
              <w:szCs w:val="24"/>
            </w:rPr>
          </w:pPr>
        </w:p>
        <w:p w:rsidR="003B3732" w:rsidRPr="003B3732" w:rsidRDefault="003B3732" w:rsidP="003B3732">
          <w:pPr>
            <w:pStyle w:val="Sumrio3"/>
            <w:ind w:left="0"/>
            <w:rPr>
              <w:rFonts w:ascii="Arial" w:hAnsi="Arial" w:cs="Arial"/>
              <w:color w:val="000000" w:themeColor="text1"/>
              <w:sz w:val="24"/>
              <w:szCs w:val="24"/>
            </w:rPr>
          </w:pPr>
          <w:r w:rsidRPr="003B3732">
            <w:rPr>
              <w:rFonts w:ascii="Arial" w:hAnsi="Arial" w:cs="Arial"/>
              <w:b/>
              <w:bCs/>
              <w:color w:val="000000" w:themeColor="text1"/>
              <w:sz w:val="24"/>
              <w:szCs w:val="24"/>
            </w:rPr>
            <w:t>CONSIDERAÇÕES FINAIS</w:t>
          </w:r>
          <w:r w:rsidRPr="003B3732">
            <w:rPr>
              <w:rFonts w:ascii="Arial" w:hAnsi="Arial" w:cs="Arial"/>
              <w:color w:val="000000" w:themeColor="text1"/>
              <w:sz w:val="24"/>
              <w:szCs w:val="24"/>
            </w:rPr>
            <w:ptab w:relativeTo="margin" w:alignment="right" w:leader="dot"/>
          </w:r>
          <w:r w:rsidR="00CD694C">
            <w:rPr>
              <w:rFonts w:ascii="Arial" w:hAnsi="Arial" w:cs="Arial"/>
              <w:color w:val="000000" w:themeColor="text1"/>
              <w:sz w:val="24"/>
              <w:szCs w:val="24"/>
            </w:rPr>
            <w:t>40</w:t>
          </w:r>
        </w:p>
        <w:p w:rsidR="003B3732" w:rsidRPr="003B3732" w:rsidRDefault="003B3732" w:rsidP="003B3732">
          <w:pPr>
            <w:pStyle w:val="Sumrio3"/>
            <w:ind w:left="0"/>
            <w:rPr>
              <w:rFonts w:ascii="Arial" w:hAnsi="Arial" w:cs="Arial"/>
              <w:b/>
              <w:color w:val="000000" w:themeColor="text1"/>
              <w:sz w:val="24"/>
              <w:szCs w:val="24"/>
            </w:rPr>
          </w:pPr>
        </w:p>
        <w:p w:rsidR="003B3732" w:rsidRPr="003B3732" w:rsidRDefault="00DD3BB4" w:rsidP="003B3732">
          <w:pPr>
            <w:pStyle w:val="Sumrio3"/>
            <w:ind w:left="0"/>
            <w:rPr>
              <w:rFonts w:ascii="Arial" w:hAnsi="Arial" w:cs="Arial"/>
              <w:color w:val="000000" w:themeColor="text1"/>
              <w:sz w:val="24"/>
              <w:szCs w:val="24"/>
            </w:rPr>
          </w:pPr>
          <w:r>
            <w:rPr>
              <w:rFonts w:ascii="Arial" w:hAnsi="Arial" w:cs="Arial"/>
              <w:b/>
              <w:color w:val="000000" w:themeColor="text1"/>
              <w:sz w:val="24"/>
              <w:szCs w:val="24"/>
            </w:rPr>
            <w:t>REFERÊ</w:t>
          </w:r>
          <w:r w:rsidR="003B3732" w:rsidRPr="003B3732">
            <w:rPr>
              <w:rFonts w:ascii="Arial" w:hAnsi="Arial" w:cs="Arial"/>
              <w:b/>
              <w:color w:val="000000" w:themeColor="text1"/>
              <w:sz w:val="24"/>
              <w:szCs w:val="24"/>
            </w:rPr>
            <w:t>NCIAS</w:t>
          </w:r>
          <w:r w:rsidR="003B3732" w:rsidRPr="003B3732">
            <w:rPr>
              <w:rFonts w:ascii="Arial" w:hAnsi="Arial" w:cs="Arial"/>
              <w:color w:val="000000" w:themeColor="text1"/>
              <w:sz w:val="24"/>
              <w:szCs w:val="24"/>
            </w:rPr>
            <w:ptab w:relativeTo="margin" w:alignment="right" w:leader="dot"/>
          </w:r>
          <w:r w:rsidR="00CD694C">
            <w:rPr>
              <w:rFonts w:ascii="Arial" w:hAnsi="Arial" w:cs="Arial"/>
              <w:color w:val="000000" w:themeColor="text1"/>
              <w:sz w:val="24"/>
              <w:szCs w:val="24"/>
            </w:rPr>
            <w:t>43</w:t>
          </w:r>
          <w:bookmarkStart w:id="0" w:name="_GoBack"/>
          <w:bookmarkEnd w:id="0"/>
        </w:p>
        <w:p w:rsidR="003B3732" w:rsidRPr="003B3732" w:rsidRDefault="006A7065" w:rsidP="003B3732">
          <w:pPr>
            <w:rPr>
              <w:rFonts w:ascii="Arial" w:hAnsi="Arial" w:cs="Arial"/>
              <w:color w:val="000000" w:themeColor="text1"/>
              <w:sz w:val="24"/>
              <w:szCs w:val="24"/>
            </w:rPr>
          </w:pPr>
        </w:p>
      </w:sdtContent>
    </w:sdt>
    <w:p w:rsidR="00E6324A" w:rsidRPr="004E259D" w:rsidRDefault="00E6324A" w:rsidP="00E6324A">
      <w:pPr>
        <w:jc w:val="left"/>
        <w:rPr>
          <w:rFonts w:ascii="Arial" w:hAnsi="Arial" w:cs="Arial"/>
          <w:b/>
          <w:bCs/>
          <w:color w:val="000000" w:themeColor="text1"/>
          <w:sz w:val="24"/>
          <w:szCs w:val="24"/>
        </w:rPr>
      </w:pPr>
    </w:p>
    <w:p w:rsidR="00E6324A"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sectPr w:rsidR="00E6324A" w:rsidSect="002C3AAC">
          <w:headerReference w:type="default" r:id="rId13"/>
          <w:pgSz w:w="11906" w:h="16838"/>
          <w:pgMar w:top="1701" w:right="1134" w:bottom="1134" w:left="1701" w:header="708" w:footer="708" w:gutter="0"/>
          <w:cols w:space="708"/>
          <w:docGrid w:linePitch="360"/>
        </w:sectPr>
      </w:pPr>
    </w:p>
    <w:p w:rsidR="00E6324A" w:rsidRPr="004E259D" w:rsidRDefault="00E6324A" w:rsidP="00E6324A">
      <w:pPr>
        <w:jc w:val="center"/>
        <w:rPr>
          <w:rFonts w:ascii="Arial" w:hAnsi="Arial" w:cs="Arial"/>
          <w:b/>
          <w:color w:val="000000" w:themeColor="text1"/>
          <w:sz w:val="24"/>
          <w:szCs w:val="24"/>
        </w:rPr>
      </w:pPr>
      <w:r w:rsidRPr="004E259D">
        <w:rPr>
          <w:rFonts w:ascii="Arial" w:hAnsi="Arial" w:cs="Arial"/>
          <w:b/>
          <w:color w:val="000000" w:themeColor="text1"/>
          <w:sz w:val="24"/>
          <w:szCs w:val="24"/>
        </w:rPr>
        <w:lastRenderedPageBreak/>
        <w:t>INTRODUÇÃO</w:t>
      </w:r>
    </w:p>
    <w:p w:rsidR="00E6324A" w:rsidRPr="004E259D" w:rsidRDefault="00E6324A" w:rsidP="00E6324A">
      <w:pPr>
        <w:rPr>
          <w:rFonts w:ascii="Arial" w:hAnsi="Arial" w:cs="Arial"/>
          <w:b/>
          <w:color w:val="000000" w:themeColor="text1"/>
          <w:sz w:val="24"/>
          <w:szCs w:val="24"/>
        </w:rPr>
      </w:pPr>
    </w:p>
    <w:p w:rsidR="00E6324A"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O tema proposto nesta pesquisa é a Lei nº 13.146, de 06 de julho de 2015 dos deficientes e sua eficácia, que entrou em vigor no dia 2 de janeiro de 2016, modificando dispositivos do Código Civil que tratavam da capacidade civil.  </w:t>
      </w:r>
    </w:p>
    <w:p w:rsidR="00E6324A" w:rsidRPr="004E259D" w:rsidRDefault="00E6324A" w:rsidP="00E6324A">
      <w:pPr>
        <w:ind w:firstLine="709"/>
        <w:rPr>
          <w:rFonts w:ascii="Arial" w:hAnsi="Arial" w:cs="Arial"/>
          <w:color w:val="000000" w:themeColor="text1"/>
          <w:sz w:val="24"/>
          <w:szCs w:val="24"/>
          <w:shd w:val="clear" w:color="auto" w:fill="FFFFFF"/>
        </w:rPr>
      </w:pPr>
      <w:r w:rsidRPr="004E259D">
        <w:rPr>
          <w:rFonts w:ascii="Arial" w:hAnsi="Arial" w:cs="Arial"/>
          <w:color w:val="000000" w:themeColor="text1"/>
          <w:sz w:val="24"/>
          <w:szCs w:val="24"/>
        </w:rPr>
        <w:t xml:space="preserve">Através de sua aprovação, o governo </w:t>
      </w:r>
      <w:r w:rsidRPr="004E259D">
        <w:rPr>
          <w:rFonts w:ascii="Arial" w:hAnsi="Arial" w:cs="Arial"/>
          <w:color w:val="000000" w:themeColor="text1"/>
          <w:sz w:val="24"/>
          <w:szCs w:val="24"/>
          <w:shd w:val="clear" w:color="auto" w:fill="FFFFFF"/>
        </w:rPr>
        <w:t>afirmou a autonomia e a capacidade desses cidadãos para exercerem atos da vida civil em condições de igualdade com as demais pessoas. Agora começa também a batalha para tornar realidade o rol de direitos garantidos pela nova lei.</w:t>
      </w:r>
    </w:p>
    <w:p w:rsidR="00E6324A" w:rsidRPr="004E259D" w:rsidRDefault="00E6324A" w:rsidP="00E6324A">
      <w:pPr>
        <w:tabs>
          <w:tab w:val="left" w:pos="1553"/>
        </w:tabs>
        <w:ind w:firstLine="709"/>
        <w:rPr>
          <w:rFonts w:ascii="Arial" w:hAnsi="Arial" w:cs="Arial"/>
          <w:color w:val="000000" w:themeColor="text1"/>
          <w:sz w:val="24"/>
          <w:szCs w:val="24"/>
        </w:rPr>
      </w:pPr>
      <w:r w:rsidRPr="004E259D">
        <w:rPr>
          <w:rFonts w:ascii="Arial" w:hAnsi="Arial" w:cs="Arial"/>
          <w:color w:val="000000" w:themeColor="text1"/>
          <w:sz w:val="24"/>
          <w:szCs w:val="24"/>
        </w:rPr>
        <w:t>Ao propor este tema</w:t>
      </w:r>
      <w:r>
        <w:rPr>
          <w:rFonts w:ascii="Arial" w:hAnsi="Arial" w:cs="Arial"/>
          <w:color w:val="000000" w:themeColor="text1"/>
          <w:sz w:val="24"/>
          <w:szCs w:val="24"/>
        </w:rPr>
        <w:t>,</w:t>
      </w:r>
      <w:r w:rsidRPr="004E259D">
        <w:rPr>
          <w:rFonts w:ascii="Arial" w:hAnsi="Arial" w:cs="Arial"/>
          <w:color w:val="000000" w:themeColor="text1"/>
          <w:sz w:val="24"/>
          <w:szCs w:val="24"/>
        </w:rPr>
        <w:t xml:space="preserve"> quer-se possibilitar ao leitor o entendimento de que muito ainda há de se fazer</w:t>
      </w:r>
      <w:r>
        <w:rPr>
          <w:rFonts w:ascii="Arial" w:hAnsi="Arial" w:cs="Arial"/>
          <w:color w:val="000000" w:themeColor="text1"/>
          <w:sz w:val="24"/>
          <w:szCs w:val="24"/>
        </w:rPr>
        <w:t>,</w:t>
      </w:r>
      <w:r w:rsidRPr="004E259D">
        <w:rPr>
          <w:rFonts w:ascii="Arial" w:hAnsi="Arial" w:cs="Arial"/>
          <w:color w:val="000000" w:themeColor="text1"/>
          <w:sz w:val="24"/>
          <w:szCs w:val="24"/>
        </w:rPr>
        <w:t xml:space="preserve"> para que os direitos destes cidadãos sejam reconhecidos e efetivados realmente. </w:t>
      </w:r>
    </w:p>
    <w:p w:rsidR="00E6324A" w:rsidRPr="004E259D" w:rsidRDefault="00E6324A" w:rsidP="00E6324A">
      <w:pPr>
        <w:tabs>
          <w:tab w:val="left" w:pos="1553"/>
        </w:tabs>
        <w:ind w:firstLine="709"/>
        <w:rPr>
          <w:rFonts w:ascii="Arial" w:hAnsi="Arial" w:cs="Arial"/>
          <w:color w:val="000000" w:themeColor="text1"/>
          <w:sz w:val="24"/>
          <w:szCs w:val="24"/>
        </w:rPr>
      </w:pPr>
      <w:r w:rsidRPr="004E259D">
        <w:rPr>
          <w:rFonts w:ascii="Arial" w:hAnsi="Arial" w:cs="Arial"/>
          <w:color w:val="000000" w:themeColor="text1"/>
          <w:sz w:val="24"/>
          <w:szCs w:val="24"/>
        </w:rPr>
        <w:t>São objetivos a serem alcançados:</w:t>
      </w:r>
    </w:p>
    <w:p w:rsidR="00E6324A" w:rsidRPr="004E259D" w:rsidRDefault="00E6324A" w:rsidP="00E6324A">
      <w:pPr>
        <w:pStyle w:val="PargrafodaLista"/>
        <w:numPr>
          <w:ilvl w:val="0"/>
          <w:numId w:val="1"/>
        </w:numPr>
        <w:tabs>
          <w:tab w:val="left" w:pos="1553"/>
        </w:tabs>
        <w:spacing w:line="360" w:lineRule="auto"/>
        <w:jc w:val="both"/>
        <w:rPr>
          <w:rFonts w:ascii="Arial" w:hAnsi="Arial" w:cs="Arial"/>
          <w:color w:val="000000" w:themeColor="text1"/>
        </w:rPr>
      </w:pPr>
      <w:r w:rsidRPr="004E259D">
        <w:rPr>
          <w:rFonts w:ascii="Arial" w:hAnsi="Arial" w:cs="Arial"/>
          <w:color w:val="000000" w:themeColor="text1"/>
        </w:rPr>
        <w:t>Pesquisar qual é a verdadeira intenção/finalidade do legislador</w:t>
      </w:r>
      <w:r>
        <w:rPr>
          <w:rFonts w:ascii="Arial" w:hAnsi="Arial" w:cs="Arial"/>
          <w:color w:val="000000" w:themeColor="text1"/>
        </w:rPr>
        <w:t>,</w:t>
      </w:r>
      <w:r w:rsidRPr="004E259D">
        <w:rPr>
          <w:rFonts w:ascii="Arial" w:hAnsi="Arial" w:cs="Arial"/>
          <w:color w:val="000000" w:themeColor="text1"/>
        </w:rPr>
        <w:t xml:space="preserve"> ao retirar a possibilidade de “representação” para as pessoas com deficiência;</w:t>
      </w:r>
    </w:p>
    <w:p w:rsidR="00E6324A" w:rsidRPr="004E259D" w:rsidRDefault="00E6324A" w:rsidP="00E6324A">
      <w:pPr>
        <w:pStyle w:val="PargrafodaLista"/>
        <w:numPr>
          <w:ilvl w:val="0"/>
          <w:numId w:val="1"/>
        </w:numPr>
        <w:spacing w:line="360" w:lineRule="auto"/>
        <w:jc w:val="both"/>
        <w:rPr>
          <w:rFonts w:ascii="Arial" w:hAnsi="Arial" w:cs="Arial"/>
          <w:color w:val="000000" w:themeColor="text1"/>
        </w:rPr>
      </w:pPr>
      <w:r w:rsidRPr="004E259D">
        <w:rPr>
          <w:rFonts w:ascii="Arial" w:hAnsi="Arial" w:cs="Arial"/>
          <w:color w:val="000000" w:themeColor="text1"/>
        </w:rPr>
        <w:t xml:space="preserve">Fazer um estudo sobre o </w:t>
      </w:r>
      <w:proofErr w:type="spellStart"/>
      <w:proofErr w:type="gramStart"/>
      <w:r w:rsidRPr="004E259D">
        <w:rPr>
          <w:rFonts w:ascii="Arial" w:hAnsi="Arial" w:cs="Arial"/>
          <w:color w:val="000000" w:themeColor="text1"/>
        </w:rPr>
        <w:t>E.</w:t>
      </w:r>
      <w:proofErr w:type="gramEnd"/>
      <w:r w:rsidRPr="004E259D">
        <w:rPr>
          <w:rFonts w:ascii="Arial" w:hAnsi="Arial" w:cs="Arial"/>
          <w:color w:val="000000" w:themeColor="text1"/>
        </w:rPr>
        <w:t>Pc</w:t>
      </w:r>
      <w:proofErr w:type="spellEnd"/>
      <w:r w:rsidRPr="004E259D">
        <w:rPr>
          <w:rFonts w:ascii="Arial" w:hAnsi="Arial" w:cs="Arial"/>
          <w:color w:val="000000" w:themeColor="text1"/>
        </w:rPr>
        <w:t>/D evidenciando a questão da igualdade material (desigualdades individuais) e formal;</w:t>
      </w:r>
    </w:p>
    <w:p w:rsidR="00E6324A" w:rsidRPr="004E259D" w:rsidRDefault="00E6324A" w:rsidP="00E6324A">
      <w:pPr>
        <w:pStyle w:val="PargrafodaLista"/>
        <w:numPr>
          <w:ilvl w:val="0"/>
          <w:numId w:val="1"/>
        </w:numPr>
        <w:tabs>
          <w:tab w:val="left" w:pos="1553"/>
        </w:tabs>
        <w:spacing w:line="360" w:lineRule="auto"/>
        <w:jc w:val="both"/>
        <w:rPr>
          <w:rFonts w:ascii="Arial" w:hAnsi="Arial" w:cs="Arial"/>
          <w:color w:val="000000" w:themeColor="text1"/>
        </w:rPr>
      </w:pPr>
      <w:r w:rsidRPr="004E259D">
        <w:rPr>
          <w:rFonts w:ascii="Arial" w:hAnsi="Arial" w:cs="Arial"/>
          <w:color w:val="000000" w:themeColor="text1"/>
        </w:rPr>
        <w:t>Questionar sobre como será de fato, a possibilidade</w:t>
      </w:r>
      <w:r w:rsidR="002C3999">
        <w:rPr>
          <w:rFonts w:ascii="Arial" w:hAnsi="Arial" w:cs="Arial"/>
          <w:color w:val="000000" w:themeColor="text1"/>
        </w:rPr>
        <w:t xml:space="preserve"> de c</w:t>
      </w:r>
      <w:r w:rsidRPr="004E259D">
        <w:rPr>
          <w:rFonts w:ascii="Arial" w:hAnsi="Arial" w:cs="Arial"/>
          <w:color w:val="000000" w:themeColor="text1"/>
        </w:rPr>
        <w:t>uratela</w:t>
      </w:r>
      <w:r>
        <w:rPr>
          <w:rFonts w:ascii="Arial" w:hAnsi="Arial" w:cs="Arial"/>
          <w:color w:val="000000" w:themeColor="text1"/>
        </w:rPr>
        <w:t>,</w:t>
      </w:r>
      <w:r w:rsidRPr="004E259D">
        <w:rPr>
          <w:rFonts w:ascii="Arial" w:hAnsi="Arial" w:cs="Arial"/>
          <w:color w:val="000000" w:themeColor="text1"/>
        </w:rPr>
        <w:t xml:space="preserve"> ou outra forma de representação sensata e que acolha essas pessoas com dignidade, respeito e cidadania</w:t>
      </w:r>
      <w:r>
        <w:rPr>
          <w:rFonts w:ascii="Arial" w:hAnsi="Arial" w:cs="Arial"/>
          <w:color w:val="000000" w:themeColor="text1"/>
        </w:rPr>
        <w:t>.</w:t>
      </w:r>
    </w:p>
    <w:p w:rsidR="00E6324A" w:rsidRPr="004E259D" w:rsidRDefault="002C3999" w:rsidP="00E6324A">
      <w:pPr>
        <w:ind w:firstLine="709"/>
        <w:rPr>
          <w:rFonts w:ascii="Arial" w:hAnsi="Arial" w:cs="Arial"/>
          <w:color w:val="000000" w:themeColor="text1"/>
          <w:sz w:val="24"/>
          <w:szCs w:val="24"/>
        </w:rPr>
      </w:pPr>
      <w:r>
        <w:rPr>
          <w:rFonts w:ascii="Arial" w:hAnsi="Arial" w:cs="Arial"/>
          <w:color w:val="000000" w:themeColor="text1"/>
          <w:sz w:val="24"/>
          <w:szCs w:val="24"/>
        </w:rPr>
        <w:t>Assim, o p</w:t>
      </w:r>
      <w:r w:rsidR="00E6324A" w:rsidRPr="004E259D">
        <w:rPr>
          <w:rFonts w:ascii="Arial" w:hAnsi="Arial" w:cs="Arial"/>
          <w:color w:val="000000" w:themeColor="text1"/>
          <w:sz w:val="24"/>
          <w:szCs w:val="24"/>
        </w:rPr>
        <w:t>roblema da pesquisa é responder ao seguinte questionamento: A lei do Estatuto de Pessoas com Deficiência (</w:t>
      </w:r>
      <w:proofErr w:type="spellStart"/>
      <w:proofErr w:type="gramStart"/>
      <w:r w:rsidR="00E6324A" w:rsidRPr="004E259D">
        <w:rPr>
          <w:rFonts w:ascii="Arial" w:hAnsi="Arial" w:cs="Arial"/>
          <w:color w:val="000000" w:themeColor="text1"/>
          <w:sz w:val="24"/>
          <w:szCs w:val="24"/>
        </w:rPr>
        <w:t>E.</w:t>
      </w:r>
      <w:proofErr w:type="gramEnd"/>
      <w:r w:rsidR="00E6324A" w:rsidRPr="004E259D">
        <w:rPr>
          <w:rFonts w:ascii="Arial" w:hAnsi="Arial" w:cs="Arial"/>
          <w:color w:val="000000" w:themeColor="text1"/>
          <w:sz w:val="24"/>
          <w:szCs w:val="24"/>
        </w:rPr>
        <w:t>Pc</w:t>
      </w:r>
      <w:proofErr w:type="spellEnd"/>
      <w:r w:rsidR="00E6324A" w:rsidRPr="004E259D">
        <w:rPr>
          <w:rFonts w:ascii="Arial" w:hAnsi="Arial" w:cs="Arial"/>
          <w:color w:val="000000" w:themeColor="text1"/>
          <w:sz w:val="24"/>
          <w:szCs w:val="24"/>
        </w:rPr>
        <w:t>/D) garante a igualdade material necessária ao exercício pleno da cidadania e os direitos individuais à pessoa com algum tipo de deficiência?</w:t>
      </w:r>
    </w:p>
    <w:p w:rsidR="00E6324A" w:rsidRPr="004E259D" w:rsidRDefault="007C0605" w:rsidP="00E6324A">
      <w:pPr>
        <w:ind w:firstLine="709"/>
        <w:rPr>
          <w:rFonts w:ascii="Arial" w:hAnsi="Arial" w:cs="Arial"/>
          <w:color w:val="000000" w:themeColor="text1"/>
          <w:sz w:val="24"/>
          <w:szCs w:val="24"/>
        </w:rPr>
      </w:pPr>
      <w:r>
        <w:rPr>
          <w:rFonts w:ascii="Arial" w:hAnsi="Arial" w:cs="Arial"/>
          <w:color w:val="000000" w:themeColor="text1"/>
          <w:sz w:val="24"/>
          <w:szCs w:val="24"/>
        </w:rPr>
        <w:t>A h</w:t>
      </w:r>
      <w:r w:rsidR="00E6324A" w:rsidRPr="004E259D">
        <w:rPr>
          <w:rFonts w:ascii="Arial" w:hAnsi="Arial" w:cs="Arial"/>
          <w:color w:val="000000" w:themeColor="text1"/>
          <w:sz w:val="24"/>
          <w:szCs w:val="24"/>
        </w:rPr>
        <w:t>ipótese a ser investigada é positiva: SIM. No intuito de garantir a amplitude no exercício de direitos, o Estatuto da Pessoa com Deficiê</w:t>
      </w:r>
      <w:r w:rsidR="00E6324A">
        <w:rPr>
          <w:rFonts w:ascii="Arial" w:hAnsi="Arial" w:cs="Arial"/>
          <w:color w:val="000000" w:themeColor="text1"/>
          <w:sz w:val="24"/>
          <w:szCs w:val="24"/>
        </w:rPr>
        <w:t>ncia (</w:t>
      </w:r>
      <w:proofErr w:type="spellStart"/>
      <w:proofErr w:type="gramStart"/>
      <w:r w:rsidR="00E6324A">
        <w:rPr>
          <w:rFonts w:ascii="Arial" w:hAnsi="Arial" w:cs="Arial"/>
          <w:color w:val="000000" w:themeColor="text1"/>
          <w:sz w:val="24"/>
          <w:szCs w:val="24"/>
        </w:rPr>
        <w:t>E.</w:t>
      </w:r>
      <w:proofErr w:type="gramEnd"/>
      <w:r w:rsidR="00E6324A">
        <w:rPr>
          <w:rFonts w:ascii="Arial" w:hAnsi="Arial" w:cs="Arial"/>
          <w:color w:val="000000" w:themeColor="text1"/>
          <w:sz w:val="24"/>
          <w:szCs w:val="24"/>
        </w:rPr>
        <w:t>Pc</w:t>
      </w:r>
      <w:proofErr w:type="spellEnd"/>
      <w:r w:rsidR="00E6324A">
        <w:rPr>
          <w:rFonts w:ascii="Arial" w:hAnsi="Arial" w:cs="Arial"/>
          <w:color w:val="000000" w:themeColor="text1"/>
          <w:sz w:val="24"/>
          <w:szCs w:val="24"/>
        </w:rPr>
        <w:t>/D</w:t>
      </w:r>
      <w:r w:rsidR="00E6324A" w:rsidRPr="004E259D">
        <w:rPr>
          <w:rFonts w:ascii="Arial" w:hAnsi="Arial" w:cs="Arial"/>
          <w:color w:val="000000" w:themeColor="text1"/>
          <w:sz w:val="24"/>
          <w:szCs w:val="24"/>
        </w:rPr>
        <w:t>), não generalizou o tratamento dado à pessoa com deficiência</w:t>
      </w:r>
      <w:r w:rsidR="00E6324A">
        <w:rPr>
          <w:rFonts w:ascii="Arial" w:hAnsi="Arial" w:cs="Arial"/>
          <w:color w:val="000000" w:themeColor="text1"/>
          <w:sz w:val="24"/>
          <w:szCs w:val="24"/>
        </w:rPr>
        <w:t>,</w:t>
      </w:r>
      <w:r w:rsidR="00E6324A" w:rsidRPr="004E259D">
        <w:rPr>
          <w:rFonts w:ascii="Arial" w:hAnsi="Arial" w:cs="Arial"/>
          <w:color w:val="000000" w:themeColor="text1"/>
          <w:sz w:val="24"/>
          <w:szCs w:val="24"/>
        </w:rPr>
        <w:t xml:space="preserve"> nem tampouco deixou desamparadas aquelas que eventualmente necessitarem de representação.</w:t>
      </w:r>
    </w:p>
    <w:p w:rsidR="00E6324A" w:rsidRPr="004E259D" w:rsidRDefault="00E6324A" w:rsidP="00E6324A">
      <w:pPr>
        <w:pStyle w:val="margin-bottom"/>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bdr w:val="none" w:sz="0" w:space="0" w:color="auto" w:frame="1"/>
        </w:rPr>
        <w:t xml:space="preserve">Trata-se de uma pesquisa bibliográfica, visto não se fazer uso de materiais de campo, ou pesquisa ação, apenas </w:t>
      </w:r>
      <w:proofErr w:type="gramStart"/>
      <w:r w:rsidRPr="004E259D">
        <w:rPr>
          <w:rFonts w:ascii="Arial" w:hAnsi="Arial" w:cs="Arial"/>
          <w:color w:val="000000" w:themeColor="text1"/>
          <w:bdr w:val="none" w:sz="0" w:space="0" w:color="auto" w:frame="1"/>
        </w:rPr>
        <w:t>obras já conceituadas</w:t>
      </w:r>
      <w:proofErr w:type="gramEnd"/>
      <w:r w:rsidRPr="004E259D">
        <w:rPr>
          <w:rFonts w:ascii="Arial" w:hAnsi="Arial" w:cs="Arial"/>
          <w:color w:val="000000" w:themeColor="text1"/>
          <w:bdr w:val="none" w:sz="0" w:space="0" w:color="auto" w:frame="1"/>
        </w:rPr>
        <w:t xml:space="preserve"> cientificamente, ou seja, material já elaborado. Confirmando, Gil (2010, p. 65): “Embora em quase todos os estudos seja exigido algum tipo de trabalho desta natureza, há pesquisas desenvolvidas exclusivamente a partir de fontes bibliográficas. Parte dos estudos exploratórios pode ser </w:t>
      </w:r>
      <w:proofErr w:type="gramStart"/>
      <w:r w:rsidRPr="004E259D">
        <w:rPr>
          <w:rFonts w:ascii="Arial" w:hAnsi="Arial" w:cs="Arial"/>
          <w:color w:val="000000" w:themeColor="text1"/>
          <w:bdr w:val="none" w:sz="0" w:space="0" w:color="auto" w:frame="1"/>
        </w:rPr>
        <w:t>definido</w:t>
      </w:r>
      <w:proofErr w:type="gramEnd"/>
      <w:r w:rsidRPr="004E259D">
        <w:rPr>
          <w:rFonts w:ascii="Arial" w:hAnsi="Arial" w:cs="Arial"/>
          <w:color w:val="000000" w:themeColor="text1"/>
          <w:bdr w:val="none" w:sz="0" w:space="0" w:color="auto" w:frame="1"/>
        </w:rPr>
        <w:t xml:space="preserve"> como pesquisas bibliográficas [...]”.</w:t>
      </w:r>
    </w:p>
    <w:p w:rsidR="00E6324A" w:rsidRPr="004E259D" w:rsidRDefault="00E6324A" w:rsidP="00E6324A">
      <w:pPr>
        <w:shd w:val="clear" w:color="auto" w:fill="FFFFFF"/>
        <w:ind w:firstLine="709"/>
        <w:rPr>
          <w:rFonts w:ascii="Arial" w:hAnsi="Arial" w:cs="Arial"/>
          <w:color w:val="000000" w:themeColor="text1"/>
          <w:sz w:val="24"/>
          <w:szCs w:val="24"/>
        </w:rPr>
      </w:pPr>
      <w:r w:rsidRPr="004E259D">
        <w:rPr>
          <w:rFonts w:ascii="Arial" w:hAnsi="Arial" w:cs="Arial"/>
          <w:color w:val="000000" w:themeColor="text1"/>
          <w:sz w:val="24"/>
          <w:szCs w:val="24"/>
          <w:bdr w:val="none" w:sz="0" w:space="0" w:color="auto" w:frame="1"/>
        </w:rPr>
        <w:lastRenderedPageBreak/>
        <w:t>A pesquisa se classifica, pela sua natureza, como pesquisa pura, pois não se tem a intenção de aplicá-la e segundo Gil (2010, p.43), “busca o progresso da ciência, procura desenvolver os conhecimentos científicos sem a preocupação direta com suas aplicações e consequências práticas (...)”.</w:t>
      </w:r>
    </w:p>
    <w:p w:rsidR="00E6324A" w:rsidRPr="004E259D" w:rsidRDefault="00E6324A" w:rsidP="00E6324A">
      <w:pPr>
        <w:shd w:val="clear" w:color="auto" w:fill="FFFFFF"/>
        <w:ind w:firstLine="709"/>
        <w:rPr>
          <w:rFonts w:ascii="Arial" w:hAnsi="Arial" w:cs="Arial"/>
          <w:color w:val="000000" w:themeColor="text1"/>
          <w:sz w:val="24"/>
          <w:szCs w:val="24"/>
        </w:rPr>
      </w:pPr>
      <w:r w:rsidRPr="004E259D">
        <w:rPr>
          <w:rFonts w:ascii="Arial" w:hAnsi="Arial" w:cs="Arial"/>
          <w:color w:val="000000" w:themeColor="text1"/>
          <w:sz w:val="24"/>
          <w:szCs w:val="24"/>
          <w:bdr w:val="none" w:sz="0" w:space="0" w:color="auto" w:frame="1"/>
        </w:rPr>
        <w:t xml:space="preserve">Também se classifica a pesquisa como descritiva pelo fato de descrever a Lei </w:t>
      </w:r>
      <w:r w:rsidRPr="004E259D">
        <w:rPr>
          <w:rFonts w:ascii="Arial" w:hAnsi="Arial" w:cs="Arial"/>
          <w:color w:val="000000" w:themeColor="text1"/>
          <w:sz w:val="24"/>
          <w:szCs w:val="24"/>
        </w:rPr>
        <w:t>nº 13.146, de 06 de julho de 2015</w:t>
      </w:r>
      <w:r w:rsidRPr="004E259D">
        <w:rPr>
          <w:rFonts w:ascii="Arial" w:hAnsi="Arial" w:cs="Arial"/>
          <w:color w:val="000000" w:themeColor="text1"/>
          <w:sz w:val="24"/>
          <w:szCs w:val="24"/>
          <w:bdr w:val="none" w:sz="0" w:space="0" w:color="auto" w:frame="1"/>
        </w:rPr>
        <w:t>. Para Gil (2010, p.44), na pesquisa descritiva</w:t>
      </w:r>
      <w:r>
        <w:rPr>
          <w:rFonts w:ascii="Arial" w:hAnsi="Arial" w:cs="Arial"/>
          <w:color w:val="000000" w:themeColor="text1"/>
          <w:sz w:val="24"/>
          <w:szCs w:val="24"/>
          <w:bdr w:val="none" w:sz="0" w:space="0" w:color="auto" w:frame="1"/>
        </w:rPr>
        <w:t xml:space="preserve">, </w:t>
      </w:r>
      <w:r w:rsidRPr="004E259D">
        <w:rPr>
          <w:rFonts w:ascii="Arial" w:hAnsi="Arial" w:cs="Arial"/>
          <w:color w:val="000000" w:themeColor="text1"/>
          <w:sz w:val="24"/>
          <w:szCs w:val="24"/>
          <w:bdr w:val="none" w:sz="0" w:space="0" w:color="auto" w:frame="1"/>
        </w:rPr>
        <w:t>busca-se “juntamente com a exploratória, as que habitualmente realizam os pesquisadores sociais preocupados com a atuação prática”.</w:t>
      </w:r>
    </w:p>
    <w:p w:rsidR="00E6324A" w:rsidRPr="004E259D" w:rsidRDefault="00E6324A" w:rsidP="00E6324A">
      <w:pPr>
        <w:shd w:val="clear" w:color="auto" w:fill="FFFFFF"/>
        <w:ind w:firstLine="709"/>
        <w:rPr>
          <w:rFonts w:ascii="Arial" w:hAnsi="Arial" w:cs="Arial"/>
          <w:color w:val="000000" w:themeColor="text1"/>
          <w:sz w:val="24"/>
          <w:szCs w:val="24"/>
        </w:rPr>
      </w:pPr>
      <w:r w:rsidRPr="004E259D">
        <w:rPr>
          <w:rFonts w:ascii="Arial" w:hAnsi="Arial" w:cs="Arial"/>
          <w:color w:val="000000" w:themeColor="text1"/>
          <w:sz w:val="24"/>
          <w:szCs w:val="24"/>
          <w:bdr w:val="none" w:sz="0" w:space="0" w:color="auto" w:frame="1"/>
        </w:rPr>
        <w:t xml:space="preserve">A pesquisa não deixa de ser exploratória, pois ao adentrar na opinião de tantos teóricos, faz-se exploração do conhecimento científico para produção da pesquisa. Segundo Gil (2010, p.43) a pesquisa exploratória “tem como principal finalidade desenvolver, esclarecer e modificar conceitos e </w:t>
      </w:r>
      <w:proofErr w:type="spellStart"/>
      <w:r w:rsidRPr="004E259D">
        <w:rPr>
          <w:rFonts w:ascii="Arial" w:hAnsi="Arial" w:cs="Arial"/>
          <w:color w:val="000000" w:themeColor="text1"/>
          <w:sz w:val="24"/>
          <w:szCs w:val="24"/>
          <w:bdr w:val="none" w:sz="0" w:space="0" w:color="auto" w:frame="1"/>
        </w:rPr>
        <w:t>idéias</w:t>
      </w:r>
      <w:proofErr w:type="spellEnd"/>
      <w:r w:rsidRPr="004E259D">
        <w:rPr>
          <w:rFonts w:ascii="Arial" w:hAnsi="Arial" w:cs="Arial"/>
          <w:color w:val="000000" w:themeColor="text1"/>
          <w:sz w:val="24"/>
          <w:szCs w:val="24"/>
          <w:bdr w:val="none" w:sz="0" w:space="0" w:color="auto" w:frame="1"/>
        </w:rPr>
        <w:t>, tendo em vista, a formulação de problemas mais precisos com hipóteses pesquisáveis”.</w:t>
      </w:r>
    </w:p>
    <w:p w:rsidR="00E6324A"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t>O</w:t>
      </w:r>
      <w:r>
        <w:rPr>
          <w:rFonts w:ascii="Arial" w:hAnsi="Arial" w:cs="Arial"/>
          <w:color w:val="000000" w:themeColor="text1"/>
          <w:sz w:val="24"/>
          <w:szCs w:val="24"/>
        </w:rPr>
        <w:t xml:space="preserve"> </w:t>
      </w:r>
      <w:r w:rsidRPr="004E259D">
        <w:rPr>
          <w:rFonts w:ascii="Arial" w:hAnsi="Arial" w:cs="Arial"/>
          <w:color w:val="000000" w:themeColor="text1"/>
          <w:sz w:val="24"/>
          <w:szCs w:val="24"/>
        </w:rPr>
        <w:t xml:space="preserve">trabalho será </w:t>
      </w:r>
      <w:r w:rsidR="007C0605">
        <w:rPr>
          <w:rFonts w:ascii="Arial" w:hAnsi="Arial" w:cs="Arial"/>
          <w:color w:val="000000" w:themeColor="text1"/>
          <w:sz w:val="24"/>
          <w:szCs w:val="24"/>
        </w:rPr>
        <w:t>dividido em três capítulos. No c</w:t>
      </w:r>
      <w:r w:rsidRPr="004E259D">
        <w:rPr>
          <w:rFonts w:ascii="Arial" w:hAnsi="Arial" w:cs="Arial"/>
          <w:color w:val="000000" w:themeColor="text1"/>
          <w:sz w:val="24"/>
          <w:szCs w:val="24"/>
        </w:rPr>
        <w:t>apítulo I</w:t>
      </w:r>
      <w:r w:rsidR="007C0605">
        <w:rPr>
          <w:rFonts w:ascii="Arial" w:hAnsi="Arial" w:cs="Arial"/>
          <w:color w:val="000000" w:themeColor="text1"/>
          <w:sz w:val="24"/>
          <w:szCs w:val="24"/>
        </w:rPr>
        <w:t>,</w:t>
      </w:r>
      <w:r w:rsidRPr="004E259D">
        <w:rPr>
          <w:rFonts w:ascii="Arial" w:hAnsi="Arial" w:cs="Arial"/>
          <w:color w:val="000000" w:themeColor="text1"/>
          <w:sz w:val="24"/>
          <w:szCs w:val="24"/>
        </w:rPr>
        <w:t xml:space="preserve"> será realizado um breve histórico da defi</w:t>
      </w:r>
      <w:r>
        <w:rPr>
          <w:rFonts w:ascii="Arial" w:hAnsi="Arial" w:cs="Arial"/>
          <w:color w:val="000000" w:themeColor="text1"/>
          <w:sz w:val="24"/>
          <w:szCs w:val="24"/>
        </w:rPr>
        <w:t xml:space="preserve">ciência, enfocando os aspectos </w:t>
      </w:r>
      <w:r w:rsidRPr="004E259D">
        <w:rPr>
          <w:rFonts w:ascii="Arial" w:hAnsi="Arial" w:cs="Arial"/>
          <w:color w:val="000000" w:themeColor="text1"/>
          <w:sz w:val="24"/>
          <w:szCs w:val="24"/>
        </w:rPr>
        <w:t>conscientização e cidadania. Neste, há dois subtítulos: o primeiro levará ao conhecimento do leitor todas as informações pertinentes ao Estatuto da Pessoa com Deficiência</w:t>
      </w:r>
      <w:r w:rsidR="007C0605">
        <w:rPr>
          <w:rFonts w:ascii="Arial" w:hAnsi="Arial" w:cs="Arial"/>
          <w:color w:val="000000" w:themeColor="text1"/>
          <w:sz w:val="24"/>
          <w:szCs w:val="24"/>
        </w:rPr>
        <w:t xml:space="preserve"> (</w:t>
      </w:r>
      <w:proofErr w:type="spellStart"/>
      <w:proofErr w:type="gramStart"/>
      <w:r w:rsidR="007C0605">
        <w:rPr>
          <w:rFonts w:ascii="Arial" w:hAnsi="Arial" w:cs="Arial"/>
          <w:color w:val="000000" w:themeColor="text1"/>
          <w:sz w:val="24"/>
          <w:szCs w:val="24"/>
        </w:rPr>
        <w:t>E.</w:t>
      </w:r>
      <w:proofErr w:type="gramEnd"/>
      <w:r w:rsidR="007C0605">
        <w:rPr>
          <w:rFonts w:ascii="Arial" w:hAnsi="Arial" w:cs="Arial"/>
          <w:color w:val="000000" w:themeColor="text1"/>
          <w:sz w:val="24"/>
          <w:szCs w:val="24"/>
        </w:rPr>
        <w:t>Pc</w:t>
      </w:r>
      <w:proofErr w:type="spellEnd"/>
      <w:r w:rsidR="007C0605">
        <w:rPr>
          <w:rFonts w:ascii="Arial" w:hAnsi="Arial" w:cs="Arial"/>
          <w:color w:val="000000" w:themeColor="text1"/>
          <w:sz w:val="24"/>
          <w:szCs w:val="24"/>
        </w:rPr>
        <w:t>/D)</w:t>
      </w:r>
      <w:r w:rsidRPr="004E259D">
        <w:rPr>
          <w:rFonts w:ascii="Arial" w:hAnsi="Arial" w:cs="Arial"/>
          <w:color w:val="000000" w:themeColor="text1"/>
          <w:sz w:val="24"/>
          <w:szCs w:val="24"/>
        </w:rPr>
        <w:t xml:space="preserve">. Este nasceu da vontade de se promover a mais ampla proteção à pessoa, nunca o de desampará-la. </w:t>
      </w:r>
    </w:p>
    <w:p w:rsidR="00E6324A" w:rsidRPr="004E259D"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t>Entretanto, para compreender a relevância do estatuto, é sabido que, mesmo sendo a proteção do deficiente uma regra constitucional, prevista desde 1988, “até hoje”</w:t>
      </w:r>
      <w:r>
        <w:rPr>
          <w:rFonts w:ascii="Arial" w:hAnsi="Arial" w:cs="Arial"/>
          <w:color w:val="000000" w:themeColor="text1"/>
          <w:sz w:val="24"/>
          <w:szCs w:val="24"/>
        </w:rPr>
        <w:t>,</w:t>
      </w:r>
      <w:r w:rsidRPr="004E259D">
        <w:rPr>
          <w:rFonts w:ascii="Arial" w:hAnsi="Arial" w:cs="Arial"/>
          <w:color w:val="000000" w:themeColor="text1"/>
          <w:sz w:val="24"/>
          <w:szCs w:val="24"/>
        </w:rPr>
        <w:t xml:space="preserve"> sentia-se a falta de um estatuto regulamentando a condição de deficiente no Brasil. O segundo abrange superficialmente questões refer</w:t>
      </w:r>
      <w:r w:rsidR="006A7065">
        <w:rPr>
          <w:rFonts w:ascii="Arial" w:hAnsi="Arial" w:cs="Arial"/>
          <w:color w:val="000000" w:themeColor="text1"/>
          <w:sz w:val="24"/>
          <w:szCs w:val="24"/>
        </w:rPr>
        <w:t>entes à r</w:t>
      </w:r>
      <w:r w:rsidRPr="004E259D">
        <w:rPr>
          <w:rFonts w:ascii="Arial" w:hAnsi="Arial" w:cs="Arial"/>
          <w:color w:val="000000" w:themeColor="text1"/>
          <w:sz w:val="24"/>
          <w:szCs w:val="24"/>
        </w:rPr>
        <w:t xml:space="preserve">epresentação destes cidadãos, visto que, no capítulo seguinte, o assunto será mais explorado. </w:t>
      </w:r>
    </w:p>
    <w:p w:rsidR="00E6324A" w:rsidRDefault="006A7065" w:rsidP="00E6324A">
      <w:pPr>
        <w:ind w:firstLine="709"/>
        <w:rPr>
          <w:rFonts w:ascii="Arial" w:hAnsi="Arial" w:cs="Arial"/>
          <w:color w:val="000000" w:themeColor="text1"/>
          <w:sz w:val="24"/>
          <w:szCs w:val="24"/>
          <w:shd w:val="clear" w:color="auto" w:fill="FFFFFF"/>
        </w:rPr>
      </w:pPr>
      <w:r>
        <w:rPr>
          <w:rFonts w:ascii="Arial" w:hAnsi="Arial" w:cs="Arial"/>
          <w:color w:val="000000" w:themeColor="text1"/>
          <w:sz w:val="24"/>
          <w:szCs w:val="24"/>
        </w:rPr>
        <w:t>No capítulo II intitulado c</w:t>
      </w:r>
      <w:r w:rsidR="00E6324A" w:rsidRPr="004E259D">
        <w:rPr>
          <w:rFonts w:ascii="Arial" w:hAnsi="Arial" w:cs="Arial"/>
          <w:color w:val="000000" w:themeColor="text1"/>
          <w:sz w:val="24"/>
          <w:szCs w:val="24"/>
        </w:rPr>
        <w:t xml:space="preserve">uratela será debatida a seguinte questão: </w:t>
      </w:r>
      <w:r w:rsidR="00E6324A" w:rsidRPr="004E259D">
        <w:rPr>
          <w:rFonts w:ascii="Arial" w:hAnsi="Arial" w:cs="Arial"/>
          <w:color w:val="000000" w:themeColor="text1"/>
          <w:sz w:val="24"/>
          <w:szCs w:val="24"/>
          <w:shd w:val="clear" w:color="auto" w:fill="FFFFFF"/>
        </w:rPr>
        <w:t xml:space="preserve">Deficientes interditados absolutamente incapazes deixaram de apresentar tal incapacidade? Serão plenamente capazes? Na realidade, a curatela é o instrumento pelo qual a pessoa que não possui discernimento possa exercer sua capacidade civil em sua plenitude por faltar-lhe a capacidade intelectual de fato. </w:t>
      </w:r>
    </w:p>
    <w:p w:rsidR="00E6324A" w:rsidRDefault="00E6324A" w:rsidP="00E6324A">
      <w:pPr>
        <w:ind w:firstLine="709"/>
        <w:rPr>
          <w:rFonts w:ascii="Arial" w:hAnsi="Arial" w:cs="Arial"/>
          <w:color w:val="000000" w:themeColor="text1"/>
          <w:sz w:val="24"/>
          <w:szCs w:val="24"/>
          <w:shd w:val="clear" w:color="auto" w:fill="FFFFFF"/>
        </w:rPr>
      </w:pPr>
      <w:r w:rsidRPr="004E259D">
        <w:rPr>
          <w:rFonts w:ascii="Arial" w:hAnsi="Arial" w:cs="Arial"/>
          <w:color w:val="000000" w:themeColor="text1"/>
          <w:sz w:val="24"/>
          <w:szCs w:val="24"/>
          <w:shd w:val="clear" w:color="auto" w:fill="FFFFFF"/>
        </w:rPr>
        <w:t>Na prá</w:t>
      </w:r>
      <w:r w:rsidR="00997D34">
        <w:rPr>
          <w:rFonts w:ascii="Arial" w:hAnsi="Arial" w:cs="Arial"/>
          <w:color w:val="000000" w:themeColor="text1"/>
          <w:sz w:val="24"/>
          <w:szCs w:val="24"/>
          <w:shd w:val="clear" w:color="auto" w:fill="FFFFFF"/>
        </w:rPr>
        <w:t>tica, o que se percebe é que o e</w:t>
      </w:r>
      <w:r w:rsidRPr="004E259D">
        <w:rPr>
          <w:rFonts w:ascii="Arial" w:hAnsi="Arial" w:cs="Arial"/>
          <w:color w:val="000000" w:themeColor="text1"/>
          <w:sz w:val="24"/>
          <w:szCs w:val="24"/>
          <w:shd w:val="clear" w:color="auto" w:fill="FFFFFF"/>
        </w:rPr>
        <w:t xml:space="preserve">statuto concederá ao deficiente a liberdade para praticar todos os atos relacionados aos seus direitos existências (art. 6º do </w:t>
      </w:r>
      <w:proofErr w:type="spellStart"/>
      <w:proofErr w:type="gramStart"/>
      <w:r w:rsidRPr="004E259D">
        <w:rPr>
          <w:rFonts w:ascii="Arial" w:hAnsi="Arial" w:cs="Arial"/>
          <w:color w:val="000000" w:themeColor="text1"/>
          <w:sz w:val="24"/>
          <w:szCs w:val="24"/>
          <w:shd w:val="clear" w:color="auto" w:fill="FFFFFF"/>
        </w:rPr>
        <w:t>E</w:t>
      </w:r>
      <w:r>
        <w:rPr>
          <w:rFonts w:ascii="Arial" w:hAnsi="Arial" w:cs="Arial"/>
          <w:color w:val="000000" w:themeColor="text1"/>
          <w:sz w:val="24"/>
          <w:szCs w:val="24"/>
          <w:shd w:val="clear" w:color="auto" w:fill="FFFFFF"/>
        </w:rPr>
        <w:t>.</w:t>
      </w:r>
      <w:proofErr w:type="gramEnd"/>
      <w:r w:rsidRPr="004E259D">
        <w:rPr>
          <w:rFonts w:ascii="Arial" w:hAnsi="Arial" w:cs="Arial"/>
          <w:color w:val="000000" w:themeColor="text1"/>
          <w:sz w:val="24"/>
          <w:szCs w:val="24"/>
          <w:shd w:val="clear" w:color="auto" w:fill="FFFFFF"/>
        </w:rPr>
        <w:t>P</w:t>
      </w:r>
      <w:r>
        <w:rPr>
          <w:rFonts w:ascii="Arial" w:hAnsi="Arial" w:cs="Arial"/>
          <w:color w:val="000000" w:themeColor="text1"/>
          <w:sz w:val="24"/>
          <w:szCs w:val="24"/>
          <w:shd w:val="clear" w:color="auto" w:fill="FFFFFF"/>
        </w:rPr>
        <w:t>c</w:t>
      </w:r>
      <w:proofErr w:type="spellEnd"/>
      <w:r>
        <w:rPr>
          <w:rFonts w:ascii="Arial" w:hAnsi="Arial" w:cs="Arial"/>
          <w:color w:val="000000" w:themeColor="text1"/>
          <w:sz w:val="24"/>
          <w:szCs w:val="24"/>
          <w:shd w:val="clear" w:color="auto" w:fill="FFFFFF"/>
        </w:rPr>
        <w:t>/</w:t>
      </w:r>
      <w:r w:rsidRPr="004E259D">
        <w:rPr>
          <w:rFonts w:ascii="Arial" w:hAnsi="Arial" w:cs="Arial"/>
          <w:color w:val="000000" w:themeColor="text1"/>
          <w:sz w:val="24"/>
          <w:szCs w:val="24"/>
          <w:shd w:val="clear" w:color="auto" w:fill="FFFFFF"/>
        </w:rPr>
        <w:t>D). Mas como fica a questão da representação?</w:t>
      </w:r>
    </w:p>
    <w:p w:rsidR="00E6324A" w:rsidRPr="007F36A4" w:rsidRDefault="00E6324A" w:rsidP="00E6324A">
      <w:pPr>
        <w:ind w:firstLine="709"/>
        <w:rPr>
          <w:rFonts w:ascii="Arial" w:hAnsi="Arial" w:cs="Arial"/>
          <w:color w:val="000000" w:themeColor="text1"/>
          <w:sz w:val="24"/>
          <w:szCs w:val="24"/>
          <w:shd w:val="clear" w:color="auto" w:fill="FFFFFF"/>
        </w:rPr>
      </w:pPr>
      <w:r w:rsidRPr="004E259D">
        <w:rPr>
          <w:rFonts w:ascii="Arial" w:hAnsi="Arial" w:cs="Arial"/>
          <w:color w:val="000000" w:themeColor="text1"/>
          <w:sz w:val="24"/>
          <w:szCs w:val="24"/>
        </w:rPr>
        <w:lastRenderedPageBreak/>
        <w:t>O Capítulo III reforçará os demais, levando ao leitor a criticar a questão da Iguald</w:t>
      </w:r>
      <w:r w:rsidR="00997D34">
        <w:rPr>
          <w:rFonts w:ascii="Arial" w:hAnsi="Arial" w:cs="Arial"/>
          <w:color w:val="000000" w:themeColor="text1"/>
          <w:sz w:val="24"/>
          <w:szCs w:val="24"/>
        </w:rPr>
        <w:t>ade Formal e Igualdade M</w:t>
      </w:r>
      <w:r>
        <w:rPr>
          <w:rFonts w:ascii="Arial" w:hAnsi="Arial" w:cs="Arial"/>
          <w:color w:val="000000" w:themeColor="text1"/>
          <w:sz w:val="24"/>
          <w:szCs w:val="24"/>
        </w:rPr>
        <w:t xml:space="preserve">aterial, o que </w:t>
      </w:r>
      <w:proofErr w:type="gramStart"/>
      <w:r>
        <w:rPr>
          <w:rFonts w:ascii="Arial" w:hAnsi="Arial" w:cs="Arial"/>
          <w:color w:val="000000" w:themeColor="text1"/>
          <w:sz w:val="24"/>
          <w:szCs w:val="24"/>
        </w:rPr>
        <w:t>espera-se</w:t>
      </w:r>
      <w:proofErr w:type="gramEnd"/>
      <w:r w:rsidRPr="004E259D">
        <w:rPr>
          <w:rFonts w:ascii="Arial" w:hAnsi="Arial" w:cs="Arial"/>
          <w:color w:val="000000" w:themeColor="text1"/>
          <w:sz w:val="24"/>
          <w:szCs w:val="24"/>
        </w:rPr>
        <w:t xml:space="preserve"> responder ao problema da pesquisa acima citado.</w:t>
      </w: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color w:val="000000" w:themeColor="text1"/>
          <w:sz w:val="24"/>
          <w:szCs w:val="24"/>
        </w:rPr>
      </w:pPr>
      <w:r w:rsidRPr="004E259D">
        <w:rPr>
          <w:rFonts w:ascii="Arial" w:hAnsi="Arial" w:cs="Arial"/>
          <w:b/>
          <w:color w:val="000000" w:themeColor="text1"/>
          <w:sz w:val="24"/>
          <w:szCs w:val="24"/>
        </w:rPr>
        <w:t xml:space="preserve">CONSIDERAÇÕES CONCEITUAIS </w:t>
      </w:r>
    </w:p>
    <w:p w:rsidR="00E6324A" w:rsidRPr="004E259D" w:rsidRDefault="00E6324A" w:rsidP="00E6324A">
      <w:pPr>
        <w:rPr>
          <w:rFonts w:ascii="Arial" w:hAnsi="Arial" w:cs="Arial"/>
          <w:b/>
          <w:color w:val="000000" w:themeColor="text1"/>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Tendo em vista a importância da temática acerca da </w:t>
      </w:r>
      <w:r w:rsidRPr="00997D34">
        <w:rPr>
          <w:rFonts w:ascii="Arial" w:hAnsi="Arial" w:cs="Arial"/>
          <w:color w:val="000000" w:themeColor="text1"/>
          <w:sz w:val="24"/>
          <w:szCs w:val="24"/>
        </w:rPr>
        <w:t>Lei </w:t>
      </w:r>
      <w:hyperlink r:id="rId14" w:tooltip="LEI Nº 13.146, DE 6 DE JULHO DE 2015." w:history="1">
        <w:r w:rsidRPr="00997D34">
          <w:rPr>
            <w:rStyle w:val="Hyperlink"/>
            <w:rFonts w:ascii="Arial" w:hAnsi="Arial" w:cs="Arial"/>
            <w:color w:val="000000" w:themeColor="text1"/>
            <w:sz w:val="24"/>
            <w:szCs w:val="24"/>
            <w:u w:val="none"/>
          </w:rPr>
          <w:t>13.146</w:t>
        </w:r>
      </w:hyperlink>
      <w:r w:rsidRPr="004E259D">
        <w:rPr>
          <w:rFonts w:ascii="Arial" w:hAnsi="Arial" w:cs="Arial"/>
          <w:color w:val="000000" w:themeColor="text1"/>
          <w:sz w:val="24"/>
          <w:szCs w:val="24"/>
        </w:rPr>
        <w:t>/2015</w:t>
      </w:r>
      <w:r>
        <w:rPr>
          <w:rFonts w:ascii="Arial" w:hAnsi="Arial" w:cs="Arial"/>
          <w:color w:val="000000" w:themeColor="text1"/>
          <w:sz w:val="24"/>
          <w:szCs w:val="24"/>
        </w:rPr>
        <w:t xml:space="preserve"> </w:t>
      </w:r>
      <w:r w:rsidRPr="004E259D">
        <w:rPr>
          <w:rFonts w:ascii="Arial" w:hAnsi="Arial" w:cs="Arial"/>
          <w:color w:val="000000" w:themeColor="text1"/>
          <w:sz w:val="24"/>
          <w:szCs w:val="24"/>
        </w:rPr>
        <w:t xml:space="preserve">que trata dos direitos das pessoas </w:t>
      </w:r>
      <w:r w:rsidR="00997D34">
        <w:rPr>
          <w:rFonts w:ascii="Arial" w:hAnsi="Arial" w:cs="Arial"/>
          <w:color w:val="000000" w:themeColor="text1"/>
          <w:sz w:val="24"/>
          <w:szCs w:val="24"/>
        </w:rPr>
        <w:t>com deficiência através de seu e</w:t>
      </w:r>
      <w:r w:rsidRPr="004E259D">
        <w:rPr>
          <w:rFonts w:ascii="Arial" w:hAnsi="Arial" w:cs="Arial"/>
          <w:color w:val="000000" w:themeColor="text1"/>
          <w:sz w:val="24"/>
          <w:szCs w:val="24"/>
        </w:rPr>
        <w:t>statuto</w:t>
      </w:r>
      <w:r>
        <w:rPr>
          <w:rFonts w:ascii="Arial" w:hAnsi="Arial" w:cs="Arial"/>
          <w:color w:val="000000" w:themeColor="text1"/>
          <w:sz w:val="24"/>
          <w:szCs w:val="24"/>
        </w:rPr>
        <w:t>,</w:t>
      </w:r>
      <w:r w:rsidRPr="004E259D">
        <w:rPr>
          <w:rFonts w:ascii="Arial" w:hAnsi="Arial" w:cs="Arial"/>
          <w:color w:val="000000" w:themeColor="text1"/>
          <w:sz w:val="24"/>
          <w:szCs w:val="24"/>
        </w:rPr>
        <w:t xml:space="preserve"> é fundamental a análise de alguns conceitos centrais com o objetivo de investigar até que ponto </w:t>
      </w:r>
      <w:r w:rsidR="00AE3E79">
        <w:rPr>
          <w:rFonts w:ascii="Arial" w:hAnsi="Arial" w:cs="Arial"/>
          <w:color w:val="000000" w:themeColor="text1"/>
          <w:sz w:val="24"/>
          <w:szCs w:val="24"/>
        </w:rPr>
        <w:t>se dá a contribuição social do e</w:t>
      </w:r>
      <w:r w:rsidRPr="004E259D">
        <w:rPr>
          <w:rFonts w:ascii="Arial" w:hAnsi="Arial" w:cs="Arial"/>
          <w:color w:val="000000" w:themeColor="text1"/>
          <w:sz w:val="24"/>
          <w:szCs w:val="24"/>
        </w:rPr>
        <w:t>statuto.</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Deve-se atentar para os muitos termos e tratamentos repulsivos conhecidos historicamente em que pessoas com deficiência eram </w:t>
      </w:r>
      <w:proofErr w:type="gramStart"/>
      <w:r w:rsidRPr="004E259D">
        <w:rPr>
          <w:rFonts w:ascii="Arial" w:hAnsi="Arial" w:cs="Arial"/>
          <w:color w:val="000000" w:themeColor="text1"/>
          <w:sz w:val="24"/>
          <w:szCs w:val="24"/>
        </w:rPr>
        <w:t>chamados</w:t>
      </w:r>
      <w:proofErr w:type="gramEnd"/>
      <w:r w:rsidRPr="004E259D">
        <w:rPr>
          <w:rFonts w:ascii="Arial" w:hAnsi="Arial" w:cs="Arial"/>
          <w:color w:val="000000" w:themeColor="text1"/>
          <w:sz w:val="24"/>
          <w:szCs w:val="24"/>
        </w:rPr>
        <w:t xml:space="preserve"> de “loucos”, e hoje ganharam o merecido espaço para poderem realizar todos os atos da vida civil, com algumas mínimas restrições, conquistando, desta forma, a capacidade jurídica plena, o que representa, de fato, um tema bastante discutido na atualidade jurídica brasileira, verificando-se, assim, a validade e legitimidade de tal instrumento.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Nesse propósito, devem ser considerados os seguintes conceitos, dentre os quais se incluem a concepção de “Estatut</w:t>
      </w:r>
      <w:r w:rsidR="00172120">
        <w:rPr>
          <w:rFonts w:ascii="Arial" w:hAnsi="Arial" w:cs="Arial"/>
          <w:color w:val="000000" w:themeColor="text1"/>
          <w:sz w:val="24"/>
          <w:szCs w:val="24"/>
        </w:rPr>
        <w:t>o da Pessoa com Deficiência”, “c</w:t>
      </w:r>
      <w:r w:rsidRPr="004E259D">
        <w:rPr>
          <w:rFonts w:ascii="Arial" w:hAnsi="Arial" w:cs="Arial"/>
          <w:color w:val="000000" w:themeColor="text1"/>
          <w:sz w:val="24"/>
          <w:szCs w:val="24"/>
        </w:rPr>
        <w:t>ura</w:t>
      </w:r>
      <w:r w:rsidR="00172120">
        <w:rPr>
          <w:rFonts w:ascii="Arial" w:hAnsi="Arial" w:cs="Arial"/>
          <w:color w:val="000000" w:themeColor="text1"/>
          <w:sz w:val="24"/>
          <w:szCs w:val="24"/>
        </w:rPr>
        <w:t>tela” e o próprio conceito de “d</w:t>
      </w:r>
      <w:r w:rsidRPr="004E259D">
        <w:rPr>
          <w:rFonts w:ascii="Arial" w:hAnsi="Arial" w:cs="Arial"/>
          <w:color w:val="000000" w:themeColor="text1"/>
          <w:sz w:val="24"/>
          <w:szCs w:val="24"/>
        </w:rPr>
        <w:t xml:space="preserve">eficiência” numa visão doutrinária, os quais são explanados a partir de então.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No que diz respeito ao conceito de “Estatuto da Pessoa com Deficiência”, após inúmeras medidas paliativas tomadas durante anos, enfim surge uma lei própria destinada a assegurar e a promover, em condições de igualdade, o exercício dos direitos e das liberdades fundamentais por pessoa com deficiência, visando à sua inclusão social e cidadania.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A lei amplia o conceito e estabelece critérios mais flexíveis, considerando a pessoa com deficiência:</w:t>
      </w:r>
    </w:p>
    <w:p w:rsidR="00E6324A" w:rsidRPr="004E259D" w:rsidRDefault="00E6324A" w:rsidP="00E6324A">
      <w:pPr>
        <w:ind w:firstLine="709"/>
        <w:rPr>
          <w:rFonts w:ascii="Arial" w:hAnsi="Arial" w:cs="Arial"/>
          <w:color w:val="000000" w:themeColor="text1"/>
        </w:rPr>
      </w:pP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Aquela que tem impedimento de natureza física, mental, intelectual ou sensorial, de longo prazo, que pode dificultar a convivência. Se for necessária uma avaliação da deficiência, essa deverá ser biopsicossocial que vai considerar os fatores socioambientais, psicológicos e pessoais (ESTATUTO DA PESSOA COM DEFICIÊNCIA, 2015</w:t>
      </w:r>
      <w:r>
        <w:rPr>
          <w:rFonts w:ascii="Arial" w:hAnsi="Arial" w:cs="Arial"/>
          <w:color w:val="000000" w:themeColor="text1"/>
          <w:sz w:val="20"/>
          <w:szCs w:val="20"/>
        </w:rPr>
        <w:t>)</w:t>
      </w:r>
      <w:proofErr w:type="gramStart"/>
      <w:r>
        <w:rPr>
          <w:rFonts w:ascii="Arial" w:hAnsi="Arial" w:cs="Arial"/>
          <w:color w:val="000000" w:themeColor="text1"/>
          <w:sz w:val="20"/>
          <w:szCs w:val="20"/>
        </w:rPr>
        <w:t>.</w:t>
      </w:r>
      <w:r w:rsidRPr="004E259D">
        <w:rPr>
          <w:rFonts w:ascii="Arial" w:hAnsi="Arial" w:cs="Arial"/>
          <w:color w:val="000000" w:themeColor="text1"/>
          <w:sz w:val="20"/>
          <w:szCs w:val="20"/>
        </w:rPr>
        <w:t>.</w:t>
      </w:r>
      <w:proofErr w:type="gramEnd"/>
    </w:p>
    <w:p w:rsidR="00E6324A" w:rsidRPr="004E259D" w:rsidRDefault="00E6324A" w:rsidP="00E6324A">
      <w:pPr>
        <w:pStyle w:val="NormalWeb"/>
        <w:shd w:val="clear" w:color="auto" w:fill="FFFFFF" w:themeFill="background1"/>
        <w:spacing w:before="0" w:beforeAutospacing="0" w:after="0" w:afterAutospacing="0" w:line="360" w:lineRule="auto"/>
        <w:ind w:firstLine="709"/>
        <w:jc w:val="both"/>
        <w:rPr>
          <w:rFonts w:ascii="Arial" w:hAnsi="Arial" w:cs="Arial"/>
          <w:color w:val="000000" w:themeColor="text1"/>
        </w:rPr>
      </w:pPr>
    </w:p>
    <w:p w:rsidR="00E6324A" w:rsidRPr="004E259D" w:rsidRDefault="00E6324A" w:rsidP="00E6324A">
      <w:pPr>
        <w:pStyle w:val="NormalWeb"/>
        <w:shd w:val="clear" w:color="auto" w:fill="FFFFFF" w:themeFill="background1"/>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Segundo Godoy (2015</w:t>
      </w:r>
      <w:r>
        <w:rPr>
          <w:rFonts w:ascii="Arial" w:hAnsi="Arial" w:cs="Arial"/>
          <w:color w:val="000000" w:themeColor="text1"/>
        </w:rPr>
        <w:t>, p.1</w:t>
      </w:r>
      <w:r w:rsidRPr="004E259D">
        <w:rPr>
          <w:rFonts w:ascii="Arial" w:hAnsi="Arial" w:cs="Arial"/>
          <w:color w:val="000000" w:themeColor="text1"/>
        </w:rPr>
        <w:t>),</w:t>
      </w:r>
      <w:r w:rsidRPr="004E259D">
        <w:rPr>
          <w:rFonts w:ascii="Arial" w:hAnsi="Arial" w:cs="Arial"/>
          <w:color w:val="000000" w:themeColor="text1"/>
          <w:bdr w:val="none" w:sz="0" w:space="0" w:color="auto" w:frame="1"/>
        </w:rPr>
        <w:t xml:space="preserve"> “participar da vida social e, consequentemente, da vida civil há que fazer </w:t>
      </w:r>
      <w:r>
        <w:rPr>
          <w:rFonts w:ascii="Arial" w:hAnsi="Arial" w:cs="Arial"/>
          <w:color w:val="000000" w:themeColor="text1"/>
          <w:bdr w:val="none" w:sz="0" w:space="0" w:color="auto" w:frame="1"/>
        </w:rPr>
        <w:t>parte e é um direito de todos”. C</w:t>
      </w:r>
      <w:r w:rsidRPr="004E259D">
        <w:rPr>
          <w:rFonts w:ascii="Arial" w:hAnsi="Arial" w:cs="Arial"/>
          <w:color w:val="000000" w:themeColor="text1"/>
          <w:bdr w:val="none" w:sz="0" w:space="0" w:color="auto" w:frame="1"/>
        </w:rPr>
        <w:t>asar, às vezes divorciar, ser pai ou mãe, contratar, comprar e vender, adquirir ou onerar patrimônio, fazer empréstimos, suceder em herança</w:t>
      </w:r>
      <w:r>
        <w:rPr>
          <w:rFonts w:ascii="Arial" w:hAnsi="Arial" w:cs="Arial"/>
          <w:color w:val="000000" w:themeColor="text1"/>
          <w:bdr w:val="none" w:sz="0" w:space="0" w:color="auto" w:frame="1"/>
        </w:rPr>
        <w:t>,</w:t>
      </w:r>
      <w:r w:rsidRPr="004E259D">
        <w:rPr>
          <w:rFonts w:ascii="Arial" w:hAnsi="Arial" w:cs="Arial"/>
          <w:color w:val="000000" w:themeColor="text1"/>
          <w:bdr w:val="none" w:sz="0" w:space="0" w:color="auto" w:frame="1"/>
        </w:rPr>
        <w:t xml:space="preserve"> ou mesmo pleitear direitos na Justiça.</w:t>
      </w:r>
    </w:p>
    <w:p w:rsidR="00E6324A" w:rsidRPr="004E259D" w:rsidRDefault="00E6324A" w:rsidP="00E6324A">
      <w:pPr>
        <w:pStyle w:val="NormalWeb"/>
        <w:shd w:val="clear" w:color="auto" w:fill="FFFFFF" w:themeFill="background1"/>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bdr w:val="none" w:sz="0" w:space="0" w:color="auto" w:frame="1"/>
        </w:rPr>
        <w:lastRenderedPageBreak/>
        <w:t>“As pessoas com deficiência ganham em autonomia jurídica, com um procedimento individualizado para reconhecimento dos limites da sua incapacidade, que será analisada caso a caso pelo Juiz” (GODOY, 2015</w:t>
      </w:r>
      <w:r>
        <w:rPr>
          <w:rFonts w:ascii="Arial" w:hAnsi="Arial" w:cs="Arial"/>
          <w:color w:val="000000" w:themeColor="text1"/>
          <w:bdr w:val="none" w:sz="0" w:space="0" w:color="auto" w:frame="1"/>
        </w:rPr>
        <w:t>, p.1</w:t>
      </w:r>
      <w:r w:rsidRPr="004E259D">
        <w:rPr>
          <w:rFonts w:ascii="Arial" w:hAnsi="Arial" w:cs="Arial"/>
          <w:color w:val="000000" w:themeColor="text1"/>
          <w:bdr w:val="none" w:sz="0" w:space="0" w:color="auto" w:frame="1"/>
        </w:rPr>
        <w:t xml:space="preserve">). </w:t>
      </w:r>
    </w:p>
    <w:p w:rsidR="00E6324A" w:rsidRPr="004E259D" w:rsidRDefault="00E6324A" w:rsidP="00E6324A">
      <w:pPr>
        <w:ind w:firstLine="709"/>
        <w:rPr>
          <w:rFonts w:ascii="Arial" w:eastAsia="Times New Roman" w:hAnsi="Arial" w:cs="Arial"/>
          <w:b/>
          <w:bCs/>
          <w:color w:val="000000" w:themeColor="text1"/>
          <w:sz w:val="24"/>
          <w:szCs w:val="24"/>
          <w:lang w:eastAsia="pt-BR"/>
        </w:rPr>
      </w:pPr>
      <w:r w:rsidRPr="004E259D">
        <w:rPr>
          <w:rFonts w:ascii="Arial" w:hAnsi="Arial" w:cs="Arial"/>
          <w:color w:val="000000" w:themeColor="text1"/>
          <w:sz w:val="24"/>
          <w:szCs w:val="24"/>
        </w:rPr>
        <w:t>Sobre o tratamento dado ao se conceituar de diversas maneiras a palavra “Deficiência”, segundo</w:t>
      </w:r>
      <w:r>
        <w:rPr>
          <w:rFonts w:ascii="Arial" w:hAnsi="Arial" w:cs="Arial"/>
          <w:color w:val="000000" w:themeColor="text1"/>
          <w:sz w:val="24"/>
          <w:szCs w:val="24"/>
        </w:rPr>
        <w:t xml:space="preserve"> </w:t>
      </w:r>
      <w:r w:rsidRPr="004E259D">
        <w:rPr>
          <w:rFonts w:ascii="Arial" w:eastAsia="Times New Roman" w:hAnsi="Arial" w:cs="Arial"/>
          <w:bCs/>
          <w:color w:val="000000" w:themeColor="text1"/>
          <w:sz w:val="24"/>
          <w:szCs w:val="24"/>
          <w:lang w:eastAsia="pt-BR"/>
        </w:rPr>
        <w:t>Gonçalves (2016</w:t>
      </w:r>
      <w:r>
        <w:rPr>
          <w:rFonts w:ascii="Arial" w:eastAsia="Times New Roman" w:hAnsi="Arial" w:cs="Arial"/>
          <w:bCs/>
          <w:color w:val="000000" w:themeColor="text1"/>
          <w:sz w:val="24"/>
          <w:szCs w:val="24"/>
          <w:lang w:eastAsia="pt-BR"/>
        </w:rPr>
        <w:t>, p.19</w:t>
      </w:r>
      <w:r w:rsidRPr="004E259D">
        <w:rPr>
          <w:rFonts w:ascii="Arial" w:eastAsia="Times New Roman" w:hAnsi="Arial" w:cs="Arial"/>
          <w:bCs/>
          <w:color w:val="000000" w:themeColor="text1"/>
          <w:sz w:val="24"/>
          <w:szCs w:val="24"/>
          <w:lang w:eastAsia="pt-BR"/>
        </w:rPr>
        <w:t xml:space="preserve">), “dada a visível complexidade de situações que o tema carrega consigo, é difícil </w:t>
      </w:r>
      <w:proofErr w:type="gramStart"/>
      <w:r w:rsidRPr="004E259D">
        <w:rPr>
          <w:rFonts w:ascii="Arial" w:eastAsia="Times New Roman" w:hAnsi="Arial" w:cs="Arial"/>
          <w:bCs/>
          <w:color w:val="000000" w:themeColor="text1"/>
          <w:sz w:val="24"/>
          <w:szCs w:val="24"/>
          <w:lang w:eastAsia="pt-BR"/>
        </w:rPr>
        <w:t>a</w:t>
      </w:r>
      <w:proofErr w:type="gramEnd"/>
      <w:r w:rsidRPr="004E259D">
        <w:rPr>
          <w:rFonts w:ascii="Arial" w:eastAsia="Times New Roman" w:hAnsi="Arial" w:cs="Arial"/>
          <w:bCs/>
          <w:color w:val="000000" w:themeColor="text1"/>
          <w:sz w:val="24"/>
          <w:szCs w:val="24"/>
          <w:lang w:eastAsia="pt-BR"/>
        </w:rPr>
        <w:t xml:space="preserve"> construção de uma definição completa”. Assim,</w:t>
      </w:r>
    </w:p>
    <w:p w:rsidR="00E6324A" w:rsidRPr="004E259D" w:rsidRDefault="00E6324A" w:rsidP="00E6324A">
      <w:pPr>
        <w:ind w:firstLine="709"/>
        <w:rPr>
          <w:rFonts w:ascii="Arial" w:eastAsia="Times New Roman" w:hAnsi="Arial" w:cs="Arial"/>
          <w:b/>
          <w:bCs/>
          <w:color w:val="000000" w:themeColor="text1"/>
          <w:sz w:val="28"/>
          <w:szCs w:val="28"/>
          <w:lang w:eastAsia="pt-BR"/>
        </w:rPr>
      </w:pPr>
    </w:p>
    <w:p w:rsidR="00E6324A" w:rsidRPr="004E259D" w:rsidRDefault="00E6324A" w:rsidP="00E6324A">
      <w:pPr>
        <w:spacing w:line="240" w:lineRule="auto"/>
        <w:ind w:left="2268"/>
        <w:rPr>
          <w:rFonts w:ascii="Arial" w:eastAsia="Times New Roman" w:hAnsi="Arial" w:cs="Arial"/>
          <w:bCs/>
          <w:color w:val="000000" w:themeColor="text1"/>
          <w:sz w:val="20"/>
          <w:szCs w:val="20"/>
          <w:lang w:eastAsia="pt-BR"/>
        </w:rPr>
      </w:pPr>
      <w:r w:rsidRPr="004E259D">
        <w:rPr>
          <w:rFonts w:ascii="Arial" w:hAnsi="Arial" w:cs="Arial"/>
          <w:color w:val="000000" w:themeColor="text1"/>
          <w:sz w:val="20"/>
          <w:szCs w:val="20"/>
        </w:rPr>
        <w:t xml:space="preserve">(...) </w:t>
      </w:r>
      <w:r w:rsidRPr="004E259D">
        <w:rPr>
          <w:rFonts w:ascii="Arial" w:eastAsia="Times New Roman" w:hAnsi="Arial" w:cs="Arial"/>
          <w:bCs/>
          <w:color w:val="000000" w:themeColor="text1"/>
          <w:sz w:val="20"/>
          <w:szCs w:val="20"/>
          <w:lang w:eastAsia="pt-BR"/>
        </w:rPr>
        <w:t>identificou nas doutrinas brasileiras e estrangeiras, diversas nomenclaturas, além do termo “deficiente”, que é o mais utilizado, tais como “indivíduos de capacidade limitada”, “</w:t>
      </w:r>
      <w:r w:rsidRPr="004E259D">
        <w:rPr>
          <w:rFonts w:ascii="Arial" w:eastAsia="Times New Roman" w:hAnsi="Arial" w:cs="Arial"/>
          <w:bCs/>
          <w:iCs/>
          <w:color w:val="000000" w:themeColor="text1"/>
          <w:sz w:val="20"/>
          <w:szCs w:val="20"/>
          <w:lang w:eastAsia="pt-BR"/>
        </w:rPr>
        <w:t>minorados</w:t>
      </w:r>
      <w:r w:rsidRPr="004E259D">
        <w:rPr>
          <w:rFonts w:ascii="Arial" w:eastAsia="Times New Roman" w:hAnsi="Arial" w:cs="Arial"/>
          <w:bCs/>
          <w:color w:val="000000" w:themeColor="text1"/>
          <w:sz w:val="20"/>
          <w:szCs w:val="20"/>
          <w:lang w:eastAsia="pt-BR"/>
        </w:rPr>
        <w:t>”, “</w:t>
      </w:r>
      <w:r w:rsidRPr="004E259D">
        <w:rPr>
          <w:rFonts w:ascii="Arial" w:eastAsia="Times New Roman" w:hAnsi="Arial" w:cs="Arial"/>
          <w:bCs/>
          <w:iCs/>
          <w:color w:val="000000" w:themeColor="text1"/>
          <w:sz w:val="20"/>
          <w:szCs w:val="20"/>
          <w:lang w:eastAsia="pt-BR"/>
        </w:rPr>
        <w:t>pessoa portadora de necessidades especiais</w:t>
      </w:r>
      <w:r w:rsidRPr="004E259D">
        <w:rPr>
          <w:rFonts w:ascii="Arial" w:eastAsia="Times New Roman" w:hAnsi="Arial" w:cs="Arial"/>
          <w:bCs/>
          <w:color w:val="000000" w:themeColor="text1"/>
          <w:sz w:val="20"/>
          <w:szCs w:val="20"/>
          <w:lang w:eastAsia="pt-BR"/>
        </w:rPr>
        <w:t>”, “</w:t>
      </w:r>
      <w:r w:rsidRPr="004E259D">
        <w:rPr>
          <w:rFonts w:ascii="Arial" w:eastAsia="Times New Roman" w:hAnsi="Arial" w:cs="Arial"/>
          <w:bCs/>
          <w:iCs/>
          <w:color w:val="000000" w:themeColor="text1"/>
          <w:sz w:val="20"/>
          <w:szCs w:val="20"/>
          <w:lang w:eastAsia="pt-BR"/>
        </w:rPr>
        <w:t>impedidos”</w:t>
      </w:r>
      <w:r w:rsidRPr="004E259D">
        <w:rPr>
          <w:rFonts w:ascii="Arial" w:eastAsia="Times New Roman" w:hAnsi="Arial" w:cs="Arial"/>
          <w:bCs/>
          <w:color w:val="000000" w:themeColor="text1"/>
          <w:sz w:val="20"/>
          <w:szCs w:val="20"/>
          <w:lang w:eastAsia="pt-BR"/>
        </w:rPr>
        <w:t xml:space="preserve">, </w:t>
      </w:r>
      <w:proofErr w:type="gramStart"/>
      <w:r w:rsidRPr="004E259D">
        <w:rPr>
          <w:rFonts w:ascii="Arial" w:eastAsia="Times New Roman" w:hAnsi="Arial" w:cs="Arial"/>
          <w:bCs/>
          <w:color w:val="000000" w:themeColor="text1"/>
          <w:sz w:val="20"/>
          <w:szCs w:val="20"/>
          <w:lang w:eastAsia="pt-BR"/>
        </w:rPr>
        <w:t>“</w:t>
      </w:r>
      <w:r w:rsidRPr="004E259D">
        <w:rPr>
          <w:rFonts w:ascii="Arial" w:eastAsia="Times New Roman" w:hAnsi="Arial" w:cs="Arial"/>
          <w:bCs/>
          <w:iCs/>
          <w:color w:val="000000" w:themeColor="text1"/>
          <w:sz w:val="20"/>
          <w:szCs w:val="20"/>
          <w:lang w:eastAsia="pt-BR"/>
        </w:rPr>
        <w:t>descapacitados</w:t>
      </w:r>
      <w:r w:rsidRPr="004E259D">
        <w:rPr>
          <w:rFonts w:ascii="Arial" w:eastAsia="Times New Roman" w:hAnsi="Arial" w:cs="Arial"/>
          <w:bCs/>
          <w:color w:val="000000" w:themeColor="text1"/>
          <w:sz w:val="20"/>
          <w:szCs w:val="20"/>
          <w:lang w:eastAsia="pt-BR"/>
        </w:rPr>
        <w:t xml:space="preserve">, </w:t>
      </w:r>
      <w:r w:rsidRPr="004E259D">
        <w:rPr>
          <w:rFonts w:ascii="Arial" w:eastAsia="Times New Roman" w:hAnsi="Arial" w:cs="Arial"/>
          <w:bCs/>
          <w:iCs/>
          <w:color w:val="000000" w:themeColor="text1"/>
          <w:sz w:val="20"/>
          <w:szCs w:val="20"/>
          <w:lang w:eastAsia="pt-BR"/>
        </w:rPr>
        <w:t>excepcionais</w:t>
      </w:r>
      <w:r>
        <w:rPr>
          <w:rFonts w:ascii="Arial" w:eastAsia="Times New Roman" w:hAnsi="Arial" w:cs="Arial"/>
          <w:bCs/>
          <w:color w:val="000000" w:themeColor="text1"/>
          <w:sz w:val="20"/>
          <w:szCs w:val="20"/>
          <w:lang w:eastAsia="pt-BR"/>
        </w:rPr>
        <w:t xml:space="preserve"> (GONÇALVES, 2016, p.19</w:t>
      </w:r>
      <w:r w:rsidRPr="004E259D">
        <w:rPr>
          <w:rFonts w:ascii="Arial" w:eastAsia="Times New Roman" w:hAnsi="Arial" w:cs="Arial"/>
          <w:bCs/>
          <w:color w:val="000000" w:themeColor="text1"/>
          <w:sz w:val="20"/>
          <w:szCs w:val="20"/>
          <w:lang w:eastAsia="pt-BR"/>
        </w:rPr>
        <w:t>).</w:t>
      </w:r>
      <w:proofErr w:type="gramEnd"/>
    </w:p>
    <w:p w:rsidR="00E6324A" w:rsidRPr="004E259D" w:rsidRDefault="00E6324A" w:rsidP="00E6324A">
      <w:pPr>
        <w:rPr>
          <w:rFonts w:ascii="Arial" w:eastAsia="Times New Roman" w:hAnsi="Arial" w:cs="Arial"/>
          <w:b/>
          <w:bCs/>
          <w:color w:val="000000" w:themeColor="text1"/>
          <w:sz w:val="20"/>
          <w:szCs w:val="20"/>
          <w:lang w:eastAsia="pt-BR"/>
        </w:rPr>
      </w:pPr>
    </w:p>
    <w:p w:rsidR="00E6324A" w:rsidRPr="004E259D" w:rsidRDefault="00E6324A" w:rsidP="00E6324A">
      <w:pPr>
        <w:tabs>
          <w:tab w:val="left" w:pos="5397"/>
        </w:tabs>
        <w:ind w:firstLine="709"/>
        <w:rPr>
          <w:rFonts w:ascii="Arial" w:eastAsia="Times New Roman" w:hAnsi="Arial" w:cs="Arial"/>
          <w:bCs/>
          <w:color w:val="000000" w:themeColor="text1"/>
          <w:sz w:val="24"/>
          <w:szCs w:val="24"/>
          <w:lang w:eastAsia="pt-BR"/>
        </w:rPr>
      </w:pPr>
      <w:r w:rsidRPr="004E259D">
        <w:rPr>
          <w:rFonts w:ascii="Arial" w:eastAsia="Times New Roman" w:hAnsi="Arial" w:cs="Arial"/>
          <w:bCs/>
          <w:color w:val="000000" w:themeColor="text1"/>
          <w:sz w:val="24"/>
          <w:szCs w:val="24"/>
          <w:lang w:eastAsia="pt-BR"/>
        </w:rPr>
        <w:t>Segundo Luiz Alberto David Araújo</w:t>
      </w:r>
      <w:r>
        <w:rPr>
          <w:rFonts w:ascii="Arial" w:eastAsia="Times New Roman" w:hAnsi="Arial" w:cs="Arial"/>
          <w:bCs/>
          <w:color w:val="000000" w:themeColor="text1"/>
          <w:sz w:val="24"/>
          <w:szCs w:val="24"/>
          <w:lang w:eastAsia="pt-BR"/>
        </w:rPr>
        <w:t xml:space="preserve"> (2015, p.17)</w:t>
      </w:r>
      <w:r w:rsidRPr="004E259D">
        <w:rPr>
          <w:rFonts w:ascii="Arial" w:eastAsia="Times New Roman" w:hAnsi="Arial" w:cs="Arial"/>
          <w:bCs/>
          <w:color w:val="000000" w:themeColor="text1"/>
          <w:sz w:val="24"/>
          <w:szCs w:val="24"/>
          <w:lang w:eastAsia="pt-BR"/>
        </w:rPr>
        <w:t>:</w:t>
      </w:r>
      <w:proofErr w:type="gramStart"/>
      <w:r w:rsidRPr="004E259D">
        <w:rPr>
          <w:rFonts w:ascii="Arial" w:eastAsia="Times New Roman" w:hAnsi="Arial" w:cs="Arial"/>
          <w:bCs/>
          <w:color w:val="000000" w:themeColor="text1"/>
          <w:sz w:val="24"/>
          <w:szCs w:val="24"/>
          <w:lang w:eastAsia="pt-BR"/>
        </w:rPr>
        <w:tab/>
      </w:r>
      <w:proofErr w:type="gramEnd"/>
    </w:p>
    <w:p w:rsidR="00E6324A" w:rsidRPr="004E259D" w:rsidRDefault="00E6324A" w:rsidP="00E6324A">
      <w:pPr>
        <w:rPr>
          <w:rFonts w:ascii="Arial" w:eastAsia="Times New Roman" w:hAnsi="Arial" w:cs="Arial"/>
          <w:bCs/>
          <w:color w:val="000000" w:themeColor="text1"/>
          <w:lang w:eastAsia="pt-BR"/>
        </w:rPr>
      </w:pPr>
    </w:p>
    <w:p w:rsidR="00E6324A" w:rsidRPr="004E259D" w:rsidRDefault="00E6324A" w:rsidP="00E6324A">
      <w:pPr>
        <w:spacing w:line="240" w:lineRule="auto"/>
        <w:ind w:left="2268"/>
        <w:rPr>
          <w:rFonts w:ascii="Arial" w:eastAsia="Times New Roman" w:hAnsi="Arial" w:cs="Arial"/>
          <w:bCs/>
          <w:color w:val="000000" w:themeColor="text1"/>
          <w:sz w:val="20"/>
          <w:szCs w:val="20"/>
          <w:lang w:eastAsia="pt-BR"/>
        </w:rPr>
      </w:pPr>
      <w:r w:rsidRPr="004E259D">
        <w:rPr>
          <w:rFonts w:ascii="Arial" w:eastAsia="Times New Roman" w:hAnsi="Arial" w:cs="Arial"/>
          <w:bCs/>
          <w:color w:val="000000" w:themeColor="text1"/>
          <w:sz w:val="20"/>
          <w:szCs w:val="20"/>
          <w:lang w:eastAsia="pt-BR"/>
        </w:rPr>
        <w:t xml:space="preserve">O que define a pessoa portadora de deficiência não é a falta de um membro nem a visão ou </w:t>
      </w:r>
      <w:proofErr w:type="gramStart"/>
      <w:r w:rsidRPr="004E259D">
        <w:rPr>
          <w:rFonts w:ascii="Arial" w:eastAsia="Times New Roman" w:hAnsi="Arial" w:cs="Arial"/>
          <w:bCs/>
          <w:color w:val="000000" w:themeColor="text1"/>
          <w:sz w:val="20"/>
          <w:szCs w:val="20"/>
          <w:lang w:eastAsia="pt-BR"/>
        </w:rPr>
        <w:t>audição reduzidas</w:t>
      </w:r>
      <w:proofErr w:type="gramEnd"/>
      <w:r w:rsidRPr="004E259D">
        <w:rPr>
          <w:rFonts w:ascii="Arial" w:eastAsia="Times New Roman" w:hAnsi="Arial" w:cs="Arial"/>
          <w:bCs/>
          <w:color w:val="000000" w:themeColor="text1"/>
          <w:sz w:val="20"/>
          <w:szCs w:val="20"/>
          <w:lang w:eastAsia="pt-BR"/>
        </w:rPr>
        <w:t>. O que caracteriza a pessoa portadora de deficiência é a dificuldade de se relacionar, de se integrar na sociedade, O grau de dificuldade de se relacionar, de se integrar na sociedade, O grau de dificuldade para a integração social é que definirá quem é ou não portador de deficiência.</w:t>
      </w:r>
      <w:r>
        <w:rPr>
          <w:rFonts w:ascii="Arial" w:eastAsia="Times New Roman" w:hAnsi="Arial" w:cs="Arial"/>
          <w:bCs/>
          <w:color w:val="000000" w:themeColor="text1"/>
          <w:sz w:val="20"/>
          <w:szCs w:val="20"/>
          <w:lang w:eastAsia="pt-BR"/>
        </w:rPr>
        <w:t xml:space="preserve"> (ARAÚJO, 2015, p.17).</w:t>
      </w:r>
    </w:p>
    <w:p w:rsidR="00E6324A" w:rsidRPr="004E259D" w:rsidRDefault="00E6324A" w:rsidP="00E6324A">
      <w:pPr>
        <w:rPr>
          <w:rFonts w:ascii="Arial" w:eastAsia="Times New Roman" w:hAnsi="Arial" w:cs="Arial"/>
          <w:b/>
          <w:bCs/>
          <w:color w:val="000000" w:themeColor="text1"/>
          <w:sz w:val="28"/>
          <w:szCs w:val="28"/>
          <w:lang w:eastAsia="pt-BR"/>
        </w:rPr>
      </w:pPr>
    </w:p>
    <w:p w:rsidR="00E6324A" w:rsidRPr="004E259D" w:rsidRDefault="00E6324A" w:rsidP="00E6324A">
      <w:pPr>
        <w:ind w:firstLine="709"/>
        <w:rPr>
          <w:rFonts w:ascii="Arial" w:hAnsi="Arial" w:cs="Arial"/>
          <w:bCs/>
          <w:color w:val="000000" w:themeColor="text1"/>
          <w:sz w:val="24"/>
          <w:szCs w:val="24"/>
        </w:rPr>
      </w:pPr>
      <w:r w:rsidRPr="004E259D">
        <w:rPr>
          <w:rFonts w:ascii="Arial" w:hAnsi="Arial" w:cs="Arial"/>
          <w:bCs/>
          <w:color w:val="000000" w:themeColor="text1"/>
          <w:sz w:val="24"/>
          <w:szCs w:val="24"/>
        </w:rPr>
        <w:t xml:space="preserve">Para a Organização Mundial de Saúde - ONU, a palavra “deficiência” significa “uma anomalia de estrutura ou de aparência do corpo humano e do funcionamento de um órgão ou sistema, independentemente de sua causa, tratando-se em princípio de uma perturbação de tipo </w:t>
      </w:r>
      <w:r>
        <w:rPr>
          <w:rFonts w:ascii="Arial" w:hAnsi="Arial" w:cs="Arial"/>
          <w:bCs/>
          <w:color w:val="000000" w:themeColor="text1"/>
          <w:sz w:val="24"/>
          <w:szCs w:val="24"/>
        </w:rPr>
        <w:t xml:space="preserve">orgânico”. Por sua vez, a CESET </w:t>
      </w:r>
      <w:r w:rsidRPr="004E259D">
        <w:rPr>
          <w:rFonts w:ascii="Arial" w:hAnsi="Arial" w:cs="Arial"/>
          <w:bCs/>
          <w:color w:val="000000" w:themeColor="text1"/>
          <w:sz w:val="24"/>
          <w:szCs w:val="24"/>
        </w:rPr>
        <w:t>concebe que a:</w:t>
      </w:r>
    </w:p>
    <w:p w:rsidR="00E6324A" w:rsidRPr="004E259D" w:rsidRDefault="00E6324A" w:rsidP="00E6324A">
      <w:pPr>
        <w:ind w:firstLine="709"/>
        <w:rPr>
          <w:rFonts w:ascii="Arial" w:hAnsi="Arial" w:cs="Arial"/>
          <w:bCs/>
          <w:color w:val="000000" w:themeColor="text1"/>
          <w:sz w:val="24"/>
          <w:szCs w:val="24"/>
        </w:rPr>
      </w:pPr>
    </w:p>
    <w:p w:rsidR="00E6324A" w:rsidRPr="004E259D" w:rsidRDefault="00E6324A" w:rsidP="00E6324A">
      <w:pPr>
        <w:spacing w:line="240" w:lineRule="auto"/>
        <w:ind w:left="2268"/>
        <w:rPr>
          <w:rFonts w:ascii="Arial" w:hAnsi="Arial" w:cs="Arial"/>
          <w:bCs/>
          <w:color w:val="000000" w:themeColor="text1"/>
          <w:sz w:val="20"/>
          <w:szCs w:val="20"/>
        </w:rPr>
      </w:pPr>
      <w:proofErr w:type="gramStart"/>
      <w:r>
        <w:rPr>
          <w:rFonts w:ascii="Arial" w:hAnsi="Arial" w:cs="Arial"/>
          <w:bCs/>
          <w:color w:val="000000" w:themeColor="text1"/>
          <w:sz w:val="20"/>
          <w:szCs w:val="20"/>
        </w:rPr>
        <w:t>I</w:t>
      </w:r>
      <w:r w:rsidRPr="004E259D">
        <w:rPr>
          <w:rFonts w:ascii="Arial" w:hAnsi="Arial" w:cs="Arial"/>
          <w:bCs/>
          <w:color w:val="000000" w:themeColor="text1"/>
          <w:sz w:val="20"/>
          <w:szCs w:val="20"/>
        </w:rPr>
        <w:t>ncapacidade reflete as consequências de uma deficiência no âmbito funcional e da atividade do indivíduo, representando desse modo uma perturbação no plano pessoal”</w:t>
      </w:r>
      <w:proofErr w:type="gramEnd"/>
      <w:r w:rsidRPr="004E259D">
        <w:rPr>
          <w:rFonts w:ascii="Arial" w:hAnsi="Arial" w:cs="Arial"/>
          <w:bCs/>
          <w:color w:val="000000" w:themeColor="text1"/>
          <w:sz w:val="20"/>
          <w:szCs w:val="20"/>
        </w:rPr>
        <w:t>, sendo que as “desvantagens” são concebidas como as “limitações experimentadas pelo indivíduo em virtude da deficiência e da incapacidade, refletindo-se, portanto, nas relações do indivíduo com o meio, bem como em sua adaptação ao mesmo (CESET, 2016, p. 1).</w:t>
      </w:r>
    </w:p>
    <w:p w:rsidR="00E6324A" w:rsidRPr="004E259D" w:rsidRDefault="00E6324A" w:rsidP="00E6324A">
      <w:pPr>
        <w:ind w:firstLine="709"/>
        <w:rPr>
          <w:rFonts w:ascii="Arial" w:hAnsi="Arial" w:cs="Arial"/>
          <w:color w:val="000000" w:themeColor="text1"/>
          <w:sz w:val="20"/>
          <w:szCs w:val="20"/>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Por fi</w:t>
      </w:r>
      <w:r w:rsidR="00172120">
        <w:rPr>
          <w:rFonts w:ascii="Arial" w:hAnsi="Arial" w:cs="Arial"/>
          <w:color w:val="000000" w:themeColor="text1"/>
          <w:sz w:val="24"/>
          <w:szCs w:val="24"/>
        </w:rPr>
        <w:t>m, o termo e sua importância, “c</w:t>
      </w:r>
      <w:r w:rsidRPr="004E259D">
        <w:rPr>
          <w:rFonts w:ascii="Arial" w:hAnsi="Arial" w:cs="Arial"/>
          <w:color w:val="000000" w:themeColor="text1"/>
          <w:sz w:val="24"/>
          <w:szCs w:val="24"/>
        </w:rPr>
        <w:t xml:space="preserve">uratela”. Segundo a doutrina de </w:t>
      </w:r>
      <w:proofErr w:type="spellStart"/>
      <w:r w:rsidRPr="004E259D">
        <w:rPr>
          <w:rFonts w:ascii="Arial" w:hAnsi="Arial" w:cs="Arial"/>
          <w:color w:val="000000" w:themeColor="text1"/>
          <w:sz w:val="24"/>
          <w:szCs w:val="24"/>
        </w:rPr>
        <w:t>Tartuce</w:t>
      </w:r>
      <w:proofErr w:type="spellEnd"/>
      <w:r w:rsidRPr="004E259D">
        <w:rPr>
          <w:rFonts w:ascii="Arial" w:hAnsi="Arial" w:cs="Arial"/>
          <w:color w:val="000000" w:themeColor="text1"/>
          <w:sz w:val="24"/>
          <w:szCs w:val="24"/>
        </w:rPr>
        <w:t xml:space="preserve"> (2016</w:t>
      </w:r>
      <w:r>
        <w:rPr>
          <w:rFonts w:ascii="Arial" w:hAnsi="Arial" w:cs="Arial"/>
          <w:color w:val="000000" w:themeColor="text1"/>
          <w:sz w:val="24"/>
          <w:szCs w:val="24"/>
        </w:rPr>
        <w:t>, p.52</w:t>
      </w:r>
      <w:r w:rsidRPr="004E259D">
        <w:rPr>
          <w:rFonts w:ascii="Arial" w:hAnsi="Arial" w:cs="Arial"/>
          <w:color w:val="000000" w:themeColor="text1"/>
          <w:sz w:val="24"/>
          <w:szCs w:val="24"/>
        </w:rPr>
        <w:t>), a curatela “é categoria assistencial para a defesa dos interesses de maiores incapazes devidamente interditados”. Ao mesmo tempo o autor</w:t>
      </w:r>
      <w:r>
        <w:rPr>
          <w:rFonts w:ascii="Arial" w:hAnsi="Arial" w:cs="Arial"/>
          <w:color w:val="000000" w:themeColor="text1"/>
          <w:sz w:val="24"/>
          <w:szCs w:val="24"/>
        </w:rPr>
        <w:t xml:space="preserve"> </w:t>
      </w:r>
      <w:r w:rsidRPr="004E259D">
        <w:rPr>
          <w:rFonts w:ascii="Arial" w:hAnsi="Arial" w:cs="Arial"/>
          <w:color w:val="000000" w:themeColor="text1"/>
          <w:sz w:val="24"/>
          <w:szCs w:val="24"/>
        </w:rPr>
        <w:t>reforça que o instituto da curatela não foi abolido, no entanto passará a ter natureza extraordinária, ficando limitada a atos que dizem respeito a direitos de natureza patrimonial.</w:t>
      </w:r>
    </w:p>
    <w:p w:rsidR="00E6324A" w:rsidRDefault="00E6324A" w:rsidP="00E6324A">
      <w:pPr>
        <w:rPr>
          <w:rFonts w:ascii="Arial" w:hAnsi="Arial" w:cs="Arial"/>
          <w:color w:val="000000" w:themeColor="text1"/>
          <w:sz w:val="24"/>
          <w:szCs w:val="24"/>
        </w:rPr>
      </w:pPr>
    </w:p>
    <w:p w:rsidR="00E6324A" w:rsidRDefault="00E6324A" w:rsidP="00E6324A">
      <w:pPr>
        <w:rPr>
          <w:rFonts w:ascii="Arial" w:hAnsi="Arial" w:cs="Arial"/>
          <w:color w:val="000000" w:themeColor="text1"/>
          <w:sz w:val="24"/>
          <w:szCs w:val="24"/>
        </w:rPr>
      </w:pPr>
    </w:p>
    <w:p w:rsidR="00E6324A" w:rsidRPr="004E259D" w:rsidRDefault="00E6324A" w:rsidP="00E6324A">
      <w:pPr>
        <w:rPr>
          <w:rFonts w:ascii="Arial" w:hAnsi="Arial" w:cs="Arial"/>
          <w:b/>
          <w:color w:val="000000" w:themeColor="text1"/>
        </w:rPr>
      </w:pPr>
      <w:r w:rsidRPr="004E259D">
        <w:rPr>
          <w:rFonts w:ascii="Arial" w:hAnsi="Arial" w:cs="Arial"/>
          <w:b/>
          <w:color w:val="000000" w:themeColor="text1"/>
        </w:rPr>
        <w:t>CAPÍTULO I. BREVE HISTÓRICO DA DEFICIÊNCIA: CONSCIENTIZAÇÃO E CIDADANIA</w:t>
      </w:r>
    </w:p>
    <w:p w:rsidR="00E6324A" w:rsidRPr="004E259D" w:rsidRDefault="00E6324A" w:rsidP="00E6324A">
      <w:pPr>
        <w:rPr>
          <w:rFonts w:ascii="Arial" w:hAnsi="Arial" w:cs="Arial"/>
          <w:b/>
          <w:color w:val="000000" w:themeColor="text1"/>
        </w:rPr>
      </w:pP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A edição de novas leis específicas que garantam e tutelem os direitos das pessoas com deficiência</w:t>
      </w:r>
      <w:r>
        <w:rPr>
          <w:rFonts w:ascii="Arial" w:hAnsi="Arial" w:cs="Arial"/>
          <w:color w:val="000000" w:themeColor="text1"/>
        </w:rPr>
        <w:t>,</w:t>
      </w:r>
      <w:r w:rsidRPr="004E259D">
        <w:rPr>
          <w:rFonts w:ascii="Arial" w:hAnsi="Arial" w:cs="Arial"/>
          <w:color w:val="000000" w:themeColor="text1"/>
        </w:rPr>
        <w:t xml:space="preserve"> ainda possuem entraves a avanços que proporcionem maior chance de participação dessas pessoas na sociedade.</w:t>
      </w:r>
    </w:p>
    <w:p w:rsidR="00E6324A" w:rsidRPr="004E259D" w:rsidRDefault="00F020CE"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Historicamente, na idade m</w:t>
      </w:r>
      <w:r w:rsidR="00E6324A" w:rsidRPr="004E259D">
        <w:rPr>
          <w:rFonts w:ascii="Arial" w:hAnsi="Arial" w:cs="Arial"/>
          <w:color w:val="000000" w:themeColor="text1"/>
        </w:rPr>
        <w:t>édia, acreditava-se que a deficiência advinha do pecado e, por causa deste, a libertação só seria possível com a caridade</w:t>
      </w:r>
      <w:r w:rsidR="00E6324A">
        <w:rPr>
          <w:rFonts w:ascii="Arial" w:hAnsi="Arial" w:cs="Arial"/>
          <w:color w:val="000000" w:themeColor="text1"/>
        </w:rPr>
        <w:t>,</w:t>
      </w:r>
      <w:r w:rsidR="00E6324A" w:rsidRPr="004E259D">
        <w:rPr>
          <w:rFonts w:ascii="Arial" w:hAnsi="Arial" w:cs="Arial"/>
          <w:color w:val="000000" w:themeColor="text1"/>
        </w:rPr>
        <w:t xml:space="preserve"> ou a penitência religiosa. Neste exato momento, pelo medo de conviver entre pecadores confessos, o isolamento foi consequência direta daquela crença.</w:t>
      </w:r>
    </w:p>
    <w:p w:rsidR="00E6324A" w:rsidRPr="004E259D" w:rsidRDefault="00172120"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Com a revolução i</w:t>
      </w:r>
      <w:r w:rsidR="00E6324A" w:rsidRPr="004E259D">
        <w:rPr>
          <w:rFonts w:ascii="Arial" w:hAnsi="Arial" w:cs="Arial"/>
          <w:color w:val="000000" w:themeColor="text1"/>
        </w:rPr>
        <w:t>ndustrial, a sociedade começou a compreender as deficiências e a buscar mecanismos que promovessem a reintegração daquelas pessoas em seu meio (FERRAZ, 2012</w:t>
      </w:r>
      <w:r w:rsidR="00E6324A">
        <w:rPr>
          <w:rFonts w:ascii="Arial" w:hAnsi="Arial" w:cs="Arial"/>
          <w:color w:val="000000" w:themeColor="text1"/>
        </w:rPr>
        <w:t>, p.76</w:t>
      </w:r>
      <w:r w:rsidR="00E6324A" w:rsidRPr="004E259D">
        <w:rPr>
          <w:rFonts w:ascii="Arial" w:hAnsi="Arial" w:cs="Arial"/>
          <w:color w:val="000000" w:themeColor="text1"/>
        </w:rPr>
        <w:t>).</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Foi</w:t>
      </w:r>
      <w:r w:rsidR="00D3067E">
        <w:rPr>
          <w:rFonts w:ascii="Arial" w:hAnsi="Arial" w:cs="Arial"/>
          <w:color w:val="000000" w:themeColor="text1"/>
        </w:rPr>
        <w:t xml:space="preserve"> somente a partir da 2ª guerra m</w:t>
      </w:r>
      <w:r w:rsidRPr="004E259D">
        <w:rPr>
          <w:rFonts w:ascii="Arial" w:hAnsi="Arial" w:cs="Arial"/>
          <w:color w:val="000000" w:themeColor="text1"/>
        </w:rPr>
        <w:t>undial que houve a criação de políticas públicas que instrumentalizassem o respeito ao princípio da dignidade humana.</w:t>
      </w:r>
    </w:p>
    <w:p w:rsidR="00E6324A" w:rsidRPr="004E259D" w:rsidRDefault="00E6324A" w:rsidP="00E6324A">
      <w:pPr>
        <w:pStyle w:val="NormalWeb"/>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 xml:space="preserve">Em 1971, foi aprovada pela </w:t>
      </w:r>
      <w:proofErr w:type="spellStart"/>
      <w:r w:rsidRPr="004E259D">
        <w:rPr>
          <w:rFonts w:ascii="Arial" w:hAnsi="Arial" w:cs="Arial"/>
          <w:color w:val="000000" w:themeColor="text1"/>
        </w:rPr>
        <w:t>Assembléia</w:t>
      </w:r>
      <w:proofErr w:type="spellEnd"/>
      <w:r w:rsidRPr="004E259D">
        <w:rPr>
          <w:rFonts w:ascii="Arial" w:hAnsi="Arial" w:cs="Arial"/>
          <w:color w:val="000000" w:themeColor="text1"/>
        </w:rPr>
        <w:t xml:space="preserve"> Geral da ONU a Declaração dos Direitos do Retardado Mental em que, ficou estabelecido que:</w:t>
      </w:r>
    </w:p>
    <w:p w:rsidR="00E6324A" w:rsidRPr="004E259D" w:rsidRDefault="00E6324A" w:rsidP="00E6324A">
      <w:pPr>
        <w:pStyle w:val="NormalWeb"/>
        <w:spacing w:before="0" w:beforeAutospacing="0" w:after="0" w:afterAutospacing="0" w:line="360" w:lineRule="auto"/>
        <w:ind w:firstLine="709"/>
        <w:jc w:val="both"/>
        <w:rPr>
          <w:rFonts w:ascii="Arial" w:hAnsi="Arial" w:cs="Arial"/>
          <w:color w:val="000000" w:themeColor="text1"/>
        </w:rPr>
      </w:pPr>
    </w:p>
    <w:p w:rsidR="00E6324A" w:rsidRPr="004E259D" w:rsidRDefault="00E6324A" w:rsidP="00E6324A">
      <w:pPr>
        <w:pStyle w:val="NormalWeb"/>
        <w:spacing w:before="0" w:beforeAutospacing="0" w:after="0" w:afterAutospacing="0"/>
        <w:ind w:left="2268"/>
        <w:jc w:val="both"/>
        <w:rPr>
          <w:rFonts w:ascii="Arial" w:hAnsi="Arial" w:cs="Arial"/>
          <w:color w:val="000000" w:themeColor="text1"/>
          <w:sz w:val="20"/>
          <w:szCs w:val="20"/>
        </w:rPr>
      </w:pPr>
      <w:r w:rsidRPr="004E259D">
        <w:rPr>
          <w:rFonts w:ascii="Arial" w:hAnsi="Arial" w:cs="Arial"/>
          <w:color w:val="000000" w:themeColor="text1"/>
          <w:sz w:val="20"/>
          <w:szCs w:val="20"/>
        </w:rPr>
        <w:t>As pessoas com deficiência intelectual devem gozar dos mesmos direitos que os demais seres humanos, advertindo ainda que a mera incapacidade para o exercício pleno dos direitos não pode servir de mote para supressão completa de seus direitos (</w:t>
      </w:r>
      <w:r w:rsidRPr="004E259D">
        <w:rPr>
          <w:rFonts w:ascii="Arial" w:hAnsi="Arial" w:cs="Arial"/>
          <w:color w:val="000000" w:themeColor="text1"/>
          <w:sz w:val="20"/>
          <w:szCs w:val="20"/>
          <w:shd w:val="clear" w:color="auto" w:fill="FFFFFF"/>
        </w:rPr>
        <w:t>LOPES, 2011, p. 25)</w:t>
      </w:r>
      <w:r w:rsidRPr="004E259D">
        <w:rPr>
          <w:rFonts w:ascii="Arial" w:hAnsi="Arial" w:cs="Arial"/>
          <w:color w:val="000000" w:themeColor="text1"/>
          <w:sz w:val="20"/>
          <w:szCs w:val="20"/>
        </w:rPr>
        <w:t>.</w:t>
      </w:r>
    </w:p>
    <w:p w:rsidR="00E6324A" w:rsidRPr="004E259D" w:rsidRDefault="00E6324A" w:rsidP="00E6324A">
      <w:pPr>
        <w:pStyle w:val="NormalWeb"/>
        <w:spacing w:before="0" w:beforeAutospacing="0" w:after="0" w:afterAutospacing="0" w:line="360" w:lineRule="auto"/>
        <w:ind w:firstLine="709"/>
        <w:jc w:val="both"/>
        <w:rPr>
          <w:rFonts w:ascii="Arial" w:hAnsi="Arial" w:cs="Arial"/>
          <w:color w:val="000000" w:themeColor="text1"/>
        </w:rPr>
      </w:pPr>
    </w:p>
    <w:p w:rsidR="00E6324A" w:rsidRPr="004E259D" w:rsidRDefault="00E6324A" w:rsidP="00E6324A">
      <w:pPr>
        <w:pStyle w:val="NormalWeb"/>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Em 1975, foi aprovada a Declaração dos Direitos das Pessoas Deficientes. Dessa vez estabeleceu-se que as pessoas deficientes gozam dos mesmos direitos civis e políticos, econômicos, sociais e culturais que os demais seres humanos, além de que as mesmas têm direito a </w:t>
      </w:r>
      <w:hyperlink r:id="rId15" w:history="1">
        <w:r w:rsidRPr="00D3067E">
          <w:rPr>
            <w:rStyle w:val="Hyperlink"/>
            <w:rFonts w:ascii="Arial" w:hAnsi="Arial" w:cs="Arial"/>
            <w:color w:val="000000" w:themeColor="text1"/>
            <w:u w:val="none"/>
          </w:rPr>
          <w:t>adoção</w:t>
        </w:r>
      </w:hyperlink>
      <w:r w:rsidRPr="004E259D">
        <w:rPr>
          <w:rFonts w:ascii="Arial" w:hAnsi="Arial" w:cs="Arial"/>
          <w:color w:val="000000" w:themeColor="text1"/>
        </w:rPr>
        <w:t> de medidas tendentes a promover sua autonomia (</w:t>
      </w:r>
      <w:r w:rsidRPr="004E259D">
        <w:rPr>
          <w:rFonts w:ascii="Arial" w:hAnsi="Arial" w:cs="Arial"/>
          <w:color w:val="000000" w:themeColor="text1"/>
          <w:shd w:val="clear" w:color="auto" w:fill="FFFFFF"/>
        </w:rPr>
        <w:t>LOPES, 2011, p. 31)</w:t>
      </w:r>
      <w:r w:rsidRPr="004E259D">
        <w:rPr>
          <w:rFonts w:ascii="Arial" w:hAnsi="Arial" w:cs="Arial"/>
          <w:color w:val="000000" w:themeColor="text1"/>
        </w:rPr>
        <w:t>.</w:t>
      </w:r>
    </w:p>
    <w:p w:rsidR="00E6324A" w:rsidRPr="004E259D" w:rsidRDefault="00E6324A" w:rsidP="00E6324A">
      <w:pPr>
        <w:pStyle w:val="NormalWeb"/>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No Brasil, o tema da deficiência passou a ser objeto de políticas públicas mais efetivas somente no início da década de 1980. Isso ocorreu, em grande medida, pelo impulso inicial e pressão do movimento social, que já vinha se organizando e ganha força a partir da proclamação, pelas Nações Unidas, do “Ano Internacional da Pessoa Deficiente”, em 1981</w:t>
      </w:r>
      <w:r>
        <w:rPr>
          <w:rFonts w:ascii="Arial" w:hAnsi="Arial" w:cs="Arial"/>
          <w:color w:val="000000" w:themeColor="text1"/>
        </w:rPr>
        <w:t>,</w:t>
      </w:r>
      <w:r w:rsidRPr="004E259D">
        <w:rPr>
          <w:rFonts w:ascii="Arial" w:hAnsi="Arial" w:cs="Arial"/>
          <w:color w:val="000000" w:themeColor="text1"/>
        </w:rPr>
        <w:t xml:space="preserve"> que buscava chamar atenção para situação de marginalização em que se encontravam tais pessoas.</w:t>
      </w:r>
    </w:p>
    <w:p w:rsidR="00E6324A" w:rsidRPr="004E259D" w:rsidRDefault="00E6324A" w:rsidP="00E6324A">
      <w:pPr>
        <w:pStyle w:val="NormalWeb"/>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lastRenderedPageBreak/>
        <w:t>Assim, ao longo da década de 1980, o movimento social das pessoas com deficiência se articula institucionalmente e vai conquistando espaços de participação. Felizmente, este processo coincide e é estimulado pelo momento d</w:t>
      </w:r>
      <w:r>
        <w:rPr>
          <w:rFonts w:ascii="Arial" w:hAnsi="Arial" w:cs="Arial"/>
          <w:color w:val="000000" w:themeColor="text1"/>
        </w:rPr>
        <w:t>e redemocratização vivido pelo p</w:t>
      </w:r>
      <w:r w:rsidRPr="004E259D">
        <w:rPr>
          <w:rFonts w:ascii="Arial" w:hAnsi="Arial" w:cs="Arial"/>
          <w:color w:val="000000" w:themeColor="text1"/>
        </w:rPr>
        <w:t>aís, culminando com a proclamação da Constituição</w:t>
      </w:r>
      <w:r w:rsidR="00BE4EC7">
        <w:rPr>
          <w:rFonts w:ascii="Arial" w:hAnsi="Arial" w:cs="Arial"/>
          <w:color w:val="000000" w:themeColor="text1"/>
        </w:rPr>
        <w:t xml:space="preserve"> Federal</w:t>
      </w:r>
      <w:r w:rsidRPr="004E259D">
        <w:rPr>
          <w:rFonts w:ascii="Arial" w:hAnsi="Arial" w:cs="Arial"/>
          <w:color w:val="000000" w:themeColor="text1"/>
        </w:rPr>
        <w:t xml:space="preserve"> de 1988.</w:t>
      </w:r>
    </w:p>
    <w:p w:rsidR="00E6324A" w:rsidRPr="004E259D" w:rsidRDefault="00BE4EC7"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Com a c</w:t>
      </w:r>
      <w:r w:rsidR="00E6324A" w:rsidRPr="004E259D">
        <w:rPr>
          <w:rFonts w:ascii="Arial" w:hAnsi="Arial" w:cs="Arial"/>
          <w:color w:val="000000" w:themeColor="text1"/>
        </w:rPr>
        <w:t>onstituição de 1988, o conceito de pessoa com deficiência passou a ser revisto e, com isso, o comportamento da sociedade também. A visão assistencialista que até então imperava</w:t>
      </w:r>
      <w:r w:rsidR="00E6324A">
        <w:rPr>
          <w:rFonts w:ascii="Arial" w:hAnsi="Arial" w:cs="Arial"/>
          <w:color w:val="000000" w:themeColor="text1"/>
        </w:rPr>
        <w:t>,</w:t>
      </w:r>
      <w:r w:rsidR="00E6324A" w:rsidRPr="004E259D">
        <w:rPr>
          <w:rFonts w:ascii="Arial" w:hAnsi="Arial" w:cs="Arial"/>
          <w:color w:val="000000" w:themeColor="text1"/>
        </w:rPr>
        <w:t xml:space="preserve"> passou a ser substituída por ações afirmativas na tentativa de promover a emancipação real daquelas pessoas.</w:t>
      </w:r>
    </w:p>
    <w:p w:rsidR="00E6324A" w:rsidRDefault="00E6324A" w:rsidP="00E6324A">
      <w:pPr>
        <w:pStyle w:val="NormalWeb"/>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No final dos anos 90, um Decreto Federal - 3.298/99 estabeleceu definições sobre os tipos de defic</w:t>
      </w:r>
      <w:r w:rsidR="00DF48F2">
        <w:rPr>
          <w:rFonts w:ascii="Arial" w:hAnsi="Arial" w:cs="Arial"/>
          <w:color w:val="000000" w:themeColor="text1"/>
        </w:rPr>
        <w:t>iência e a responsabilidade do ministério do t</w:t>
      </w:r>
      <w:r w:rsidRPr="004E259D">
        <w:rPr>
          <w:rFonts w:ascii="Arial" w:hAnsi="Arial" w:cs="Arial"/>
          <w:color w:val="000000" w:themeColor="text1"/>
        </w:rPr>
        <w:t>rabalho para o ac</w:t>
      </w:r>
      <w:r w:rsidR="00DF48F2">
        <w:rPr>
          <w:rFonts w:ascii="Arial" w:hAnsi="Arial" w:cs="Arial"/>
          <w:color w:val="000000" w:themeColor="text1"/>
        </w:rPr>
        <w:t>ompanhamento e fiscalização da l</w:t>
      </w:r>
      <w:r w:rsidRPr="004E259D">
        <w:rPr>
          <w:rFonts w:ascii="Arial" w:hAnsi="Arial" w:cs="Arial"/>
          <w:color w:val="000000" w:themeColor="text1"/>
        </w:rPr>
        <w:t xml:space="preserve">ei. A partir do ano 2000 começou a ampliação das possibilidades de participação e controle social pelas pessoas com deficiência nas políticas públicas que lhes dizem respeito. </w:t>
      </w:r>
    </w:p>
    <w:p w:rsidR="00E6324A" w:rsidRPr="004E259D" w:rsidRDefault="00E6324A" w:rsidP="00E6324A">
      <w:pPr>
        <w:pStyle w:val="NormalWeb"/>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Embora tenha sido criado pelo Decreto 3.298 de 1999, o Conselho Nacional dos Direitos das Pessoas com Deficiência (CONADE) teve uma atuação mais efetiva a partir de 2003, quando passou a compor a estrutura do governo, vinculado à Secretaria de Direitos Humanos (Lei 10.083/03).</w:t>
      </w:r>
    </w:p>
    <w:p w:rsidR="00E6324A"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Até 2001, segundo a Classificação I</w:t>
      </w:r>
      <w:r w:rsidR="00DF48F2">
        <w:rPr>
          <w:rFonts w:ascii="Arial" w:hAnsi="Arial" w:cs="Arial"/>
          <w:color w:val="000000" w:themeColor="text1"/>
        </w:rPr>
        <w:t>nternacional das Deficiências, incapacidades e d</w:t>
      </w:r>
      <w:r w:rsidRPr="004E259D">
        <w:rPr>
          <w:rFonts w:ascii="Arial" w:hAnsi="Arial" w:cs="Arial"/>
          <w:color w:val="000000" w:themeColor="text1"/>
        </w:rPr>
        <w:t xml:space="preserve">esvantagens </w:t>
      </w:r>
      <w:proofErr w:type="gramStart"/>
      <w:r w:rsidRPr="004E259D">
        <w:rPr>
          <w:rFonts w:ascii="Arial" w:hAnsi="Arial" w:cs="Arial"/>
          <w:color w:val="000000" w:themeColor="text1"/>
        </w:rPr>
        <w:t>publicada</w:t>
      </w:r>
      <w:proofErr w:type="gramEnd"/>
      <w:r w:rsidRPr="004E259D">
        <w:rPr>
          <w:rFonts w:ascii="Arial" w:hAnsi="Arial" w:cs="Arial"/>
          <w:color w:val="000000" w:themeColor="text1"/>
        </w:rPr>
        <w:t xml:space="preserve"> em 1976, pela Organização Mundial de Saúde, a deficiência era caracterizada a partir de fatores biológicos e médicos que partiam da análise do que se tem por “normalidade”. </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Hoje, de acordo com Araújo (2006</w:t>
      </w:r>
      <w:r w:rsidRPr="004E259D">
        <w:rPr>
          <w:rFonts w:ascii="Arial" w:hAnsi="Arial" w:cs="Arial"/>
          <w:color w:val="000000" w:themeColor="text1"/>
        </w:rPr>
        <w:t>, p. 79), sabe-se que não só os aspectos biomédicos importam, mas principalmente os aspectos sociológicos dessa questão, dessa experiência que tem que ser compartilhada, sendo que, nesse sentido, começa a existir certo avanço, ainda que insuficiente.</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 xml:space="preserve">No ano de 2007 mais um grande passo foi dado, a Convenção Internacional da ONU sobre os Direitos das Pessoas com Deficiência – CDPD – foi promulgada em Nova York e passou a </w:t>
      </w:r>
      <w:proofErr w:type="gramStart"/>
      <w:r w:rsidRPr="004E259D">
        <w:rPr>
          <w:rFonts w:ascii="Arial" w:hAnsi="Arial" w:cs="Arial"/>
          <w:color w:val="000000" w:themeColor="text1"/>
        </w:rPr>
        <w:t>regulamentar novas</w:t>
      </w:r>
      <w:proofErr w:type="gramEnd"/>
      <w:r w:rsidRPr="004E259D">
        <w:rPr>
          <w:rFonts w:ascii="Arial" w:hAnsi="Arial" w:cs="Arial"/>
          <w:color w:val="000000" w:themeColor="text1"/>
        </w:rPr>
        <w:t xml:space="preserve"> perspectivas a serem acatadas pelos Estados Partes, aperfeiçoando o sistema de</w:t>
      </w:r>
      <w:r w:rsidRPr="004E259D">
        <w:rPr>
          <w:rStyle w:val="apple-converted-space"/>
          <w:rFonts w:ascii="Arial" w:hAnsi="Arial" w:cs="Arial"/>
          <w:color w:val="000000" w:themeColor="text1"/>
        </w:rPr>
        <w:t> </w:t>
      </w:r>
      <w:hyperlink r:id="rId16" w:history="1">
        <w:r w:rsidRPr="00DF48F2">
          <w:rPr>
            <w:rStyle w:val="Hyperlink"/>
            <w:rFonts w:ascii="Arial" w:hAnsi="Arial" w:cs="Arial"/>
            <w:color w:val="000000" w:themeColor="text1"/>
            <w:u w:val="none"/>
          </w:rPr>
          <w:t>direitos humanos</w:t>
        </w:r>
      </w:hyperlink>
      <w:r w:rsidRPr="004E259D">
        <w:rPr>
          <w:rStyle w:val="apple-converted-space"/>
          <w:rFonts w:ascii="Arial" w:hAnsi="Arial" w:cs="Arial"/>
          <w:color w:val="000000" w:themeColor="text1"/>
        </w:rPr>
        <w:t> </w:t>
      </w:r>
      <w:r w:rsidRPr="004E259D">
        <w:rPr>
          <w:rFonts w:ascii="Arial" w:hAnsi="Arial" w:cs="Arial"/>
          <w:color w:val="000000" w:themeColor="text1"/>
        </w:rPr>
        <w:t>vigente.</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Demonstrando toda essa preocupação com uma conceituação apropriada, a letra “e” do preâmbulo da Convenção da ONU afirma que:</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rsidR="00E6324A" w:rsidRPr="004E259D" w:rsidRDefault="00E6324A" w:rsidP="00E6324A">
      <w:pPr>
        <w:pStyle w:val="NormalWeb"/>
        <w:shd w:val="clear" w:color="auto" w:fill="FFFFFF"/>
        <w:spacing w:before="0" w:beforeAutospacing="0" w:after="0" w:afterAutospacing="0"/>
        <w:ind w:left="2124"/>
        <w:jc w:val="both"/>
        <w:rPr>
          <w:rFonts w:ascii="Arial" w:hAnsi="Arial" w:cs="Arial"/>
          <w:color w:val="000000" w:themeColor="text1"/>
          <w:sz w:val="20"/>
          <w:szCs w:val="20"/>
        </w:rPr>
      </w:pPr>
      <w:r w:rsidRPr="004E259D">
        <w:rPr>
          <w:rFonts w:ascii="Arial" w:hAnsi="Arial" w:cs="Arial"/>
          <w:color w:val="000000" w:themeColor="text1"/>
          <w:sz w:val="20"/>
          <w:szCs w:val="20"/>
        </w:rPr>
        <w:lastRenderedPageBreak/>
        <w:t>[...] a deficiência é um conceito em evolução e que a deficiência resulta da interação entre pessoas com deficiência e as barreiras devidas às atitudes e ao ambiente que impedem a plena e efetiva participação dessas pessoas na sociedade em igualdade de oportunidade com as demais pessoas.</w:t>
      </w:r>
    </w:p>
    <w:p w:rsidR="00E6324A" w:rsidRPr="004E259D" w:rsidRDefault="00E6324A" w:rsidP="00E6324A">
      <w:pPr>
        <w:rPr>
          <w:rFonts w:ascii="Arial" w:hAnsi="Arial" w:cs="Arial"/>
          <w:color w:val="000000" w:themeColor="text1"/>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No Brasil</w:t>
      </w:r>
      <w:r>
        <w:rPr>
          <w:rFonts w:ascii="Arial" w:hAnsi="Arial" w:cs="Arial"/>
          <w:color w:val="000000" w:themeColor="text1"/>
          <w:sz w:val="24"/>
          <w:szCs w:val="24"/>
        </w:rPr>
        <w:t>,</w:t>
      </w:r>
      <w:r w:rsidRPr="004E259D">
        <w:rPr>
          <w:rFonts w:ascii="Arial" w:hAnsi="Arial" w:cs="Arial"/>
          <w:color w:val="000000" w:themeColor="text1"/>
          <w:sz w:val="24"/>
          <w:szCs w:val="24"/>
        </w:rPr>
        <w:t xml:space="preserve"> estão sendo realizadas mudanças de políticas voltadas para o tema, trazendo, também, significativos avanços normativos ao ordenamento jurídico pátrio. Do assistencialismo, hoje se tem procurado a implantação de ações afirmativas que possibilitem o avanço e a superação das barreiras impostas pela sociedade.</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 Modificações já foram conquistadas, entretanto, os próprios beneficiários das normas supracitadas não têm conhecimento dos direitos que já foram tutelados e, por causa disto, continuam enfrentando dificuldades que já poderiam ter sido ultrapassadas. Desta forma, se não há conhecimento acerca do direito material, o direito de ação não poderá ser efetivado e o pleno exercício das garantias restará prejudicado.</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Cidadania também tem a ver com uma melhor qualidade de vida e no caso dos deficientes deve ser promovido pelo poder público, assim com a divulgação do que se tem como garantia. Caso não</w:t>
      </w:r>
      <w:r w:rsidR="00DF48F2">
        <w:rPr>
          <w:rFonts w:ascii="Arial" w:hAnsi="Arial" w:cs="Arial"/>
          <w:color w:val="000000" w:themeColor="text1"/>
        </w:rPr>
        <w:t xml:space="preserve"> haja compromisso por parte do poder e</w:t>
      </w:r>
      <w:r w:rsidRPr="004E259D">
        <w:rPr>
          <w:rFonts w:ascii="Arial" w:hAnsi="Arial" w:cs="Arial"/>
          <w:color w:val="000000" w:themeColor="text1"/>
        </w:rPr>
        <w:t xml:space="preserve">xecutivo, as decisões judiciais deverão concretizar o que foi disposto nas leis. </w:t>
      </w:r>
    </w:p>
    <w:p w:rsidR="00E6324A" w:rsidRPr="004E259D" w:rsidRDefault="008D68B1"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A partir da validação do e</w:t>
      </w:r>
      <w:r w:rsidR="00E6324A" w:rsidRPr="004E259D">
        <w:rPr>
          <w:rFonts w:ascii="Arial" w:hAnsi="Arial" w:cs="Arial"/>
          <w:color w:val="000000" w:themeColor="text1"/>
        </w:rPr>
        <w:t>statuto, a avaliação da deficiência, “quando necessária”, levará em conta impedimentos nas fu</w:t>
      </w:r>
      <w:r w:rsidR="00E6324A">
        <w:rPr>
          <w:rFonts w:ascii="Arial" w:hAnsi="Arial" w:cs="Arial"/>
          <w:color w:val="000000" w:themeColor="text1"/>
        </w:rPr>
        <w:t>nções e nas estruturas do corpo,</w:t>
      </w:r>
      <w:r w:rsidR="00E6324A" w:rsidRPr="004E259D">
        <w:rPr>
          <w:rFonts w:ascii="Arial" w:hAnsi="Arial" w:cs="Arial"/>
          <w:color w:val="000000" w:themeColor="text1"/>
        </w:rPr>
        <w:t xml:space="preserve"> fatores socioambi</w:t>
      </w:r>
      <w:r w:rsidR="00E6324A">
        <w:rPr>
          <w:rFonts w:ascii="Arial" w:hAnsi="Arial" w:cs="Arial"/>
          <w:color w:val="000000" w:themeColor="text1"/>
        </w:rPr>
        <w:t xml:space="preserve">entais, psicológicos e pessoais, </w:t>
      </w:r>
      <w:r w:rsidR="00E6324A" w:rsidRPr="004E259D">
        <w:rPr>
          <w:rFonts w:ascii="Arial" w:hAnsi="Arial" w:cs="Arial"/>
          <w:color w:val="000000" w:themeColor="text1"/>
        </w:rPr>
        <w:t>limitação no de</w:t>
      </w:r>
      <w:r w:rsidR="00E6324A">
        <w:rPr>
          <w:rFonts w:ascii="Arial" w:hAnsi="Arial" w:cs="Arial"/>
          <w:color w:val="000000" w:themeColor="text1"/>
        </w:rPr>
        <w:t>sempenho de atividades</w:t>
      </w:r>
      <w:r w:rsidR="00E6324A" w:rsidRPr="004E259D">
        <w:rPr>
          <w:rFonts w:ascii="Arial" w:hAnsi="Arial" w:cs="Arial"/>
          <w:color w:val="000000" w:themeColor="text1"/>
        </w:rPr>
        <w:t xml:space="preserve"> e restrição de participação, por intermédio de avaliação biopsicossocial, o que possibilitará a abertura do conceito de deficiência. </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 xml:space="preserve">A pessoa com deficiência não poderá ser coagida a se submeter </w:t>
      </w:r>
      <w:proofErr w:type="gramStart"/>
      <w:r w:rsidRPr="004E259D">
        <w:rPr>
          <w:rFonts w:ascii="Arial" w:hAnsi="Arial" w:cs="Arial"/>
          <w:color w:val="000000" w:themeColor="text1"/>
        </w:rPr>
        <w:t>a</w:t>
      </w:r>
      <w:proofErr w:type="gramEnd"/>
      <w:r w:rsidRPr="004E259D">
        <w:rPr>
          <w:rFonts w:ascii="Arial" w:hAnsi="Arial" w:cs="Arial"/>
          <w:color w:val="000000" w:themeColor="text1"/>
        </w:rPr>
        <w:t xml:space="preserve"> intervenção clínica ou cirúrgica, a tratamento ou a institucionalização forçada. </w:t>
      </w:r>
      <w:r>
        <w:rPr>
          <w:rFonts w:ascii="Arial" w:hAnsi="Arial" w:cs="Arial"/>
          <w:color w:val="000000" w:themeColor="text1"/>
        </w:rPr>
        <w:t>Desse modo</w:t>
      </w:r>
      <w:r w:rsidRPr="004E259D">
        <w:rPr>
          <w:rFonts w:ascii="Arial" w:hAnsi="Arial" w:cs="Arial"/>
          <w:color w:val="000000" w:themeColor="text1"/>
        </w:rPr>
        <w:t>, o consentimento “prévio, livre e esclarecido” do cidadão será “</w:t>
      </w:r>
      <w:proofErr w:type="gramStart"/>
      <w:r w:rsidRPr="004E259D">
        <w:rPr>
          <w:rFonts w:ascii="Arial" w:hAnsi="Arial" w:cs="Arial"/>
          <w:color w:val="000000" w:themeColor="text1"/>
        </w:rPr>
        <w:t>indispensável” para a realização de quaisquer tratamentos, procedimentos</w:t>
      </w:r>
      <w:proofErr w:type="gramEnd"/>
      <w:r w:rsidRPr="004E259D">
        <w:rPr>
          <w:rFonts w:ascii="Arial" w:hAnsi="Arial" w:cs="Arial"/>
          <w:color w:val="000000" w:themeColor="text1"/>
        </w:rPr>
        <w:t>, hospitalização</w:t>
      </w:r>
      <w:r w:rsidR="008D68B1">
        <w:rPr>
          <w:rFonts w:ascii="Arial" w:hAnsi="Arial" w:cs="Arial"/>
          <w:color w:val="000000" w:themeColor="text1"/>
        </w:rPr>
        <w:t>,</w:t>
      </w:r>
      <w:r w:rsidRPr="004E259D">
        <w:rPr>
          <w:rFonts w:ascii="Arial" w:hAnsi="Arial" w:cs="Arial"/>
          <w:color w:val="000000" w:themeColor="text1"/>
        </w:rPr>
        <w:t xml:space="preserve"> ou pesquisa científica.</w:t>
      </w:r>
      <w:r>
        <w:rPr>
          <w:rFonts w:ascii="Arial" w:hAnsi="Arial" w:cs="Arial"/>
          <w:color w:val="000000" w:themeColor="text1"/>
        </w:rPr>
        <w:t xml:space="preserve"> </w:t>
      </w:r>
      <w:r w:rsidRPr="004E259D">
        <w:rPr>
          <w:rFonts w:ascii="Arial" w:hAnsi="Arial" w:cs="Arial"/>
          <w:color w:val="000000" w:themeColor="text1"/>
        </w:rPr>
        <w:t>Essas mudanças visam a prestigiar a integração da pessoa com deficiênci</w:t>
      </w:r>
      <w:r>
        <w:rPr>
          <w:rFonts w:ascii="Arial" w:hAnsi="Arial" w:cs="Arial"/>
          <w:color w:val="000000" w:themeColor="text1"/>
        </w:rPr>
        <w:t xml:space="preserve">a, sua autonomia e cidadania, </w:t>
      </w:r>
      <w:r w:rsidRPr="004E259D">
        <w:rPr>
          <w:rFonts w:ascii="Arial" w:hAnsi="Arial" w:cs="Arial"/>
          <w:color w:val="000000" w:themeColor="text1"/>
        </w:rPr>
        <w:t xml:space="preserve">dois princípios </w:t>
      </w:r>
      <w:proofErr w:type="gramStart"/>
      <w:r w:rsidRPr="004E259D">
        <w:rPr>
          <w:rFonts w:ascii="Arial" w:hAnsi="Arial" w:cs="Arial"/>
          <w:color w:val="000000" w:themeColor="text1"/>
        </w:rPr>
        <w:t>norteadores</w:t>
      </w:r>
      <w:proofErr w:type="gramEnd"/>
      <w:r w:rsidRPr="004E259D">
        <w:rPr>
          <w:rFonts w:ascii="Arial" w:hAnsi="Arial" w:cs="Arial"/>
          <w:color w:val="000000" w:themeColor="text1"/>
        </w:rPr>
        <w:t xml:space="preserve"> do estatuto.</w:t>
      </w:r>
    </w:p>
    <w:p w:rsidR="00E6324A"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A população precisa se conscientizar que não se pode mais aceitar a elaboração de leis que não tenham aplicação prática e, muito menos, a conduta de administradores públicos que desconheçam o seu papel, trazendo prejuízos aos que deveriam estar sendo beneficiados por </w:t>
      </w:r>
      <w:r>
        <w:rPr>
          <w:rFonts w:ascii="Arial" w:hAnsi="Arial" w:cs="Arial"/>
          <w:color w:val="000000" w:themeColor="text1"/>
          <w:sz w:val="24"/>
          <w:szCs w:val="24"/>
        </w:rPr>
        <w:t>uma sociedade estruturada.</w:t>
      </w:r>
    </w:p>
    <w:p w:rsidR="00E6324A" w:rsidRPr="004E259D" w:rsidRDefault="00E6324A" w:rsidP="00E6324A">
      <w:pPr>
        <w:ind w:firstLine="709"/>
        <w:rPr>
          <w:rFonts w:ascii="Arial" w:hAnsi="Arial" w:cs="Arial"/>
          <w:color w:val="000000" w:themeColor="text1"/>
          <w:sz w:val="24"/>
          <w:szCs w:val="24"/>
        </w:rPr>
      </w:pPr>
      <w:r>
        <w:rPr>
          <w:rFonts w:ascii="Arial" w:hAnsi="Arial" w:cs="Arial"/>
          <w:color w:val="000000" w:themeColor="text1"/>
          <w:sz w:val="24"/>
          <w:szCs w:val="24"/>
        </w:rPr>
        <w:lastRenderedPageBreak/>
        <w:t xml:space="preserve"> N</w:t>
      </w:r>
      <w:r w:rsidRPr="004E259D">
        <w:rPr>
          <w:rFonts w:ascii="Arial" w:hAnsi="Arial" w:cs="Arial"/>
          <w:color w:val="000000" w:themeColor="text1"/>
          <w:sz w:val="24"/>
          <w:szCs w:val="24"/>
        </w:rPr>
        <w:t xml:space="preserve">o Brasil, segundo estimativas da ONU, aproximadamente 10% da população são constituídos de pessoas que possuem algum tipo de deficiência física, sensorial ou mental, isto é, são cerca de 16 milhões de pessoas que, em virtude de sua deficiência, têm </w:t>
      </w:r>
      <w:proofErr w:type="gramStart"/>
      <w:r w:rsidRPr="004E259D">
        <w:rPr>
          <w:rFonts w:ascii="Arial" w:hAnsi="Arial" w:cs="Arial"/>
          <w:color w:val="000000" w:themeColor="text1"/>
          <w:sz w:val="24"/>
          <w:szCs w:val="24"/>
        </w:rPr>
        <w:t>dificultada</w:t>
      </w:r>
      <w:proofErr w:type="gramEnd"/>
      <w:r w:rsidRPr="004E259D">
        <w:rPr>
          <w:rFonts w:ascii="Arial" w:hAnsi="Arial" w:cs="Arial"/>
          <w:color w:val="000000" w:themeColor="text1"/>
          <w:sz w:val="24"/>
          <w:szCs w:val="24"/>
        </w:rPr>
        <w:t xml:space="preserve"> ou impedida, total ou parcialmente, a realização de suas atividades particulares ou sociais.</w:t>
      </w:r>
    </w:p>
    <w:p w:rsidR="00E6324A" w:rsidRPr="004E259D" w:rsidRDefault="00E6324A" w:rsidP="00E6324A">
      <w:pPr>
        <w:ind w:firstLine="709"/>
        <w:rPr>
          <w:rFonts w:ascii="Arial" w:hAnsi="Arial" w:cs="Arial"/>
          <w:color w:val="000000" w:themeColor="text1"/>
          <w:sz w:val="24"/>
          <w:szCs w:val="24"/>
        </w:rPr>
      </w:pPr>
    </w:p>
    <w:p w:rsidR="00E6324A" w:rsidRDefault="00E6324A" w:rsidP="00E6324A">
      <w:pPr>
        <w:rPr>
          <w:rFonts w:ascii="Arial" w:hAnsi="Arial" w:cs="Arial"/>
          <w:b/>
          <w:color w:val="000000" w:themeColor="text1"/>
          <w:sz w:val="24"/>
          <w:szCs w:val="24"/>
          <w:shd w:val="clear" w:color="auto" w:fill="FFFFFF"/>
        </w:rPr>
      </w:pPr>
    </w:p>
    <w:p w:rsidR="00E6324A" w:rsidRPr="004E259D" w:rsidRDefault="00E6324A" w:rsidP="00E6324A">
      <w:pPr>
        <w:rPr>
          <w:rFonts w:ascii="Arial" w:hAnsi="Arial" w:cs="Arial"/>
          <w:b/>
          <w:color w:val="000000" w:themeColor="text1"/>
          <w:sz w:val="24"/>
          <w:szCs w:val="24"/>
        </w:rPr>
      </w:pPr>
      <w:proofErr w:type="gramStart"/>
      <w:r w:rsidRPr="004E259D">
        <w:rPr>
          <w:rFonts w:ascii="Arial" w:hAnsi="Arial" w:cs="Arial"/>
          <w:b/>
          <w:color w:val="000000" w:themeColor="text1"/>
          <w:sz w:val="24"/>
          <w:szCs w:val="24"/>
          <w:shd w:val="clear" w:color="auto" w:fill="FFFFFF"/>
        </w:rPr>
        <w:t xml:space="preserve">1.1 </w:t>
      </w:r>
      <w:r w:rsidRPr="004E259D">
        <w:rPr>
          <w:rFonts w:ascii="Arial" w:hAnsi="Arial" w:cs="Arial"/>
          <w:b/>
          <w:color w:val="000000" w:themeColor="text1"/>
          <w:sz w:val="24"/>
          <w:szCs w:val="24"/>
        </w:rPr>
        <w:t>Estatuto</w:t>
      </w:r>
      <w:proofErr w:type="gramEnd"/>
      <w:r w:rsidRPr="004E259D">
        <w:rPr>
          <w:rFonts w:ascii="Arial" w:hAnsi="Arial" w:cs="Arial"/>
          <w:b/>
          <w:color w:val="000000" w:themeColor="text1"/>
          <w:sz w:val="24"/>
          <w:szCs w:val="24"/>
        </w:rPr>
        <w:t xml:space="preserve"> da Pessoa com Deficiência</w:t>
      </w:r>
    </w:p>
    <w:p w:rsidR="00E6324A" w:rsidRPr="004E259D" w:rsidRDefault="00E6324A" w:rsidP="00E6324A">
      <w:pPr>
        <w:ind w:firstLine="709"/>
        <w:rPr>
          <w:rFonts w:ascii="Arial" w:hAnsi="Arial" w:cs="Arial"/>
          <w:color w:val="000000" w:themeColor="text1"/>
          <w:sz w:val="24"/>
          <w:szCs w:val="24"/>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A Lei Brasileira de Inclusão da Pessoa com Deficiência (Estatuto da Pessoa com Deficiência - </w:t>
      </w:r>
      <w:proofErr w:type="spellStart"/>
      <w:r w:rsidRPr="004E259D">
        <w:rPr>
          <w:rFonts w:ascii="Arial" w:hAnsi="Arial" w:cs="Arial"/>
          <w:color w:val="000000" w:themeColor="text1"/>
          <w:sz w:val="24"/>
          <w:szCs w:val="24"/>
        </w:rPr>
        <w:t>E.P.</w:t>
      </w:r>
      <w:proofErr w:type="gramStart"/>
      <w:r w:rsidRPr="004E259D">
        <w:rPr>
          <w:rFonts w:ascii="Arial" w:hAnsi="Arial" w:cs="Arial"/>
          <w:color w:val="000000" w:themeColor="text1"/>
          <w:sz w:val="24"/>
          <w:szCs w:val="24"/>
        </w:rPr>
        <w:t>c</w:t>
      </w:r>
      <w:proofErr w:type="spellEnd"/>
      <w:r w:rsidRPr="004E259D">
        <w:rPr>
          <w:rFonts w:ascii="Arial" w:hAnsi="Arial" w:cs="Arial"/>
          <w:color w:val="000000" w:themeColor="text1"/>
          <w:sz w:val="24"/>
          <w:szCs w:val="24"/>
        </w:rPr>
        <w:t>/D</w:t>
      </w:r>
      <w:proofErr w:type="gramEnd"/>
      <w:r w:rsidRPr="004E259D">
        <w:rPr>
          <w:rFonts w:ascii="Arial" w:hAnsi="Arial" w:cs="Arial"/>
          <w:color w:val="000000" w:themeColor="text1"/>
          <w:sz w:val="24"/>
          <w:szCs w:val="24"/>
        </w:rPr>
        <w:t xml:space="preserve">) é um importante instrumento de proteção de direitos humanos embora saibamos que ainda esteja um pouco fora da realidade em termos de seu cumprimento. </w:t>
      </w:r>
    </w:p>
    <w:p w:rsidR="00E6324A" w:rsidRPr="004E259D" w:rsidRDefault="00E6324A" w:rsidP="00E6324A">
      <w:pPr>
        <w:ind w:firstLine="709"/>
        <w:rPr>
          <w:rFonts w:ascii="Arial" w:hAnsi="Arial" w:cs="Arial"/>
          <w:color w:val="000000" w:themeColor="text1"/>
          <w:spacing w:val="2"/>
          <w:sz w:val="24"/>
          <w:szCs w:val="24"/>
          <w:shd w:val="clear" w:color="auto" w:fill="FFFFFF"/>
        </w:rPr>
      </w:pPr>
      <w:r w:rsidRPr="004E259D">
        <w:rPr>
          <w:rFonts w:ascii="Arial" w:hAnsi="Arial" w:cs="Arial"/>
          <w:color w:val="000000" w:themeColor="text1"/>
          <w:spacing w:val="2"/>
          <w:sz w:val="24"/>
          <w:szCs w:val="24"/>
          <w:shd w:val="clear" w:color="auto" w:fill="FFFFFF"/>
        </w:rPr>
        <w:t xml:space="preserve">O principal objetivo da lei </w:t>
      </w:r>
      <w:r w:rsidRPr="004E259D">
        <w:rPr>
          <w:rFonts w:ascii="Arial" w:hAnsi="Arial" w:cs="Arial"/>
          <w:color w:val="000000" w:themeColor="text1"/>
          <w:sz w:val="24"/>
          <w:szCs w:val="24"/>
        </w:rPr>
        <w:t>13.146</w:t>
      </w:r>
      <w:r>
        <w:rPr>
          <w:rFonts w:ascii="Arial" w:hAnsi="Arial" w:cs="Arial"/>
          <w:color w:val="000000" w:themeColor="text1"/>
          <w:sz w:val="24"/>
          <w:szCs w:val="24"/>
        </w:rPr>
        <w:t xml:space="preserve"> </w:t>
      </w:r>
      <w:r w:rsidRPr="004E259D">
        <w:rPr>
          <w:rFonts w:ascii="Arial" w:hAnsi="Arial" w:cs="Arial"/>
          <w:color w:val="000000" w:themeColor="text1"/>
          <w:spacing w:val="2"/>
          <w:sz w:val="24"/>
          <w:szCs w:val="24"/>
          <w:shd w:val="clear" w:color="auto" w:fill="FFFFFF"/>
        </w:rPr>
        <w:t>é garantir a dignidade da pessoa com deficiên</w:t>
      </w:r>
      <w:r>
        <w:rPr>
          <w:rFonts w:ascii="Arial" w:hAnsi="Arial" w:cs="Arial"/>
          <w:color w:val="000000" w:themeColor="text1"/>
          <w:spacing w:val="2"/>
          <w:sz w:val="24"/>
          <w:szCs w:val="24"/>
          <w:shd w:val="clear" w:color="auto" w:fill="FFFFFF"/>
        </w:rPr>
        <w:t xml:space="preserve">cia, altera e revoga os </w:t>
      </w:r>
      <w:proofErr w:type="spellStart"/>
      <w:r>
        <w:rPr>
          <w:rFonts w:ascii="Arial" w:hAnsi="Arial" w:cs="Arial"/>
          <w:color w:val="000000" w:themeColor="text1"/>
          <w:spacing w:val="2"/>
          <w:sz w:val="24"/>
          <w:szCs w:val="24"/>
          <w:shd w:val="clear" w:color="auto" w:fill="FFFFFF"/>
        </w:rPr>
        <w:t>arts</w:t>
      </w:r>
      <w:proofErr w:type="spellEnd"/>
      <w:r>
        <w:rPr>
          <w:rFonts w:ascii="Arial" w:hAnsi="Arial" w:cs="Arial"/>
          <w:color w:val="000000" w:themeColor="text1"/>
          <w:spacing w:val="2"/>
          <w:sz w:val="24"/>
          <w:szCs w:val="24"/>
          <w:shd w:val="clear" w:color="auto" w:fill="FFFFFF"/>
        </w:rPr>
        <w:t xml:space="preserve">. </w:t>
      </w:r>
      <w:r w:rsidRPr="004E259D">
        <w:rPr>
          <w:rFonts w:ascii="Arial" w:hAnsi="Arial" w:cs="Arial"/>
          <w:color w:val="000000" w:themeColor="text1"/>
          <w:spacing w:val="2"/>
          <w:sz w:val="24"/>
          <w:szCs w:val="24"/>
          <w:shd w:val="clear" w:color="auto" w:fill="FFFFFF"/>
        </w:rPr>
        <w:t>114 a 116 do Código Civil, repercutindo no direito de família, como a curatela, o casamento e a interdição, ou seja, eles podem casar e constituir união estável, exercer o direito à guarda, à tutela, à curatela e a adoção, em plena igualdade com as demais pessoas.</w:t>
      </w:r>
    </w:p>
    <w:p w:rsidR="00E6324A"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O que está previsto em lei visa reafirmar a autonomia e a capacidade desses cidadãos para exercerem atos da vida civil em condições de igualdade com as demais pessoas</w:t>
      </w:r>
      <w:r>
        <w:rPr>
          <w:rFonts w:ascii="Arial" w:hAnsi="Arial" w:cs="Arial"/>
          <w:color w:val="000000" w:themeColor="text1"/>
          <w:sz w:val="24"/>
          <w:szCs w:val="24"/>
        </w:rPr>
        <w:t>,</w:t>
      </w:r>
      <w:r w:rsidRPr="004E259D">
        <w:rPr>
          <w:rFonts w:ascii="Arial" w:hAnsi="Arial" w:cs="Arial"/>
          <w:color w:val="000000" w:themeColor="text1"/>
          <w:sz w:val="24"/>
          <w:szCs w:val="24"/>
        </w:rPr>
        <w:t xml:space="preserve"> buscando também a promoção da igualdade material, eliminando</w:t>
      </w:r>
      <w:r>
        <w:rPr>
          <w:rFonts w:ascii="Arial" w:hAnsi="Arial" w:cs="Arial"/>
          <w:color w:val="000000" w:themeColor="text1"/>
          <w:sz w:val="24"/>
          <w:szCs w:val="24"/>
        </w:rPr>
        <w:t xml:space="preserve">, </w:t>
      </w:r>
      <w:r w:rsidRPr="004E259D">
        <w:rPr>
          <w:rFonts w:ascii="Arial" w:hAnsi="Arial" w:cs="Arial"/>
          <w:color w:val="000000" w:themeColor="text1"/>
          <w:sz w:val="24"/>
          <w:szCs w:val="24"/>
        </w:rPr>
        <w:t xml:space="preserve">ou reduzindo as desigualdades. </w:t>
      </w:r>
    </w:p>
    <w:p w:rsidR="00E6324A" w:rsidRPr="004E259D" w:rsidRDefault="008D68B1" w:rsidP="00E6324A">
      <w:pPr>
        <w:ind w:firstLine="709"/>
        <w:rPr>
          <w:rFonts w:ascii="Arial" w:hAnsi="Arial" w:cs="Arial"/>
          <w:color w:val="000000" w:themeColor="text1"/>
          <w:sz w:val="24"/>
          <w:szCs w:val="24"/>
        </w:rPr>
      </w:pPr>
      <w:r>
        <w:rPr>
          <w:rFonts w:ascii="Arial" w:hAnsi="Arial" w:cs="Arial"/>
          <w:color w:val="000000" w:themeColor="text1"/>
          <w:sz w:val="24"/>
          <w:szCs w:val="24"/>
        </w:rPr>
        <w:t>Isto quer dizer que o e</w:t>
      </w:r>
      <w:r w:rsidR="00E6324A" w:rsidRPr="004E259D">
        <w:rPr>
          <w:rFonts w:ascii="Arial" w:hAnsi="Arial" w:cs="Arial"/>
          <w:color w:val="000000" w:themeColor="text1"/>
          <w:sz w:val="24"/>
          <w:szCs w:val="24"/>
        </w:rPr>
        <w:t>statuto prevê que a pessoa com deficiência será protegida de toda forma de negligência, discriminação, exploração, violência, tortura, crueldade, opressão e tratamento desumano ou degradante (art</w:t>
      </w:r>
      <w:r>
        <w:rPr>
          <w:rFonts w:ascii="Arial" w:hAnsi="Arial" w:cs="Arial"/>
          <w:color w:val="000000" w:themeColor="text1"/>
          <w:sz w:val="24"/>
          <w:szCs w:val="24"/>
        </w:rPr>
        <w:t>. 5º, caput), e que é dever do e</w:t>
      </w:r>
      <w:r w:rsidR="00E6324A" w:rsidRPr="004E259D">
        <w:rPr>
          <w:rFonts w:ascii="Arial" w:hAnsi="Arial" w:cs="Arial"/>
          <w:color w:val="000000" w:themeColor="text1"/>
          <w:sz w:val="24"/>
          <w:szCs w:val="24"/>
        </w:rPr>
        <w:t>stado, da sociedade e da família assegurar a efetivação dos direitos da pessoa com deficiência (art. 8º).</w:t>
      </w:r>
    </w:p>
    <w:p w:rsidR="00E6324A" w:rsidRPr="004E259D" w:rsidRDefault="008D68B1" w:rsidP="00E6324A">
      <w:pPr>
        <w:ind w:firstLine="709"/>
        <w:rPr>
          <w:rFonts w:ascii="Arial" w:hAnsi="Arial" w:cs="Arial"/>
          <w:color w:val="000000" w:themeColor="text1"/>
          <w:sz w:val="24"/>
          <w:szCs w:val="24"/>
        </w:rPr>
      </w:pPr>
      <w:r>
        <w:rPr>
          <w:rFonts w:ascii="Arial" w:hAnsi="Arial" w:cs="Arial"/>
          <w:color w:val="000000" w:themeColor="text1"/>
          <w:sz w:val="24"/>
          <w:szCs w:val="24"/>
        </w:rPr>
        <w:t>O que o e</w:t>
      </w:r>
      <w:r w:rsidR="00E6324A" w:rsidRPr="004E259D">
        <w:rPr>
          <w:rFonts w:ascii="Arial" w:hAnsi="Arial" w:cs="Arial"/>
          <w:color w:val="000000" w:themeColor="text1"/>
          <w:sz w:val="24"/>
          <w:szCs w:val="24"/>
        </w:rPr>
        <w:t>statuto objetiva é reafirmar o princípio da dignidade da pessoa humana, fazer com que a pessoa com deficiência deixasse de ser “rotulada" como</w:t>
      </w:r>
      <w:r w:rsidR="00E6324A">
        <w:rPr>
          <w:rFonts w:ascii="Arial" w:hAnsi="Arial" w:cs="Arial"/>
          <w:color w:val="000000" w:themeColor="text1"/>
          <w:sz w:val="24"/>
          <w:szCs w:val="24"/>
        </w:rPr>
        <w:t xml:space="preserve"> incapaz, para ser considerada,</w:t>
      </w:r>
      <w:r w:rsidR="00E6324A" w:rsidRPr="004E259D">
        <w:rPr>
          <w:rFonts w:ascii="Arial" w:hAnsi="Arial" w:cs="Arial"/>
          <w:color w:val="000000" w:themeColor="text1"/>
          <w:sz w:val="24"/>
          <w:szCs w:val="24"/>
        </w:rPr>
        <w:t xml:space="preserve"> em uma perspec</w:t>
      </w:r>
      <w:r w:rsidR="00E6324A">
        <w:rPr>
          <w:rFonts w:ascii="Arial" w:hAnsi="Arial" w:cs="Arial"/>
          <w:color w:val="000000" w:themeColor="text1"/>
          <w:sz w:val="24"/>
          <w:szCs w:val="24"/>
        </w:rPr>
        <w:t xml:space="preserve">tiva constitucional isonômica, </w:t>
      </w:r>
      <w:r w:rsidR="00E6324A" w:rsidRPr="004E259D">
        <w:rPr>
          <w:rFonts w:ascii="Arial" w:hAnsi="Arial" w:cs="Arial"/>
          <w:color w:val="000000" w:themeColor="text1"/>
          <w:sz w:val="24"/>
          <w:szCs w:val="24"/>
        </w:rPr>
        <w:t>dotada de plena capacidade legal, ainda que haja a necessidade de adoção de institutos assistenciais específicos (PEREIRA, 2015</w:t>
      </w:r>
      <w:r w:rsidR="00E6324A">
        <w:rPr>
          <w:rFonts w:ascii="Arial" w:hAnsi="Arial" w:cs="Arial"/>
          <w:color w:val="000000" w:themeColor="text1"/>
          <w:sz w:val="24"/>
          <w:szCs w:val="24"/>
        </w:rPr>
        <w:t>, p.571</w:t>
      </w:r>
      <w:r w:rsidR="00E6324A" w:rsidRPr="004E259D">
        <w:rPr>
          <w:rFonts w:ascii="Arial" w:hAnsi="Arial" w:cs="Arial"/>
          <w:color w:val="000000" w:themeColor="text1"/>
          <w:sz w:val="24"/>
          <w:szCs w:val="24"/>
        </w:rPr>
        <w:t>).</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Desde a Convenção Sobre os Direitos da Pessoa com Deficiência (2008, p. 27) em seu preâmbulo, na alínea “e”, o conceito de deficiência, já se mostrava </w:t>
      </w:r>
      <w:r w:rsidRPr="004E259D">
        <w:rPr>
          <w:rFonts w:ascii="Arial" w:hAnsi="Arial" w:cs="Arial"/>
          <w:color w:val="000000" w:themeColor="text1"/>
          <w:sz w:val="24"/>
          <w:szCs w:val="24"/>
        </w:rPr>
        <w:lastRenderedPageBreak/>
        <w:t xml:space="preserve">incompleto tendo que ser atualizado voltando-se para sua dimensão social, não mais a considerando como algo intrínseco à pessoa. </w:t>
      </w:r>
    </w:p>
    <w:p w:rsidR="00E6324A" w:rsidRPr="004E259D" w:rsidRDefault="00E6324A" w:rsidP="00E6324A">
      <w:pPr>
        <w:rPr>
          <w:rFonts w:ascii="Arial" w:hAnsi="Arial" w:cs="Arial"/>
          <w:color w:val="000000" w:themeColor="text1"/>
        </w:rPr>
      </w:pP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e) Reconhecendo que a deficiência é um conceito em evolução e que a deficiência resulta da interação entre pessoas com deficiência e as barreiras devidas às atitudes e ao ambiente que impedem a plena e efetiva participação dessas pessoas na sociedade em igualdade de oportunidades com as demais pessoas [...].</w:t>
      </w:r>
    </w:p>
    <w:p w:rsidR="00E6324A" w:rsidRPr="004E259D" w:rsidRDefault="00E6324A" w:rsidP="00E6324A">
      <w:pPr>
        <w:rPr>
          <w:rFonts w:ascii="Arial" w:hAnsi="Arial" w:cs="Arial"/>
          <w:color w:val="000000" w:themeColor="text1"/>
          <w:sz w:val="20"/>
          <w:szCs w:val="20"/>
        </w:rPr>
      </w:pPr>
    </w:p>
    <w:p w:rsidR="00E6324A" w:rsidRPr="004E259D" w:rsidRDefault="00E6324A" w:rsidP="00E6324A">
      <w:pPr>
        <w:rPr>
          <w:rFonts w:ascii="Arial" w:hAnsi="Arial" w:cs="Arial"/>
          <w:color w:val="000000" w:themeColor="text1"/>
        </w:rPr>
      </w:pPr>
    </w:p>
    <w:p w:rsidR="00E6324A" w:rsidRPr="004E259D" w:rsidRDefault="008D68B1" w:rsidP="00E6324A">
      <w:pPr>
        <w:ind w:firstLine="709"/>
        <w:rPr>
          <w:rFonts w:ascii="Arial" w:hAnsi="Arial" w:cs="Arial"/>
          <w:color w:val="000000" w:themeColor="text1"/>
          <w:sz w:val="24"/>
          <w:szCs w:val="24"/>
        </w:rPr>
      </w:pPr>
      <w:r>
        <w:rPr>
          <w:rFonts w:ascii="Arial" w:hAnsi="Arial" w:cs="Arial"/>
          <w:color w:val="000000" w:themeColor="text1"/>
          <w:sz w:val="24"/>
          <w:szCs w:val="24"/>
        </w:rPr>
        <w:t>No art. 2º da lei f</w:t>
      </w:r>
      <w:r w:rsidR="00E6324A" w:rsidRPr="004E259D">
        <w:rPr>
          <w:rFonts w:ascii="Arial" w:hAnsi="Arial" w:cs="Arial"/>
          <w:color w:val="000000" w:themeColor="text1"/>
          <w:sz w:val="24"/>
          <w:szCs w:val="24"/>
        </w:rPr>
        <w:t>ederal 13.146/2015, a pessoa com deficiência:</w:t>
      </w:r>
    </w:p>
    <w:p w:rsidR="00E6324A" w:rsidRPr="004E259D" w:rsidRDefault="00E6324A" w:rsidP="00E6324A">
      <w:pPr>
        <w:rPr>
          <w:rFonts w:ascii="Arial" w:hAnsi="Arial" w:cs="Arial"/>
          <w:color w:val="000000" w:themeColor="text1"/>
        </w:rPr>
      </w:pPr>
    </w:p>
    <w:p w:rsidR="00E6324A" w:rsidRPr="004E259D" w:rsidRDefault="00E6324A" w:rsidP="00E6324A">
      <w:pPr>
        <w:spacing w:line="240" w:lineRule="auto"/>
        <w:ind w:left="2268"/>
        <w:rPr>
          <w:rFonts w:ascii="Arial" w:hAnsi="Arial" w:cs="Arial"/>
          <w:color w:val="000000" w:themeColor="text1"/>
          <w:sz w:val="20"/>
          <w:szCs w:val="20"/>
        </w:rPr>
      </w:pPr>
      <w:proofErr w:type="gramStart"/>
      <w:r w:rsidRPr="004E259D">
        <w:rPr>
          <w:rFonts w:ascii="Arial" w:hAnsi="Arial" w:cs="Arial"/>
          <w:color w:val="000000" w:themeColor="text1"/>
          <w:sz w:val="20"/>
          <w:szCs w:val="20"/>
        </w:rPr>
        <w:t>é</w:t>
      </w:r>
      <w:proofErr w:type="gramEnd"/>
      <w:r w:rsidRPr="004E259D">
        <w:rPr>
          <w:rFonts w:ascii="Arial" w:hAnsi="Arial" w:cs="Arial"/>
          <w:color w:val="000000" w:themeColor="text1"/>
          <w:sz w:val="20"/>
          <w:szCs w:val="20"/>
        </w:rPr>
        <w:t xml:space="preserve"> aquela que tem impedimento de longo prazo de natureza física, mental, intelectual ou sensorial, o qual, em interação com uma ou mais barreiras, pode obstruir sua participação plena e efetiva na sociedade em igualdade de condições com as demais pessoas. </w:t>
      </w:r>
    </w:p>
    <w:p w:rsidR="00E6324A" w:rsidRPr="004E259D" w:rsidRDefault="00E6324A" w:rsidP="00E6324A">
      <w:pPr>
        <w:rPr>
          <w:rFonts w:ascii="Arial" w:hAnsi="Arial" w:cs="Arial"/>
          <w:color w:val="000000" w:themeColor="text1"/>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Entretanto, o art.12 da convenção sobre os Direitos das Pessoas com Deficiência, incorporada ao direito </w:t>
      </w:r>
      <w:r w:rsidR="001B5F5C">
        <w:rPr>
          <w:rFonts w:ascii="Arial" w:hAnsi="Arial" w:cs="Arial"/>
          <w:color w:val="000000" w:themeColor="text1"/>
          <w:sz w:val="24"/>
          <w:szCs w:val="24"/>
        </w:rPr>
        <w:t>interno brasileiro por meio do d</w:t>
      </w:r>
      <w:r w:rsidRPr="004E259D">
        <w:rPr>
          <w:rFonts w:ascii="Arial" w:hAnsi="Arial" w:cs="Arial"/>
          <w:color w:val="000000" w:themeColor="text1"/>
          <w:sz w:val="24"/>
          <w:szCs w:val="24"/>
        </w:rPr>
        <w:t>ecreto legislativo 186, de 9.7.2008 e po</w:t>
      </w:r>
      <w:r w:rsidR="001B5F5C">
        <w:rPr>
          <w:rFonts w:ascii="Arial" w:hAnsi="Arial" w:cs="Arial"/>
          <w:color w:val="000000" w:themeColor="text1"/>
          <w:sz w:val="24"/>
          <w:szCs w:val="24"/>
        </w:rPr>
        <w:t>r sua promulgação pelo decreto e</w:t>
      </w:r>
      <w:r w:rsidRPr="004E259D">
        <w:rPr>
          <w:rFonts w:ascii="Arial" w:hAnsi="Arial" w:cs="Arial"/>
          <w:color w:val="000000" w:themeColor="text1"/>
          <w:sz w:val="24"/>
          <w:szCs w:val="24"/>
        </w:rPr>
        <w:t>xecutivo 6.949</w:t>
      </w:r>
      <w:r>
        <w:rPr>
          <w:rFonts w:ascii="Arial" w:hAnsi="Arial" w:cs="Arial"/>
          <w:color w:val="000000" w:themeColor="text1"/>
          <w:sz w:val="24"/>
          <w:szCs w:val="24"/>
        </w:rPr>
        <w:t>,</w:t>
      </w:r>
      <w:r w:rsidRPr="004E259D">
        <w:rPr>
          <w:rFonts w:ascii="Arial" w:hAnsi="Arial" w:cs="Arial"/>
          <w:color w:val="000000" w:themeColor="text1"/>
          <w:sz w:val="24"/>
          <w:szCs w:val="24"/>
        </w:rPr>
        <w:t xml:space="preserve"> de 25.8.2009 regulamentou que as pessoas com deficiência gozem de capacidade legal em igualdade de condições com as demais pessoa</w:t>
      </w:r>
      <w:r>
        <w:rPr>
          <w:rFonts w:ascii="Arial" w:hAnsi="Arial" w:cs="Arial"/>
          <w:color w:val="000000" w:themeColor="text1"/>
          <w:sz w:val="24"/>
          <w:szCs w:val="24"/>
        </w:rPr>
        <w:t>s em todos os aspectos da vida. E</w:t>
      </w:r>
      <w:r w:rsidRPr="004E259D">
        <w:rPr>
          <w:rFonts w:ascii="Arial" w:hAnsi="Arial" w:cs="Arial"/>
          <w:color w:val="000000" w:themeColor="text1"/>
          <w:sz w:val="24"/>
          <w:szCs w:val="24"/>
        </w:rPr>
        <w:t xml:space="preserve">ssa capacidade legal é mais ampla que capacidade civil em geral.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Novos instrumentos legais visam no seu conjunto, proporcionar igualdade, acessibilidade, o respeito pela dignidade e autonomia individual, o que inclui a liberdade de fazer suas próprias escolhas. </w:t>
      </w:r>
    </w:p>
    <w:p w:rsidR="00E6324A"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As inovações trazidas pelo Estatuto da Pessoa com Deficiência baseiam-se na premissa que a deficiência não </w:t>
      </w:r>
      <w:proofErr w:type="gramStart"/>
      <w:r w:rsidRPr="004E259D">
        <w:rPr>
          <w:rFonts w:ascii="Arial" w:hAnsi="Arial" w:cs="Arial"/>
          <w:color w:val="000000" w:themeColor="text1"/>
          <w:sz w:val="24"/>
          <w:szCs w:val="24"/>
        </w:rPr>
        <w:t>é,</w:t>
      </w:r>
      <w:proofErr w:type="gramEnd"/>
      <w:r w:rsidRPr="004E259D">
        <w:rPr>
          <w:rFonts w:ascii="Arial" w:hAnsi="Arial" w:cs="Arial"/>
          <w:color w:val="000000" w:themeColor="text1"/>
          <w:sz w:val="24"/>
          <w:szCs w:val="24"/>
        </w:rPr>
        <w:t xml:space="preserve"> em princípio, causadora de limitações à capacidade civil.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Assim, </w:t>
      </w:r>
      <w:proofErr w:type="gramStart"/>
      <w:r w:rsidRPr="004E259D">
        <w:rPr>
          <w:rFonts w:ascii="Arial" w:hAnsi="Arial" w:cs="Arial"/>
          <w:color w:val="000000" w:themeColor="text1"/>
          <w:sz w:val="24"/>
          <w:szCs w:val="24"/>
        </w:rPr>
        <w:t>fica</w:t>
      </w:r>
      <w:proofErr w:type="gramEnd"/>
      <w:r w:rsidRPr="004E259D">
        <w:rPr>
          <w:rFonts w:ascii="Arial" w:hAnsi="Arial" w:cs="Arial"/>
          <w:color w:val="000000" w:themeColor="text1"/>
          <w:sz w:val="24"/>
          <w:szCs w:val="24"/>
        </w:rPr>
        <w:t xml:space="preserve"> estabelecido em nova redação ao artigo 3º do Código Civil, que são absolutamente incapazes apenas os menores de dezesseis anos, excluindo as pessoas “com enfermidade, ou deficiência mental” e qualificando como relativamente incapazes os que, por causa transitória, ou permanente, não puderem exprimir sua vontade. Diante desse panorama, o Estatuto da Pessoa com Deficiência revoga expressamente os incisos II e III, do artigo 3º do Código Civil.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O que se propõe de fato</w:t>
      </w:r>
      <w:r>
        <w:rPr>
          <w:rFonts w:ascii="Arial" w:hAnsi="Arial" w:cs="Arial"/>
          <w:color w:val="000000" w:themeColor="text1"/>
          <w:sz w:val="24"/>
          <w:szCs w:val="24"/>
        </w:rPr>
        <w:t>,</w:t>
      </w:r>
      <w:r w:rsidRPr="004E259D">
        <w:rPr>
          <w:rFonts w:ascii="Arial" w:hAnsi="Arial" w:cs="Arial"/>
          <w:color w:val="000000" w:themeColor="text1"/>
          <w:sz w:val="24"/>
          <w:szCs w:val="24"/>
        </w:rPr>
        <w:t xml:space="preserve"> é que a sociedade vá incluindo cada vez mais essas pessoas eliminando atit</w:t>
      </w:r>
      <w:r>
        <w:rPr>
          <w:rFonts w:ascii="Arial" w:hAnsi="Arial" w:cs="Arial"/>
          <w:color w:val="000000" w:themeColor="text1"/>
          <w:sz w:val="24"/>
          <w:szCs w:val="24"/>
        </w:rPr>
        <w:t>ude e pensamentos de exclusão e</w:t>
      </w:r>
      <w:r w:rsidRPr="004E259D">
        <w:rPr>
          <w:rFonts w:ascii="Arial" w:hAnsi="Arial" w:cs="Arial"/>
          <w:color w:val="000000" w:themeColor="text1"/>
          <w:sz w:val="24"/>
          <w:szCs w:val="24"/>
        </w:rPr>
        <w:t xml:space="preserve"> garanta ao deficiente uma vida independente e a possibilidade de ser inserido em comunidade.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lastRenderedPageBreak/>
        <w:t xml:space="preserve">Segundo </w:t>
      </w:r>
      <w:proofErr w:type="spellStart"/>
      <w:r w:rsidRPr="004E259D">
        <w:rPr>
          <w:rFonts w:ascii="Arial" w:hAnsi="Arial" w:cs="Arial"/>
          <w:color w:val="000000" w:themeColor="text1"/>
          <w:sz w:val="24"/>
          <w:szCs w:val="24"/>
        </w:rPr>
        <w:t>Tartuce</w:t>
      </w:r>
      <w:proofErr w:type="spellEnd"/>
      <w:r w:rsidRPr="004E259D">
        <w:rPr>
          <w:rFonts w:ascii="Arial" w:hAnsi="Arial" w:cs="Arial"/>
          <w:color w:val="000000" w:themeColor="text1"/>
          <w:sz w:val="24"/>
          <w:szCs w:val="24"/>
        </w:rPr>
        <w:t xml:space="preserve"> (2015</w:t>
      </w:r>
      <w:r>
        <w:rPr>
          <w:rFonts w:ascii="Arial" w:hAnsi="Arial" w:cs="Arial"/>
          <w:color w:val="000000" w:themeColor="text1"/>
          <w:sz w:val="24"/>
          <w:szCs w:val="24"/>
        </w:rPr>
        <w:t>, p.26</w:t>
      </w:r>
      <w:r w:rsidRPr="004E259D">
        <w:rPr>
          <w:rFonts w:ascii="Arial" w:hAnsi="Arial" w:cs="Arial"/>
          <w:color w:val="000000" w:themeColor="text1"/>
          <w:sz w:val="24"/>
          <w:szCs w:val="24"/>
        </w:rPr>
        <w:t xml:space="preserve">), “haverá apenas uma causa de incapacidade absoluta, qual seja, ser a pessoa menor de 16 anos”. Não serão mais considerados absolutamente incapazes “os que, por enfermidade ou deficiência mental, não tiverem o necessário discernimento para a prática desses atos” e “os que, mesmo por causa transitória, não puderem exprimir sua vontade”.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Fávero (2012, p. 115) alerta que é inaceitável a confusão que se faz com os conceitos “deficiência” e “incapacidade”. Segundo ele, definiu-se pessoa com deficiência como aquela incapacitada para a vida independente e para o trabalho (art. 20, §2º). Isso vai contra todo e qualquer avanço em movimentos pela inclusão da pessoa com deficiência. “Num momento em que se procura ressaltar os potenciais e as capacidades da pessoa com deficiência, por esta lei, ela deve demonstrar exatamente o contrário” [...].</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 xml:space="preserve">Também para Fonseca (2008, p. 24): </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rsidR="00E6324A" w:rsidRPr="004E259D" w:rsidRDefault="00E6324A" w:rsidP="00E6324A">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4E259D">
        <w:rPr>
          <w:rFonts w:ascii="Arial" w:hAnsi="Arial" w:cs="Arial"/>
          <w:color w:val="000000" w:themeColor="text1"/>
          <w:sz w:val="20"/>
          <w:szCs w:val="20"/>
        </w:rPr>
        <w:t>A deficiência está na sociedade, não na pessoa. Os impedimentos de caráter físico, mental, intelectual e sensorial são, a meu sentir, atributos, peculiaridades ou predicados pessoais, os quais, em interação com as diversas barreiras sociais, podem excluir as pessoas que os apresentam da participação da vida política, aqui consid</w:t>
      </w:r>
      <w:r>
        <w:rPr>
          <w:rFonts w:ascii="Arial" w:hAnsi="Arial" w:cs="Arial"/>
          <w:color w:val="000000" w:themeColor="text1"/>
          <w:sz w:val="20"/>
          <w:szCs w:val="20"/>
        </w:rPr>
        <w:t>erada no sentido mais amplo (FONSECA, 2008, p.24).</w:t>
      </w:r>
    </w:p>
    <w:p w:rsidR="00E6324A" w:rsidRPr="004E259D" w:rsidRDefault="00E6324A" w:rsidP="00E6324A">
      <w:pPr>
        <w:rPr>
          <w:rFonts w:ascii="Arial" w:hAnsi="Arial" w:cs="Arial"/>
          <w:color w:val="000000" w:themeColor="text1"/>
        </w:rPr>
      </w:pPr>
    </w:p>
    <w:p w:rsidR="00E6324A" w:rsidRPr="004E259D" w:rsidRDefault="00E6324A" w:rsidP="00E6324A">
      <w:pPr>
        <w:ind w:firstLine="709"/>
        <w:rPr>
          <w:rFonts w:ascii="Arial" w:hAnsi="Arial" w:cs="Arial"/>
          <w:color w:val="000000" w:themeColor="text1"/>
          <w:sz w:val="24"/>
          <w:szCs w:val="24"/>
          <w:u w:val="single"/>
        </w:rPr>
      </w:pPr>
      <w:r w:rsidRPr="004E259D">
        <w:rPr>
          <w:rFonts w:ascii="Arial" w:hAnsi="Arial" w:cs="Arial"/>
          <w:color w:val="000000" w:themeColor="text1"/>
          <w:sz w:val="24"/>
          <w:szCs w:val="24"/>
        </w:rPr>
        <w:t xml:space="preserve">A nova legislação estabelece que quem discriminar pessoa com deficiência pode estar sujeito a pena </w:t>
      </w:r>
      <w:r>
        <w:rPr>
          <w:rFonts w:ascii="Arial" w:hAnsi="Arial" w:cs="Arial"/>
          <w:color w:val="000000" w:themeColor="text1"/>
          <w:sz w:val="24"/>
          <w:szCs w:val="24"/>
        </w:rPr>
        <w:t>de um a três anos de reclusão. P</w:t>
      </w:r>
      <w:r w:rsidRPr="004E259D">
        <w:rPr>
          <w:rFonts w:ascii="Arial" w:hAnsi="Arial" w:cs="Arial"/>
          <w:color w:val="000000" w:themeColor="text1"/>
          <w:sz w:val="24"/>
          <w:szCs w:val="24"/>
        </w:rPr>
        <w:t>revê também a punição por abandono: abandonar a pessoa com deficiência em hospitais, casas de saúde e abrigos é considerado crime, independentemente da idade de qu</w:t>
      </w:r>
      <w:r>
        <w:rPr>
          <w:rFonts w:ascii="Arial" w:hAnsi="Arial" w:cs="Arial"/>
          <w:color w:val="000000" w:themeColor="text1"/>
          <w:sz w:val="24"/>
          <w:szCs w:val="24"/>
        </w:rPr>
        <w:t>em sofre o desamparo. Então,</w:t>
      </w:r>
      <w:r w:rsidRPr="004E259D">
        <w:rPr>
          <w:rFonts w:ascii="Arial" w:hAnsi="Arial" w:cs="Arial"/>
          <w:color w:val="000000" w:themeColor="text1"/>
          <w:sz w:val="24"/>
          <w:szCs w:val="24"/>
        </w:rPr>
        <w:t> </w:t>
      </w:r>
      <w:r w:rsidRPr="004E259D">
        <w:rPr>
          <w:rFonts w:ascii="Arial" w:hAnsi="Arial" w:cs="Arial"/>
          <w:iCs/>
          <w:color w:val="000000" w:themeColor="text1"/>
          <w:sz w:val="24"/>
          <w:szCs w:val="24"/>
        </w:rPr>
        <w:t xml:space="preserve">conviver com a diferença não </w:t>
      </w:r>
      <w:r>
        <w:rPr>
          <w:rFonts w:ascii="Arial" w:hAnsi="Arial" w:cs="Arial"/>
          <w:iCs/>
          <w:color w:val="000000" w:themeColor="text1"/>
          <w:sz w:val="24"/>
          <w:szCs w:val="24"/>
        </w:rPr>
        <w:t>é direito dos diferentes apenas,</w:t>
      </w:r>
      <w:r w:rsidRPr="004E259D">
        <w:rPr>
          <w:rFonts w:ascii="Arial" w:hAnsi="Arial" w:cs="Arial"/>
          <w:iCs/>
          <w:color w:val="000000" w:themeColor="text1"/>
          <w:sz w:val="24"/>
          <w:szCs w:val="24"/>
        </w:rPr>
        <w:t xml:space="preserve"> é direito nosso, da maioria, de poder conviver </w:t>
      </w:r>
      <w:r>
        <w:rPr>
          <w:rFonts w:ascii="Arial" w:hAnsi="Arial" w:cs="Arial"/>
          <w:iCs/>
          <w:color w:val="000000" w:themeColor="text1"/>
          <w:sz w:val="24"/>
          <w:szCs w:val="24"/>
        </w:rPr>
        <w:t>com a minoria</w:t>
      </w:r>
      <w:r w:rsidRPr="004E259D">
        <w:rPr>
          <w:rFonts w:ascii="Arial" w:hAnsi="Arial" w:cs="Arial"/>
          <w:iCs/>
          <w:color w:val="000000" w:themeColor="text1"/>
          <w:sz w:val="24"/>
          <w:szCs w:val="24"/>
        </w:rPr>
        <w:t xml:space="preserve"> e aprender a desenvolver tolerância e acolhimento</w:t>
      </w:r>
      <w:r w:rsidRPr="004E259D">
        <w:rPr>
          <w:rFonts w:ascii="Arial" w:hAnsi="Arial" w:cs="Arial"/>
          <w:color w:val="000000" w:themeColor="text1"/>
          <w:sz w:val="24"/>
          <w:szCs w:val="24"/>
        </w:rPr>
        <w:t> (ARAÚJO, 2015, p.510).</w:t>
      </w:r>
    </w:p>
    <w:p w:rsidR="00E6324A" w:rsidRPr="004E259D" w:rsidRDefault="00E6324A" w:rsidP="00E6324A">
      <w:pPr>
        <w:tabs>
          <w:tab w:val="left" w:pos="6075"/>
        </w:tabs>
        <w:ind w:firstLine="709"/>
        <w:rPr>
          <w:rFonts w:ascii="Arial" w:hAnsi="Arial" w:cs="Arial"/>
          <w:color w:val="000000" w:themeColor="text1"/>
          <w:sz w:val="24"/>
          <w:szCs w:val="24"/>
        </w:rPr>
      </w:pPr>
      <w:r w:rsidRPr="004E259D">
        <w:rPr>
          <w:rFonts w:ascii="Arial" w:hAnsi="Arial" w:cs="Arial"/>
          <w:color w:val="000000" w:themeColor="text1"/>
          <w:sz w:val="24"/>
          <w:szCs w:val="24"/>
        </w:rPr>
        <w:t>Atendendo ao que se propõe este estudo, que é analisar a questão de se igualar todos os deficientes (igualdade formal) e buscar um questionamento maior sobre como agir frente às desigualdades i</w:t>
      </w:r>
      <w:r>
        <w:rPr>
          <w:rFonts w:ascii="Arial" w:hAnsi="Arial" w:cs="Arial"/>
          <w:color w:val="000000" w:themeColor="text1"/>
          <w:sz w:val="24"/>
          <w:szCs w:val="24"/>
        </w:rPr>
        <w:t>ndividuais (igualdade material)</w:t>
      </w:r>
      <w:r w:rsidRPr="004E259D">
        <w:rPr>
          <w:rFonts w:ascii="Arial" w:hAnsi="Arial" w:cs="Arial"/>
          <w:color w:val="000000" w:themeColor="text1"/>
          <w:sz w:val="24"/>
          <w:szCs w:val="24"/>
        </w:rPr>
        <w:t xml:space="preserve"> passando pela questão da representação desses indivíduos, faz-se ao longo do estudo questionamentos como: esses indivíduos terão condições de exercer pessoalmente suas atividades civis? E a “representação” para as pessoas com deficiência?</w:t>
      </w:r>
      <w:r w:rsidRPr="004E259D">
        <w:rPr>
          <w:rFonts w:ascii="Arial" w:hAnsi="Arial" w:cs="Arial"/>
          <w:color w:val="000000" w:themeColor="text1"/>
          <w:sz w:val="24"/>
          <w:szCs w:val="24"/>
        </w:rPr>
        <w:tab/>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lastRenderedPageBreak/>
        <w:t xml:space="preserve">Como medida de proteção e prevenção, a nova Lei modificou </w:t>
      </w:r>
      <w:r w:rsidRPr="004E12BD">
        <w:rPr>
          <w:rFonts w:ascii="Arial" w:hAnsi="Arial" w:cs="Arial"/>
          <w:color w:val="000000" w:themeColor="text1"/>
          <w:sz w:val="24"/>
          <w:szCs w:val="24"/>
        </w:rPr>
        <w:t>a</w:t>
      </w:r>
      <w:r w:rsidRPr="004E12BD">
        <w:rPr>
          <w:rStyle w:val="apple-converted-space"/>
          <w:rFonts w:ascii="Arial" w:hAnsi="Arial" w:cs="Arial"/>
          <w:color w:val="000000" w:themeColor="text1"/>
          <w:sz w:val="24"/>
          <w:szCs w:val="24"/>
        </w:rPr>
        <w:t> </w:t>
      </w:r>
      <w:hyperlink r:id="rId17" w:history="1">
        <w:r w:rsidRPr="004E12BD">
          <w:rPr>
            <w:rStyle w:val="Hyperlink"/>
            <w:rFonts w:ascii="Arial" w:hAnsi="Arial" w:cs="Arial"/>
            <w:color w:val="000000" w:themeColor="text1"/>
            <w:sz w:val="24"/>
            <w:szCs w:val="24"/>
            <w:u w:val="none"/>
          </w:rPr>
          <w:t>curatela</w:t>
        </w:r>
      </w:hyperlink>
      <w:r w:rsidRPr="004E259D">
        <w:rPr>
          <w:rStyle w:val="apple-converted-space"/>
          <w:rFonts w:ascii="Arial" w:hAnsi="Arial" w:cs="Arial"/>
          <w:color w:val="000000" w:themeColor="text1"/>
          <w:sz w:val="24"/>
          <w:szCs w:val="24"/>
        </w:rPr>
        <w:t> </w:t>
      </w:r>
      <w:r w:rsidRPr="004E259D">
        <w:rPr>
          <w:rFonts w:ascii="Arial" w:hAnsi="Arial" w:cs="Arial"/>
          <w:color w:val="000000" w:themeColor="text1"/>
          <w:sz w:val="24"/>
          <w:szCs w:val="24"/>
        </w:rPr>
        <w:t xml:space="preserve">dos incapazes, inserindo o instituto para o caso de “tomada de decisão apoiada”, ou seja, </w:t>
      </w:r>
    </w:p>
    <w:p w:rsidR="00E6324A" w:rsidRPr="004E259D" w:rsidRDefault="00E6324A" w:rsidP="00E6324A">
      <w:pPr>
        <w:ind w:left="2268"/>
        <w:rPr>
          <w:rFonts w:ascii="Arial" w:hAnsi="Arial" w:cs="Arial"/>
          <w:color w:val="000000" w:themeColor="text1"/>
          <w:sz w:val="20"/>
          <w:szCs w:val="20"/>
        </w:rPr>
      </w:pPr>
    </w:p>
    <w:p w:rsidR="00E6324A" w:rsidRDefault="00E6324A" w:rsidP="00E6324A">
      <w:pPr>
        <w:spacing w:line="240" w:lineRule="auto"/>
        <w:ind w:left="2268"/>
        <w:rPr>
          <w:rFonts w:ascii="Arial" w:hAnsi="Arial" w:cs="Arial"/>
          <w:color w:val="000000" w:themeColor="text1"/>
          <w:sz w:val="20"/>
          <w:szCs w:val="20"/>
        </w:rPr>
      </w:pPr>
    </w:p>
    <w:p w:rsidR="00E6324A" w:rsidRDefault="00E6324A" w:rsidP="00E6324A">
      <w:pPr>
        <w:spacing w:line="240" w:lineRule="auto"/>
        <w:ind w:left="2268"/>
        <w:rPr>
          <w:rFonts w:ascii="Arial" w:hAnsi="Arial" w:cs="Arial"/>
          <w:color w:val="000000" w:themeColor="text1"/>
          <w:sz w:val="20"/>
          <w:szCs w:val="20"/>
        </w:rPr>
      </w:pPr>
    </w:p>
    <w:p w:rsidR="00E6324A" w:rsidRDefault="00E6324A" w:rsidP="00E6324A">
      <w:pPr>
        <w:spacing w:line="240" w:lineRule="auto"/>
        <w:ind w:left="2268"/>
        <w:rPr>
          <w:rFonts w:ascii="Arial" w:hAnsi="Arial" w:cs="Arial"/>
          <w:color w:val="000000" w:themeColor="text1"/>
          <w:sz w:val="20"/>
          <w:szCs w:val="20"/>
        </w:rPr>
      </w:pP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O processo pelo qual a pessoa com deficiência elege pelo menos duas pessoas idôneas, com as quais mantenha vínculos e que gozem de sua confiança, para prestar-lhe apoio na tomada de decisão sobre atos da vida civil, fornecendo-lhes os elementos e informações necessários para que possa exercer sua capacidade (artigo 1.783 - A do Código Civil).</w:t>
      </w:r>
    </w:p>
    <w:p w:rsidR="00E6324A" w:rsidRPr="004E259D" w:rsidRDefault="00E6324A" w:rsidP="00E6324A">
      <w:pPr>
        <w:pStyle w:val="NormalWeb"/>
        <w:shd w:val="clear" w:color="auto" w:fill="FFFFFF"/>
        <w:spacing w:before="0" w:beforeAutospacing="0" w:after="0" w:afterAutospacing="0"/>
        <w:ind w:firstLine="709"/>
        <w:jc w:val="both"/>
        <w:rPr>
          <w:rFonts w:ascii="Arial" w:hAnsi="Arial" w:cs="Arial"/>
          <w:color w:val="000000" w:themeColor="text1"/>
        </w:rPr>
      </w:pP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A despeito desta situação, como no caso de portadores de transtorno mental que sempre foi tratado como incapaz, nos termos da nova lei será plenamente capaz para praticar os atos da vida civi</w:t>
      </w:r>
      <w:r w:rsidR="004E12BD">
        <w:rPr>
          <w:rFonts w:ascii="Arial" w:hAnsi="Arial" w:cs="Arial"/>
          <w:color w:val="000000" w:themeColor="text1"/>
        </w:rPr>
        <w:t>l. A respeito da iniciativa do e</w:t>
      </w:r>
      <w:r w:rsidRPr="004E259D">
        <w:rPr>
          <w:rFonts w:ascii="Arial" w:hAnsi="Arial" w:cs="Arial"/>
          <w:color w:val="000000" w:themeColor="text1"/>
        </w:rPr>
        <w:t xml:space="preserve">statuto em conferir capacidade para a pessoa com deficiência psíquica ou intelectual, </w:t>
      </w:r>
      <w:proofErr w:type="spellStart"/>
      <w:r w:rsidRPr="004E259D">
        <w:rPr>
          <w:rFonts w:ascii="Arial" w:hAnsi="Arial" w:cs="Arial"/>
          <w:color w:val="000000" w:themeColor="text1"/>
        </w:rPr>
        <w:t>Rosenvald</w:t>
      </w:r>
      <w:proofErr w:type="spellEnd"/>
      <w:r w:rsidRPr="004E259D">
        <w:rPr>
          <w:rFonts w:ascii="Arial" w:hAnsi="Arial" w:cs="Arial"/>
          <w:color w:val="000000" w:themeColor="text1"/>
        </w:rPr>
        <w:t> (2015</w:t>
      </w:r>
      <w:r>
        <w:rPr>
          <w:rFonts w:ascii="Arial" w:hAnsi="Arial" w:cs="Arial"/>
          <w:color w:val="000000" w:themeColor="text1"/>
        </w:rPr>
        <w:t>, p.6</w:t>
      </w:r>
      <w:r w:rsidRPr="004E259D">
        <w:rPr>
          <w:rFonts w:ascii="Arial" w:hAnsi="Arial" w:cs="Arial"/>
          <w:color w:val="000000" w:themeColor="text1"/>
        </w:rPr>
        <w:t>) assim se posiciona:</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rsidR="00E6324A" w:rsidRPr="004E259D" w:rsidRDefault="00E6324A" w:rsidP="00E6324A">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4E259D">
        <w:rPr>
          <w:rFonts w:ascii="Arial" w:hAnsi="Arial" w:cs="Arial"/>
          <w:color w:val="000000" w:themeColor="text1"/>
          <w:sz w:val="20"/>
          <w:szCs w:val="20"/>
        </w:rPr>
        <w:t xml:space="preserve">Não se pode mais admitir uma incapacidade legal absoluta que resulte em morte civil da pessoa, com a transferência compulsória das decisões e escolhas existenciais para o curador. Por mais grave que se pronuncie a patologia, é fundamental que as faculdades residuais da pessoa sejam preservadas, sobremaneira às que digam respeito as suas crenças, valores e afetos, num âmbito condizente com o seu real e concreto quadro psicofísico. Ou seja, na qualidade de valor, o status </w:t>
      </w:r>
      <w:r w:rsidRPr="004E259D">
        <w:rPr>
          <w:rFonts w:ascii="Arial" w:hAnsi="Arial" w:cs="Arial"/>
          <w:i/>
          <w:color w:val="000000" w:themeColor="text1"/>
          <w:sz w:val="20"/>
          <w:szCs w:val="20"/>
        </w:rPr>
        <w:t>personae</w:t>
      </w:r>
      <w:r w:rsidRPr="004E259D">
        <w:rPr>
          <w:rFonts w:ascii="Arial" w:hAnsi="Arial" w:cs="Arial"/>
          <w:color w:val="000000" w:themeColor="text1"/>
          <w:sz w:val="20"/>
          <w:szCs w:val="20"/>
        </w:rPr>
        <w:t> não se reduz à capacidade intelectiva da pessoa, posto funcionalizada à satisfação das suas necessidades existenciais, que transcendem o plano puramente objetivo do trânsito das titularidades (ROSENVALD, 2015</w:t>
      </w:r>
      <w:r>
        <w:rPr>
          <w:rFonts w:ascii="Arial" w:hAnsi="Arial" w:cs="Arial"/>
          <w:color w:val="000000" w:themeColor="text1"/>
          <w:sz w:val="20"/>
          <w:szCs w:val="20"/>
        </w:rPr>
        <w:t>, p.6</w:t>
      </w:r>
      <w:r w:rsidRPr="004E259D">
        <w:rPr>
          <w:rFonts w:ascii="Arial" w:hAnsi="Arial" w:cs="Arial"/>
          <w:color w:val="000000" w:themeColor="text1"/>
          <w:sz w:val="20"/>
          <w:szCs w:val="20"/>
        </w:rPr>
        <w:t>).</w:t>
      </w:r>
    </w:p>
    <w:p w:rsidR="00E6324A" w:rsidRPr="004E259D" w:rsidRDefault="00E6324A" w:rsidP="00E6324A">
      <w:pPr>
        <w:rPr>
          <w:rFonts w:ascii="Arial" w:hAnsi="Arial" w:cs="Arial"/>
          <w:color w:val="000000" w:themeColor="text1"/>
          <w:sz w:val="20"/>
          <w:szCs w:val="20"/>
        </w:rPr>
      </w:pPr>
    </w:p>
    <w:p w:rsidR="00E6324A" w:rsidRPr="004E259D" w:rsidRDefault="00E6324A" w:rsidP="00E6324A">
      <w:pPr>
        <w:ind w:firstLine="709"/>
        <w:rPr>
          <w:rFonts w:ascii="Arial" w:hAnsi="Arial" w:cs="Arial"/>
          <w:color w:val="000000" w:themeColor="text1"/>
          <w:sz w:val="24"/>
          <w:szCs w:val="24"/>
          <w:shd w:val="clear" w:color="auto" w:fill="FFFFFF"/>
        </w:rPr>
      </w:pPr>
      <w:r w:rsidRPr="004E259D">
        <w:rPr>
          <w:rFonts w:ascii="Arial" w:hAnsi="Arial" w:cs="Arial"/>
          <w:color w:val="000000" w:themeColor="text1"/>
          <w:sz w:val="24"/>
          <w:szCs w:val="24"/>
          <w:shd w:val="clear" w:color="auto" w:fill="FFFFFF"/>
        </w:rPr>
        <w:t>Assim, a curatela passa a ter o caráter de medida excepcional, extraordinária, a ser adotada somente quando e na medida em que for necessária. Tanto é assim que restaram revogados os incisos I, II e IV, do artigo 1.767, do Código Civil, em que se afirmava que os portadores de transtorno mental, por exemplo, estariam sujeitos à curatela.</w:t>
      </w:r>
    </w:p>
    <w:p w:rsidR="00E6324A"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r w:rsidRPr="004E259D">
        <w:rPr>
          <w:rFonts w:ascii="Arial" w:hAnsi="Arial" w:cs="Arial"/>
          <w:b/>
          <w:color w:val="000000" w:themeColor="text1"/>
          <w:sz w:val="24"/>
          <w:szCs w:val="24"/>
        </w:rPr>
        <w:t>1.2 A “representação” das pessoas com deficiência</w:t>
      </w:r>
    </w:p>
    <w:p w:rsidR="00E6324A" w:rsidRDefault="00E6324A" w:rsidP="00E6324A">
      <w:pPr>
        <w:ind w:firstLine="709"/>
        <w:rPr>
          <w:rFonts w:ascii="Arial" w:hAnsi="Arial" w:cs="Arial"/>
          <w:color w:val="000000" w:themeColor="text1"/>
          <w:sz w:val="24"/>
          <w:szCs w:val="24"/>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A alteração na lei civil trouxe muitas conquistas para pe</w:t>
      </w:r>
      <w:r>
        <w:rPr>
          <w:rFonts w:ascii="Arial" w:hAnsi="Arial" w:cs="Arial"/>
          <w:color w:val="000000" w:themeColor="text1"/>
          <w:sz w:val="24"/>
          <w:szCs w:val="24"/>
        </w:rPr>
        <w:t>ssoas portadoras de deficiência. C</w:t>
      </w:r>
      <w:r w:rsidRPr="004E259D">
        <w:rPr>
          <w:rFonts w:ascii="Arial" w:hAnsi="Arial" w:cs="Arial"/>
          <w:color w:val="000000" w:themeColor="text1"/>
          <w:sz w:val="24"/>
          <w:szCs w:val="24"/>
        </w:rPr>
        <w:t>ontudo, muitas são as dúvidas, questionamentos e posicionamentos sobre como será na prática os benefícios concedidos a esses cidadãos.</w:t>
      </w:r>
    </w:p>
    <w:p w:rsidR="00E6324A"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lastRenderedPageBreak/>
        <w:t>Ta</w:t>
      </w:r>
      <w:r>
        <w:rPr>
          <w:rFonts w:ascii="Arial" w:hAnsi="Arial" w:cs="Arial"/>
          <w:color w:val="000000" w:themeColor="text1"/>
          <w:sz w:val="24"/>
          <w:szCs w:val="24"/>
        </w:rPr>
        <w:t>lvez a maior preocupação seja e deve ser</w:t>
      </w:r>
      <w:r w:rsidRPr="004E259D">
        <w:rPr>
          <w:rFonts w:ascii="Arial" w:hAnsi="Arial" w:cs="Arial"/>
          <w:color w:val="000000" w:themeColor="text1"/>
          <w:sz w:val="24"/>
          <w:szCs w:val="24"/>
        </w:rPr>
        <w:t xml:space="preserve"> a questão da representação </w:t>
      </w:r>
      <w:r>
        <w:rPr>
          <w:rFonts w:ascii="Arial" w:hAnsi="Arial" w:cs="Arial"/>
          <w:color w:val="000000" w:themeColor="text1"/>
          <w:sz w:val="24"/>
          <w:szCs w:val="24"/>
        </w:rPr>
        <w:t xml:space="preserve">e assistência a essas pessoas. </w:t>
      </w:r>
      <w:r w:rsidRPr="004E259D">
        <w:rPr>
          <w:rFonts w:ascii="Arial" w:hAnsi="Arial" w:cs="Arial"/>
          <w:color w:val="000000" w:themeColor="text1"/>
          <w:sz w:val="24"/>
          <w:szCs w:val="24"/>
        </w:rPr>
        <w:t xml:space="preserve">Anteriormente, o curador representava os absolutamente incapazes e assistia os relativamente incapazes. </w:t>
      </w:r>
    </w:p>
    <w:p w:rsidR="00E6324A" w:rsidRDefault="000B5294" w:rsidP="00E6324A">
      <w:pPr>
        <w:ind w:firstLine="709"/>
        <w:rPr>
          <w:rFonts w:ascii="Arial" w:hAnsi="Arial" w:cs="Arial"/>
          <w:color w:val="000000" w:themeColor="text1"/>
          <w:sz w:val="24"/>
          <w:szCs w:val="24"/>
        </w:rPr>
      </w:pPr>
      <w:r>
        <w:rPr>
          <w:rFonts w:ascii="Arial" w:hAnsi="Arial" w:cs="Arial"/>
          <w:color w:val="000000" w:themeColor="text1"/>
          <w:sz w:val="24"/>
          <w:szCs w:val="24"/>
        </w:rPr>
        <w:t>Com a vigência do e</w:t>
      </w:r>
      <w:r w:rsidR="00E6324A" w:rsidRPr="004E259D">
        <w:rPr>
          <w:rFonts w:ascii="Arial" w:hAnsi="Arial" w:cs="Arial"/>
          <w:color w:val="000000" w:themeColor="text1"/>
          <w:sz w:val="24"/>
          <w:szCs w:val="24"/>
        </w:rPr>
        <w:t>statuto, o portador de deficiência é capaz, mas, precisando de um curador por não conseguir exprimir sua vontade, não tem como saber se ele vai ser assistido</w:t>
      </w:r>
      <w:r w:rsidR="00E6324A">
        <w:rPr>
          <w:rFonts w:ascii="Arial" w:hAnsi="Arial" w:cs="Arial"/>
          <w:color w:val="000000" w:themeColor="text1"/>
          <w:sz w:val="24"/>
          <w:szCs w:val="24"/>
        </w:rPr>
        <w:t>,</w:t>
      </w:r>
      <w:r w:rsidR="00E6324A" w:rsidRPr="004E259D">
        <w:rPr>
          <w:rFonts w:ascii="Arial" w:hAnsi="Arial" w:cs="Arial"/>
          <w:color w:val="000000" w:themeColor="text1"/>
          <w:sz w:val="24"/>
          <w:szCs w:val="24"/>
        </w:rPr>
        <w:t xml:space="preserve"> ou representado. Novamente, muitos autores e estudiosos da matéria deram suas contribuições, propondo soluções para esse caso.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Segundo Correia (2015</w:t>
      </w:r>
      <w:r>
        <w:rPr>
          <w:rFonts w:ascii="Arial" w:hAnsi="Arial" w:cs="Arial"/>
          <w:color w:val="000000" w:themeColor="text1"/>
          <w:sz w:val="24"/>
          <w:szCs w:val="24"/>
        </w:rPr>
        <w:t>, p.3</w:t>
      </w:r>
      <w:r w:rsidRPr="004E259D">
        <w:rPr>
          <w:rFonts w:ascii="Arial" w:hAnsi="Arial" w:cs="Arial"/>
          <w:color w:val="000000" w:themeColor="text1"/>
          <w:sz w:val="24"/>
          <w:szCs w:val="24"/>
        </w:rPr>
        <w:t>), deve haver “uma mistura de institutos, de forma que se admita a existência da capacidade relativa na qual o curador represente o curatelado, e não o assista”. Ribeiro (2015</w:t>
      </w:r>
      <w:r>
        <w:rPr>
          <w:rFonts w:ascii="Arial" w:hAnsi="Arial" w:cs="Arial"/>
          <w:color w:val="000000" w:themeColor="text1"/>
          <w:sz w:val="24"/>
          <w:szCs w:val="24"/>
        </w:rPr>
        <w:t>, p.7</w:t>
      </w:r>
      <w:r w:rsidRPr="004E259D">
        <w:rPr>
          <w:rFonts w:ascii="Arial" w:hAnsi="Arial" w:cs="Arial"/>
          <w:color w:val="000000" w:themeColor="text1"/>
          <w:sz w:val="24"/>
          <w:szCs w:val="24"/>
        </w:rPr>
        <w:t xml:space="preserve">) entende a questão de forma contrária quando exprime que “caberia ao juiz decidir, observando o caso concreto, se o portador de deficiência deverá ser representado ou assistido”. </w:t>
      </w:r>
    </w:p>
    <w:p w:rsidR="00E6324A"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Por outro lado</w:t>
      </w:r>
      <w:r>
        <w:rPr>
          <w:rFonts w:ascii="Arial" w:hAnsi="Arial" w:cs="Arial"/>
          <w:color w:val="000000" w:themeColor="text1"/>
          <w:sz w:val="24"/>
          <w:szCs w:val="24"/>
        </w:rPr>
        <w:t>,</w:t>
      </w:r>
      <w:r w:rsidRPr="004E259D">
        <w:rPr>
          <w:rFonts w:ascii="Arial" w:hAnsi="Arial" w:cs="Arial"/>
          <w:color w:val="000000" w:themeColor="text1"/>
          <w:sz w:val="24"/>
          <w:szCs w:val="24"/>
        </w:rPr>
        <w:t xml:space="preserve"> o que acarretaria a ausência de representação ou assistência quando decidido a sua necessidade num ato prestado por um portador de deficiência? A curatela seria um instituto sem validade alguma?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Nesse sentido, cumpre destacar que não há nada que regulamente tal situação. Assim, como ficam as pessoas que, atualmente, se encontram interditadas por incapacidade absoluta? Passando a serem plenamente capazes vão sair da condição de interditadas em que se encontravam.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Novamente, Correia (2015</w:t>
      </w:r>
      <w:r>
        <w:rPr>
          <w:rFonts w:ascii="Arial" w:hAnsi="Arial" w:cs="Arial"/>
          <w:color w:val="000000" w:themeColor="text1"/>
          <w:sz w:val="24"/>
          <w:szCs w:val="24"/>
        </w:rPr>
        <w:t>, p.17</w:t>
      </w:r>
      <w:r w:rsidRPr="004E259D">
        <w:rPr>
          <w:rFonts w:ascii="Arial" w:hAnsi="Arial" w:cs="Arial"/>
          <w:color w:val="000000" w:themeColor="text1"/>
          <w:sz w:val="24"/>
          <w:szCs w:val="24"/>
        </w:rPr>
        <w:t xml:space="preserve">) se posiciona da seguinte forma: “não tem porque manter toda uma classe de pessoas sob um regime jurídico mais restritivo quando ele foi abolido”.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Compreendendo-se o valor da dignidade da pessoa humana</w:t>
      </w:r>
      <w:r>
        <w:rPr>
          <w:rFonts w:ascii="Arial" w:hAnsi="Arial" w:cs="Arial"/>
          <w:color w:val="000000" w:themeColor="text1"/>
          <w:sz w:val="24"/>
          <w:szCs w:val="24"/>
        </w:rPr>
        <w:t>,</w:t>
      </w:r>
      <w:r w:rsidRPr="004E259D">
        <w:rPr>
          <w:rFonts w:ascii="Arial" w:hAnsi="Arial" w:cs="Arial"/>
          <w:color w:val="000000" w:themeColor="text1"/>
          <w:sz w:val="24"/>
          <w:szCs w:val="24"/>
        </w:rPr>
        <w:t xml:space="preserve"> é que a nova legislação evidencia a valorização de cada sujeito em suas relações pessoais, sociais e consigo mesmo, conforme fica evidenciado nas palavras de Pereira (2016</w:t>
      </w:r>
      <w:r>
        <w:rPr>
          <w:rFonts w:ascii="Arial" w:hAnsi="Arial" w:cs="Arial"/>
          <w:color w:val="000000" w:themeColor="text1"/>
          <w:sz w:val="24"/>
          <w:szCs w:val="24"/>
        </w:rPr>
        <w:t>, p.573</w:t>
      </w:r>
      <w:r w:rsidRPr="004E259D">
        <w:rPr>
          <w:rFonts w:ascii="Arial" w:hAnsi="Arial" w:cs="Arial"/>
          <w:color w:val="000000" w:themeColor="text1"/>
          <w:sz w:val="24"/>
          <w:szCs w:val="24"/>
        </w:rPr>
        <w:t>):</w:t>
      </w:r>
    </w:p>
    <w:p w:rsidR="00E6324A" w:rsidRPr="004E259D" w:rsidRDefault="00E6324A" w:rsidP="00E6324A">
      <w:pPr>
        <w:ind w:firstLine="709"/>
        <w:rPr>
          <w:rFonts w:ascii="Arial" w:hAnsi="Arial" w:cs="Arial"/>
          <w:color w:val="000000" w:themeColor="text1"/>
        </w:rPr>
      </w:pPr>
    </w:p>
    <w:p w:rsidR="00E6324A" w:rsidRPr="004E259D" w:rsidRDefault="00E6324A" w:rsidP="00E6324A">
      <w:pPr>
        <w:spacing w:line="240" w:lineRule="auto"/>
        <w:ind w:left="2268"/>
        <w:rPr>
          <w:rFonts w:ascii="Arial" w:hAnsi="Arial" w:cs="Arial"/>
          <w:color w:val="000000" w:themeColor="text1"/>
        </w:rPr>
      </w:pPr>
      <w:r w:rsidRPr="004E259D">
        <w:rPr>
          <w:rFonts w:ascii="Arial" w:hAnsi="Arial" w:cs="Arial"/>
          <w:color w:val="000000" w:themeColor="text1"/>
          <w:sz w:val="20"/>
          <w:szCs w:val="20"/>
        </w:rPr>
        <w:t xml:space="preserve">O sujeito de direitos, como sujeito de desejos que também é, passou a ser reconhecido como um sujeito </w:t>
      </w:r>
      <w:proofErr w:type="spellStart"/>
      <w:r w:rsidRPr="004E259D">
        <w:rPr>
          <w:rFonts w:ascii="Arial" w:hAnsi="Arial" w:cs="Arial"/>
          <w:color w:val="000000" w:themeColor="text1"/>
          <w:sz w:val="20"/>
          <w:szCs w:val="20"/>
        </w:rPr>
        <w:t>desejante</w:t>
      </w:r>
      <w:proofErr w:type="spellEnd"/>
      <w:r w:rsidRPr="004E259D">
        <w:rPr>
          <w:rFonts w:ascii="Arial" w:hAnsi="Arial" w:cs="Arial"/>
          <w:color w:val="000000" w:themeColor="text1"/>
          <w:sz w:val="20"/>
          <w:szCs w:val="20"/>
        </w:rPr>
        <w:t>, isso é, o direito a ser humano com todas as suas mazelas e idiossincrasias. Isto nos remete a repensar a capacidade e a responsabilidade de cada sujeito de direito. E foi assim que os institutos de proteção aos incapazes</w:t>
      </w:r>
      <w:proofErr w:type="gramStart"/>
      <w:r w:rsidRPr="004E259D">
        <w:rPr>
          <w:rFonts w:ascii="Arial" w:hAnsi="Arial" w:cs="Arial"/>
          <w:color w:val="000000" w:themeColor="text1"/>
          <w:sz w:val="20"/>
          <w:szCs w:val="20"/>
        </w:rPr>
        <w:t>, guarda</w:t>
      </w:r>
      <w:proofErr w:type="gramEnd"/>
      <w:r w:rsidRPr="004E259D">
        <w:rPr>
          <w:rFonts w:ascii="Arial" w:hAnsi="Arial" w:cs="Arial"/>
          <w:color w:val="000000" w:themeColor="text1"/>
          <w:sz w:val="20"/>
          <w:szCs w:val="20"/>
        </w:rPr>
        <w:t>, tutela e curatela ganharam novas perspectivas.</w:t>
      </w:r>
      <w:r>
        <w:rPr>
          <w:rFonts w:ascii="Arial" w:hAnsi="Arial" w:cs="Arial"/>
          <w:color w:val="000000" w:themeColor="text1"/>
          <w:sz w:val="20"/>
          <w:szCs w:val="20"/>
        </w:rPr>
        <w:t xml:space="preserve"> (PEREIRA, 2016, p.573).</w:t>
      </w:r>
    </w:p>
    <w:p w:rsidR="00E6324A" w:rsidRDefault="00E6324A" w:rsidP="00E6324A">
      <w:pPr>
        <w:ind w:firstLine="709"/>
        <w:rPr>
          <w:rFonts w:ascii="Arial" w:hAnsi="Arial" w:cs="Arial"/>
          <w:color w:val="000000" w:themeColor="text1"/>
          <w:sz w:val="24"/>
          <w:szCs w:val="24"/>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lastRenderedPageBreak/>
        <w:t xml:space="preserve">Para o autor, o art. 84 reforça que </w:t>
      </w:r>
      <w:r w:rsidRPr="004E259D">
        <w:rPr>
          <w:rFonts w:ascii="Arial" w:hAnsi="Arial" w:cs="Arial"/>
          <w:bCs/>
          <w:color w:val="000000" w:themeColor="text1"/>
          <w:sz w:val="24"/>
          <w:szCs w:val="24"/>
        </w:rPr>
        <w:t>a pessoa com deficiência é legalmente capaz</w:t>
      </w:r>
      <w:r w:rsidRPr="004E259D">
        <w:rPr>
          <w:rFonts w:ascii="Arial" w:hAnsi="Arial" w:cs="Arial"/>
          <w:color w:val="000000" w:themeColor="text1"/>
          <w:sz w:val="24"/>
          <w:szCs w:val="24"/>
        </w:rPr>
        <w:t>. “A pessoa com deficiência tem assegurado o direito ao exercício de sua capacidade legal em igualdade de condições com as demais pessoas”. E tais condições estão bem claras e definidas no art. 6º do Estatuto:</w:t>
      </w:r>
    </w:p>
    <w:p w:rsidR="00E6324A" w:rsidRPr="004E259D" w:rsidRDefault="00E6324A" w:rsidP="00E6324A">
      <w:pPr>
        <w:ind w:left="2268"/>
        <w:rPr>
          <w:rFonts w:ascii="Arial" w:hAnsi="Arial" w:cs="Arial"/>
          <w:color w:val="000000" w:themeColor="text1"/>
          <w:sz w:val="20"/>
          <w:szCs w:val="20"/>
        </w:rPr>
      </w:pP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Art. 6º. A deficiência não afeta a plena capacidade civil da pessoa, inclusive para:</w:t>
      </w: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I - casar-se e constituir união estável;</w:t>
      </w: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II - exercer direitos sexuais e reprodutivos;</w:t>
      </w: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III - exercer o direito de decidir sobre o número de filhos e de ter acesso a informações adequadas sobre reprodução e planejamento familiar;</w:t>
      </w: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IV - conservar sua fertilidade, sendo vedada a esterilização compulsória;</w:t>
      </w: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 xml:space="preserve">V - exercer o direito à família e à convivência familiar e comunitária; </w:t>
      </w:r>
      <w:proofErr w:type="gramStart"/>
      <w:r w:rsidRPr="004E259D">
        <w:rPr>
          <w:rFonts w:ascii="Arial" w:hAnsi="Arial" w:cs="Arial"/>
          <w:color w:val="000000" w:themeColor="text1"/>
          <w:sz w:val="20"/>
          <w:szCs w:val="20"/>
        </w:rPr>
        <w:t>e</w:t>
      </w:r>
      <w:proofErr w:type="gramEnd"/>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VI - exercer o direito à guarda, à tutela, à curatela e à adoção, como adotante ou adotando, em igualdade de oportunidades com as demais pessoas.</w:t>
      </w:r>
    </w:p>
    <w:p w:rsidR="00E6324A" w:rsidRPr="004E259D" w:rsidRDefault="00E6324A" w:rsidP="00E6324A">
      <w:pPr>
        <w:tabs>
          <w:tab w:val="left" w:pos="6075"/>
        </w:tabs>
        <w:ind w:firstLine="709"/>
        <w:rPr>
          <w:rFonts w:ascii="Arial" w:hAnsi="Arial" w:cs="Arial"/>
          <w:color w:val="000000" w:themeColor="text1"/>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Correia (2015</w:t>
      </w:r>
      <w:r>
        <w:rPr>
          <w:rFonts w:ascii="Arial" w:hAnsi="Arial" w:cs="Arial"/>
          <w:color w:val="000000" w:themeColor="text1"/>
          <w:sz w:val="24"/>
          <w:szCs w:val="24"/>
        </w:rPr>
        <w:t>, p.18</w:t>
      </w:r>
      <w:r w:rsidRPr="004E259D">
        <w:rPr>
          <w:rFonts w:ascii="Arial" w:hAnsi="Arial" w:cs="Arial"/>
          <w:color w:val="000000" w:themeColor="text1"/>
          <w:sz w:val="24"/>
          <w:szCs w:val="24"/>
        </w:rPr>
        <w:t>) ainda argumenta, sobre o fato de se a lei nova pode desconstituir automaticamente a coisa julgada já estabelecida, que o mais razoável é haver uma revisão da situação em que os interditados se encontram, para que possam migrar para um regime de incapacidade relativa ou de tomada de decisão apoiada, de acordo com o caso.</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Mediante tantas situações não regulamentadas que podem vir a trazer complicações</w:t>
      </w:r>
      <w:r>
        <w:rPr>
          <w:rFonts w:ascii="Arial" w:hAnsi="Arial" w:cs="Arial"/>
          <w:color w:val="000000" w:themeColor="text1"/>
          <w:sz w:val="24"/>
          <w:szCs w:val="24"/>
        </w:rPr>
        <w:t>,</w:t>
      </w:r>
      <w:r w:rsidRPr="004E259D">
        <w:rPr>
          <w:rFonts w:ascii="Arial" w:hAnsi="Arial" w:cs="Arial"/>
          <w:color w:val="000000" w:themeColor="text1"/>
          <w:sz w:val="24"/>
          <w:szCs w:val="24"/>
        </w:rPr>
        <w:t xml:space="preserve"> é fato que as pessoas portadoras de deficiência</w:t>
      </w:r>
      <w:r>
        <w:rPr>
          <w:rFonts w:ascii="Arial" w:hAnsi="Arial" w:cs="Arial"/>
          <w:color w:val="000000" w:themeColor="text1"/>
          <w:sz w:val="24"/>
          <w:szCs w:val="24"/>
        </w:rPr>
        <w:t>,</w:t>
      </w:r>
      <w:r w:rsidRPr="004E259D">
        <w:rPr>
          <w:rFonts w:ascii="Arial" w:hAnsi="Arial" w:cs="Arial"/>
          <w:color w:val="000000" w:themeColor="text1"/>
          <w:sz w:val="24"/>
          <w:szCs w:val="24"/>
        </w:rPr>
        <w:t xml:space="preserve"> serão </w:t>
      </w:r>
      <w:proofErr w:type="gramStart"/>
      <w:r w:rsidRPr="004E259D">
        <w:rPr>
          <w:rFonts w:ascii="Arial" w:hAnsi="Arial" w:cs="Arial"/>
          <w:color w:val="000000" w:themeColor="text1"/>
          <w:sz w:val="24"/>
          <w:szCs w:val="24"/>
        </w:rPr>
        <w:t>melhor</w:t>
      </w:r>
      <w:proofErr w:type="gramEnd"/>
      <w:r w:rsidRPr="004E259D">
        <w:rPr>
          <w:rFonts w:ascii="Arial" w:hAnsi="Arial" w:cs="Arial"/>
          <w:color w:val="000000" w:themeColor="text1"/>
          <w:sz w:val="24"/>
          <w:szCs w:val="24"/>
        </w:rPr>
        <w:t xml:space="preserve"> reinseridas na sociedade como indivíduos plenamente capazes de praticar os atos da vida civil somente quando alguns pontos forem reanalisados.</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Simão (2015</w:t>
      </w:r>
      <w:r>
        <w:rPr>
          <w:rFonts w:ascii="Arial" w:hAnsi="Arial" w:cs="Arial"/>
          <w:color w:val="000000" w:themeColor="text1"/>
          <w:sz w:val="24"/>
          <w:szCs w:val="24"/>
        </w:rPr>
        <w:t>, p.8</w:t>
      </w:r>
      <w:r w:rsidRPr="004E259D">
        <w:rPr>
          <w:rFonts w:ascii="Arial" w:hAnsi="Arial" w:cs="Arial"/>
          <w:color w:val="000000" w:themeColor="text1"/>
          <w:sz w:val="24"/>
          <w:szCs w:val="24"/>
        </w:rPr>
        <w:t>) afirma que o portador de deficiência que pode exprimir sua vontade, mas tem limitações que geram necessidade de curatela</w:t>
      </w:r>
      <w:r>
        <w:rPr>
          <w:rFonts w:ascii="Arial" w:hAnsi="Arial" w:cs="Arial"/>
          <w:color w:val="000000" w:themeColor="text1"/>
          <w:sz w:val="24"/>
          <w:szCs w:val="24"/>
        </w:rPr>
        <w:t>,</w:t>
      </w:r>
      <w:r w:rsidRPr="004E259D">
        <w:rPr>
          <w:rFonts w:ascii="Arial" w:hAnsi="Arial" w:cs="Arial"/>
          <w:color w:val="000000" w:themeColor="text1"/>
          <w:sz w:val="24"/>
          <w:szCs w:val="24"/>
        </w:rPr>
        <w:t xml:space="preserve"> não se enquadra em nenhuma hipótese prevista no art. 1.767 (com a nova redação dada pelo </w:t>
      </w:r>
      <w:proofErr w:type="spellStart"/>
      <w:proofErr w:type="gramStart"/>
      <w:r w:rsidRPr="004E259D">
        <w:rPr>
          <w:rFonts w:ascii="Arial" w:hAnsi="Arial" w:cs="Arial"/>
          <w:color w:val="000000" w:themeColor="text1"/>
          <w:sz w:val="24"/>
          <w:szCs w:val="24"/>
        </w:rPr>
        <w:t>E</w:t>
      </w:r>
      <w:r>
        <w:rPr>
          <w:rFonts w:ascii="Arial" w:hAnsi="Arial" w:cs="Arial"/>
          <w:color w:val="000000" w:themeColor="text1"/>
          <w:sz w:val="24"/>
          <w:szCs w:val="24"/>
        </w:rPr>
        <w:t>.</w:t>
      </w:r>
      <w:proofErr w:type="gramEnd"/>
      <w:r w:rsidRPr="004E259D">
        <w:rPr>
          <w:rFonts w:ascii="Arial" w:hAnsi="Arial" w:cs="Arial"/>
          <w:color w:val="000000" w:themeColor="text1"/>
          <w:sz w:val="24"/>
          <w:szCs w:val="24"/>
        </w:rPr>
        <w:t>P</w:t>
      </w:r>
      <w:r>
        <w:rPr>
          <w:rFonts w:ascii="Arial" w:hAnsi="Arial" w:cs="Arial"/>
          <w:color w:val="000000" w:themeColor="text1"/>
          <w:sz w:val="24"/>
          <w:szCs w:val="24"/>
        </w:rPr>
        <w:t>c</w:t>
      </w:r>
      <w:proofErr w:type="spellEnd"/>
      <w:r>
        <w:rPr>
          <w:rFonts w:ascii="Arial" w:hAnsi="Arial" w:cs="Arial"/>
          <w:color w:val="000000" w:themeColor="text1"/>
          <w:sz w:val="24"/>
          <w:szCs w:val="24"/>
        </w:rPr>
        <w:t>/</w:t>
      </w:r>
      <w:r w:rsidRPr="004E259D">
        <w:rPr>
          <w:rFonts w:ascii="Arial" w:hAnsi="Arial" w:cs="Arial"/>
          <w:color w:val="000000" w:themeColor="text1"/>
          <w:sz w:val="24"/>
          <w:szCs w:val="24"/>
        </w:rPr>
        <w:t>D), ficando assim sem proteção. Qual seria então, a forma de contornar este problema?</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Com a retirada dos portadores de deficiência do rol dos incapazes, houve uma alteração profunda para a concessão da cu</w:t>
      </w:r>
      <w:r>
        <w:rPr>
          <w:rFonts w:ascii="Arial" w:hAnsi="Arial" w:cs="Arial"/>
          <w:color w:val="000000" w:themeColor="text1"/>
          <w:sz w:val="24"/>
          <w:szCs w:val="24"/>
        </w:rPr>
        <w:t>ratela e da interdição e está aí</w:t>
      </w:r>
      <w:r w:rsidRPr="004E259D">
        <w:rPr>
          <w:rFonts w:ascii="Arial" w:hAnsi="Arial" w:cs="Arial"/>
          <w:color w:val="000000" w:themeColor="text1"/>
          <w:sz w:val="24"/>
          <w:szCs w:val="24"/>
        </w:rPr>
        <w:t>, conforme já citado acima</w:t>
      </w:r>
      <w:r>
        <w:rPr>
          <w:rFonts w:ascii="Arial" w:hAnsi="Arial" w:cs="Arial"/>
          <w:color w:val="000000" w:themeColor="text1"/>
          <w:sz w:val="24"/>
          <w:szCs w:val="24"/>
        </w:rPr>
        <w:t>,</w:t>
      </w:r>
      <w:r w:rsidRPr="004E259D">
        <w:rPr>
          <w:rFonts w:ascii="Arial" w:hAnsi="Arial" w:cs="Arial"/>
          <w:color w:val="000000" w:themeColor="text1"/>
          <w:sz w:val="24"/>
          <w:szCs w:val="24"/>
        </w:rPr>
        <w:t xml:space="preserve"> talvez o grande proble</w:t>
      </w:r>
      <w:r>
        <w:rPr>
          <w:rFonts w:ascii="Arial" w:hAnsi="Arial" w:cs="Arial"/>
          <w:color w:val="000000" w:themeColor="text1"/>
          <w:sz w:val="24"/>
          <w:szCs w:val="24"/>
        </w:rPr>
        <w:t>ma do estatuto,</w:t>
      </w:r>
      <w:r w:rsidRPr="004E259D">
        <w:rPr>
          <w:rFonts w:ascii="Arial" w:hAnsi="Arial" w:cs="Arial"/>
          <w:color w:val="000000" w:themeColor="text1"/>
          <w:sz w:val="24"/>
          <w:szCs w:val="24"/>
        </w:rPr>
        <w:t xml:space="preserve"> o que pode gerar atos contrários ao que se quer estabelecer de fato: a instauração da dignidade humana e a cidadania plena. </w:t>
      </w:r>
    </w:p>
    <w:p w:rsidR="00E6324A" w:rsidRPr="004E259D" w:rsidRDefault="00E6324A" w:rsidP="00E6324A">
      <w:pPr>
        <w:ind w:firstLine="709"/>
        <w:rPr>
          <w:rFonts w:ascii="Arial" w:hAnsi="Arial" w:cs="Arial"/>
          <w:b/>
          <w:color w:val="000000" w:themeColor="text1"/>
          <w:sz w:val="20"/>
          <w:szCs w:val="20"/>
        </w:rPr>
      </w:pPr>
      <w:r w:rsidRPr="004E259D">
        <w:rPr>
          <w:rFonts w:ascii="Arial" w:hAnsi="Arial" w:cs="Arial"/>
          <w:color w:val="000000" w:themeColor="text1"/>
          <w:sz w:val="24"/>
          <w:szCs w:val="24"/>
        </w:rPr>
        <w:t xml:space="preserve"> A interdição absoluta deixando de existir e a curatela se limitando aos casos em que a pessoa não tenha capacidade de expressar sua vontade, os portadores de deficiência</w:t>
      </w:r>
      <w:r>
        <w:rPr>
          <w:rFonts w:ascii="Arial" w:hAnsi="Arial" w:cs="Arial"/>
          <w:color w:val="000000" w:themeColor="text1"/>
          <w:sz w:val="24"/>
          <w:szCs w:val="24"/>
        </w:rPr>
        <w:t>,</w:t>
      </w:r>
      <w:r w:rsidRPr="004E259D">
        <w:rPr>
          <w:rFonts w:ascii="Arial" w:hAnsi="Arial" w:cs="Arial"/>
          <w:color w:val="000000" w:themeColor="text1"/>
          <w:sz w:val="24"/>
          <w:szCs w:val="24"/>
        </w:rPr>
        <w:t xml:space="preserve"> não serão mais automaticamente sujeitos à curatela somente pelo fato </w:t>
      </w:r>
      <w:r w:rsidRPr="004E259D">
        <w:rPr>
          <w:rFonts w:ascii="Arial" w:hAnsi="Arial" w:cs="Arial"/>
          <w:color w:val="000000" w:themeColor="text1"/>
          <w:sz w:val="24"/>
          <w:szCs w:val="24"/>
        </w:rPr>
        <w:lastRenderedPageBreak/>
        <w:t xml:space="preserve">de possuírem a deficiência. Mesmo trazendo todas as inovações e incluindo mais os portadores de deficiência no mundo jurídico, foi visto que muito ainda há de ser feito. </w:t>
      </w:r>
    </w:p>
    <w:p w:rsidR="00E6324A" w:rsidRPr="004E259D" w:rsidRDefault="00E6324A" w:rsidP="00E6324A">
      <w:pPr>
        <w:rPr>
          <w:rFonts w:ascii="Arial" w:hAnsi="Arial" w:cs="Arial"/>
          <w:b/>
          <w:color w:val="000000" w:themeColor="text1"/>
          <w:sz w:val="20"/>
          <w:szCs w:val="20"/>
        </w:rPr>
      </w:pPr>
    </w:p>
    <w:p w:rsidR="00E6324A"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0B5294" w:rsidRDefault="000B5294"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r w:rsidRPr="004E259D">
        <w:rPr>
          <w:rFonts w:ascii="Arial" w:hAnsi="Arial" w:cs="Arial"/>
          <w:b/>
          <w:color w:val="000000" w:themeColor="text1"/>
          <w:sz w:val="24"/>
          <w:szCs w:val="24"/>
        </w:rPr>
        <w:lastRenderedPageBreak/>
        <w:t>CAPÍTULO II.  CURATELA</w:t>
      </w:r>
    </w:p>
    <w:p w:rsidR="00E6324A" w:rsidRPr="004E259D" w:rsidRDefault="00E6324A" w:rsidP="00E6324A">
      <w:pPr>
        <w:ind w:firstLine="709"/>
        <w:rPr>
          <w:rFonts w:ascii="Arial" w:eastAsia="Times New Roman" w:hAnsi="Arial" w:cs="Arial"/>
          <w:color w:val="000000" w:themeColor="text1"/>
          <w:spacing w:val="2"/>
          <w:sz w:val="24"/>
          <w:szCs w:val="24"/>
          <w:lang w:eastAsia="pt-BR"/>
        </w:rPr>
      </w:pPr>
    </w:p>
    <w:p w:rsidR="00E6324A" w:rsidRPr="004E259D" w:rsidRDefault="00E6324A" w:rsidP="00E6324A">
      <w:pPr>
        <w:ind w:firstLine="709"/>
        <w:rPr>
          <w:rFonts w:ascii="Arial" w:eastAsia="Times New Roman" w:hAnsi="Arial" w:cs="Arial"/>
          <w:color w:val="000000" w:themeColor="text1"/>
          <w:spacing w:val="2"/>
          <w:sz w:val="24"/>
          <w:szCs w:val="24"/>
          <w:lang w:eastAsia="pt-BR"/>
        </w:rPr>
      </w:pPr>
      <w:r w:rsidRPr="004E259D">
        <w:rPr>
          <w:rFonts w:ascii="Arial" w:eastAsia="Times New Roman" w:hAnsi="Arial" w:cs="Arial"/>
          <w:color w:val="000000" w:themeColor="text1"/>
          <w:spacing w:val="2"/>
          <w:sz w:val="24"/>
          <w:szCs w:val="24"/>
          <w:lang w:eastAsia="pt-BR"/>
        </w:rPr>
        <w:t xml:space="preserve">A curatela constitui instituto de direito assistencial para a defesa dos interesses dos incapazes, visando </w:t>
      </w:r>
      <w:proofErr w:type="gramStart"/>
      <w:r w:rsidRPr="004E259D">
        <w:rPr>
          <w:rFonts w:ascii="Arial" w:eastAsia="Times New Roman" w:hAnsi="Arial" w:cs="Arial"/>
          <w:color w:val="000000" w:themeColor="text1"/>
          <w:spacing w:val="2"/>
          <w:sz w:val="24"/>
          <w:szCs w:val="24"/>
          <w:lang w:eastAsia="pt-BR"/>
        </w:rPr>
        <w:t>a</w:t>
      </w:r>
      <w:proofErr w:type="gramEnd"/>
      <w:r w:rsidRPr="004E259D">
        <w:rPr>
          <w:rFonts w:ascii="Arial" w:eastAsia="Times New Roman" w:hAnsi="Arial" w:cs="Arial"/>
          <w:color w:val="000000" w:themeColor="text1"/>
          <w:spacing w:val="2"/>
          <w:sz w:val="24"/>
          <w:szCs w:val="24"/>
          <w:lang w:eastAsia="pt-BR"/>
        </w:rPr>
        <w:t xml:space="preserve"> realização de atos civis em seu nome.</w:t>
      </w:r>
      <w:r w:rsidRPr="004E259D">
        <w:rPr>
          <w:rFonts w:ascii="Arial" w:eastAsia="Times New Roman" w:hAnsi="Arial" w:cs="Arial"/>
          <w:color w:val="000000" w:themeColor="text1"/>
          <w:sz w:val="24"/>
          <w:szCs w:val="24"/>
          <w:lang w:eastAsia="pt-BR"/>
        </w:rPr>
        <w:t xml:space="preserve"> O curador tem o dever de cuidar desses incapazes e dos bens ou negócios destes que, estão incapacitados de fazê-lo.</w:t>
      </w:r>
    </w:p>
    <w:p w:rsidR="00E6324A"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 xml:space="preserve">O artigo quinto do Código Civil trata </w:t>
      </w:r>
      <w:r w:rsidRPr="000B5294">
        <w:rPr>
          <w:rStyle w:val="nfase"/>
          <w:rFonts w:ascii="Arial" w:hAnsi="Arial" w:cs="Arial"/>
          <w:i w:val="0"/>
          <w:color w:val="000000" w:themeColor="text1"/>
        </w:rPr>
        <w:t>dessa questão</w:t>
      </w:r>
      <w:r w:rsidRPr="004E259D">
        <w:rPr>
          <w:rStyle w:val="nfase"/>
          <w:rFonts w:ascii="Arial" w:hAnsi="Arial" w:cs="Arial"/>
          <w:color w:val="000000" w:themeColor="text1"/>
        </w:rPr>
        <w:t>: a “</w:t>
      </w:r>
      <w:r w:rsidRPr="004E259D">
        <w:rPr>
          <w:rFonts w:ascii="Arial" w:hAnsi="Arial" w:cs="Arial"/>
          <w:color w:val="000000" w:themeColor="text1"/>
        </w:rPr>
        <w:t>plena capacidade</w:t>
      </w:r>
      <w:r w:rsidRPr="004E259D">
        <w:rPr>
          <w:rFonts w:ascii="Arial" w:hAnsi="Arial" w:cs="Arial"/>
          <w:i/>
          <w:color w:val="000000" w:themeColor="text1"/>
        </w:rPr>
        <w:t>”</w:t>
      </w:r>
      <w:r w:rsidRPr="004E259D">
        <w:rPr>
          <w:rFonts w:ascii="Arial" w:hAnsi="Arial" w:cs="Arial"/>
          <w:color w:val="000000" w:themeColor="text1"/>
        </w:rPr>
        <w:t xml:space="preserve">. Dispõe que aos 18 anos completos “a pessoa fica habilitada à prática de todos os atos da vida civil”. </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Entretanto, em razão de doença ou deficiência mental, mesmo alcançando a maioridade, a pessoa encontra-se impossibilitada de cuidar dos próprios interesses, sendo necessário atribuir tais encargos a outra pessoa, intitulado de curador. Sob este aspecto, a curatela então, é o “encargo cometido a alguém, para dirigir a pessoa e administrar os bens de maiores incapazes” (ESPÍNOLA</w:t>
      </w:r>
      <w:r w:rsidRPr="004E259D">
        <w:rPr>
          <w:rStyle w:val="apple-converted-space"/>
          <w:rFonts w:ascii="Arial" w:hAnsi="Arial" w:cs="Arial"/>
          <w:color w:val="000000" w:themeColor="text1"/>
        </w:rPr>
        <w:t> </w:t>
      </w:r>
      <w:r w:rsidRPr="004E259D">
        <w:rPr>
          <w:rStyle w:val="nfase"/>
          <w:rFonts w:ascii="Arial" w:hAnsi="Arial" w:cs="Arial"/>
          <w:color w:val="000000" w:themeColor="text1"/>
        </w:rPr>
        <w:t>apud</w:t>
      </w:r>
      <w:r w:rsidRPr="004E259D">
        <w:rPr>
          <w:rStyle w:val="apple-converted-space"/>
          <w:rFonts w:ascii="Arial" w:hAnsi="Arial" w:cs="Arial"/>
          <w:i/>
          <w:iCs/>
          <w:color w:val="000000" w:themeColor="text1"/>
        </w:rPr>
        <w:t> </w:t>
      </w:r>
      <w:r w:rsidRPr="004E259D">
        <w:rPr>
          <w:rFonts w:ascii="Arial" w:hAnsi="Arial" w:cs="Arial"/>
          <w:color w:val="000000" w:themeColor="text1"/>
        </w:rPr>
        <w:t>PEREIRA, 2015</w:t>
      </w:r>
      <w:r>
        <w:rPr>
          <w:rFonts w:ascii="Arial" w:hAnsi="Arial" w:cs="Arial"/>
          <w:color w:val="000000" w:themeColor="text1"/>
        </w:rPr>
        <w:t>, p.577</w:t>
      </w:r>
      <w:r w:rsidRPr="004E259D">
        <w:rPr>
          <w:rFonts w:ascii="Arial" w:hAnsi="Arial" w:cs="Arial"/>
          <w:color w:val="000000" w:themeColor="text1"/>
        </w:rPr>
        <w:t xml:space="preserve">). </w:t>
      </w:r>
    </w:p>
    <w:p w:rsidR="00E6324A" w:rsidRPr="004E259D" w:rsidRDefault="00E6324A" w:rsidP="00E6324A">
      <w:pPr>
        <w:rPr>
          <w:rFonts w:ascii="Arial" w:eastAsia="Times New Roman" w:hAnsi="Arial" w:cs="Arial"/>
          <w:color w:val="000000" w:themeColor="text1"/>
          <w:spacing w:val="2"/>
          <w:sz w:val="24"/>
          <w:szCs w:val="24"/>
          <w:lang w:eastAsia="pt-BR"/>
        </w:rPr>
      </w:pPr>
    </w:p>
    <w:p w:rsidR="00E6324A" w:rsidRPr="004E259D" w:rsidRDefault="00E6324A" w:rsidP="00E6324A">
      <w:pPr>
        <w:spacing w:line="240" w:lineRule="auto"/>
        <w:ind w:left="2268"/>
        <w:rPr>
          <w:rFonts w:ascii="Arial" w:eastAsia="Times New Roman" w:hAnsi="Arial" w:cs="Arial"/>
          <w:color w:val="000000" w:themeColor="text1"/>
          <w:spacing w:val="2"/>
          <w:sz w:val="20"/>
          <w:szCs w:val="20"/>
          <w:lang w:eastAsia="pt-BR"/>
        </w:rPr>
      </w:pPr>
      <w:r w:rsidRPr="004E259D">
        <w:rPr>
          <w:rFonts w:ascii="Arial" w:eastAsia="Times New Roman" w:hAnsi="Arial" w:cs="Arial"/>
          <w:color w:val="000000" w:themeColor="text1"/>
          <w:spacing w:val="2"/>
          <w:sz w:val="20"/>
          <w:szCs w:val="20"/>
          <w:lang w:eastAsia="pt-BR"/>
        </w:rPr>
        <w:t>A curatela, instituto do direito civil, com origem no direito romano, nas normas que tratavam sobre a incapacidade, encontra seu pressuposto existencial na própria incapacidade humana. Já o pressuposto jurídico reside na existência de uma decisão judicial que considerará alguém inapto para os atos da vida civil, necessitando, portanto, de assistência.</w:t>
      </w:r>
      <w:r>
        <w:rPr>
          <w:rFonts w:ascii="Arial" w:eastAsia="Times New Roman" w:hAnsi="Arial" w:cs="Arial"/>
          <w:color w:val="000000" w:themeColor="text1"/>
          <w:spacing w:val="2"/>
          <w:sz w:val="20"/>
          <w:szCs w:val="20"/>
          <w:lang w:eastAsia="pt-BR"/>
        </w:rPr>
        <w:t xml:space="preserve"> (ESPÍNOLA </w:t>
      </w:r>
      <w:r w:rsidRPr="00BA4066">
        <w:rPr>
          <w:rFonts w:ascii="Arial" w:eastAsia="Times New Roman" w:hAnsi="Arial" w:cs="Arial"/>
          <w:i/>
          <w:color w:val="000000" w:themeColor="text1"/>
          <w:spacing w:val="2"/>
          <w:sz w:val="20"/>
          <w:szCs w:val="20"/>
          <w:lang w:eastAsia="pt-BR"/>
        </w:rPr>
        <w:t>apud</w:t>
      </w:r>
      <w:r>
        <w:rPr>
          <w:rFonts w:ascii="Arial" w:eastAsia="Times New Roman" w:hAnsi="Arial" w:cs="Arial"/>
          <w:color w:val="000000" w:themeColor="text1"/>
          <w:spacing w:val="2"/>
          <w:sz w:val="20"/>
          <w:szCs w:val="20"/>
          <w:lang w:eastAsia="pt-BR"/>
        </w:rPr>
        <w:t xml:space="preserve"> PEREIRA, 2015, p.577).</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A curatela ocorre em todos os casos que por motivos de ordem patológica</w:t>
      </w:r>
      <w:r>
        <w:rPr>
          <w:rFonts w:ascii="Arial" w:hAnsi="Arial" w:cs="Arial"/>
          <w:color w:val="000000" w:themeColor="text1"/>
          <w:sz w:val="24"/>
          <w:szCs w:val="24"/>
        </w:rPr>
        <w:t>,</w:t>
      </w:r>
      <w:r w:rsidRPr="004E259D">
        <w:rPr>
          <w:rFonts w:ascii="Arial" w:hAnsi="Arial" w:cs="Arial"/>
          <w:color w:val="000000" w:themeColor="text1"/>
          <w:sz w:val="24"/>
          <w:szCs w:val="24"/>
        </w:rPr>
        <w:t xml:space="preserve"> ou acidental, congênita</w:t>
      </w:r>
      <w:r>
        <w:rPr>
          <w:rFonts w:ascii="Arial" w:hAnsi="Arial" w:cs="Arial"/>
          <w:color w:val="000000" w:themeColor="text1"/>
          <w:sz w:val="24"/>
          <w:szCs w:val="24"/>
        </w:rPr>
        <w:t>,</w:t>
      </w:r>
      <w:r w:rsidRPr="004E259D">
        <w:rPr>
          <w:rFonts w:ascii="Arial" w:hAnsi="Arial" w:cs="Arial"/>
          <w:color w:val="000000" w:themeColor="text1"/>
          <w:sz w:val="24"/>
          <w:szCs w:val="24"/>
        </w:rPr>
        <w:t xml:space="preserve"> ou adquirida, o cidadão não possui condições de reger sua vida. Ressalta-se que a proteção deve ocorrer conforme a medida da incapacidade ou discernimento, posto que </w:t>
      </w:r>
      <w:proofErr w:type="gramStart"/>
      <w:r w:rsidRPr="004E259D">
        <w:rPr>
          <w:rFonts w:ascii="Arial" w:hAnsi="Arial" w:cs="Arial"/>
          <w:color w:val="000000" w:themeColor="text1"/>
          <w:sz w:val="24"/>
          <w:szCs w:val="24"/>
        </w:rPr>
        <w:t>é</w:t>
      </w:r>
      <w:proofErr w:type="gramEnd"/>
      <w:r w:rsidRPr="004E259D">
        <w:rPr>
          <w:rFonts w:ascii="Arial" w:hAnsi="Arial" w:cs="Arial"/>
          <w:color w:val="000000" w:themeColor="text1"/>
          <w:sz w:val="24"/>
          <w:szCs w:val="24"/>
        </w:rPr>
        <w:t xml:space="preserve"> relevante proteger os espaços de autonomia da liberdade possíveis ao curatelado.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Assim, </w:t>
      </w: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eastAsia="Times New Roman" w:hAnsi="Arial" w:cs="Arial"/>
          <w:color w:val="000000" w:themeColor="text1"/>
          <w:sz w:val="20"/>
          <w:szCs w:val="20"/>
          <w:lang w:eastAsia="pt-BR"/>
        </w:rPr>
        <w:t>O Ministério Público deve participar de todos os atos do processo, desde o interrogatório do curatelado até, depois de decretada a interdição, promover a especialização da hipoteca legal, se o curador não a requerer no prazo legal, bem como, exigir que o curador apresente, bienalmente, as contas de sua administração (VENOSA, 2009</w:t>
      </w:r>
      <w:r>
        <w:rPr>
          <w:rFonts w:ascii="Arial" w:eastAsia="Times New Roman" w:hAnsi="Arial" w:cs="Arial"/>
          <w:color w:val="000000" w:themeColor="text1"/>
          <w:sz w:val="20"/>
          <w:szCs w:val="20"/>
          <w:lang w:eastAsia="pt-BR"/>
        </w:rPr>
        <w:t>, p.279</w:t>
      </w:r>
      <w:r w:rsidRPr="004E259D">
        <w:rPr>
          <w:rFonts w:ascii="Arial" w:eastAsia="Times New Roman" w:hAnsi="Arial" w:cs="Arial"/>
          <w:color w:val="000000" w:themeColor="text1"/>
          <w:sz w:val="20"/>
          <w:szCs w:val="20"/>
          <w:lang w:eastAsia="pt-BR"/>
        </w:rPr>
        <w:t>).</w:t>
      </w:r>
    </w:p>
    <w:p w:rsidR="00E6324A" w:rsidRPr="004E259D" w:rsidRDefault="00E6324A" w:rsidP="00E6324A">
      <w:pPr>
        <w:pStyle w:val="NormalWeb"/>
        <w:shd w:val="clear" w:color="auto" w:fill="FFFFFF"/>
        <w:spacing w:before="0" w:beforeAutospacing="0" w:after="288" w:afterAutospacing="0"/>
        <w:rPr>
          <w:rStyle w:val="Forte"/>
          <w:rFonts w:ascii="Arial" w:hAnsi="Arial" w:cs="Arial"/>
          <w:color w:val="000000" w:themeColor="text1"/>
          <w:sz w:val="20"/>
          <w:szCs w:val="20"/>
        </w:rPr>
      </w:pPr>
    </w:p>
    <w:p w:rsidR="00E6324A" w:rsidRPr="004E259D" w:rsidRDefault="00E6324A" w:rsidP="00E6324A">
      <w:pPr>
        <w:pStyle w:val="NormalWeb"/>
        <w:spacing w:before="0" w:beforeAutospacing="0" w:after="0" w:afterAutospacing="0" w:line="360" w:lineRule="auto"/>
        <w:ind w:firstLine="709"/>
        <w:jc w:val="both"/>
        <w:rPr>
          <w:rFonts w:ascii="Arial" w:hAnsi="Arial" w:cs="Arial"/>
          <w:bCs/>
          <w:color w:val="000000" w:themeColor="text1"/>
        </w:rPr>
      </w:pPr>
      <w:r w:rsidRPr="004E259D">
        <w:rPr>
          <w:rFonts w:ascii="Arial" w:hAnsi="Arial" w:cs="Arial"/>
          <w:bCs/>
          <w:color w:val="000000" w:themeColor="text1"/>
        </w:rPr>
        <w:t>O curador prestará compromisso nos</w:t>
      </w:r>
      <w:r w:rsidR="006E2E48">
        <w:rPr>
          <w:rFonts w:ascii="Arial" w:hAnsi="Arial" w:cs="Arial"/>
          <w:bCs/>
          <w:color w:val="000000" w:themeColor="text1"/>
        </w:rPr>
        <w:t xml:space="preserve"> autos do processo judicial de c</w:t>
      </w:r>
      <w:r w:rsidRPr="004E259D">
        <w:rPr>
          <w:rFonts w:ascii="Arial" w:hAnsi="Arial" w:cs="Arial"/>
          <w:bCs/>
          <w:color w:val="000000" w:themeColor="text1"/>
        </w:rPr>
        <w:t>uratela, em livro específico, sendo que ao final de cada ano d</w:t>
      </w:r>
      <w:r>
        <w:rPr>
          <w:rFonts w:ascii="Arial" w:hAnsi="Arial" w:cs="Arial"/>
          <w:bCs/>
          <w:color w:val="000000" w:themeColor="text1"/>
        </w:rPr>
        <w:t xml:space="preserve">everá prestar contas perante o </w:t>
      </w:r>
      <w:r>
        <w:rPr>
          <w:rFonts w:ascii="Arial" w:hAnsi="Arial" w:cs="Arial"/>
          <w:bCs/>
          <w:color w:val="000000" w:themeColor="text1"/>
        </w:rPr>
        <w:lastRenderedPageBreak/>
        <w:t>j</w:t>
      </w:r>
      <w:r w:rsidRPr="004E259D">
        <w:rPr>
          <w:rFonts w:ascii="Arial" w:hAnsi="Arial" w:cs="Arial"/>
          <w:bCs/>
          <w:color w:val="000000" w:themeColor="text1"/>
        </w:rPr>
        <w:t>uízo, mediante a entrega de relatório contábil relativa à administração do patrimônio do curatelado.</w:t>
      </w:r>
    </w:p>
    <w:p w:rsidR="00E6324A" w:rsidRPr="004E259D" w:rsidRDefault="00E6324A" w:rsidP="00E6324A">
      <w:pPr>
        <w:pStyle w:val="NormalWeb"/>
        <w:spacing w:before="0" w:beforeAutospacing="0" w:after="0" w:afterAutospacing="0" w:line="360" w:lineRule="auto"/>
        <w:ind w:firstLine="709"/>
        <w:jc w:val="both"/>
        <w:rPr>
          <w:rStyle w:val="Forte"/>
          <w:rFonts w:ascii="Arial" w:hAnsi="Arial" w:cs="Arial"/>
          <w:b w:val="0"/>
          <w:color w:val="000000" w:themeColor="text1"/>
        </w:rPr>
      </w:pPr>
    </w:p>
    <w:p w:rsidR="00E6324A" w:rsidRPr="004E259D" w:rsidRDefault="006E2E48" w:rsidP="00E6324A">
      <w:pPr>
        <w:pStyle w:val="NormalWeb"/>
        <w:shd w:val="clear" w:color="auto" w:fill="FFFFFF"/>
        <w:spacing w:before="0" w:beforeAutospacing="0" w:after="288" w:afterAutospacing="0"/>
        <w:rPr>
          <w:rFonts w:ascii="Arial" w:hAnsi="Arial" w:cs="Arial"/>
          <w:color w:val="000000" w:themeColor="text1"/>
        </w:rPr>
      </w:pPr>
      <w:proofErr w:type="gramStart"/>
      <w:r>
        <w:rPr>
          <w:rStyle w:val="Forte"/>
          <w:rFonts w:ascii="Arial" w:hAnsi="Arial" w:cs="Arial"/>
          <w:color w:val="000000" w:themeColor="text1"/>
        </w:rPr>
        <w:t>2.1 Cronologia</w:t>
      </w:r>
      <w:proofErr w:type="gramEnd"/>
      <w:r>
        <w:rPr>
          <w:rStyle w:val="Forte"/>
          <w:rFonts w:ascii="Arial" w:hAnsi="Arial" w:cs="Arial"/>
          <w:color w:val="000000" w:themeColor="text1"/>
        </w:rPr>
        <w:t xml:space="preserve"> da c</w:t>
      </w:r>
      <w:r w:rsidR="00E6324A" w:rsidRPr="004E259D">
        <w:rPr>
          <w:rStyle w:val="Forte"/>
          <w:rFonts w:ascii="Arial" w:hAnsi="Arial" w:cs="Arial"/>
          <w:color w:val="000000" w:themeColor="text1"/>
        </w:rPr>
        <w:t>uratela conforme as disposições legais</w:t>
      </w:r>
    </w:p>
    <w:p w:rsidR="00E6324A" w:rsidRDefault="00E6324A" w:rsidP="00E6324A">
      <w:pPr>
        <w:ind w:firstLine="709"/>
        <w:rPr>
          <w:rFonts w:ascii="Arial" w:hAnsi="Arial" w:cs="Arial"/>
          <w:color w:val="000000" w:themeColor="text1"/>
          <w:sz w:val="24"/>
          <w:szCs w:val="24"/>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O Código de 1916 sujeitava à curatela os loucos de todo o gênero, os surdos e mudos que não tivessem recebido educação adequada e os pródigos.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Em 1940 esse dispo</w:t>
      </w:r>
      <w:r w:rsidR="006E2E48">
        <w:rPr>
          <w:rFonts w:ascii="Arial" w:hAnsi="Arial" w:cs="Arial"/>
          <w:color w:val="000000" w:themeColor="text1"/>
          <w:sz w:val="24"/>
          <w:szCs w:val="24"/>
        </w:rPr>
        <w:t>sitivo legal foi acrescido dos d</w:t>
      </w:r>
      <w:r w:rsidRPr="004E259D">
        <w:rPr>
          <w:rFonts w:ascii="Arial" w:hAnsi="Arial" w:cs="Arial"/>
          <w:color w:val="000000" w:themeColor="text1"/>
          <w:sz w:val="24"/>
          <w:szCs w:val="24"/>
        </w:rPr>
        <w:t>ecretos-leis nº 2.140 (defesa dos int</w:t>
      </w:r>
      <w:r>
        <w:rPr>
          <w:rFonts w:ascii="Arial" w:hAnsi="Arial" w:cs="Arial"/>
          <w:color w:val="000000" w:themeColor="text1"/>
          <w:sz w:val="24"/>
          <w:szCs w:val="24"/>
        </w:rPr>
        <w:t xml:space="preserve">eresses de menores e incapazes, </w:t>
      </w:r>
      <w:r w:rsidRPr="004E259D">
        <w:rPr>
          <w:rFonts w:ascii="Arial" w:hAnsi="Arial" w:cs="Arial"/>
          <w:color w:val="000000" w:themeColor="text1"/>
          <w:sz w:val="24"/>
          <w:szCs w:val="24"/>
        </w:rPr>
        <w:t>ou doentes mentais), nº 24.559/1934</w:t>
      </w:r>
      <w:proofErr w:type="gramStart"/>
      <w:r>
        <w:rPr>
          <w:rFonts w:ascii="Arial" w:hAnsi="Arial" w:cs="Arial"/>
          <w:color w:val="000000" w:themeColor="text1"/>
          <w:sz w:val="24"/>
          <w:szCs w:val="24"/>
        </w:rPr>
        <w:t xml:space="preserve"> </w:t>
      </w:r>
      <w:r w:rsidRPr="004E259D">
        <w:rPr>
          <w:rFonts w:ascii="Arial" w:hAnsi="Arial" w:cs="Arial"/>
          <w:color w:val="000000" w:themeColor="text1"/>
          <w:sz w:val="24"/>
          <w:szCs w:val="24"/>
        </w:rPr>
        <w:t xml:space="preserve"> </w:t>
      </w:r>
      <w:proofErr w:type="gramEnd"/>
      <w:r w:rsidRPr="004E259D">
        <w:rPr>
          <w:rFonts w:ascii="Arial" w:hAnsi="Arial" w:cs="Arial"/>
          <w:color w:val="000000" w:themeColor="text1"/>
          <w:sz w:val="24"/>
          <w:szCs w:val="24"/>
        </w:rPr>
        <w:t xml:space="preserve">(assistência e proteção aos psicopatas) e nº 891/1938 (referente aos toxicômanos).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A partir de 1973 o termo “loucos de todo o gênero” foi substituído por “portadores de anomalia psíquica” (DINIZ, 2010</w:t>
      </w:r>
      <w:r>
        <w:rPr>
          <w:rFonts w:ascii="Arial" w:hAnsi="Arial" w:cs="Arial"/>
          <w:color w:val="000000" w:themeColor="text1"/>
          <w:sz w:val="24"/>
          <w:szCs w:val="24"/>
        </w:rPr>
        <w:t>, p.173</w:t>
      </w:r>
      <w:r w:rsidRPr="004E259D">
        <w:rPr>
          <w:rFonts w:ascii="Arial" w:hAnsi="Arial" w:cs="Arial"/>
          <w:color w:val="000000" w:themeColor="text1"/>
          <w:sz w:val="24"/>
          <w:szCs w:val="24"/>
        </w:rPr>
        <w:t xml:space="preserve">).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De início, a curatela visava apenas proteger os bens do incapaz, mas com o advento da Constituição Federal de 1988</w:t>
      </w:r>
      <w:r>
        <w:rPr>
          <w:rFonts w:ascii="Arial" w:hAnsi="Arial" w:cs="Arial"/>
          <w:color w:val="000000" w:themeColor="text1"/>
          <w:sz w:val="24"/>
          <w:szCs w:val="24"/>
        </w:rPr>
        <w:t>,</w:t>
      </w:r>
      <w:r w:rsidRPr="004E259D">
        <w:rPr>
          <w:rFonts w:ascii="Arial" w:hAnsi="Arial" w:cs="Arial"/>
          <w:color w:val="000000" w:themeColor="text1"/>
          <w:sz w:val="24"/>
          <w:szCs w:val="24"/>
        </w:rPr>
        <w:t xml:space="preserve"> que estabelece como um dos fundamentos a dignidade da pessoa humana e, garantindo os direitos f</w:t>
      </w:r>
      <w:r w:rsidR="006E2E48">
        <w:rPr>
          <w:rFonts w:ascii="Arial" w:hAnsi="Arial" w:cs="Arial"/>
          <w:color w:val="000000" w:themeColor="text1"/>
          <w:sz w:val="24"/>
          <w:szCs w:val="24"/>
        </w:rPr>
        <w:t>undamentais presentes na carta m</w:t>
      </w:r>
      <w:r w:rsidRPr="004E259D">
        <w:rPr>
          <w:rFonts w:ascii="Arial" w:hAnsi="Arial" w:cs="Arial"/>
          <w:color w:val="000000" w:themeColor="text1"/>
          <w:sz w:val="24"/>
          <w:szCs w:val="24"/>
        </w:rPr>
        <w:t>agna</w:t>
      </w:r>
      <w:r>
        <w:rPr>
          <w:rFonts w:ascii="Arial" w:hAnsi="Arial" w:cs="Arial"/>
          <w:color w:val="000000" w:themeColor="text1"/>
          <w:sz w:val="24"/>
          <w:szCs w:val="24"/>
        </w:rPr>
        <w:t>, o instituto da curatela, passou a incluir não apenas</w:t>
      </w:r>
      <w:r w:rsidRPr="004E259D">
        <w:rPr>
          <w:rFonts w:ascii="Arial" w:hAnsi="Arial" w:cs="Arial"/>
          <w:color w:val="000000" w:themeColor="text1"/>
          <w:sz w:val="24"/>
          <w:szCs w:val="24"/>
        </w:rPr>
        <w:t xml:space="preserve"> a </w:t>
      </w:r>
      <w:proofErr w:type="spellStart"/>
      <w:r w:rsidRPr="004E259D">
        <w:rPr>
          <w:rFonts w:ascii="Arial" w:hAnsi="Arial" w:cs="Arial"/>
          <w:color w:val="000000" w:themeColor="text1"/>
          <w:sz w:val="24"/>
          <w:szCs w:val="24"/>
        </w:rPr>
        <w:t>salva-guarda</w:t>
      </w:r>
      <w:proofErr w:type="spellEnd"/>
      <w:r w:rsidRPr="004E259D">
        <w:rPr>
          <w:rFonts w:ascii="Arial" w:hAnsi="Arial" w:cs="Arial"/>
          <w:color w:val="000000" w:themeColor="text1"/>
          <w:sz w:val="24"/>
          <w:szCs w:val="24"/>
        </w:rPr>
        <w:t xml:space="preserve"> dos bens, mas também da pessoa como indivíduo que merece proteção.</w:t>
      </w:r>
    </w:p>
    <w:p w:rsidR="00E6324A" w:rsidRPr="004E259D" w:rsidRDefault="00E6324A" w:rsidP="00E6324A">
      <w:pPr>
        <w:ind w:firstLine="709"/>
        <w:rPr>
          <w:rFonts w:ascii="Arial" w:hAnsi="Arial" w:cs="Arial"/>
          <w:color w:val="000000" w:themeColor="text1"/>
          <w:sz w:val="24"/>
          <w:szCs w:val="24"/>
        </w:rPr>
      </w:pPr>
      <w:bookmarkStart w:id="1" w:name="1"/>
      <w:bookmarkEnd w:id="1"/>
      <w:r w:rsidRPr="004E259D">
        <w:rPr>
          <w:rFonts w:ascii="Arial" w:hAnsi="Arial" w:cs="Arial"/>
          <w:color w:val="000000" w:themeColor="text1"/>
          <w:sz w:val="24"/>
          <w:szCs w:val="24"/>
        </w:rPr>
        <w:t>Segundo Pontes de Miranda (2012</w:t>
      </w:r>
      <w:r>
        <w:rPr>
          <w:rFonts w:ascii="Arial" w:hAnsi="Arial" w:cs="Arial"/>
          <w:color w:val="000000" w:themeColor="text1"/>
          <w:sz w:val="24"/>
          <w:szCs w:val="24"/>
        </w:rPr>
        <w:t>, p.520</w:t>
      </w:r>
      <w:r w:rsidRPr="004E259D">
        <w:rPr>
          <w:rFonts w:ascii="Arial" w:hAnsi="Arial" w:cs="Arial"/>
          <w:color w:val="000000" w:themeColor="text1"/>
          <w:sz w:val="24"/>
          <w:szCs w:val="24"/>
        </w:rPr>
        <w:t>), curatela tem por conceito:</w:t>
      </w:r>
    </w:p>
    <w:p w:rsidR="00E6324A" w:rsidRPr="004E259D" w:rsidRDefault="00E6324A" w:rsidP="00E6324A">
      <w:pPr>
        <w:ind w:firstLine="709"/>
        <w:rPr>
          <w:rFonts w:ascii="Arial" w:hAnsi="Arial" w:cs="Arial"/>
          <w:color w:val="000000" w:themeColor="text1"/>
        </w:rPr>
      </w:pP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O cargo conferido por lei a alguém, para reger a pessoa e os bens, ou somente os bens, de indivíduos menores, ou maiores, que por si não o podem fazer, devido a perturbações mentais, surdo-mudez, prodigalidade, ausência, ou por ainda não ter nascido.</w:t>
      </w:r>
      <w:r>
        <w:rPr>
          <w:rFonts w:ascii="Arial" w:hAnsi="Arial" w:cs="Arial"/>
          <w:color w:val="000000" w:themeColor="text1"/>
          <w:sz w:val="20"/>
          <w:szCs w:val="20"/>
        </w:rPr>
        <w:t xml:space="preserve"> (PONTES de MIRANDA, p.520).</w:t>
      </w:r>
    </w:p>
    <w:p w:rsidR="00E6324A" w:rsidRPr="004E259D" w:rsidRDefault="00E6324A" w:rsidP="00E6324A">
      <w:pPr>
        <w:spacing w:line="240" w:lineRule="auto"/>
        <w:ind w:left="2268"/>
        <w:rPr>
          <w:rFonts w:ascii="Arial" w:hAnsi="Arial" w:cs="Arial"/>
          <w:color w:val="000000" w:themeColor="text1"/>
          <w:sz w:val="20"/>
          <w:szCs w:val="20"/>
        </w:rPr>
      </w:pPr>
    </w:p>
    <w:p w:rsidR="00E6324A" w:rsidRPr="004E259D" w:rsidRDefault="00E6324A" w:rsidP="00E6324A">
      <w:pPr>
        <w:spacing w:line="240" w:lineRule="auto"/>
        <w:ind w:left="2268"/>
        <w:rPr>
          <w:rFonts w:ascii="Arial" w:hAnsi="Arial" w:cs="Arial"/>
          <w:color w:val="000000" w:themeColor="text1"/>
          <w:sz w:val="20"/>
          <w:szCs w:val="20"/>
        </w:rPr>
      </w:pPr>
    </w:p>
    <w:p w:rsidR="00E6324A" w:rsidRPr="004E259D" w:rsidRDefault="00E6324A" w:rsidP="00E6324A">
      <w:pPr>
        <w:ind w:firstLine="709"/>
        <w:rPr>
          <w:rFonts w:ascii="Arial" w:hAnsi="Arial" w:cs="Arial"/>
          <w:color w:val="000000" w:themeColor="text1"/>
          <w:sz w:val="24"/>
          <w:szCs w:val="24"/>
        </w:rPr>
      </w:pPr>
      <w:proofErr w:type="spellStart"/>
      <w:r w:rsidRPr="004E259D">
        <w:rPr>
          <w:rFonts w:ascii="Arial" w:hAnsi="Arial" w:cs="Arial"/>
          <w:color w:val="000000" w:themeColor="text1"/>
          <w:sz w:val="24"/>
          <w:szCs w:val="24"/>
        </w:rPr>
        <w:t>Tartuce</w:t>
      </w:r>
      <w:proofErr w:type="spellEnd"/>
      <w:r w:rsidRPr="004E259D">
        <w:rPr>
          <w:rFonts w:ascii="Arial" w:hAnsi="Arial" w:cs="Arial"/>
          <w:color w:val="000000" w:themeColor="text1"/>
          <w:sz w:val="24"/>
          <w:szCs w:val="24"/>
        </w:rPr>
        <w:t xml:space="preserve"> (2014</w:t>
      </w:r>
      <w:r>
        <w:rPr>
          <w:rFonts w:ascii="Arial" w:hAnsi="Arial" w:cs="Arial"/>
          <w:color w:val="000000" w:themeColor="text1"/>
          <w:sz w:val="24"/>
          <w:szCs w:val="24"/>
        </w:rPr>
        <w:t>, p.527</w:t>
      </w:r>
      <w:r w:rsidRPr="004E259D">
        <w:rPr>
          <w:rFonts w:ascii="Arial" w:hAnsi="Arial" w:cs="Arial"/>
          <w:color w:val="000000" w:themeColor="text1"/>
          <w:sz w:val="24"/>
          <w:szCs w:val="24"/>
        </w:rPr>
        <w:t>) explica que curatela é “o encargo público conferido por lei a alguém, para dirigir a pessoa e administrar os bens dos maiores que por si não possam fazê-lo”.</w:t>
      </w:r>
      <w:r>
        <w:rPr>
          <w:rFonts w:ascii="Arial" w:hAnsi="Arial" w:cs="Arial"/>
          <w:color w:val="000000" w:themeColor="text1"/>
          <w:sz w:val="24"/>
          <w:szCs w:val="24"/>
        </w:rPr>
        <w:t xml:space="preserve"> </w:t>
      </w:r>
      <w:r w:rsidRPr="004E259D">
        <w:rPr>
          <w:rFonts w:ascii="Arial" w:hAnsi="Arial" w:cs="Arial"/>
          <w:color w:val="000000" w:themeColor="text1"/>
          <w:sz w:val="24"/>
          <w:szCs w:val="24"/>
        </w:rPr>
        <w:t xml:space="preserve">O Código Civil de 2002 em seu artigo 1.717 trouxe as hipóteses de pessoas que se sujeitam ao instituto da curatela, são elas: </w:t>
      </w:r>
    </w:p>
    <w:p w:rsidR="00E6324A" w:rsidRPr="004E259D"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t xml:space="preserve">a) aqueles que, por causa transitória ou permanente, não puderem exprimir a sua vontade; </w:t>
      </w:r>
    </w:p>
    <w:p w:rsidR="00E6324A" w:rsidRPr="004E259D"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t xml:space="preserve">b) aqueles que, por outra causa duradoura, não puderem exprimir a sua vontade; </w:t>
      </w:r>
    </w:p>
    <w:p w:rsidR="00E6324A" w:rsidRPr="004E259D"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t xml:space="preserve">c) os deficientes mentais, os ébrios habituais e os viciados em tóxicos; </w:t>
      </w:r>
    </w:p>
    <w:p w:rsidR="00E6324A" w:rsidRPr="004E259D"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lastRenderedPageBreak/>
        <w:t xml:space="preserve">d) os excepcionais sem completo desenvolvimento mental; </w:t>
      </w:r>
    </w:p>
    <w:p w:rsidR="00E6324A" w:rsidRPr="004E259D"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t xml:space="preserve">e) os pródigos.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Além dessas hipóteses, inclui-se o nascituro e as pessoas por situações congênitas ou adquiridas, mesmo que seja temporário, desde que não estejam em condições de administrar a si mesmo e a seus bens (PEREIRA, 2015, p. 576).</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No artigo 4º, os alcoólatras, os viciados em tóxicos e os deficientes mentais com desenvolvimento incompleto são tidos como relativamente incapazes. Incluem-se no conceito de pessoa que não podem exprimir a sua vontade, os que por natureza patológica, traumática ou de etiologia diversa.</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 O item </w:t>
      </w:r>
      <w:r w:rsidRPr="00C73B82">
        <w:rPr>
          <w:rFonts w:ascii="Arial" w:hAnsi="Arial" w:cs="Arial"/>
          <w:iCs/>
          <w:color w:val="000000" w:themeColor="text1"/>
          <w:sz w:val="24"/>
          <w:szCs w:val="24"/>
        </w:rPr>
        <w:t>d</w:t>
      </w:r>
      <w:r w:rsidRPr="004E259D">
        <w:rPr>
          <w:rFonts w:ascii="Arial" w:hAnsi="Arial" w:cs="Arial"/>
          <w:color w:val="000000" w:themeColor="text1"/>
          <w:sz w:val="24"/>
          <w:szCs w:val="24"/>
        </w:rPr>
        <w:t xml:space="preserve"> traz a situação de excepcionais sem completo desenvolvimento mental, que como se pode extrair da própria terminologia, são pessoas que por ter alguma deficiência estão inabilitados da vida civil, contudo, acresce-se que a curatela dada a eles poderá ser permanente ou transitória, em consonância com a situação em concreto da excepcionalidade.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O atual Código Civil</w:t>
      </w:r>
      <w:r>
        <w:rPr>
          <w:rFonts w:ascii="Arial" w:hAnsi="Arial" w:cs="Arial"/>
          <w:color w:val="000000" w:themeColor="text1"/>
          <w:sz w:val="24"/>
          <w:szCs w:val="24"/>
        </w:rPr>
        <w:t xml:space="preserve"> </w:t>
      </w:r>
      <w:r w:rsidRPr="004E259D">
        <w:rPr>
          <w:rFonts w:ascii="Arial" w:hAnsi="Arial" w:cs="Arial"/>
          <w:color w:val="000000" w:themeColor="text1"/>
          <w:sz w:val="24"/>
          <w:szCs w:val="24"/>
        </w:rPr>
        <w:t>distingue-se dos anteriores por englobar apenas as pessoas que não podem tomar conta de si e dos próprios bens, no caso de pessoas maiores de idade, excepcionando o nascituro e o enfermo ou portador de deficiência física, que possuem tratamento diferenciado, conforme pode ser observado nos artigos 1.779 e 1.780 do CC.</w:t>
      </w:r>
    </w:p>
    <w:p w:rsidR="00E6324A" w:rsidRPr="004E259D" w:rsidRDefault="00E6324A" w:rsidP="00E6324A">
      <w:pPr>
        <w:ind w:left="2268"/>
        <w:rPr>
          <w:rFonts w:ascii="Arial" w:hAnsi="Arial" w:cs="Arial"/>
          <w:color w:val="000000" w:themeColor="text1"/>
          <w:sz w:val="20"/>
          <w:szCs w:val="20"/>
        </w:rPr>
      </w:pP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 xml:space="preserve">Os poderes do curador restringem-se aos atos de administração, necessitando de autorização judicial os demais. Além disso, tais atribuições estendem-se aos bens e filhos do curador até que cesse por meio da maioridade ou por sentença judicial. Excepciona-se também que não será da administração do curador os bens do filho do curatelado, quando, a curatela não couber ao cônjuge do curatelado, mas não houver </w:t>
      </w:r>
      <w:proofErr w:type="gramStart"/>
      <w:r w:rsidRPr="004E259D">
        <w:rPr>
          <w:rFonts w:ascii="Arial" w:hAnsi="Arial" w:cs="Arial"/>
          <w:color w:val="000000" w:themeColor="text1"/>
          <w:sz w:val="20"/>
          <w:szCs w:val="20"/>
        </w:rPr>
        <w:t>motivos para lhe ser retirado</w:t>
      </w:r>
      <w:proofErr w:type="gramEnd"/>
      <w:r w:rsidRPr="004E259D">
        <w:rPr>
          <w:rFonts w:ascii="Arial" w:hAnsi="Arial" w:cs="Arial"/>
          <w:color w:val="000000" w:themeColor="text1"/>
          <w:sz w:val="20"/>
          <w:szCs w:val="20"/>
        </w:rPr>
        <w:t xml:space="preserve"> o poder parental. </w:t>
      </w:r>
    </w:p>
    <w:p w:rsidR="00E6324A" w:rsidRPr="004E259D" w:rsidRDefault="00E6324A" w:rsidP="00E6324A">
      <w:pPr>
        <w:pStyle w:val="NormalWeb"/>
        <w:spacing w:before="0" w:beforeAutospacing="0" w:after="0" w:afterAutospacing="0" w:line="360" w:lineRule="auto"/>
        <w:ind w:firstLine="709"/>
        <w:jc w:val="both"/>
        <w:rPr>
          <w:rFonts w:ascii="Arial" w:hAnsi="Arial" w:cs="Arial"/>
          <w:bCs/>
          <w:color w:val="000000" w:themeColor="text1"/>
        </w:rPr>
      </w:pPr>
    </w:p>
    <w:p w:rsidR="00E6324A" w:rsidRPr="004E259D" w:rsidRDefault="00E6324A" w:rsidP="00E6324A">
      <w:pPr>
        <w:pStyle w:val="NormalWeb"/>
        <w:spacing w:before="0" w:beforeAutospacing="0" w:after="0" w:afterAutospacing="0" w:line="360" w:lineRule="auto"/>
        <w:ind w:firstLine="709"/>
        <w:jc w:val="both"/>
        <w:rPr>
          <w:rFonts w:ascii="Arial" w:hAnsi="Arial" w:cs="Arial"/>
          <w:bCs/>
          <w:color w:val="000000" w:themeColor="text1"/>
        </w:rPr>
      </w:pPr>
      <w:r w:rsidRPr="004E259D">
        <w:rPr>
          <w:rFonts w:ascii="Arial" w:hAnsi="Arial" w:cs="Arial"/>
          <w:bCs/>
          <w:color w:val="000000" w:themeColor="text1"/>
        </w:rPr>
        <w:t>Ainda pelo Código Civil, a pessoa do curador é aquela que, será nomeada pelo juiz com o intuito de administrar os bens e zelar pelo interdito, tanto física quanto psicologicamente. Ele tem o dever de, se houver chance de recuperação do interdito, promover o tratamento necessário para tanto, como se pode observar no art. 1.776, CC. A função de curador, como nos alerta Souza (2010</w:t>
      </w:r>
      <w:r>
        <w:rPr>
          <w:rFonts w:ascii="Arial" w:hAnsi="Arial" w:cs="Arial"/>
          <w:bCs/>
          <w:color w:val="000000" w:themeColor="text1"/>
        </w:rPr>
        <w:t>, p.2</w:t>
      </w:r>
      <w:r w:rsidRPr="004E259D">
        <w:rPr>
          <w:rFonts w:ascii="Arial" w:hAnsi="Arial" w:cs="Arial"/>
          <w:bCs/>
          <w:color w:val="000000" w:themeColor="text1"/>
        </w:rPr>
        <w:t>) recairá sobre as pessoas, elencadas no art. 1.775, CC, a saber:</w:t>
      </w:r>
    </w:p>
    <w:p w:rsidR="00E6324A" w:rsidRPr="004E259D" w:rsidRDefault="00E6324A" w:rsidP="00E6324A">
      <w:pPr>
        <w:pStyle w:val="NormalWeb"/>
        <w:spacing w:before="0" w:beforeAutospacing="0" w:after="0" w:afterAutospacing="0" w:line="360" w:lineRule="auto"/>
        <w:ind w:firstLine="709"/>
        <w:jc w:val="both"/>
        <w:rPr>
          <w:rFonts w:ascii="Arial" w:hAnsi="Arial" w:cs="Arial"/>
          <w:bCs/>
          <w:color w:val="000000" w:themeColor="text1"/>
        </w:rPr>
      </w:pPr>
    </w:p>
    <w:p w:rsidR="006E2E48" w:rsidRDefault="006E2E48" w:rsidP="00E6324A">
      <w:pPr>
        <w:shd w:val="clear" w:color="auto" w:fill="FFFFFF"/>
        <w:spacing w:line="240" w:lineRule="auto"/>
        <w:ind w:left="2268"/>
        <w:rPr>
          <w:rFonts w:ascii="Arial" w:eastAsia="Times New Roman" w:hAnsi="Arial" w:cs="Arial"/>
          <w:color w:val="000000" w:themeColor="text1"/>
          <w:sz w:val="20"/>
          <w:szCs w:val="20"/>
          <w:lang w:eastAsia="pt-BR"/>
        </w:rPr>
      </w:pPr>
    </w:p>
    <w:p w:rsidR="006E2E48" w:rsidRDefault="006E2E48" w:rsidP="00E6324A">
      <w:pPr>
        <w:shd w:val="clear" w:color="auto" w:fill="FFFFFF"/>
        <w:spacing w:line="240" w:lineRule="auto"/>
        <w:ind w:left="2268"/>
        <w:rPr>
          <w:rFonts w:ascii="Arial" w:eastAsia="Times New Roman" w:hAnsi="Arial" w:cs="Arial"/>
          <w:color w:val="000000" w:themeColor="text1"/>
          <w:sz w:val="20"/>
          <w:szCs w:val="20"/>
          <w:lang w:eastAsia="pt-BR"/>
        </w:rPr>
      </w:pPr>
    </w:p>
    <w:p w:rsidR="00E6324A" w:rsidRPr="004E259D" w:rsidRDefault="00E6324A" w:rsidP="00E6324A">
      <w:pPr>
        <w:shd w:val="clear" w:color="auto" w:fill="FFFFFF"/>
        <w:spacing w:line="240" w:lineRule="auto"/>
        <w:ind w:left="2268"/>
        <w:rPr>
          <w:rFonts w:ascii="Arial" w:eastAsia="Times New Roman" w:hAnsi="Arial" w:cs="Arial"/>
          <w:color w:val="000000" w:themeColor="text1"/>
          <w:sz w:val="20"/>
          <w:szCs w:val="20"/>
          <w:lang w:eastAsia="pt-BR"/>
        </w:rPr>
      </w:pPr>
      <w:r w:rsidRPr="004E259D">
        <w:rPr>
          <w:rFonts w:ascii="Arial" w:eastAsia="Times New Roman" w:hAnsi="Arial" w:cs="Arial"/>
          <w:color w:val="000000" w:themeColor="text1"/>
          <w:sz w:val="20"/>
          <w:szCs w:val="20"/>
          <w:lang w:eastAsia="pt-BR"/>
        </w:rPr>
        <w:lastRenderedPageBreak/>
        <w:t>Art. 1.775. O cônjuge ou companheiro, não separado judicialmente ou de fato, é, de direito, curador do outro, quando interdito.</w:t>
      </w:r>
    </w:p>
    <w:p w:rsidR="00E6324A" w:rsidRPr="004E259D" w:rsidRDefault="00E6324A" w:rsidP="00E6324A">
      <w:pPr>
        <w:shd w:val="clear" w:color="auto" w:fill="FFFFFF"/>
        <w:spacing w:line="240" w:lineRule="auto"/>
        <w:ind w:left="2268"/>
        <w:rPr>
          <w:rFonts w:ascii="Arial" w:eastAsia="Times New Roman" w:hAnsi="Arial" w:cs="Arial"/>
          <w:color w:val="000000" w:themeColor="text1"/>
          <w:sz w:val="20"/>
          <w:szCs w:val="20"/>
          <w:lang w:eastAsia="pt-BR"/>
        </w:rPr>
      </w:pPr>
      <w:r w:rsidRPr="004E259D">
        <w:rPr>
          <w:rFonts w:ascii="Arial" w:eastAsia="Times New Roman" w:hAnsi="Arial" w:cs="Arial"/>
          <w:color w:val="000000" w:themeColor="text1"/>
          <w:sz w:val="20"/>
          <w:szCs w:val="20"/>
          <w:lang w:eastAsia="pt-BR"/>
        </w:rPr>
        <w:t>§1º Na falta do cônjuge ou companheiro, é curador legítimo o pai ou a mãe; na falta destes, o descendente que se demonstrar mais apto.</w:t>
      </w:r>
    </w:p>
    <w:p w:rsidR="00E6324A" w:rsidRPr="004E259D" w:rsidRDefault="00E6324A" w:rsidP="00E6324A">
      <w:pPr>
        <w:shd w:val="clear" w:color="auto" w:fill="FFFFFF"/>
        <w:spacing w:line="240" w:lineRule="auto"/>
        <w:ind w:left="2268"/>
        <w:rPr>
          <w:rFonts w:ascii="Arial" w:eastAsia="Times New Roman" w:hAnsi="Arial" w:cs="Arial"/>
          <w:color w:val="000000" w:themeColor="text1"/>
          <w:sz w:val="20"/>
          <w:szCs w:val="20"/>
          <w:lang w:eastAsia="pt-BR"/>
        </w:rPr>
      </w:pPr>
      <w:r w:rsidRPr="004E259D">
        <w:rPr>
          <w:rFonts w:ascii="Arial" w:eastAsia="Times New Roman" w:hAnsi="Arial" w:cs="Arial"/>
          <w:color w:val="000000" w:themeColor="text1"/>
          <w:sz w:val="20"/>
          <w:szCs w:val="20"/>
          <w:lang w:eastAsia="pt-BR"/>
        </w:rPr>
        <w:t>§2º Entre os descendentes, os mais próximos precedem aos mais remotos.</w:t>
      </w:r>
    </w:p>
    <w:p w:rsidR="00E6324A" w:rsidRPr="004E259D" w:rsidRDefault="00E6324A" w:rsidP="00E6324A">
      <w:pPr>
        <w:shd w:val="clear" w:color="auto" w:fill="FFFFFF"/>
        <w:spacing w:line="240" w:lineRule="auto"/>
        <w:ind w:left="2268"/>
        <w:rPr>
          <w:rFonts w:ascii="Arial" w:eastAsia="Times New Roman" w:hAnsi="Arial" w:cs="Arial"/>
          <w:color w:val="000000" w:themeColor="text1"/>
          <w:sz w:val="20"/>
          <w:szCs w:val="20"/>
          <w:lang w:eastAsia="pt-BR"/>
        </w:rPr>
      </w:pPr>
      <w:r w:rsidRPr="004E259D">
        <w:rPr>
          <w:rFonts w:ascii="Arial" w:eastAsia="Times New Roman" w:hAnsi="Arial" w:cs="Arial"/>
          <w:color w:val="000000" w:themeColor="text1"/>
          <w:sz w:val="20"/>
          <w:szCs w:val="20"/>
          <w:lang w:eastAsia="pt-BR"/>
        </w:rPr>
        <w:t xml:space="preserve">§3º Na falta das pessoas mencionadas neste artigo, compete ao juiz </w:t>
      </w:r>
      <w:proofErr w:type="gramStart"/>
      <w:r w:rsidRPr="004E259D">
        <w:rPr>
          <w:rFonts w:ascii="Arial" w:eastAsia="Times New Roman" w:hAnsi="Arial" w:cs="Arial"/>
          <w:color w:val="000000" w:themeColor="text1"/>
          <w:sz w:val="20"/>
          <w:szCs w:val="20"/>
          <w:lang w:eastAsia="pt-BR"/>
        </w:rPr>
        <w:t>a</w:t>
      </w:r>
      <w:proofErr w:type="gramEnd"/>
      <w:r w:rsidRPr="004E259D">
        <w:rPr>
          <w:rFonts w:ascii="Arial" w:eastAsia="Times New Roman" w:hAnsi="Arial" w:cs="Arial"/>
          <w:color w:val="000000" w:themeColor="text1"/>
          <w:sz w:val="20"/>
          <w:szCs w:val="20"/>
          <w:lang w:eastAsia="pt-BR"/>
        </w:rPr>
        <w:t xml:space="preserve"> escolha do curador.</w:t>
      </w:r>
    </w:p>
    <w:p w:rsidR="00E6324A" w:rsidRPr="004E259D" w:rsidRDefault="00E6324A" w:rsidP="00E6324A">
      <w:pPr>
        <w:pStyle w:val="NormalWeb"/>
        <w:spacing w:before="0" w:beforeAutospacing="0" w:after="0" w:afterAutospacing="0" w:line="360" w:lineRule="auto"/>
        <w:ind w:firstLine="709"/>
        <w:jc w:val="both"/>
        <w:rPr>
          <w:rFonts w:ascii="Arial" w:hAnsi="Arial" w:cs="Arial"/>
          <w:bCs/>
          <w:color w:val="000000" w:themeColor="text1"/>
          <w:sz w:val="20"/>
          <w:szCs w:val="20"/>
        </w:rPr>
      </w:pPr>
    </w:p>
    <w:p w:rsidR="00E6324A" w:rsidRPr="004E259D" w:rsidRDefault="00E6324A" w:rsidP="00E6324A">
      <w:pPr>
        <w:shd w:val="clear" w:color="auto" w:fill="FFFFFF"/>
        <w:spacing w:beforeAutospacing="1" w:afterAutospacing="1" w:line="265" w:lineRule="atLeast"/>
        <w:ind w:firstLine="708"/>
        <w:rPr>
          <w:rFonts w:ascii="Arial" w:hAnsi="Arial" w:cs="Arial"/>
          <w:color w:val="000000" w:themeColor="text1"/>
          <w:sz w:val="24"/>
          <w:szCs w:val="24"/>
        </w:rPr>
      </w:pPr>
      <w:r w:rsidRPr="004E259D">
        <w:rPr>
          <w:rFonts w:ascii="Arial" w:hAnsi="Arial" w:cs="Arial"/>
          <w:color w:val="000000" w:themeColor="text1"/>
          <w:sz w:val="24"/>
          <w:szCs w:val="24"/>
        </w:rPr>
        <w:t>Pereira (2006, p. 443)</w:t>
      </w:r>
      <w:r w:rsidRPr="004E259D">
        <w:rPr>
          <w:rStyle w:val="apple-converted-space"/>
          <w:rFonts w:ascii="Arial" w:hAnsi="Arial" w:cs="Arial"/>
          <w:color w:val="000000" w:themeColor="text1"/>
          <w:sz w:val="24"/>
          <w:szCs w:val="24"/>
        </w:rPr>
        <w:t> </w:t>
      </w:r>
      <w:r w:rsidRPr="004E259D">
        <w:rPr>
          <w:rFonts w:ascii="Arial" w:hAnsi="Arial" w:cs="Arial"/>
          <w:color w:val="000000" w:themeColor="text1"/>
          <w:sz w:val="24"/>
          <w:szCs w:val="24"/>
        </w:rPr>
        <w:t>explica:</w:t>
      </w:r>
    </w:p>
    <w:p w:rsidR="00E6324A" w:rsidRPr="004E259D" w:rsidRDefault="00E6324A" w:rsidP="00E6324A">
      <w:pPr>
        <w:shd w:val="clear" w:color="auto" w:fill="FFFFFF"/>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 xml:space="preserve">O instituto da curatela completa, no Código Civil, o sistema assistencial dos que não podem, por si mesmos, reger sua pessoa e administrar seus bens. O primeiro é o poder familiar atribuído aos pais, sob cuja proteção </w:t>
      </w:r>
      <w:proofErr w:type="gramStart"/>
      <w:r w:rsidRPr="004E259D">
        <w:rPr>
          <w:rFonts w:ascii="Arial" w:hAnsi="Arial" w:cs="Arial"/>
          <w:color w:val="000000" w:themeColor="text1"/>
          <w:sz w:val="20"/>
          <w:szCs w:val="20"/>
        </w:rPr>
        <w:t>ficam</w:t>
      </w:r>
      <w:proofErr w:type="gramEnd"/>
      <w:r w:rsidRPr="004E259D">
        <w:rPr>
          <w:rFonts w:ascii="Arial" w:hAnsi="Arial" w:cs="Arial"/>
          <w:color w:val="000000" w:themeColor="text1"/>
          <w:sz w:val="20"/>
          <w:szCs w:val="20"/>
        </w:rPr>
        <w:t xml:space="preserve"> adstritos os filhos menores. O segundo é a tutela, sob a qual são postos os filhos menores que se tornaram órfãos ou cujos pais desapareceram ou decaíram do poder parental. Surge em terceiro lugar </w:t>
      </w:r>
      <w:proofErr w:type="gramStart"/>
      <w:r w:rsidRPr="004E259D">
        <w:rPr>
          <w:rFonts w:ascii="Arial" w:hAnsi="Arial" w:cs="Arial"/>
          <w:color w:val="000000" w:themeColor="text1"/>
          <w:sz w:val="20"/>
          <w:szCs w:val="20"/>
        </w:rPr>
        <w:t>a</w:t>
      </w:r>
      <w:proofErr w:type="gramEnd"/>
      <w:r w:rsidRPr="004E259D">
        <w:rPr>
          <w:rFonts w:ascii="Arial" w:hAnsi="Arial" w:cs="Arial"/>
          <w:color w:val="000000" w:themeColor="text1"/>
          <w:sz w:val="20"/>
          <w:szCs w:val="20"/>
        </w:rPr>
        <w:t xml:space="preserve"> curatela, como encargo atribuído a alguém, para reger a pessoa e administrar os bens de maiores incapazes, que não possam fazê-lo por si mesmo, com exceção do nascituro e dos maiores de 16 e menores de 18 anos.</w:t>
      </w:r>
      <w:r>
        <w:rPr>
          <w:rFonts w:ascii="Arial" w:hAnsi="Arial" w:cs="Arial"/>
          <w:color w:val="000000" w:themeColor="text1"/>
          <w:sz w:val="20"/>
          <w:szCs w:val="20"/>
        </w:rPr>
        <w:t xml:space="preserve"> (PEREIRA, p.443).</w:t>
      </w:r>
    </w:p>
    <w:p w:rsidR="00E6324A" w:rsidRPr="004E259D" w:rsidRDefault="00E6324A" w:rsidP="00E6324A">
      <w:pPr>
        <w:shd w:val="clear" w:color="auto" w:fill="FFFFFF"/>
        <w:ind w:firstLine="709"/>
        <w:rPr>
          <w:rFonts w:ascii="Arial" w:hAnsi="Arial" w:cs="Arial"/>
          <w:color w:val="000000" w:themeColor="text1"/>
        </w:rPr>
      </w:pPr>
    </w:p>
    <w:p w:rsidR="00E6324A" w:rsidRPr="006E2E48" w:rsidRDefault="00E6324A" w:rsidP="00E6324A">
      <w:pPr>
        <w:shd w:val="clear" w:color="auto" w:fill="FFFFFF"/>
        <w:ind w:firstLine="709"/>
        <w:rPr>
          <w:rFonts w:ascii="Arial" w:hAnsi="Arial" w:cs="Arial"/>
          <w:i/>
          <w:color w:val="000000" w:themeColor="text1"/>
          <w:sz w:val="24"/>
          <w:szCs w:val="24"/>
        </w:rPr>
      </w:pPr>
      <w:r w:rsidRPr="004E259D">
        <w:rPr>
          <w:rFonts w:ascii="Arial" w:hAnsi="Arial" w:cs="Arial"/>
          <w:color w:val="000000" w:themeColor="text1"/>
          <w:sz w:val="24"/>
          <w:szCs w:val="24"/>
        </w:rPr>
        <w:t>Por fim, Pontes de Miranda (1977, p. 403)</w:t>
      </w:r>
      <w:r w:rsidRPr="004E259D">
        <w:rPr>
          <w:rStyle w:val="apple-converted-space"/>
          <w:rFonts w:ascii="Arial" w:hAnsi="Arial" w:cs="Arial"/>
          <w:i/>
          <w:color w:val="000000" w:themeColor="text1"/>
          <w:sz w:val="24"/>
          <w:szCs w:val="24"/>
        </w:rPr>
        <w:t> </w:t>
      </w:r>
      <w:r w:rsidRPr="004E259D">
        <w:rPr>
          <w:rStyle w:val="apple-converted-space"/>
          <w:rFonts w:ascii="Arial" w:hAnsi="Arial" w:cs="Arial"/>
          <w:color w:val="000000" w:themeColor="text1"/>
          <w:sz w:val="24"/>
          <w:szCs w:val="24"/>
        </w:rPr>
        <w:t>reforça que</w:t>
      </w:r>
      <w:r w:rsidRPr="004E259D">
        <w:rPr>
          <w:rStyle w:val="nfase"/>
          <w:rFonts w:ascii="Arial" w:hAnsi="Arial" w:cs="Arial"/>
          <w:color w:val="000000" w:themeColor="text1"/>
          <w:sz w:val="24"/>
          <w:szCs w:val="24"/>
        </w:rPr>
        <w:t xml:space="preserve"> o </w:t>
      </w:r>
      <w:r w:rsidR="006E2E48">
        <w:rPr>
          <w:rStyle w:val="nfase"/>
          <w:rFonts w:ascii="Arial" w:hAnsi="Arial" w:cs="Arial"/>
          <w:i w:val="0"/>
          <w:color w:val="000000" w:themeColor="text1"/>
          <w:sz w:val="24"/>
          <w:szCs w:val="24"/>
        </w:rPr>
        <w:t>ministério p</w:t>
      </w:r>
      <w:r w:rsidRPr="006E2E48">
        <w:rPr>
          <w:rStyle w:val="nfase"/>
          <w:rFonts w:ascii="Arial" w:hAnsi="Arial" w:cs="Arial"/>
          <w:i w:val="0"/>
          <w:color w:val="000000" w:themeColor="text1"/>
          <w:sz w:val="24"/>
          <w:szCs w:val="24"/>
        </w:rPr>
        <w:t>úblico possui legitimidade necessária para fazer o levantamento da curatela, frente à amplitude de sua missão de proteção da pessoa contra a injusta interdição, ou pela injustiça de sua indevida continuação</w:t>
      </w:r>
      <w:r w:rsidRPr="006E2E48">
        <w:rPr>
          <w:rFonts w:ascii="Arial" w:hAnsi="Arial" w:cs="Arial"/>
          <w:i/>
          <w:color w:val="000000" w:themeColor="text1"/>
          <w:sz w:val="24"/>
          <w:szCs w:val="24"/>
        </w:rPr>
        <w:t xml:space="preserve">. </w:t>
      </w:r>
    </w:p>
    <w:p w:rsidR="00E6324A" w:rsidRPr="004E259D" w:rsidRDefault="00E6324A" w:rsidP="00E6324A">
      <w:pPr>
        <w:shd w:val="clear" w:color="auto" w:fill="FFFFFF"/>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Da mesma forma, </w:t>
      </w:r>
      <w:r>
        <w:rPr>
          <w:rFonts w:ascii="Arial" w:hAnsi="Arial" w:cs="Arial"/>
          <w:color w:val="000000" w:themeColor="text1"/>
          <w:sz w:val="24"/>
          <w:szCs w:val="24"/>
        </w:rPr>
        <w:t>o próprio interdito no j</w:t>
      </w:r>
      <w:r w:rsidRPr="004E259D">
        <w:rPr>
          <w:rFonts w:ascii="Arial" w:hAnsi="Arial" w:cs="Arial"/>
          <w:color w:val="000000" w:themeColor="text1"/>
          <w:sz w:val="24"/>
          <w:szCs w:val="24"/>
        </w:rPr>
        <w:t>uiz</w:t>
      </w:r>
      <w:r>
        <w:rPr>
          <w:rFonts w:ascii="Arial" w:hAnsi="Arial" w:cs="Arial"/>
          <w:color w:val="000000" w:themeColor="text1"/>
          <w:sz w:val="24"/>
          <w:szCs w:val="24"/>
        </w:rPr>
        <w:t xml:space="preserve"> </w:t>
      </w:r>
      <w:r w:rsidRPr="004E259D">
        <w:rPr>
          <w:rFonts w:ascii="Arial" w:hAnsi="Arial" w:cs="Arial"/>
          <w:color w:val="000000" w:themeColor="text1"/>
          <w:sz w:val="24"/>
          <w:szCs w:val="24"/>
        </w:rPr>
        <w:t>o</w:t>
      </w:r>
      <w:r>
        <w:rPr>
          <w:rFonts w:ascii="Arial" w:hAnsi="Arial" w:cs="Arial"/>
          <w:color w:val="000000" w:themeColor="text1"/>
          <w:sz w:val="24"/>
          <w:szCs w:val="24"/>
        </w:rPr>
        <w:t xml:space="preserve"> </w:t>
      </w:r>
      <w:r w:rsidRPr="004E259D">
        <w:rPr>
          <w:rFonts w:ascii="Arial" w:hAnsi="Arial" w:cs="Arial"/>
          <w:color w:val="000000" w:themeColor="text1"/>
          <w:sz w:val="24"/>
          <w:szCs w:val="24"/>
        </w:rPr>
        <w:t>que declarou a interdição, poderá mover a ação. Assim, acolhido o pedido, a sentença que interrompe o estado de interdição será averbada no Registro Civil à margem do registro de interdição (MADALENO, 2016, p. 823).</w:t>
      </w:r>
    </w:p>
    <w:p w:rsidR="00E6324A" w:rsidRDefault="00E6324A" w:rsidP="00E6324A">
      <w:pPr>
        <w:pStyle w:val="NormalWeb"/>
        <w:shd w:val="clear" w:color="auto" w:fill="FFFFFF"/>
        <w:spacing w:before="0" w:beforeAutospacing="0" w:after="0" w:afterAutospacing="0" w:line="360" w:lineRule="auto"/>
        <w:rPr>
          <w:rStyle w:val="Forte"/>
          <w:rFonts w:ascii="Arial" w:hAnsi="Arial" w:cs="Arial"/>
          <w:b w:val="0"/>
          <w:color w:val="000000" w:themeColor="text1"/>
          <w:sz w:val="26"/>
          <w:szCs w:val="26"/>
        </w:rPr>
      </w:pPr>
    </w:p>
    <w:p w:rsidR="00DF56A4" w:rsidRDefault="00DF56A4" w:rsidP="00E6324A">
      <w:pPr>
        <w:pStyle w:val="NormalWeb"/>
        <w:shd w:val="clear" w:color="auto" w:fill="FFFFFF"/>
        <w:spacing w:before="0" w:beforeAutospacing="0" w:after="0" w:afterAutospacing="0" w:line="360" w:lineRule="auto"/>
        <w:rPr>
          <w:rStyle w:val="Forte"/>
          <w:rFonts w:ascii="Arial" w:hAnsi="Arial" w:cs="Arial"/>
          <w:color w:val="000000" w:themeColor="text1"/>
        </w:rPr>
      </w:pPr>
    </w:p>
    <w:p w:rsidR="00E6324A" w:rsidRPr="004E259D" w:rsidRDefault="00E6324A" w:rsidP="00E6324A">
      <w:pPr>
        <w:pStyle w:val="NormalWeb"/>
        <w:shd w:val="clear" w:color="auto" w:fill="FFFFFF"/>
        <w:spacing w:before="0" w:beforeAutospacing="0" w:after="0" w:afterAutospacing="0" w:line="360" w:lineRule="auto"/>
        <w:rPr>
          <w:rFonts w:ascii="Arial" w:hAnsi="Arial" w:cs="Arial"/>
          <w:color w:val="000000" w:themeColor="text1"/>
        </w:rPr>
      </w:pPr>
      <w:r w:rsidRPr="004E259D">
        <w:rPr>
          <w:rStyle w:val="Forte"/>
          <w:rFonts w:ascii="Arial" w:hAnsi="Arial" w:cs="Arial"/>
          <w:color w:val="000000" w:themeColor="text1"/>
        </w:rPr>
        <w:t>2.2 A Curatela após o Estatuto das Pessoas com Deficiência</w:t>
      </w:r>
    </w:p>
    <w:p w:rsidR="00E6324A" w:rsidRPr="004E259D" w:rsidRDefault="00E6324A" w:rsidP="00E6324A">
      <w:pPr>
        <w:ind w:firstLine="709"/>
        <w:rPr>
          <w:rFonts w:ascii="Arial" w:eastAsia="Times New Roman" w:hAnsi="Arial" w:cs="Arial"/>
          <w:color w:val="000000" w:themeColor="text1"/>
          <w:spacing w:val="2"/>
          <w:sz w:val="24"/>
          <w:szCs w:val="24"/>
          <w:lang w:eastAsia="pt-BR"/>
        </w:rPr>
      </w:pPr>
    </w:p>
    <w:p w:rsidR="00DF56A4" w:rsidRDefault="00DF56A4" w:rsidP="00E6324A">
      <w:pPr>
        <w:ind w:firstLine="709"/>
        <w:rPr>
          <w:rFonts w:ascii="Arial" w:eastAsia="Times New Roman" w:hAnsi="Arial" w:cs="Arial"/>
          <w:color w:val="000000" w:themeColor="text1"/>
          <w:spacing w:val="2"/>
          <w:sz w:val="24"/>
          <w:szCs w:val="24"/>
          <w:lang w:eastAsia="pt-BR"/>
        </w:rPr>
      </w:pPr>
    </w:p>
    <w:p w:rsidR="00E6324A" w:rsidRPr="004E259D" w:rsidRDefault="00E6324A" w:rsidP="00E6324A">
      <w:pPr>
        <w:ind w:firstLine="709"/>
        <w:rPr>
          <w:rFonts w:ascii="Arial" w:hAnsi="Arial" w:cs="Arial"/>
          <w:color w:val="000000" w:themeColor="text1"/>
          <w:sz w:val="24"/>
          <w:szCs w:val="24"/>
        </w:rPr>
      </w:pPr>
      <w:r w:rsidRPr="004E259D">
        <w:rPr>
          <w:rFonts w:ascii="Arial" w:eastAsia="Times New Roman" w:hAnsi="Arial" w:cs="Arial"/>
          <w:color w:val="000000" w:themeColor="text1"/>
          <w:spacing w:val="2"/>
          <w:sz w:val="24"/>
          <w:szCs w:val="24"/>
          <w:lang w:eastAsia="pt-BR"/>
        </w:rPr>
        <w:t xml:space="preserve">Mesmo com o advento do </w:t>
      </w:r>
      <w:r w:rsidRPr="006E2E48">
        <w:rPr>
          <w:rStyle w:val="Forte"/>
          <w:rFonts w:ascii="Arial" w:hAnsi="Arial" w:cs="Arial"/>
          <w:b w:val="0"/>
          <w:color w:val="000000" w:themeColor="text1"/>
          <w:sz w:val="24"/>
          <w:szCs w:val="24"/>
        </w:rPr>
        <w:t>Estatuto das Pessoas com Deficiência</w:t>
      </w:r>
      <w:r w:rsidRPr="004E259D">
        <w:rPr>
          <w:rFonts w:ascii="Arial" w:eastAsia="Times New Roman" w:hAnsi="Arial" w:cs="Arial"/>
          <w:color w:val="000000" w:themeColor="text1"/>
          <w:spacing w:val="2"/>
          <w:sz w:val="24"/>
          <w:szCs w:val="24"/>
          <w:lang w:eastAsia="pt-BR"/>
        </w:rPr>
        <w:t xml:space="preserve"> a curatela não foi abolida. </w:t>
      </w:r>
      <w:r w:rsidRPr="004E259D">
        <w:rPr>
          <w:rFonts w:ascii="Arial" w:hAnsi="Arial" w:cs="Arial"/>
          <w:color w:val="000000" w:themeColor="text1"/>
          <w:sz w:val="24"/>
          <w:szCs w:val="24"/>
        </w:rPr>
        <w:t>Se por um lado essas pessoas com deficiência ganharam certa autonomia jurídica, com um procedimento individualizado para reconhecimento dos limites da sua incapacida</w:t>
      </w:r>
      <w:r w:rsidR="006E2E48">
        <w:rPr>
          <w:rFonts w:ascii="Arial" w:hAnsi="Arial" w:cs="Arial"/>
          <w:color w:val="000000" w:themeColor="text1"/>
          <w:sz w:val="24"/>
          <w:szCs w:val="24"/>
        </w:rPr>
        <w:t>de (analisado caso a caso pelo j</w:t>
      </w:r>
      <w:r w:rsidRPr="004E259D">
        <w:rPr>
          <w:rFonts w:ascii="Arial" w:hAnsi="Arial" w:cs="Arial"/>
          <w:color w:val="000000" w:themeColor="text1"/>
          <w:sz w:val="24"/>
          <w:szCs w:val="24"/>
        </w:rPr>
        <w:t xml:space="preserve">uiz), por outro, este instrumento </w:t>
      </w:r>
      <w:r w:rsidRPr="004E259D">
        <w:rPr>
          <w:rFonts w:ascii="Arial" w:eastAsia="Times New Roman" w:hAnsi="Arial" w:cs="Arial"/>
          <w:color w:val="000000" w:themeColor="text1"/>
          <w:spacing w:val="2"/>
          <w:sz w:val="24"/>
          <w:szCs w:val="24"/>
          <w:lang w:eastAsia="pt-BR"/>
        </w:rPr>
        <w:t>passou a ter natureza extraordinária, ficando limitada a atos que dizem respeito a direitos de natureza patrimonial, pois assim prescreve o Art. 85:</w:t>
      </w:r>
    </w:p>
    <w:p w:rsidR="00E6324A" w:rsidRPr="004E259D" w:rsidRDefault="00E6324A" w:rsidP="00E6324A">
      <w:pPr>
        <w:shd w:val="clear" w:color="auto" w:fill="FFFFFF"/>
        <w:ind w:firstLine="709"/>
        <w:rPr>
          <w:rFonts w:ascii="Arial" w:eastAsia="Times New Roman" w:hAnsi="Arial" w:cs="Arial"/>
          <w:color w:val="000000" w:themeColor="text1"/>
          <w:spacing w:val="2"/>
          <w:lang w:eastAsia="pt-BR"/>
        </w:rPr>
      </w:pPr>
    </w:p>
    <w:p w:rsidR="00DF56A4" w:rsidRDefault="00DF56A4" w:rsidP="00E6324A">
      <w:pPr>
        <w:shd w:val="clear" w:color="auto" w:fill="FFFFFF"/>
        <w:spacing w:line="240" w:lineRule="auto"/>
        <w:ind w:left="2268"/>
        <w:rPr>
          <w:rFonts w:ascii="Arial" w:eastAsia="Times New Roman" w:hAnsi="Arial" w:cs="Arial"/>
          <w:iCs/>
          <w:color w:val="000000" w:themeColor="text1"/>
          <w:spacing w:val="2"/>
          <w:sz w:val="20"/>
          <w:szCs w:val="20"/>
          <w:lang w:eastAsia="pt-BR"/>
        </w:rPr>
      </w:pPr>
    </w:p>
    <w:p w:rsidR="00E6324A" w:rsidRPr="004E259D" w:rsidRDefault="00E6324A" w:rsidP="00E6324A">
      <w:pPr>
        <w:shd w:val="clear" w:color="auto" w:fill="FFFFFF"/>
        <w:spacing w:line="240" w:lineRule="auto"/>
        <w:ind w:left="2268"/>
        <w:rPr>
          <w:rFonts w:ascii="Arial" w:eastAsia="Times New Roman" w:hAnsi="Arial" w:cs="Arial"/>
          <w:iCs/>
          <w:color w:val="000000" w:themeColor="text1"/>
          <w:spacing w:val="2"/>
          <w:sz w:val="20"/>
          <w:szCs w:val="20"/>
          <w:lang w:eastAsia="pt-BR"/>
        </w:rPr>
      </w:pPr>
      <w:r w:rsidRPr="004E259D">
        <w:rPr>
          <w:rFonts w:ascii="Arial" w:eastAsia="Times New Roman" w:hAnsi="Arial" w:cs="Arial"/>
          <w:iCs/>
          <w:color w:val="000000" w:themeColor="text1"/>
          <w:spacing w:val="2"/>
          <w:sz w:val="20"/>
          <w:szCs w:val="20"/>
          <w:lang w:eastAsia="pt-BR"/>
        </w:rPr>
        <w:lastRenderedPageBreak/>
        <w:t>Art. 85. A curatela afetará tão somente os atos relacionados aos direitos de natureza patrimonial e negocial.</w:t>
      </w:r>
    </w:p>
    <w:p w:rsidR="00E6324A" w:rsidRPr="004E259D" w:rsidRDefault="00E6324A" w:rsidP="00E6324A">
      <w:pPr>
        <w:shd w:val="clear" w:color="auto" w:fill="FFFFFF"/>
        <w:spacing w:line="240" w:lineRule="auto"/>
        <w:ind w:left="2268"/>
        <w:rPr>
          <w:rFonts w:ascii="Arial" w:eastAsia="Times New Roman" w:hAnsi="Arial" w:cs="Arial"/>
          <w:iCs/>
          <w:color w:val="000000" w:themeColor="text1"/>
          <w:spacing w:val="2"/>
          <w:sz w:val="20"/>
          <w:szCs w:val="20"/>
          <w:lang w:eastAsia="pt-BR"/>
        </w:rPr>
      </w:pPr>
      <w:r w:rsidRPr="004E259D">
        <w:rPr>
          <w:rFonts w:ascii="Arial" w:eastAsia="Times New Roman" w:hAnsi="Arial" w:cs="Arial"/>
          <w:iCs/>
          <w:color w:val="000000" w:themeColor="text1"/>
          <w:spacing w:val="2"/>
          <w:sz w:val="20"/>
          <w:szCs w:val="20"/>
          <w:lang w:eastAsia="pt-BR"/>
        </w:rPr>
        <w:t>§ 1 o A definição da curatela não alcança o direito ao próprio corpo, à sexualidade, ao matrimônio, à privacidade, à educação, à saúde, ao trabalho e ao voto.</w:t>
      </w:r>
    </w:p>
    <w:p w:rsidR="00E6324A" w:rsidRPr="004E259D" w:rsidRDefault="00E6324A" w:rsidP="00E6324A">
      <w:pPr>
        <w:shd w:val="clear" w:color="auto" w:fill="FFFFFF"/>
        <w:spacing w:line="240" w:lineRule="auto"/>
        <w:ind w:left="2268"/>
        <w:rPr>
          <w:rFonts w:ascii="Arial" w:eastAsia="Times New Roman" w:hAnsi="Arial" w:cs="Arial"/>
          <w:iCs/>
          <w:color w:val="000000" w:themeColor="text1"/>
          <w:spacing w:val="2"/>
          <w:sz w:val="20"/>
          <w:szCs w:val="20"/>
          <w:lang w:eastAsia="pt-BR"/>
        </w:rPr>
      </w:pPr>
      <w:r w:rsidRPr="004E259D">
        <w:rPr>
          <w:rFonts w:ascii="Arial" w:eastAsia="Times New Roman" w:hAnsi="Arial" w:cs="Arial"/>
          <w:iCs/>
          <w:color w:val="000000" w:themeColor="text1"/>
          <w:spacing w:val="2"/>
          <w:sz w:val="20"/>
          <w:szCs w:val="20"/>
          <w:lang w:eastAsia="pt-BR"/>
        </w:rPr>
        <w:t>§ 2 o A curatela constitui medida extraordinária, devendo constar da sentença as razões e motivações de sua definição, preservados os interesses do curatelado.</w:t>
      </w:r>
    </w:p>
    <w:p w:rsidR="00E6324A" w:rsidRPr="004E259D" w:rsidRDefault="00E6324A" w:rsidP="00E6324A">
      <w:pPr>
        <w:shd w:val="clear" w:color="auto" w:fill="FFFFFF"/>
        <w:spacing w:line="240" w:lineRule="auto"/>
        <w:ind w:left="2268"/>
        <w:rPr>
          <w:rFonts w:ascii="Arial" w:eastAsia="Times New Roman" w:hAnsi="Arial" w:cs="Arial"/>
          <w:iCs/>
          <w:color w:val="000000" w:themeColor="text1"/>
          <w:spacing w:val="2"/>
          <w:sz w:val="20"/>
          <w:szCs w:val="20"/>
          <w:lang w:eastAsia="pt-BR"/>
        </w:rPr>
      </w:pPr>
      <w:r w:rsidRPr="004E259D">
        <w:rPr>
          <w:rFonts w:ascii="Arial" w:eastAsia="Times New Roman" w:hAnsi="Arial" w:cs="Arial"/>
          <w:iCs/>
          <w:color w:val="000000" w:themeColor="text1"/>
          <w:spacing w:val="2"/>
          <w:sz w:val="20"/>
          <w:szCs w:val="20"/>
          <w:lang w:eastAsia="pt-BR"/>
        </w:rPr>
        <w:t xml:space="preserve">§ 3 o No caso de pessoa em situação de institucionalização, ao nomear curador, o juiz deve dar preferência </w:t>
      </w:r>
      <w:proofErr w:type="gramStart"/>
      <w:r w:rsidRPr="004E259D">
        <w:rPr>
          <w:rFonts w:ascii="Arial" w:eastAsia="Times New Roman" w:hAnsi="Arial" w:cs="Arial"/>
          <w:iCs/>
          <w:color w:val="000000" w:themeColor="text1"/>
          <w:spacing w:val="2"/>
          <w:sz w:val="20"/>
          <w:szCs w:val="20"/>
          <w:lang w:eastAsia="pt-BR"/>
        </w:rPr>
        <w:t>a</w:t>
      </w:r>
      <w:proofErr w:type="gramEnd"/>
      <w:r w:rsidRPr="004E259D">
        <w:rPr>
          <w:rFonts w:ascii="Arial" w:eastAsia="Times New Roman" w:hAnsi="Arial" w:cs="Arial"/>
          <w:iCs/>
          <w:color w:val="000000" w:themeColor="text1"/>
          <w:spacing w:val="2"/>
          <w:sz w:val="20"/>
          <w:szCs w:val="20"/>
          <w:lang w:eastAsia="pt-BR"/>
        </w:rPr>
        <w:t xml:space="preserve"> pessoa que tenha vínculo de natureza familiar, afetiva ou comunitária com o curatelado.</w:t>
      </w:r>
    </w:p>
    <w:p w:rsidR="00E6324A" w:rsidRPr="004E259D" w:rsidRDefault="00E6324A" w:rsidP="00E6324A">
      <w:pPr>
        <w:rPr>
          <w:rFonts w:ascii="Arial" w:hAnsi="Arial" w:cs="Arial"/>
          <w:color w:val="000000" w:themeColor="text1"/>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Abandonou-se o termo interdição, previsto no artigo 1.768 do Código Civil, passando a ser chamado somen</w:t>
      </w:r>
      <w:r>
        <w:rPr>
          <w:rFonts w:ascii="Arial" w:hAnsi="Arial" w:cs="Arial"/>
          <w:color w:val="000000" w:themeColor="text1"/>
          <w:sz w:val="24"/>
          <w:szCs w:val="24"/>
        </w:rPr>
        <w:t xml:space="preserve">te de procedimento de curatela. </w:t>
      </w:r>
      <w:r w:rsidRPr="004E259D">
        <w:rPr>
          <w:rFonts w:ascii="Arial" w:hAnsi="Arial" w:cs="Arial"/>
          <w:color w:val="000000" w:themeColor="text1"/>
          <w:sz w:val="24"/>
          <w:szCs w:val="24"/>
        </w:rPr>
        <w:t>A dificuldade de exprimir a vontade poderá ser constatada em um processo judicial, mediante uma avaliação multidisci</w:t>
      </w:r>
      <w:r>
        <w:rPr>
          <w:rFonts w:ascii="Arial" w:hAnsi="Arial" w:cs="Arial"/>
          <w:color w:val="000000" w:themeColor="text1"/>
          <w:sz w:val="24"/>
          <w:szCs w:val="24"/>
        </w:rPr>
        <w:t>plinar, por meio de da curatela,</w:t>
      </w:r>
      <w:r w:rsidRPr="004E259D">
        <w:rPr>
          <w:rFonts w:ascii="Arial" w:hAnsi="Arial" w:cs="Arial"/>
          <w:color w:val="000000" w:themeColor="text1"/>
          <w:sz w:val="24"/>
          <w:szCs w:val="24"/>
        </w:rPr>
        <w:t xml:space="preserve"> ou, ainda, por meio de um instituto novo, menos amplo que aquela, a tomada de decisão apoiada.</w:t>
      </w:r>
    </w:p>
    <w:p w:rsidR="00E6324A" w:rsidRDefault="00E6324A" w:rsidP="00E6324A">
      <w:pPr>
        <w:ind w:firstLine="709"/>
        <w:rPr>
          <w:rFonts w:ascii="Arial" w:hAnsi="Arial" w:cs="Arial"/>
          <w:color w:val="000000" w:themeColor="text1"/>
        </w:rPr>
      </w:pPr>
      <w:r w:rsidRPr="004E259D">
        <w:rPr>
          <w:rFonts w:ascii="Arial" w:hAnsi="Arial" w:cs="Arial"/>
          <w:color w:val="000000" w:themeColor="text1"/>
          <w:sz w:val="24"/>
          <w:szCs w:val="24"/>
        </w:rPr>
        <w:t>Com a inserção do artigo 1.783 - A ao Código Civil, criou-se o instituto da tomada de decisão apoiada, também por meio procedimento judicial.</w:t>
      </w:r>
    </w:p>
    <w:p w:rsidR="00E6324A" w:rsidRDefault="00E6324A" w:rsidP="00E6324A">
      <w:pPr>
        <w:spacing w:line="240" w:lineRule="auto"/>
        <w:rPr>
          <w:rFonts w:ascii="Arial" w:hAnsi="Arial" w:cs="Arial"/>
          <w:color w:val="000000" w:themeColor="text1"/>
        </w:rPr>
      </w:pPr>
    </w:p>
    <w:p w:rsidR="00E6324A" w:rsidRPr="004E259D" w:rsidRDefault="00E6324A" w:rsidP="00E6324A">
      <w:pPr>
        <w:spacing w:line="240" w:lineRule="auto"/>
        <w:ind w:left="2124"/>
        <w:rPr>
          <w:rFonts w:ascii="Arial" w:hAnsi="Arial" w:cs="Arial"/>
          <w:color w:val="000000" w:themeColor="text1"/>
          <w:sz w:val="20"/>
          <w:szCs w:val="20"/>
        </w:rPr>
      </w:pPr>
      <w:r>
        <w:rPr>
          <w:rFonts w:ascii="Arial" w:hAnsi="Arial" w:cs="Arial"/>
          <w:color w:val="000000" w:themeColor="text1"/>
          <w:sz w:val="20"/>
          <w:szCs w:val="20"/>
        </w:rPr>
        <w:t xml:space="preserve"> </w:t>
      </w:r>
      <w:r w:rsidRPr="004E259D">
        <w:rPr>
          <w:rFonts w:ascii="Arial" w:hAnsi="Arial" w:cs="Arial"/>
          <w:color w:val="000000" w:themeColor="text1"/>
          <w:sz w:val="20"/>
          <w:szCs w:val="20"/>
        </w:rPr>
        <w:t xml:space="preserve">A pessoa com deficiência elegerá duas </w:t>
      </w:r>
      <w:r>
        <w:rPr>
          <w:rFonts w:ascii="Arial" w:hAnsi="Arial" w:cs="Arial"/>
          <w:color w:val="000000" w:themeColor="text1"/>
          <w:sz w:val="20"/>
          <w:szCs w:val="20"/>
        </w:rPr>
        <w:t xml:space="preserve">outras pessoas de sua confiante </w:t>
      </w:r>
      <w:r w:rsidRPr="004E259D">
        <w:rPr>
          <w:rFonts w:ascii="Arial" w:hAnsi="Arial" w:cs="Arial"/>
          <w:color w:val="000000" w:themeColor="text1"/>
          <w:sz w:val="20"/>
          <w:szCs w:val="20"/>
        </w:rPr>
        <w:t xml:space="preserve">que </w:t>
      </w:r>
      <w:r>
        <w:rPr>
          <w:rFonts w:ascii="Arial" w:hAnsi="Arial" w:cs="Arial"/>
          <w:color w:val="000000" w:themeColor="text1"/>
          <w:sz w:val="20"/>
          <w:szCs w:val="20"/>
        </w:rPr>
        <w:t xml:space="preserve">                                                            </w:t>
      </w:r>
      <w:r w:rsidRPr="004E259D">
        <w:rPr>
          <w:rFonts w:ascii="Arial" w:hAnsi="Arial" w:cs="Arial"/>
          <w:color w:val="000000" w:themeColor="text1"/>
          <w:sz w:val="20"/>
          <w:szCs w:val="20"/>
        </w:rPr>
        <w:t>passarão oficialmente a podê-la apoiá-la em decisões da vida civil. Da mesma forma que no processo de curatela, segundo o § 3o, antes de se pronunciar sobre o pedido de tomada de decisão apoiada, o juiz, assistido por equipe multidisciplinar, após oitiva do Ministério Público, ouvirá pessoalmente o requerente e as pessoas que lhe prestarão apoio (GONÇALVES, 2016</w:t>
      </w:r>
      <w:r>
        <w:rPr>
          <w:rFonts w:ascii="Arial" w:hAnsi="Arial" w:cs="Arial"/>
          <w:color w:val="000000" w:themeColor="text1"/>
          <w:sz w:val="20"/>
          <w:szCs w:val="20"/>
        </w:rPr>
        <w:t>, p.27</w:t>
      </w:r>
      <w:r w:rsidRPr="004E259D">
        <w:rPr>
          <w:rFonts w:ascii="Arial" w:hAnsi="Arial" w:cs="Arial"/>
          <w:color w:val="000000" w:themeColor="text1"/>
          <w:sz w:val="20"/>
          <w:szCs w:val="20"/>
        </w:rPr>
        <w:t>).</w:t>
      </w:r>
    </w:p>
    <w:p w:rsidR="00E6324A" w:rsidRPr="004E259D" w:rsidRDefault="00E6324A" w:rsidP="00E6324A">
      <w:pPr>
        <w:ind w:firstLine="709"/>
        <w:rPr>
          <w:rFonts w:ascii="Arial" w:hAnsi="Arial" w:cs="Arial"/>
          <w:color w:val="000000" w:themeColor="text1"/>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A curatela passa a ter o caráter de medida excepcional, extraordinária, a ser adotada somente quando for necessária. Para tanto, o estatuto revogou os incisos I, II e IV, do artigo 1.767, do Código Civil, em que se afirmava que os portadores de transtorno mental estariam sujeitos à curatela.</w:t>
      </w:r>
    </w:p>
    <w:p w:rsidR="00E6324A" w:rsidRPr="004E259D"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t>Ainda persiste a dúvida: essas pessoas deixaram de ser consideradas incapazes? Restou extinta a interdição para essas pessoas? O estatuto estabelece a possibilidade de dar-se curatela à pessoa com deficiência que não tenha condições de se autodeterminar (artigo 84, parágrafo 1º), como as pessoas com deficiência mental ou intelectual com dificuldade ou impossibilidade de discernimento? Esse dispositivo deve ser harmonizado com o artigo 4º, III, do CC (GONÇALVES, 2016</w:t>
      </w:r>
      <w:r>
        <w:rPr>
          <w:rFonts w:ascii="Arial" w:hAnsi="Arial" w:cs="Arial"/>
          <w:color w:val="000000" w:themeColor="text1"/>
          <w:sz w:val="24"/>
          <w:szCs w:val="24"/>
        </w:rPr>
        <w:t>, p.29</w:t>
      </w:r>
      <w:r w:rsidRPr="004E259D">
        <w:rPr>
          <w:rFonts w:ascii="Arial" w:hAnsi="Arial" w:cs="Arial"/>
          <w:color w:val="000000" w:themeColor="text1"/>
          <w:sz w:val="24"/>
          <w:szCs w:val="24"/>
        </w:rPr>
        <w:t xml:space="preserve">). </w:t>
      </w:r>
    </w:p>
    <w:p w:rsidR="00E6324A" w:rsidRPr="004E259D"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t>Na realidade, a curatela é o instrumento pelo qual a pessoa que não possui discernimento possa exercer sua capacidade civil em sua plenitude por faltar-lhe a capacidade intelectual de fato.</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lastRenderedPageBreak/>
        <w:t>Novamente, como já citado várias vezes ao longo desta pesquisa, o que se pretende realmente é incluir a pessoa com deficiência na sociedade, propiciando a ela a prática dos atos da vida, como casamento, sexo, filhos, e de trabalho. Portanto, a curatela somente se dará de forma excepcional e fundamentada e deverá ser proporcional às necessidades e circunstâncias de cada caso, devendo durar o menor tempo possível.</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Fato novo é a possibilidade de compartilhamento da curatela a mais de uma pessoa, assim como se criou o instituto da tomada de decisão apoiada, possibilitando a criação de uma rede de pessoas de confiança do curatelado para assisti-lo nos atos da vida.</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Pelo novo Código de Processo Civil, foram legitimados para a propositura da curatela: a) o cônjuge ou companheiro; b) os parentes ou tutores; c) o representante da entidade em que se encontra abrigado o interditando; d) o Ministério Público (artigo 747).</w:t>
      </w:r>
    </w:p>
    <w:p w:rsidR="00E6324A" w:rsidRPr="004E259D" w:rsidRDefault="00DF56A4" w:rsidP="00E6324A">
      <w:pPr>
        <w:ind w:firstLine="709"/>
        <w:rPr>
          <w:rFonts w:ascii="Arial" w:hAnsi="Arial" w:cs="Arial"/>
          <w:color w:val="000000" w:themeColor="text1"/>
          <w:sz w:val="24"/>
          <w:szCs w:val="24"/>
        </w:rPr>
      </w:pPr>
      <w:r>
        <w:rPr>
          <w:rFonts w:ascii="Arial" w:hAnsi="Arial" w:cs="Arial"/>
          <w:color w:val="000000" w:themeColor="text1"/>
          <w:sz w:val="24"/>
          <w:szCs w:val="24"/>
        </w:rPr>
        <w:t>Pelo E</w:t>
      </w:r>
      <w:r w:rsidR="00E6324A" w:rsidRPr="004E259D">
        <w:rPr>
          <w:rFonts w:ascii="Arial" w:hAnsi="Arial" w:cs="Arial"/>
          <w:color w:val="000000" w:themeColor="text1"/>
          <w:sz w:val="24"/>
          <w:szCs w:val="24"/>
        </w:rPr>
        <w:t>statuto</w:t>
      </w:r>
      <w:r>
        <w:rPr>
          <w:rFonts w:ascii="Arial" w:hAnsi="Arial" w:cs="Arial"/>
          <w:color w:val="000000" w:themeColor="text1"/>
          <w:sz w:val="24"/>
          <w:szCs w:val="24"/>
        </w:rPr>
        <w:t xml:space="preserve"> da P</w:t>
      </w:r>
      <w:r w:rsidR="00E6324A" w:rsidRPr="004E259D">
        <w:rPr>
          <w:rFonts w:ascii="Arial" w:hAnsi="Arial" w:cs="Arial"/>
          <w:color w:val="000000" w:themeColor="text1"/>
          <w:sz w:val="24"/>
          <w:szCs w:val="24"/>
        </w:rPr>
        <w:t xml:space="preserve">essoa com Deficiência, as pessoas que poderão ser nomeadas curadoras previstas no Código Civil são: </w:t>
      </w:r>
    </w:p>
    <w:p w:rsidR="00E6324A" w:rsidRPr="004E259D" w:rsidRDefault="00E6324A" w:rsidP="00E6324A">
      <w:pPr>
        <w:rPr>
          <w:rFonts w:ascii="Arial" w:hAnsi="Arial" w:cs="Arial"/>
          <w:color w:val="000000" w:themeColor="text1"/>
        </w:rPr>
      </w:pP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 xml:space="preserve">a) cônjuge ou companheiro, não separado judicialmente ou de fato; b) na falta daqueles, o pai ou a mãe; c) na falta destes, o descendente que se demonstrar mais apto; d) entre os descendentes, os mais próximos precedem aos mais remotos; e) na falta das pessoas mencionadas neste artigo, compete ao juiz </w:t>
      </w:r>
      <w:proofErr w:type="gramStart"/>
      <w:r w:rsidRPr="004E259D">
        <w:rPr>
          <w:rFonts w:ascii="Arial" w:hAnsi="Arial" w:cs="Arial"/>
          <w:color w:val="000000" w:themeColor="text1"/>
          <w:sz w:val="20"/>
          <w:szCs w:val="20"/>
        </w:rPr>
        <w:t>a</w:t>
      </w:r>
      <w:proofErr w:type="gramEnd"/>
      <w:r w:rsidRPr="004E259D">
        <w:rPr>
          <w:rFonts w:ascii="Arial" w:hAnsi="Arial" w:cs="Arial"/>
          <w:color w:val="000000" w:themeColor="text1"/>
          <w:sz w:val="20"/>
          <w:szCs w:val="20"/>
        </w:rPr>
        <w:t xml:space="preserve"> escolha do curador (nos termos do Artigo 1.775 do CC).</w:t>
      </w:r>
    </w:p>
    <w:p w:rsidR="00E6324A" w:rsidRPr="004E259D" w:rsidRDefault="00E6324A" w:rsidP="00E6324A">
      <w:pPr>
        <w:rPr>
          <w:rFonts w:ascii="Arial" w:hAnsi="Arial" w:cs="Arial"/>
          <w:color w:val="000000" w:themeColor="text1"/>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Quanto aos limites da curatela, o juiz a concederá e indicará os atos para os quais a mesma será necessária, não havendo mais que se falar em curatela parcial ou total.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Assim, nos termos do artigo 755 do novo CPC, o juiz nomeará curador e fixará expressamente os limites da curatela, não podendo mais declarar genericamente que esta será total ou parcial, até mesmo porque a incapacidade absoluta agora se restringe aos menores de 16 anos.</w:t>
      </w:r>
    </w:p>
    <w:p w:rsidR="00E6324A" w:rsidRPr="004E259D" w:rsidRDefault="00E6324A" w:rsidP="00E6324A">
      <w:pPr>
        <w:ind w:left="2268"/>
        <w:rPr>
          <w:rFonts w:ascii="Arial" w:hAnsi="Arial" w:cs="Arial"/>
          <w:color w:val="000000" w:themeColor="text1"/>
          <w:sz w:val="20"/>
          <w:szCs w:val="20"/>
        </w:rPr>
      </w:pP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No Brasil, a legislação prevê uma prestação de contas ao final de cada ano de exercício da curatela, porém não é o que observamos nos casos concretos, evidente o abismo existente entre a criação das normas e a sua efetiva concretização (GONÇALVES, 2016</w:t>
      </w:r>
      <w:r>
        <w:rPr>
          <w:rFonts w:ascii="Arial" w:hAnsi="Arial" w:cs="Arial"/>
          <w:color w:val="000000" w:themeColor="text1"/>
          <w:sz w:val="20"/>
          <w:szCs w:val="20"/>
        </w:rPr>
        <w:t>, p.33</w:t>
      </w:r>
      <w:r w:rsidRPr="004E259D">
        <w:rPr>
          <w:rFonts w:ascii="Arial" w:hAnsi="Arial" w:cs="Arial"/>
          <w:color w:val="000000" w:themeColor="text1"/>
          <w:sz w:val="20"/>
          <w:szCs w:val="20"/>
        </w:rPr>
        <w:t>).</w:t>
      </w:r>
    </w:p>
    <w:p w:rsidR="00E6324A" w:rsidRPr="004E259D" w:rsidRDefault="00E6324A" w:rsidP="00E6324A">
      <w:pPr>
        <w:ind w:firstLine="709"/>
        <w:rPr>
          <w:rFonts w:ascii="Arial" w:hAnsi="Arial" w:cs="Arial"/>
          <w:color w:val="000000" w:themeColor="text1"/>
          <w:sz w:val="20"/>
          <w:szCs w:val="20"/>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Conforme o autor, para que haja o efetivo sucesso de aplicação das normas deste assunto tão polêmico é necessário o devido conhecimento e plena informação </w:t>
      </w:r>
      <w:r w:rsidRPr="004E259D">
        <w:rPr>
          <w:rFonts w:ascii="Arial" w:hAnsi="Arial" w:cs="Arial"/>
          <w:color w:val="000000" w:themeColor="text1"/>
          <w:sz w:val="24"/>
          <w:szCs w:val="24"/>
        </w:rPr>
        <w:lastRenderedPageBreak/>
        <w:t>de todos os envolvidos, para que não seja uma maneira de promover a injustiça e a imperícia, de modo a prejudicar cidadãos que necessitam de cuidados e proteção.</w:t>
      </w:r>
    </w:p>
    <w:p w:rsidR="00E6324A"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Como também, não existe determinação legal que exija uma revisão periódica da decretação da incapacidade. Para casos onde a interdição tenha sido proferida equivocadamente, seria uma solução a ser estudada, já que a suspensão da interdição se dá pelo mesmo meio que foi decretada, ou seja, por meio de processo judicial, o que faz tornar lenta a medida suspensiva, não sendo assim um resultado coerente com o que se é pretendido.</w:t>
      </w:r>
    </w:p>
    <w:p w:rsidR="00E6324A" w:rsidRDefault="00E6324A" w:rsidP="00E6324A">
      <w:pPr>
        <w:rPr>
          <w:rFonts w:ascii="Arial" w:hAnsi="Arial" w:cs="Arial"/>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DF56A4" w:rsidRDefault="00DF56A4" w:rsidP="00E6324A">
      <w:pPr>
        <w:rPr>
          <w:rFonts w:ascii="Arial" w:hAnsi="Arial" w:cs="Arial"/>
          <w:b/>
          <w:color w:val="000000" w:themeColor="text1"/>
          <w:sz w:val="24"/>
          <w:szCs w:val="24"/>
        </w:rPr>
      </w:pPr>
    </w:p>
    <w:p w:rsidR="00E6324A" w:rsidRPr="00127C79" w:rsidRDefault="00E6324A" w:rsidP="00E6324A">
      <w:pPr>
        <w:rPr>
          <w:rFonts w:ascii="Arial" w:hAnsi="Arial" w:cs="Arial"/>
          <w:color w:val="000000" w:themeColor="text1"/>
          <w:sz w:val="24"/>
          <w:szCs w:val="24"/>
        </w:rPr>
      </w:pPr>
      <w:r w:rsidRPr="004E259D">
        <w:rPr>
          <w:rFonts w:ascii="Arial" w:hAnsi="Arial" w:cs="Arial"/>
          <w:b/>
          <w:color w:val="000000" w:themeColor="text1"/>
          <w:sz w:val="24"/>
          <w:szCs w:val="24"/>
        </w:rPr>
        <w:lastRenderedPageBreak/>
        <w:t>CAPÍTULO III- IGUALDADE FORMAL E IGUALDADE MATERIAL</w:t>
      </w: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r w:rsidRPr="004E259D">
        <w:rPr>
          <w:rFonts w:ascii="Arial" w:hAnsi="Arial" w:cs="Arial"/>
          <w:b/>
          <w:color w:val="000000" w:themeColor="text1"/>
          <w:sz w:val="24"/>
          <w:szCs w:val="24"/>
        </w:rPr>
        <w:t>3.1 O Princípio da Igualdade</w:t>
      </w:r>
    </w:p>
    <w:p w:rsidR="00E6324A" w:rsidRDefault="00E6324A" w:rsidP="00E6324A">
      <w:pPr>
        <w:ind w:firstLine="709"/>
        <w:rPr>
          <w:rFonts w:ascii="Arial" w:hAnsi="Arial" w:cs="Arial"/>
          <w:color w:val="000000" w:themeColor="text1"/>
          <w:sz w:val="24"/>
          <w:szCs w:val="24"/>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Igualdade é o direito que todos têm de ser tratados igualmente na medida em que se iguale</w:t>
      </w:r>
      <w:r w:rsidR="00DF56A4">
        <w:rPr>
          <w:rFonts w:ascii="Arial" w:hAnsi="Arial" w:cs="Arial"/>
          <w:color w:val="000000" w:themeColor="text1"/>
          <w:sz w:val="24"/>
          <w:szCs w:val="24"/>
        </w:rPr>
        <w:t>m ou não, quer perante a ordem j</w:t>
      </w:r>
      <w:r w:rsidRPr="004E259D">
        <w:rPr>
          <w:rFonts w:ascii="Arial" w:hAnsi="Arial" w:cs="Arial"/>
          <w:color w:val="000000" w:themeColor="text1"/>
          <w:sz w:val="24"/>
          <w:szCs w:val="24"/>
        </w:rPr>
        <w:t>urídica (igualdade formal), quer perante a oportunidade de acesso aos bens da vida (igualdade material), pois todas as pessoas nascem livres e iguais em dignidade e direitos.</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A</w:t>
      </w:r>
      <w:r w:rsidRPr="004E259D">
        <w:rPr>
          <w:rFonts w:ascii="Arial" w:hAnsi="Arial" w:cs="Arial"/>
          <w:bCs/>
          <w:color w:val="000000" w:themeColor="text1"/>
          <w:sz w:val="24"/>
          <w:szCs w:val="24"/>
        </w:rPr>
        <w:t> </w:t>
      </w:r>
      <w:r w:rsidRPr="004E259D">
        <w:rPr>
          <w:rFonts w:ascii="Arial" w:hAnsi="Arial" w:cs="Arial"/>
          <w:color w:val="000000" w:themeColor="text1"/>
          <w:sz w:val="24"/>
          <w:szCs w:val="24"/>
        </w:rPr>
        <w:t>igualdade enquanto princípio fundamental</w:t>
      </w:r>
      <w:r w:rsidRPr="004E259D">
        <w:rPr>
          <w:rFonts w:ascii="Arial" w:hAnsi="Arial" w:cs="Arial"/>
          <w:bCs/>
          <w:color w:val="000000" w:themeColor="text1"/>
          <w:sz w:val="24"/>
          <w:szCs w:val="24"/>
        </w:rPr>
        <w:t> </w:t>
      </w:r>
      <w:r w:rsidRPr="004E259D">
        <w:rPr>
          <w:rFonts w:ascii="Arial" w:hAnsi="Arial" w:cs="Arial"/>
          <w:color w:val="000000" w:themeColor="text1"/>
          <w:sz w:val="24"/>
          <w:szCs w:val="24"/>
        </w:rPr>
        <w:t>tem a </w:t>
      </w:r>
      <w:proofErr w:type="spellStart"/>
      <w:r w:rsidRPr="004E259D">
        <w:rPr>
          <w:rFonts w:ascii="Arial" w:hAnsi="Arial" w:cs="Arial"/>
          <w:color w:val="000000" w:themeColor="text1"/>
          <w:sz w:val="24"/>
          <w:szCs w:val="24"/>
        </w:rPr>
        <w:t>idéia</w:t>
      </w:r>
      <w:proofErr w:type="spellEnd"/>
      <w:r w:rsidRPr="004E259D">
        <w:rPr>
          <w:rFonts w:ascii="Arial" w:hAnsi="Arial" w:cs="Arial"/>
          <w:color w:val="000000" w:themeColor="text1"/>
          <w:sz w:val="24"/>
          <w:szCs w:val="24"/>
        </w:rPr>
        <w:t xml:space="preserve"> vinculada intimamente com a de democracia, norte p</w:t>
      </w:r>
      <w:r w:rsidR="00DF56A4">
        <w:rPr>
          <w:rFonts w:ascii="Arial" w:hAnsi="Arial" w:cs="Arial"/>
          <w:color w:val="000000" w:themeColor="text1"/>
          <w:sz w:val="24"/>
          <w:szCs w:val="24"/>
        </w:rPr>
        <w:t>ara discussão e compreensão do estado democrático de direito s</w:t>
      </w:r>
      <w:r w:rsidRPr="004E259D">
        <w:rPr>
          <w:rFonts w:ascii="Arial" w:hAnsi="Arial" w:cs="Arial"/>
          <w:color w:val="000000" w:themeColor="text1"/>
          <w:sz w:val="24"/>
          <w:szCs w:val="24"/>
        </w:rPr>
        <w:t>ocial, neste especifico o Brasil.</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hAnsi="Arial" w:cs="Arial"/>
          <w:color w:val="000000" w:themeColor="text1"/>
          <w:sz w:val="24"/>
          <w:szCs w:val="24"/>
        </w:rPr>
        <w:t xml:space="preserve">Não se faz necessário debater o significado de Igualdade </w:t>
      </w:r>
      <w:r w:rsidRPr="004E259D">
        <w:rPr>
          <w:rFonts w:ascii="Arial" w:eastAsia="Times New Roman" w:hAnsi="Arial" w:cs="Arial"/>
          <w:color w:val="000000" w:themeColor="text1"/>
          <w:sz w:val="24"/>
          <w:szCs w:val="24"/>
          <w:lang w:eastAsia="pt-BR"/>
        </w:rPr>
        <w:t>em Aristóteles</w:t>
      </w:r>
      <w:r>
        <w:rPr>
          <w:rFonts w:ascii="Arial" w:eastAsia="Times New Roman" w:hAnsi="Arial" w:cs="Arial"/>
          <w:color w:val="000000" w:themeColor="text1"/>
          <w:sz w:val="24"/>
          <w:szCs w:val="24"/>
          <w:lang w:eastAsia="pt-BR"/>
        </w:rPr>
        <w:t xml:space="preserve"> </w:t>
      </w:r>
      <w:r w:rsidRPr="004E259D">
        <w:rPr>
          <w:rFonts w:ascii="Arial" w:eastAsia="Times New Roman" w:hAnsi="Arial" w:cs="Arial"/>
          <w:color w:val="000000" w:themeColor="text1"/>
          <w:sz w:val="24"/>
          <w:szCs w:val="24"/>
          <w:lang w:eastAsia="pt-BR"/>
        </w:rPr>
        <w:t>devido à distância entre a sociedade contemporâ</w:t>
      </w:r>
      <w:r>
        <w:rPr>
          <w:rFonts w:ascii="Arial" w:eastAsia="Times New Roman" w:hAnsi="Arial" w:cs="Arial"/>
          <w:color w:val="000000" w:themeColor="text1"/>
          <w:sz w:val="24"/>
          <w:szCs w:val="24"/>
          <w:lang w:eastAsia="pt-BR"/>
        </w:rPr>
        <w:t>nea e a helênica,</w:t>
      </w:r>
      <w:r w:rsidRPr="004E259D">
        <w:rPr>
          <w:rFonts w:ascii="Arial" w:eastAsia="Times New Roman" w:hAnsi="Arial" w:cs="Arial"/>
          <w:color w:val="000000" w:themeColor="text1"/>
          <w:sz w:val="24"/>
          <w:szCs w:val="24"/>
          <w:lang w:eastAsia="pt-BR"/>
        </w:rPr>
        <w:t xml:space="preserve"> devido à diferença de valores, </w:t>
      </w:r>
      <w:r w:rsidRPr="00F1202D">
        <w:rPr>
          <w:rFonts w:ascii="Arial" w:eastAsia="Times New Roman" w:hAnsi="Arial" w:cs="Arial"/>
          <w:iCs/>
          <w:color w:val="000000" w:themeColor="text1"/>
          <w:sz w:val="24"/>
          <w:szCs w:val="24"/>
          <w:lang w:eastAsia="pt-BR"/>
        </w:rPr>
        <w:t>mores</w:t>
      </w:r>
      <w:r>
        <w:rPr>
          <w:rFonts w:ascii="Arial" w:eastAsia="Times New Roman" w:hAnsi="Arial" w:cs="Arial"/>
          <w:color w:val="000000" w:themeColor="text1"/>
          <w:sz w:val="24"/>
          <w:szCs w:val="24"/>
          <w:lang w:eastAsia="pt-BR"/>
        </w:rPr>
        <w:t>, leis. E</w:t>
      </w:r>
      <w:r w:rsidRPr="004E259D">
        <w:rPr>
          <w:rFonts w:ascii="Arial" w:eastAsia="Times New Roman" w:hAnsi="Arial" w:cs="Arial"/>
          <w:color w:val="000000" w:themeColor="text1"/>
          <w:sz w:val="24"/>
          <w:szCs w:val="24"/>
          <w:lang w:eastAsia="pt-BR"/>
        </w:rPr>
        <w:t>ntretanto, a título de reflexão</w:t>
      </w:r>
      <w:r>
        <w:rPr>
          <w:rFonts w:ascii="Arial" w:eastAsia="Times New Roman" w:hAnsi="Arial" w:cs="Arial"/>
          <w:color w:val="000000" w:themeColor="text1"/>
          <w:sz w:val="24"/>
          <w:szCs w:val="24"/>
          <w:lang w:eastAsia="pt-BR"/>
        </w:rPr>
        <w:t>,</w:t>
      </w:r>
      <w:r w:rsidRPr="004E259D">
        <w:rPr>
          <w:rFonts w:ascii="Arial" w:eastAsia="Times New Roman" w:hAnsi="Arial" w:cs="Arial"/>
          <w:color w:val="000000" w:themeColor="text1"/>
          <w:sz w:val="24"/>
          <w:szCs w:val="24"/>
          <w:lang w:eastAsia="pt-BR"/>
        </w:rPr>
        <w:t xml:space="preserve"> é bem vinda uma de suas citações que reforçam ainda mais a questão da desigualdade. </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Em sua obra “Política</w:t>
      </w:r>
      <w:r w:rsidRPr="00E07A21">
        <w:rPr>
          <w:rFonts w:ascii="Arial" w:eastAsia="Times New Roman" w:hAnsi="Arial" w:cs="Arial"/>
          <w:color w:val="000000" w:themeColor="text1"/>
          <w:sz w:val="24"/>
          <w:szCs w:val="24"/>
          <w:lang w:eastAsia="pt-BR"/>
        </w:rPr>
        <w:t>”</w:t>
      </w:r>
      <w:r w:rsidRPr="004E259D">
        <w:rPr>
          <w:rFonts w:ascii="Arial" w:eastAsia="Times New Roman" w:hAnsi="Arial" w:cs="Arial"/>
          <w:color w:val="000000" w:themeColor="text1"/>
          <w:sz w:val="24"/>
          <w:szCs w:val="24"/>
          <w:lang w:eastAsia="pt-BR"/>
        </w:rPr>
        <w:t xml:space="preserve">:  </w:t>
      </w:r>
    </w:p>
    <w:p w:rsidR="00E6324A" w:rsidRPr="004E259D" w:rsidRDefault="00E6324A" w:rsidP="00E6324A">
      <w:pPr>
        <w:ind w:firstLine="709"/>
        <w:rPr>
          <w:rFonts w:ascii="Arial" w:eastAsia="Times New Roman" w:hAnsi="Arial" w:cs="Arial"/>
          <w:color w:val="000000" w:themeColor="text1"/>
          <w:lang w:eastAsia="pt-BR"/>
        </w:rPr>
      </w:pPr>
    </w:p>
    <w:p w:rsidR="00E6324A" w:rsidRPr="004E259D" w:rsidRDefault="00E6324A" w:rsidP="00E6324A">
      <w:pPr>
        <w:spacing w:line="240" w:lineRule="auto"/>
        <w:ind w:left="2268"/>
        <w:rPr>
          <w:rFonts w:ascii="Arial" w:eastAsia="Times New Roman" w:hAnsi="Arial" w:cs="Arial"/>
          <w:color w:val="000000" w:themeColor="text1"/>
          <w:sz w:val="20"/>
          <w:szCs w:val="20"/>
          <w:lang w:eastAsia="pt-BR"/>
        </w:rPr>
      </w:pPr>
      <w:r w:rsidRPr="004E259D">
        <w:rPr>
          <w:rFonts w:ascii="Arial" w:eastAsia="Times New Roman" w:hAnsi="Arial" w:cs="Arial"/>
          <w:color w:val="000000" w:themeColor="text1"/>
          <w:sz w:val="20"/>
          <w:szCs w:val="20"/>
          <w:lang w:eastAsia="pt-BR"/>
        </w:rPr>
        <w:t>Existe, na espécie humana, seres tão inferiores a outros quanto o corpo o é em relação à alma, ou a besta ao homem; são aqueles para os quais a utilização da força física é o melhor que se consegue. Segundo os nossos princípios, tais indivíduos são destinados por natureza à escravidão; pois para eles não há nada mais simples do que obedecer. Assim é o escravo por instinto; pode pertencer a outrem (também lhe pertence ele de fato), e não tem razão mais do que suficiente para dela experimentar um vago sentimento; não possui a razão em sua plenitude. Os outros animais que não a possuem seguem as e</w:t>
      </w:r>
      <w:r>
        <w:rPr>
          <w:rFonts w:ascii="Arial" w:eastAsia="Times New Roman" w:hAnsi="Arial" w:cs="Arial"/>
          <w:color w:val="000000" w:themeColor="text1"/>
          <w:sz w:val="20"/>
          <w:szCs w:val="20"/>
          <w:lang w:eastAsia="pt-BR"/>
        </w:rPr>
        <w:t>xpressões exteriores (2002, p.101</w:t>
      </w:r>
      <w:r w:rsidRPr="004E259D">
        <w:rPr>
          <w:rFonts w:ascii="Arial" w:eastAsia="Times New Roman" w:hAnsi="Arial" w:cs="Arial"/>
          <w:color w:val="000000" w:themeColor="text1"/>
          <w:sz w:val="20"/>
          <w:szCs w:val="20"/>
          <w:lang w:eastAsia="pt-BR"/>
        </w:rPr>
        <w:t>).</w:t>
      </w:r>
    </w:p>
    <w:p w:rsidR="00E6324A" w:rsidRPr="004E259D" w:rsidRDefault="00E6324A" w:rsidP="00E6324A">
      <w:pPr>
        <w:rPr>
          <w:rFonts w:ascii="Arial" w:eastAsia="Times New Roman" w:hAnsi="Arial" w:cs="Arial"/>
          <w:color w:val="000000" w:themeColor="text1"/>
          <w:sz w:val="20"/>
          <w:szCs w:val="20"/>
          <w:lang w:eastAsia="pt-BR"/>
        </w:rPr>
      </w:pPr>
    </w:p>
    <w:p w:rsidR="00E6324A" w:rsidRPr="004E259D" w:rsidRDefault="00E6324A" w:rsidP="00E6324A">
      <w:pPr>
        <w:ind w:firstLine="709"/>
        <w:rPr>
          <w:rFonts w:ascii="Arial" w:eastAsia="Times New Roman" w:hAnsi="Arial" w:cs="Arial"/>
          <w:color w:val="000000" w:themeColor="text1"/>
          <w:sz w:val="24"/>
          <w:szCs w:val="24"/>
          <w:lang w:eastAsia="pt-BR"/>
        </w:rPr>
      </w:pP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Para Hobbes, “nenhum homem poderia se erguer tão acima dos demais”. Isso fica claro em sua obra:</w:t>
      </w:r>
    </w:p>
    <w:p w:rsidR="00E6324A" w:rsidRPr="004E259D" w:rsidRDefault="00E6324A" w:rsidP="00E6324A">
      <w:pPr>
        <w:rPr>
          <w:rFonts w:ascii="Arial" w:eastAsia="Times New Roman" w:hAnsi="Arial" w:cs="Arial"/>
          <w:color w:val="000000" w:themeColor="text1"/>
          <w:lang w:eastAsia="pt-BR"/>
        </w:rPr>
      </w:pPr>
    </w:p>
    <w:p w:rsidR="00E6324A" w:rsidRPr="004E259D" w:rsidRDefault="00E6324A" w:rsidP="00E6324A">
      <w:pPr>
        <w:spacing w:line="240" w:lineRule="auto"/>
        <w:ind w:left="2268"/>
        <w:rPr>
          <w:rFonts w:ascii="Arial" w:eastAsia="Times New Roman" w:hAnsi="Arial" w:cs="Arial"/>
          <w:color w:val="000000" w:themeColor="text1"/>
          <w:sz w:val="20"/>
          <w:szCs w:val="20"/>
          <w:lang w:eastAsia="pt-BR"/>
        </w:rPr>
      </w:pPr>
      <w:r w:rsidRPr="004E259D">
        <w:rPr>
          <w:rFonts w:ascii="Arial" w:eastAsia="Times New Roman" w:hAnsi="Arial" w:cs="Arial"/>
          <w:color w:val="000000" w:themeColor="text1"/>
          <w:sz w:val="20"/>
          <w:szCs w:val="20"/>
          <w:lang w:eastAsia="pt-BR"/>
        </w:rPr>
        <w:t>A natureza fez os homens tão iguais, quanto às faculdades do corpo e do espírito que, embora por vezes se encontre um homem manifestadamente mais forte de corpo, ou de espírito mais vivo do que outro, mesmo assim, quando se considera tudo isso em conjunto, a diferença entre um e outro homem não é suficientemente considerável para que qualquer um possa com base nela reclamar qualquer benefício que outro não possa também aspirar, tal como ele. Porque quanto à força corporal o mais fraco tem força suficiente</w:t>
      </w:r>
      <w:r>
        <w:rPr>
          <w:rFonts w:ascii="Arial" w:eastAsia="Times New Roman" w:hAnsi="Arial" w:cs="Arial"/>
          <w:color w:val="000000" w:themeColor="text1"/>
          <w:sz w:val="20"/>
          <w:szCs w:val="20"/>
          <w:lang w:eastAsia="pt-BR"/>
        </w:rPr>
        <w:t xml:space="preserve"> </w:t>
      </w:r>
      <w:r w:rsidRPr="004E259D">
        <w:rPr>
          <w:rFonts w:ascii="Arial" w:eastAsia="Times New Roman" w:hAnsi="Arial" w:cs="Arial"/>
          <w:color w:val="000000" w:themeColor="text1"/>
          <w:sz w:val="20"/>
          <w:szCs w:val="20"/>
          <w:lang w:eastAsia="pt-BR"/>
        </w:rPr>
        <w:t>para matar o mais forte, quer por secreta maquinação, quer aliando-se com outros que se encontrem ameaçados pelo mesmo perigo (</w:t>
      </w:r>
      <w:r>
        <w:rPr>
          <w:rFonts w:ascii="Arial" w:eastAsia="Times New Roman" w:hAnsi="Arial" w:cs="Arial"/>
          <w:color w:val="000000" w:themeColor="text1"/>
          <w:sz w:val="20"/>
          <w:szCs w:val="20"/>
          <w:lang w:eastAsia="pt-BR"/>
        </w:rPr>
        <w:t xml:space="preserve">HOBBES, </w:t>
      </w:r>
      <w:r w:rsidRPr="004E259D">
        <w:rPr>
          <w:rFonts w:ascii="Arial" w:eastAsia="Times New Roman" w:hAnsi="Arial" w:cs="Arial"/>
          <w:color w:val="000000" w:themeColor="text1"/>
          <w:sz w:val="20"/>
          <w:szCs w:val="20"/>
          <w:lang w:eastAsia="pt-BR"/>
        </w:rPr>
        <w:t>1983, p. 74).</w:t>
      </w:r>
    </w:p>
    <w:p w:rsidR="00E6324A" w:rsidRDefault="00E6324A" w:rsidP="00E6324A">
      <w:pPr>
        <w:ind w:firstLine="708"/>
        <w:rPr>
          <w:rFonts w:ascii="Arial" w:eastAsia="Times New Roman" w:hAnsi="Arial" w:cs="Arial"/>
          <w:color w:val="000000" w:themeColor="text1"/>
          <w:sz w:val="24"/>
          <w:szCs w:val="24"/>
          <w:lang w:eastAsia="pt-BR"/>
        </w:rPr>
      </w:pPr>
    </w:p>
    <w:p w:rsidR="00E6324A" w:rsidRPr="004E259D" w:rsidRDefault="00E6324A" w:rsidP="00E6324A">
      <w:pPr>
        <w:ind w:firstLine="708"/>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lastRenderedPageBreak/>
        <w:t>Assim, de acordo com Hobbes, “</w:t>
      </w:r>
      <w:r w:rsidRPr="004E259D">
        <w:rPr>
          <w:rFonts w:ascii="Arial" w:eastAsia="Times New Roman" w:hAnsi="Arial" w:cs="Arial"/>
          <w:iCs/>
          <w:color w:val="000000" w:themeColor="text1"/>
          <w:sz w:val="24"/>
          <w:szCs w:val="24"/>
          <w:lang w:eastAsia="pt-BR"/>
        </w:rPr>
        <w:t>O homem é o lobo do homem</w:t>
      </w:r>
      <w:r>
        <w:rPr>
          <w:rFonts w:ascii="Arial" w:eastAsia="Times New Roman" w:hAnsi="Arial" w:cs="Arial"/>
          <w:iCs/>
          <w:color w:val="000000" w:themeColor="text1"/>
          <w:sz w:val="24"/>
          <w:szCs w:val="24"/>
          <w:lang w:eastAsia="pt-BR"/>
        </w:rPr>
        <w:t>”</w:t>
      </w:r>
      <w:r w:rsidRPr="004E259D">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(HOBBES, 1973, p.269).</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 xml:space="preserve">Para Rousseau, os homens são, em essência, iguais ou, ao menos, iguais no que tange à condição humana; ou seja, “todos os homens podem ser comparados em um juízo </w:t>
      </w:r>
      <w:r>
        <w:rPr>
          <w:rFonts w:ascii="Arial" w:eastAsia="Times New Roman" w:hAnsi="Arial" w:cs="Arial"/>
          <w:color w:val="000000" w:themeColor="text1"/>
          <w:sz w:val="24"/>
          <w:szCs w:val="24"/>
          <w:lang w:eastAsia="pt-BR"/>
        </w:rPr>
        <w:t>de igual-diferente” (ROUSSEAU, 1973, p.288</w:t>
      </w:r>
      <w:r w:rsidRPr="004E259D">
        <w:rPr>
          <w:rFonts w:ascii="Arial" w:eastAsia="Times New Roman" w:hAnsi="Arial" w:cs="Arial"/>
          <w:color w:val="000000" w:themeColor="text1"/>
          <w:sz w:val="24"/>
          <w:szCs w:val="24"/>
          <w:lang w:eastAsia="pt-BR"/>
        </w:rPr>
        <w:t>).</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Em sua obra o Filósofo contesta Hobbes:</w:t>
      </w:r>
    </w:p>
    <w:p w:rsidR="00E6324A" w:rsidRPr="004E259D" w:rsidRDefault="00E6324A" w:rsidP="00E6324A">
      <w:pPr>
        <w:ind w:firstLine="709"/>
        <w:rPr>
          <w:rFonts w:ascii="Arial" w:eastAsia="Times New Roman" w:hAnsi="Arial" w:cs="Arial"/>
          <w:color w:val="000000" w:themeColor="text1"/>
          <w:lang w:eastAsia="pt-BR"/>
        </w:rPr>
      </w:pPr>
    </w:p>
    <w:p w:rsidR="00E6324A" w:rsidRPr="004E259D" w:rsidRDefault="00E6324A" w:rsidP="00E6324A">
      <w:pPr>
        <w:spacing w:line="240" w:lineRule="auto"/>
        <w:ind w:left="2268"/>
        <w:rPr>
          <w:rFonts w:ascii="Arial" w:eastAsia="Times New Roman" w:hAnsi="Arial" w:cs="Arial"/>
          <w:color w:val="000000" w:themeColor="text1"/>
          <w:sz w:val="20"/>
          <w:szCs w:val="20"/>
          <w:lang w:eastAsia="pt-BR"/>
        </w:rPr>
      </w:pPr>
      <w:r w:rsidRPr="004E259D">
        <w:rPr>
          <w:rFonts w:ascii="Arial" w:eastAsia="Times New Roman" w:hAnsi="Arial" w:cs="Arial"/>
          <w:color w:val="000000" w:themeColor="text1"/>
          <w:sz w:val="20"/>
          <w:szCs w:val="20"/>
          <w:lang w:eastAsia="pt-BR"/>
        </w:rPr>
        <w:t>Enquanto houver sociedade, portanto, haverá desigualdades, irrelevante o regime político adotado. É possível, no entanto, que em relação a este ou aquele grupo se alcance a igualização material visada pelas ações afirmativas, e tão logo isso ocorra, ela não mais deve ser utilizada (</w:t>
      </w:r>
      <w:r>
        <w:rPr>
          <w:rFonts w:ascii="Arial" w:eastAsia="Times New Roman" w:hAnsi="Arial" w:cs="Arial"/>
          <w:color w:val="000000" w:themeColor="text1"/>
          <w:sz w:val="20"/>
          <w:szCs w:val="20"/>
          <w:lang w:eastAsia="pt-BR"/>
        </w:rPr>
        <w:t>ROUSSEAU,</w:t>
      </w:r>
      <w:proofErr w:type="gramStart"/>
      <w:r>
        <w:rPr>
          <w:rFonts w:ascii="Arial" w:eastAsia="Times New Roman" w:hAnsi="Arial" w:cs="Arial"/>
          <w:color w:val="000000" w:themeColor="text1"/>
          <w:sz w:val="20"/>
          <w:szCs w:val="20"/>
          <w:lang w:eastAsia="pt-BR"/>
        </w:rPr>
        <w:t xml:space="preserve">  </w:t>
      </w:r>
      <w:proofErr w:type="gramEnd"/>
      <w:r>
        <w:rPr>
          <w:rFonts w:ascii="Arial" w:eastAsia="Times New Roman" w:hAnsi="Arial" w:cs="Arial"/>
          <w:color w:val="000000" w:themeColor="text1"/>
          <w:sz w:val="20"/>
          <w:szCs w:val="20"/>
          <w:lang w:eastAsia="pt-BR"/>
        </w:rPr>
        <w:t>1973, p.288</w:t>
      </w:r>
      <w:r w:rsidRPr="004E259D">
        <w:rPr>
          <w:rFonts w:ascii="Arial" w:eastAsia="Times New Roman" w:hAnsi="Arial" w:cs="Arial"/>
          <w:color w:val="000000" w:themeColor="text1"/>
          <w:sz w:val="20"/>
          <w:szCs w:val="20"/>
          <w:lang w:eastAsia="pt-BR"/>
        </w:rPr>
        <w:t>).</w:t>
      </w:r>
    </w:p>
    <w:p w:rsidR="00E6324A" w:rsidRPr="004E259D" w:rsidRDefault="00E6324A" w:rsidP="00E6324A">
      <w:pPr>
        <w:ind w:firstLine="709"/>
        <w:rPr>
          <w:rFonts w:ascii="Arial" w:eastAsia="Times New Roman" w:hAnsi="Arial" w:cs="Arial"/>
          <w:color w:val="000000" w:themeColor="text1"/>
          <w:lang w:eastAsia="pt-BR"/>
        </w:rPr>
      </w:pP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Afirma Locke</w:t>
      </w:r>
      <w:r>
        <w:rPr>
          <w:rFonts w:ascii="Arial" w:eastAsia="Times New Roman" w:hAnsi="Arial" w:cs="Arial"/>
          <w:color w:val="000000" w:themeColor="text1"/>
          <w:sz w:val="24"/>
          <w:szCs w:val="24"/>
          <w:lang w:eastAsia="pt-BR"/>
        </w:rPr>
        <w:t xml:space="preserve"> </w:t>
      </w:r>
      <w:r w:rsidRPr="004E259D">
        <w:rPr>
          <w:rFonts w:ascii="Arial" w:eastAsia="Times New Roman" w:hAnsi="Arial" w:cs="Arial"/>
          <w:color w:val="000000" w:themeColor="text1"/>
          <w:sz w:val="24"/>
          <w:szCs w:val="24"/>
          <w:lang w:eastAsia="pt-BR"/>
        </w:rPr>
        <w:t xml:space="preserve">que o homem em estado natural tende a viver em </w:t>
      </w:r>
      <w:proofErr w:type="spellStart"/>
      <w:r w:rsidRPr="004E259D">
        <w:rPr>
          <w:rFonts w:ascii="Arial" w:eastAsia="Times New Roman" w:hAnsi="Arial" w:cs="Arial"/>
          <w:color w:val="000000" w:themeColor="text1"/>
          <w:sz w:val="24"/>
          <w:szCs w:val="24"/>
          <w:lang w:eastAsia="pt-BR"/>
        </w:rPr>
        <w:t>tranqüilidade</w:t>
      </w:r>
      <w:proofErr w:type="spellEnd"/>
      <w:r w:rsidRPr="004E259D">
        <w:rPr>
          <w:rFonts w:ascii="Arial" w:eastAsia="Times New Roman" w:hAnsi="Arial" w:cs="Arial"/>
          <w:color w:val="000000" w:themeColor="text1"/>
          <w:sz w:val="24"/>
          <w:szCs w:val="24"/>
          <w:lang w:eastAsia="pt-BR"/>
        </w:rPr>
        <w:t xml:space="preserve"> e harmonia (1983, p.71). Ou seja, só a partir de um desejo prévio do homem livre atribuindo legitimação ao poder do soberano e </w:t>
      </w:r>
      <w:proofErr w:type="spellStart"/>
      <w:r w:rsidRPr="004E259D">
        <w:rPr>
          <w:rFonts w:ascii="Arial" w:eastAsia="Times New Roman" w:hAnsi="Arial" w:cs="Arial"/>
          <w:color w:val="000000" w:themeColor="text1"/>
          <w:sz w:val="24"/>
          <w:szCs w:val="24"/>
          <w:lang w:eastAsia="pt-BR"/>
        </w:rPr>
        <w:t>conseqüente</w:t>
      </w:r>
      <w:proofErr w:type="spellEnd"/>
      <w:r w:rsidRPr="004E259D">
        <w:rPr>
          <w:rFonts w:ascii="Arial" w:eastAsia="Times New Roman" w:hAnsi="Arial" w:cs="Arial"/>
          <w:color w:val="000000" w:themeColor="text1"/>
          <w:sz w:val="24"/>
          <w:szCs w:val="24"/>
          <w:lang w:eastAsia="pt-BR"/>
        </w:rPr>
        <w:t xml:space="preserve"> subordinação é que poderiam ser estabelecidas diferenças.</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 xml:space="preserve">A partir do século XVIII, com a ascensão da burguesia surge a </w:t>
      </w:r>
      <w:proofErr w:type="spellStart"/>
      <w:r w:rsidRPr="004E259D">
        <w:rPr>
          <w:rFonts w:ascii="Arial" w:eastAsia="Times New Roman" w:hAnsi="Arial" w:cs="Arial"/>
          <w:color w:val="000000" w:themeColor="text1"/>
          <w:sz w:val="24"/>
          <w:szCs w:val="24"/>
          <w:lang w:eastAsia="pt-BR"/>
        </w:rPr>
        <w:t>idéia</w:t>
      </w:r>
      <w:proofErr w:type="spellEnd"/>
      <w:r w:rsidRPr="004E259D">
        <w:rPr>
          <w:rFonts w:ascii="Arial" w:eastAsia="Times New Roman" w:hAnsi="Arial" w:cs="Arial"/>
          <w:color w:val="000000" w:themeColor="text1"/>
          <w:sz w:val="24"/>
          <w:szCs w:val="24"/>
          <w:lang w:eastAsia="pt-BR"/>
        </w:rPr>
        <w:t xml:space="preserve"> de que a igualdade de todos perante a lei e se destaca, aparecendo como reivindicação de base do novo regime a ser instaurado. Contudo, essa igualdade entre os homens não se apresentava como vital para a burguesia. </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Silva (2013</w:t>
      </w:r>
      <w:r>
        <w:rPr>
          <w:rFonts w:ascii="Arial" w:eastAsia="Times New Roman" w:hAnsi="Arial" w:cs="Arial"/>
          <w:color w:val="000000" w:themeColor="text1"/>
          <w:sz w:val="24"/>
          <w:szCs w:val="24"/>
          <w:lang w:eastAsia="pt-BR"/>
        </w:rPr>
        <w:t>, p.217</w:t>
      </w:r>
      <w:r w:rsidRPr="004E259D">
        <w:rPr>
          <w:rFonts w:ascii="Arial" w:eastAsia="Times New Roman" w:hAnsi="Arial" w:cs="Arial"/>
          <w:color w:val="000000" w:themeColor="text1"/>
          <w:sz w:val="24"/>
          <w:szCs w:val="24"/>
          <w:lang w:eastAsia="pt-BR"/>
        </w:rPr>
        <w:t>) afirma que:</w:t>
      </w:r>
    </w:p>
    <w:p w:rsidR="00E6324A" w:rsidRPr="004E259D" w:rsidRDefault="00E6324A" w:rsidP="00E6324A">
      <w:pPr>
        <w:rPr>
          <w:rFonts w:ascii="Arial" w:eastAsia="Times New Roman" w:hAnsi="Arial" w:cs="Arial"/>
          <w:color w:val="000000" w:themeColor="text1"/>
          <w:lang w:eastAsia="pt-BR"/>
        </w:rPr>
      </w:pPr>
    </w:p>
    <w:p w:rsidR="00E6324A" w:rsidRPr="004E259D" w:rsidRDefault="00E6324A" w:rsidP="00E6324A">
      <w:pPr>
        <w:spacing w:line="240" w:lineRule="auto"/>
        <w:ind w:left="2268"/>
        <w:rPr>
          <w:rFonts w:ascii="Arial" w:eastAsia="Times New Roman" w:hAnsi="Arial" w:cs="Arial"/>
          <w:color w:val="000000" w:themeColor="text1"/>
          <w:sz w:val="20"/>
          <w:szCs w:val="20"/>
          <w:lang w:eastAsia="pt-BR"/>
        </w:rPr>
      </w:pPr>
      <w:r w:rsidRPr="004E259D">
        <w:rPr>
          <w:rFonts w:ascii="Arial" w:eastAsia="Times New Roman" w:hAnsi="Arial" w:cs="Arial"/>
          <w:color w:val="000000" w:themeColor="text1"/>
          <w:sz w:val="20"/>
          <w:szCs w:val="20"/>
          <w:lang w:eastAsia="pt-BR"/>
        </w:rPr>
        <w:t>A burguesia, cônscia do seu privilégio de classe, jamais postulou um regime de igualdade tanto quanto reivindicara o de liberdade. É que um regime de igualdade contraria seus interesses e dá à liberdade sentido material que não se harmoniza com o domínio de classe em que se assenta a democracia liberal burguesa (2013, p.217).</w:t>
      </w:r>
    </w:p>
    <w:p w:rsidR="00E6324A" w:rsidRPr="004E259D" w:rsidRDefault="00E6324A" w:rsidP="00E6324A">
      <w:pPr>
        <w:ind w:firstLine="709"/>
        <w:rPr>
          <w:rFonts w:ascii="Arial" w:eastAsia="Times New Roman" w:hAnsi="Arial" w:cs="Arial"/>
          <w:color w:val="000000" w:themeColor="text1"/>
          <w:sz w:val="20"/>
          <w:szCs w:val="20"/>
          <w:lang w:eastAsia="pt-BR"/>
        </w:rPr>
      </w:pP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Para fechar o ciclo dos filósofos que discutiram a igualdade, cita-se Marx, filósofo socialista que dizia: “Para evitar os inconvenientes, o direito não teria que ser igual, mas desigual” (1891, p.7).</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De acordo com Gomes (2008</w:t>
      </w:r>
      <w:r>
        <w:rPr>
          <w:rFonts w:ascii="Arial" w:eastAsia="Times New Roman" w:hAnsi="Arial" w:cs="Arial"/>
          <w:color w:val="000000" w:themeColor="text1"/>
          <w:sz w:val="24"/>
          <w:szCs w:val="24"/>
          <w:lang w:eastAsia="pt-BR"/>
        </w:rPr>
        <w:t>, p.211</w:t>
      </w:r>
      <w:r w:rsidRPr="004E259D">
        <w:rPr>
          <w:rFonts w:ascii="Arial" w:eastAsia="Times New Roman" w:hAnsi="Arial" w:cs="Arial"/>
          <w:color w:val="000000" w:themeColor="text1"/>
          <w:sz w:val="24"/>
          <w:szCs w:val="24"/>
          <w:lang w:eastAsia="pt-BR"/>
        </w:rPr>
        <w:t xml:space="preserve">) “A igualdade não apenas opera a possibilidade de passagem da condição natural para a instância instituída, ela é também presença </w:t>
      </w:r>
      <w:r w:rsidR="00DF56A4">
        <w:rPr>
          <w:rFonts w:ascii="Arial" w:eastAsia="Times New Roman" w:hAnsi="Arial" w:cs="Arial"/>
          <w:color w:val="000000" w:themeColor="text1"/>
          <w:sz w:val="24"/>
          <w:szCs w:val="24"/>
          <w:lang w:eastAsia="pt-BR"/>
        </w:rPr>
        <w:t>constante no horizonte de um e</w:t>
      </w:r>
      <w:r w:rsidRPr="004E259D">
        <w:rPr>
          <w:rFonts w:ascii="Arial" w:eastAsia="Times New Roman" w:hAnsi="Arial" w:cs="Arial"/>
          <w:color w:val="000000" w:themeColor="text1"/>
          <w:sz w:val="24"/>
          <w:szCs w:val="24"/>
          <w:lang w:eastAsia="pt-BR"/>
        </w:rPr>
        <w:t>stado que se quer duradouro”.</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hAnsi="Arial" w:cs="Arial"/>
          <w:color w:val="000000" w:themeColor="text1"/>
          <w:sz w:val="24"/>
          <w:szCs w:val="24"/>
        </w:rPr>
        <w:t xml:space="preserve">A igualdade não pode ser reduzida a um fato físico, por assim dizer, como o fez Hobbes. É muito mais, deve ser uma compreensão cultural baseada no enigma da vida, em que todos os seres humanos têm uma condição em comum: “todos são </w:t>
      </w:r>
      <w:r w:rsidRPr="004E259D">
        <w:rPr>
          <w:rFonts w:ascii="Arial" w:hAnsi="Arial" w:cs="Arial"/>
          <w:color w:val="000000" w:themeColor="text1"/>
          <w:sz w:val="24"/>
          <w:szCs w:val="24"/>
        </w:rPr>
        <w:lastRenderedPageBreak/>
        <w:t>humanos, detêm certas potencialidades e devem ser tratados com dignidade e de maneira a estimular a expressão destas potencialidades”.</w:t>
      </w:r>
    </w:p>
    <w:p w:rsidR="00E6324A" w:rsidRPr="004E259D" w:rsidRDefault="00E6324A" w:rsidP="00E6324A">
      <w:pPr>
        <w:shd w:val="clear" w:color="auto" w:fill="FFFFFF"/>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 xml:space="preserve">Segundo Araújo (2015, p.46) “só será possível proteger os direitos das pessoas portadoras de deficiência se </w:t>
      </w:r>
      <w:proofErr w:type="gramStart"/>
      <w:r w:rsidRPr="004E259D">
        <w:rPr>
          <w:rFonts w:ascii="Arial" w:eastAsia="Times New Roman" w:hAnsi="Arial" w:cs="Arial"/>
          <w:color w:val="000000" w:themeColor="text1"/>
          <w:sz w:val="24"/>
          <w:szCs w:val="24"/>
          <w:lang w:eastAsia="pt-BR"/>
        </w:rPr>
        <w:t>entendermos</w:t>
      </w:r>
      <w:proofErr w:type="gramEnd"/>
      <w:r w:rsidRPr="004E259D">
        <w:rPr>
          <w:rFonts w:ascii="Arial" w:eastAsia="Times New Roman" w:hAnsi="Arial" w:cs="Arial"/>
          <w:color w:val="000000" w:themeColor="text1"/>
          <w:sz w:val="24"/>
          <w:szCs w:val="24"/>
          <w:lang w:eastAsia="pt-BR"/>
        </w:rPr>
        <w:t xml:space="preserve"> corretamente o princípio da igualdade.”</w:t>
      </w:r>
    </w:p>
    <w:p w:rsidR="00E6324A" w:rsidRPr="004E259D" w:rsidRDefault="00E6324A" w:rsidP="00E6324A">
      <w:pPr>
        <w:shd w:val="clear" w:color="auto" w:fill="FFFFFF"/>
        <w:ind w:firstLine="709"/>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Para Bandeira de Mello (2011, p.18</w:t>
      </w:r>
      <w:r w:rsidRPr="004E259D">
        <w:rPr>
          <w:rFonts w:ascii="Arial" w:eastAsia="Times New Roman" w:hAnsi="Arial" w:cs="Arial"/>
          <w:color w:val="000000" w:themeColor="text1"/>
          <w:sz w:val="24"/>
          <w:szCs w:val="24"/>
          <w:lang w:eastAsia="pt-BR"/>
        </w:rPr>
        <w:t>).</w:t>
      </w:r>
    </w:p>
    <w:p w:rsidR="00E6324A" w:rsidRPr="004E259D" w:rsidRDefault="00E6324A" w:rsidP="00E6324A">
      <w:pPr>
        <w:shd w:val="clear" w:color="auto" w:fill="FFFFFF"/>
        <w:spacing w:before="100" w:beforeAutospacing="1" w:after="100" w:afterAutospacing="1" w:line="240" w:lineRule="auto"/>
        <w:ind w:left="2268"/>
        <w:rPr>
          <w:rFonts w:ascii="Arial" w:eastAsia="Times New Roman" w:hAnsi="Arial" w:cs="Arial"/>
          <w:color w:val="000000" w:themeColor="text1"/>
          <w:sz w:val="20"/>
          <w:szCs w:val="20"/>
          <w:lang w:eastAsia="pt-BR"/>
        </w:rPr>
      </w:pPr>
      <w:r w:rsidRPr="004E259D">
        <w:rPr>
          <w:rFonts w:ascii="Arial" w:eastAsia="Times New Roman" w:hAnsi="Arial" w:cs="Arial"/>
          <w:color w:val="000000" w:themeColor="text1"/>
          <w:sz w:val="20"/>
          <w:szCs w:val="20"/>
          <w:lang w:eastAsia="pt-BR"/>
        </w:rPr>
        <w:t xml:space="preserve">A Lei não deve ser fonte de privilégios ou perseguições, mas instrumento regulador da vida social que necessita tratar </w:t>
      </w:r>
      <w:proofErr w:type="spellStart"/>
      <w:r w:rsidRPr="004E259D">
        <w:rPr>
          <w:rFonts w:ascii="Arial" w:eastAsia="Times New Roman" w:hAnsi="Arial" w:cs="Arial"/>
          <w:color w:val="000000" w:themeColor="text1"/>
          <w:sz w:val="20"/>
          <w:szCs w:val="20"/>
          <w:lang w:eastAsia="pt-BR"/>
        </w:rPr>
        <w:t>eqüitativamente</w:t>
      </w:r>
      <w:proofErr w:type="spellEnd"/>
      <w:r w:rsidRPr="004E259D">
        <w:rPr>
          <w:rFonts w:ascii="Arial" w:eastAsia="Times New Roman" w:hAnsi="Arial" w:cs="Arial"/>
          <w:color w:val="000000" w:themeColor="text1"/>
          <w:sz w:val="20"/>
          <w:szCs w:val="20"/>
          <w:lang w:eastAsia="pt-BR"/>
        </w:rPr>
        <w:t xml:space="preserve"> todos os cidadãos. Este é o conteúdo político-ideológico absorvido pelo princípio da isonomia e </w:t>
      </w:r>
      <w:proofErr w:type="spellStart"/>
      <w:r w:rsidRPr="004E259D">
        <w:rPr>
          <w:rFonts w:ascii="Arial" w:eastAsia="Times New Roman" w:hAnsi="Arial" w:cs="Arial"/>
          <w:color w:val="000000" w:themeColor="text1"/>
          <w:sz w:val="20"/>
          <w:szCs w:val="20"/>
          <w:lang w:eastAsia="pt-BR"/>
        </w:rPr>
        <w:t>juridicizado</w:t>
      </w:r>
      <w:proofErr w:type="spellEnd"/>
      <w:r w:rsidRPr="004E259D">
        <w:rPr>
          <w:rFonts w:ascii="Arial" w:eastAsia="Times New Roman" w:hAnsi="Arial" w:cs="Arial"/>
          <w:color w:val="000000" w:themeColor="text1"/>
          <w:sz w:val="20"/>
          <w:szCs w:val="20"/>
          <w:lang w:eastAsia="pt-BR"/>
        </w:rPr>
        <w:t xml:space="preserve"> pelos textos constitucionais em geral, ou de todo modo assimilado pelos sistemas normativos vigentes.</w:t>
      </w:r>
      <w:r>
        <w:rPr>
          <w:rFonts w:ascii="Arial" w:eastAsia="Times New Roman" w:hAnsi="Arial" w:cs="Arial"/>
          <w:color w:val="000000" w:themeColor="text1"/>
          <w:sz w:val="20"/>
          <w:szCs w:val="20"/>
          <w:lang w:eastAsia="pt-BR"/>
        </w:rPr>
        <w:t xml:space="preserve"> (BANDEIRA de MELLO, 2011, p.18).</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hAnsi="Arial" w:cs="Arial"/>
          <w:color w:val="000000" w:themeColor="text1"/>
          <w:sz w:val="24"/>
          <w:szCs w:val="24"/>
        </w:rPr>
        <w:t xml:space="preserve">Este princípio tanto do ponto de vista formal, quanto material, não apenas impede que seja conferido tratamento desigual aos iguais ou àqueles que se encontre em uma mesma circunstância fática, como também impõe sejam tomadas medidas reparadoras, traduzindo-se na mais basilar das </w:t>
      </w:r>
      <w:proofErr w:type="spellStart"/>
      <w:r w:rsidRPr="004E259D">
        <w:rPr>
          <w:rFonts w:ascii="Arial" w:hAnsi="Arial" w:cs="Arial"/>
          <w:color w:val="000000" w:themeColor="text1"/>
          <w:sz w:val="24"/>
          <w:szCs w:val="24"/>
        </w:rPr>
        <w:t>idéias</w:t>
      </w:r>
      <w:proofErr w:type="spellEnd"/>
      <w:r w:rsidRPr="004E259D">
        <w:rPr>
          <w:rFonts w:ascii="Arial" w:hAnsi="Arial" w:cs="Arial"/>
          <w:color w:val="000000" w:themeColor="text1"/>
          <w:sz w:val="24"/>
          <w:szCs w:val="24"/>
        </w:rPr>
        <w:t xml:space="preserve"> de justiça</w:t>
      </w:r>
      <w:r>
        <w:rPr>
          <w:rFonts w:ascii="Arial" w:hAnsi="Arial" w:cs="Arial"/>
          <w:color w:val="000000" w:themeColor="text1"/>
          <w:sz w:val="24"/>
          <w:szCs w:val="24"/>
        </w:rPr>
        <w:t>.</w:t>
      </w:r>
    </w:p>
    <w:p w:rsidR="00E6324A" w:rsidRPr="004E259D" w:rsidRDefault="00E6324A" w:rsidP="00E6324A">
      <w:pPr>
        <w:rPr>
          <w:rFonts w:ascii="Arial" w:eastAsia="Times New Roman" w:hAnsi="Arial" w:cs="Arial"/>
          <w:color w:val="000000" w:themeColor="text1"/>
          <w:lang w:eastAsia="pt-BR"/>
        </w:rPr>
      </w:pPr>
    </w:p>
    <w:p w:rsidR="00E6324A" w:rsidRDefault="00E6324A" w:rsidP="00E6324A">
      <w:pPr>
        <w:rPr>
          <w:rFonts w:ascii="Arial" w:eastAsia="Times New Roman" w:hAnsi="Arial" w:cs="Arial"/>
          <w:b/>
          <w:color w:val="000000" w:themeColor="text1"/>
          <w:sz w:val="24"/>
          <w:szCs w:val="24"/>
          <w:lang w:eastAsia="pt-BR"/>
        </w:rPr>
      </w:pPr>
    </w:p>
    <w:p w:rsidR="00E6324A" w:rsidRPr="004E259D" w:rsidRDefault="00E6324A" w:rsidP="00E6324A">
      <w:pPr>
        <w:rPr>
          <w:rFonts w:ascii="Arial" w:eastAsia="Times New Roman" w:hAnsi="Arial" w:cs="Arial"/>
          <w:b/>
          <w:color w:val="000000" w:themeColor="text1"/>
          <w:sz w:val="24"/>
          <w:szCs w:val="24"/>
          <w:lang w:eastAsia="pt-BR"/>
        </w:rPr>
      </w:pPr>
      <w:proofErr w:type="gramStart"/>
      <w:r w:rsidRPr="004E259D">
        <w:rPr>
          <w:rFonts w:ascii="Arial" w:eastAsia="Times New Roman" w:hAnsi="Arial" w:cs="Arial"/>
          <w:b/>
          <w:color w:val="000000" w:themeColor="text1"/>
          <w:sz w:val="24"/>
          <w:szCs w:val="24"/>
          <w:lang w:eastAsia="pt-BR"/>
        </w:rPr>
        <w:t>3.2 Igualdade</w:t>
      </w:r>
      <w:proofErr w:type="gramEnd"/>
      <w:r w:rsidRPr="004E259D">
        <w:rPr>
          <w:rFonts w:ascii="Arial" w:eastAsia="Times New Roman" w:hAnsi="Arial" w:cs="Arial"/>
          <w:b/>
          <w:color w:val="000000" w:themeColor="text1"/>
          <w:sz w:val="24"/>
          <w:szCs w:val="24"/>
          <w:lang w:eastAsia="pt-BR"/>
        </w:rPr>
        <w:t xml:space="preserve"> Formal</w:t>
      </w:r>
    </w:p>
    <w:p w:rsidR="00E6324A" w:rsidRDefault="00E6324A" w:rsidP="00E6324A">
      <w:pPr>
        <w:ind w:firstLine="709"/>
        <w:rPr>
          <w:rFonts w:ascii="Arial" w:eastAsia="Times New Roman" w:hAnsi="Arial" w:cs="Arial"/>
          <w:color w:val="000000" w:themeColor="text1"/>
          <w:sz w:val="24"/>
          <w:szCs w:val="24"/>
          <w:lang w:eastAsia="pt-BR"/>
        </w:rPr>
      </w:pP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A igualdade formal surgiu com o objetivo de abolir os privilégios da nobreza visando o desenvolvimento burguês, tendo um caráter estatal negativo. É através dela que se pretende garantir um espaço para os particulares se desenvolverem livremente e que deve orientar todo o sistema jurídico-político (MORAES, 2011</w:t>
      </w:r>
      <w:r>
        <w:rPr>
          <w:rFonts w:ascii="Arial" w:eastAsia="Times New Roman" w:hAnsi="Arial" w:cs="Arial"/>
          <w:color w:val="000000" w:themeColor="text1"/>
          <w:sz w:val="24"/>
          <w:szCs w:val="24"/>
          <w:lang w:eastAsia="pt-BR"/>
        </w:rPr>
        <w:t>, p.31</w:t>
      </w:r>
      <w:r w:rsidRPr="004E259D">
        <w:rPr>
          <w:rFonts w:ascii="Arial" w:eastAsia="Times New Roman" w:hAnsi="Arial" w:cs="Arial"/>
          <w:color w:val="000000" w:themeColor="text1"/>
          <w:sz w:val="24"/>
          <w:szCs w:val="24"/>
          <w:lang w:eastAsia="pt-BR"/>
        </w:rPr>
        <w:t>).</w:t>
      </w:r>
    </w:p>
    <w:p w:rsidR="00DF56A4"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 xml:space="preserve">A noção de igualdade entre os indivíduos, ao menos formal, foi um dos fatores que proporcionou a modernização e o surgimento do homem moderno, mas ela não chega a inspirar ações a serem tomadas para dirimir disparidades sociais. </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Ele desqualifica o tratamento desigual pela lei (ARAÚJO, 2006</w:t>
      </w:r>
      <w:r>
        <w:rPr>
          <w:rFonts w:ascii="Arial" w:eastAsia="Times New Roman" w:hAnsi="Arial" w:cs="Arial"/>
          <w:color w:val="000000" w:themeColor="text1"/>
          <w:sz w:val="24"/>
          <w:szCs w:val="24"/>
          <w:lang w:eastAsia="pt-BR"/>
        </w:rPr>
        <w:t>, p.87</w:t>
      </w:r>
      <w:r w:rsidRPr="004E259D">
        <w:rPr>
          <w:rFonts w:ascii="Arial" w:eastAsia="Times New Roman" w:hAnsi="Arial" w:cs="Arial"/>
          <w:color w:val="000000" w:themeColor="text1"/>
          <w:sz w:val="24"/>
          <w:szCs w:val="24"/>
          <w:lang w:eastAsia="pt-BR"/>
        </w:rPr>
        <w:t xml:space="preserve">), mas não propugna pela adoção de determinados comportamentos concretos, materiais, úteis para a reversão de situações de desnível no gozo efetivo de bens e direito. </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A</w:t>
      </w:r>
      <w:r w:rsidR="00DF56A4">
        <w:rPr>
          <w:rFonts w:ascii="Arial" w:eastAsia="Times New Roman" w:hAnsi="Arial" w:cs="Arial"/>
          <w:color w:val="000000" w:themeColor="text1"/>
          <w:sz w:val="24"/>
          <w:szCs w:val="24"/>
          <w:lang w:eastAsia="pt-BR"/>
        </w:rPr>
        <w:t xml:space="preserve"> igualdade formal refere-se ao e</w:t>
      </w:r>
      <w:r w:rsidRPr="004E259D">
        <w:rPr>
          <w:rFonts w:ascii="Arial" w:eastAsia="Times New Roman" w:hAnsi="Arial" w:cs="Arial"/>
          <w:color w:val="000000" w:themeColor="text1"/>
          <w:sz w:val="24"/>
          <w:szCs w:val="24"/>
          <w:lang w:eastAsia="pt-BR"/>
        </w:rPr>
        <w:t>stado visto sob sua natureza formal, no sentido de ser a igualdade perante a lei com a preocupação e o comando legal do tratamento igualitário sem aferições sobre qualidades ou atributos pessoais e explícitos dos destinatários da norma (ARAÚJO, 2015</w:t>
      </w:r>
      <w:r>
        <w:rPr>
          <w:rFonts w:ascii="Arial" w:eastAsia="Times New Roman" w:hAnsi="Arial" w:cs="Arial"/>
          <w:color w:val="000000" w:themeColor="text1"/>
          <w:sz w:val="24"/>
          <w:szCs w:val="24"/>
          <w:lang w:eastAsia="pt-BR"/>
        </w:rPr>
        <w:t>, p.513</w:t>
      </w:r>
      <w:r w:rsidRPr="004E259D">
        <w:rPr>
          <w:rFonts w:ascii="Arial" w:eastAsia="Times New Roman" w:hAnsi="Arial" w:cs="Arial"/>
          <w:color w:val="000000" w:themeColor="text1"/>
          <w:sz w:val="24"/>
          <w:szCs w:val="24"/>
          <w:lang w:eastAsia="pt-BR"/>
        </w:rPr>
        <w:t xml:space="preserve">). </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lastRenderedPageBreak/>
        <w:t xml:space="preserve">A igualdade formal, segundo </w:t>
      </w:r>
      <w:proofErr w:type="spellStart"/>
      <w:r w:rsidRPr="004E259D">
        <w:rPr>
          <w:rFonts w:ascii="Arial" w:eastAsia="Times New Roman" w:hAnsi="Arial" w:cs="Arial"/>
          <w:color w:val="000000" w:themeColor="text1"/>
          <w:sz w:val="24"/>
          <w:szCs w:val="24"/>
          <w:lang w:eastAsia="pt-BR"/>
        </w:rPr>
        <w:t>Lenza</w:t>
      </w:r>
      <w:proofErr w:type="spellEnd"/>
      <w:r w:rsidRPr="004E259D">
        <w:rPr>
          <w:rFonts w:ascii="Arial" w:eastAsia="Times New Roman" w:hAnsi="Arial" w:cs="Arial"/>
          <w:color w:val="000000" w:themeColor="text1"/>
          <w:sz w:val="24"/>
          <w:szCs w:val="24"/>
          <w:lang w:eastAsia="pt-BR"/>
        </w:rPr>
        <w:t xml:space="preserve"> (2010</w:t>
      </w:r>
      <w:r>
        <w:rPr>
          <w:rFonts w:ascii="Arial" w:eastAsia="Times New Roman" w:hAnsi="Arial" w:cs="Arial"/>
          <w:color w:val="000000" w:themeColor="text1"/>
          <w:sz w:val="24"/>
          <w:szCs w:val="24"/>
          <w:lang w:eastAsia="pt-BR"/>
        </w:rPr>
        <w:t>, p.670</w:t>
      </w:r>
      <w:r w:rsidRPr="004E259D">
        <w:rPr>
          <w:rFonts w:ascii="Arial" w:eastAsia="Times New Roman" w:hAnsi="Arial" w:cs="Arial"/>
          <w:color w:val="000000" w:themeColor="text1"/>
          <w:sz w:val="24"/>
          <w:szCs w:val="24"/>
          <w:lang w:eastAsia="pt-BR"/>
        </w:rPr>
        <w:t>) resulta da per</w:t>
      </w:r>
      <w:r w:rsidR="00DF56A4">
        <w:rPr>
          <w:rFonts w:ascii="Arial" w:eastAsia="Times New Roman" w:hAnsi="Arial" w:cs="Arial"/>
          <w:color w:val="000000" w:themeColor="text1"/>
          <w:sz w:val="24"/>
          <w:szCs w:val="24"/>
          <w:lang w:eastAsia="pt-BR"/>
        </w:rPr>
        <w:t>spectiva política do estado de d</w:t>
      </w:r>
      <w:r w:rsidRPr="004E259D">
        <w:rPr>
          <w:rFonts w:ascii="Arial" w:eastAsia="Times New Roman" w:hAnsi="Arial" w:cs="Arial"/>
          <w:color w:val="000000" w:themeColor="text1"/>
          <w:sz w:val="24"/>
          <w:szCs w:val="24"/>
          <w:lang w:eastAsia="pt-BR"/>
        </w:rPr>
        <w:t>ireito, que é fundado na lei, no sentido da lei igual para todos. Assim, todos são iguais perante a lei como forma de garantia dos direitos funda</w:t>
      </w:r>
      <w:r w:rsidR="00DF56A4">
        <w:rPr>
          <w:rFonts w:ascii="Arial" w:eastAsia="Times New Roman" w:hAnsi="Arial" w:cs="Arial"/>
          <w:color w:val="000000" w:themeColor="text1"/>
          <w:sz w:val="24"/>
          <w:szCs w:val="24"/>
          <w:lang w:eastAsia="pt-BR"/>
        </w:rPr>
        <w:t>mentais estabelecidos por este e</w:t>
      </w:r>
      <w:r w:rsidRPr="004E259D">
        <w:rPr>
          <w:rFonts w:ascii="Arial" w:eastAsia="Times New Roman" w:hAnsi="Arial" w:cs="Arial"/>
          <w:color w:val="000000" w:themeColor="text1"/>
          <w:sz w:val="24"/>
          <w:szCs w:val="24"/>
          <w:lang w:eastAsia="pt-BR"/>
        </w:rPr>
        <w:t>stado legal.</w:t>
      </w:r>
    </w:p>
    <w:p w:rsidR="00E6324A" w:rsidRPr="004E259D" w:rsidRDefault="00E6324A" w:rsidP="00E6324A">
      <w:pPr>
        <w:pStyle w:val="NormalWeb"/>
        <w:spacing w:before="0" w:beforeAutospacing="0" w:after="0" w:afterAutospacing="0" w:line="360" w:lineRule="auto"/>
        <w:ind w:firstLine="709"/>
        <w:jc w:val="both"/>
        <w:textAlignment w:val="baseline"/>
        <w:rPr>
          <w:rFonts w:ascii="Arial" w:hAnsi="Arial" w:cs="Arial"/>
          <w:color w:val="000000" w:themeColor="text1"/>
          <w:spacing w:val="4"/>
        </w:rPr>
      </w:pPr>
      <w:r w:rsidRPr="004E259D">
        <w:rPr>
          <w:rFonts w:ascii="Arial" w:hAnsi="Arial" w:cs="Arial"/>
          <w:color w:val="000000" w:themeColor="text1"/>
          <w:spacing w:val="4"/>
        </w:rPr>
        <w:t>Igualdade formal é “quando todos são tratados da mesma maneira e em igualdade material quando os mais fracos recebem um tratamento especial no intuito de se aproxim</w:t>
      </w:r>
      <w:r>
        <w:rPr>
          <w:rFonts w:ascii="Arial" w:hAnsi="Arial" w:cs="Arial"/>
          <w:color w:val="000000" w:themeColor="text1"/>
          <w:spacing w:val="4"/>
        </w:rPr>
        <w:t>ar aos mais fortes” (DINIZ, 2010, p.178</w:t>
      </w:r>
      <w:r w:rsidRPr="004E259D">
        <w:rPr>
          <w:rFonts w:ascii="Arial" w:hAnsi="Arial" w:cs="Arial"/>
          <w:color w:val="000000" w:themeColor="text1"/>
          <w:spacing w:val="4"/>
        </w:rPr>
        <w:t>).</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A igualdade formal é a "igualdade perante a lei, sem distinção de qualquer natureza" (CF/88, art. 5º); incluindo-se ainda que: "homens e mulheres são iguais em direitos e obrigações" (Idem, inc. I).</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A igualdade formal é mecanismo insuficiente para se objetivar uma igualdade no plano concreto, isto porque, a ausência de condições, acaba por aumentar a desigualdade social, sendo sanável </w:t>
      </w:r>
      <w:r w:rsidR="001431FB">
        <w:rPr>
          <w:rFonts w:ascii="Arial" w:hAnsi="Arial" w:cs="Arial"/>
          <w:color w:val="000000" w:themeColor="text1"/>
          <w:sz w:val="24"/>
          <w:szCs w:val="24"/>
        </w:rPr>
        <w:t>somente através da garantia do e</w:t>
      </w:r>
      <w:r w:rsidRPr="004E259D">
        <w:rPr>
          <w:rFonts w:ascii="Arial" w:hAnsi="Arial" w:cs="Arial"/>
          <w:color w:val="000000" w:themeColor="text1"/>
          <w:sz w:val="24"/>
          <w:szCs w:val="24"/>
        </w:rPr>
        <w:t>stado no fornecimento de uma igualdade material (ARAÚJO, 2015</w:t>
      </w:r>
      <w:r>
        <w:rPr>
          <w:rFonts w:ascii="Arial" w:hAnsi="Arial" w:cs="Arial"/>
          <w:color w:val="000000" w:themeColor="text1"/>
          <w:sz w:val="24"/>
          <w:szCs w:val="24"/>
        </w:rPr>
        <w:t>, p.516</w:t>
      </w:r>
      <w:r w:rsidRPr="004E259D">
        <w:rPr>
          <w:rFonts w:ascii="Arial" w:hAnsi="Arial" w:cs="Arial"/>
          <w:color w:val="000000" w:themeColor="text1"/>
          <w:sz w:val="24"/>
          <w:szCs w:val="24"/>
        </w:rPr>
        <w:t>).</w:t>
      </w:r>
    </w:p>
    <w:p w:rsidR="00E6324A"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Dirige-se aos aplicadores da lei e traduz imposição destinada aos poderes estatais, que, na aplicação da norma legal, no caso concreto, não poderão subordiná-la a critérios que ensejem tratamento seletivo ou discriminatório. </w:t>
      </w:r>
      <w:r w:rsidRPr="004E259D">
        <w:rPr>
          <w:rFonts w:ascii="Arial" w:eastAsia="Times New Roman" w:hAnsi="Arial" w:cs="Arial"/>
          <w:color w:val="000000" w:themeColor="text1"/>
          <w:sz w:val="24"/>
          <w:szCs w:val="24"/>
          <w:lang w:eastAsia="pt-BR"/>
        </w:rPr>
        <w:t>Assim, a igualdade formal busca cumprir os anseios do cidadão excelente, aquele que se doa a sua comunidade e deve ter seu esforço reconhecido. (LENZA, 2010, p.148).</w:t>
      </w:r>
    </w:p>
    <w:p w:rsidR="00E6324A" w:rsidRDefault="00E6324A" w:rsidP="00E6324A">
      <w:pPr>
        <w:rPr>
          <w:rFonts w:ascii="Arial" w:hAnsi="Arial" w:cs="Arial"/>
          <w:color w:val="000000" w:themeColor="text1"/>
          <w:sz w:val="24"/>
          <w:szCs w:val="24"/>
        </w:rPr>
      </w:pPr>
    </w:p>
    <w:p w:rsidR="00E6324A" w:rsidRDefault="00E6324A" w:rsidP="00E6324A">
      <w:pPr>
        <w:rPr>
          <w:rFonts w:ascii="Arial" w:hAnsi="Arial" w:cs="Arial"/>
          <w:color w:val="000000" w:themeColor="text1"/>
          <w:sz w:val="24"/>
          <w:szCs w:val="24"/>
        </w:rPr>
      </w:pPr>
    </w:p>
    <w:p w:rsidR="00E6324A" w:rsidRPr="00CC3A4B" w:rsidRDefault="00E6324A" w:rsidP="00E6324A">
      <w:pPr>
        <w:rPr>
          <w:rFonts w:ascii="Arial" w:hAnsi="Arial" w:cs="Arial"/>
          <w:color w:val="000000" w:themeColor="text1"/>
          <w:sz w:val="24"/>
          <w:szCs w:val="24"/>
        </w:rPr>
      </w:pPr>
      <w:proofErr w:type="gramStart"/>
      <w:r w:rsidRPr="004E259D">
        <w:rPr>
          <w:rFonts w:ascii="Arial" w:eastAsia="Times New Roman" w:hAnsi="Arial" w:cs="Arial"/>
          <w:b/>
          <w:color w:val="000000" w:themeColor="text1"/>
          <w:sz w:val="24"/>
          <w:szCs w:val="24"/>
          <w:lang w:eastAsia="pt-BR"/>
        </w:rPr>
        <w:t>3.3 Igualdade</w:t>
      </w:r>
      <w:proofErr w:type="gramEnd"/>
      <w:r w:rsidRPr="004E259D">
        <w:rPr>
          <w:rFonts w:ascii="Arial" w:eastAsia="Times New Roman" w:hAnsi="Arial" w:cs="Arial"/>
          <w:b/>
          <w:color w:val="000000" w:themeColor="text1"/>
          <w:sz w:val="24"/>
          <w:szCs w:val="24"/>
          <w:lang w:eastAsia="pt-BR"/>
        </w:rPr>
        <w:t xml:space="preserve"> Material</w:t>
      </w:r>
    </w:p>
    <w:p w:rsidR="00E6324A" w:rsidRDefault="00E6324A" w:rsidP="00E6324A">
      <w:pPr>
        <w:ind w:firstLine="709"/>
        <w:rPr>
          <w:rFonts w:ascii="Arial" w:eastAsia="Times New Roman" w:hAnsi="Arial" w:cs="Arial"/>
          <w:color w:val="000000" w:themeColor="text1"/>
          <w:sz w:val="24"/>
          <w:szCs w:val="24"/>
          <w:lang w:eastAsia="pt-BR"/>
        </w:rPr>
      </w:pPr>
    </w:p>
    <w:p w:rsidR="00E6324A" w:rsidRDefault="00E6324A" w:rsidP="00E6324A">
      <w:pPr>
        <w:ind w:firstLine="709"/>
        <w:rPr>
          <w:rFonts w:ascii="Arial" w:eastAsia="Times New Roman" w:hAnsi="Arial" w:cs="Arial"/>
          <w:color w:val="000000" w:themeColor="text1"/>
          <w:sz w:val="24"/>
          <w:szCs w:val="24"/>
          <w:lang w:eastAsia="pt-BR"/>
        </w:rPr>
      </w:pP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 xml:space="preserve">De acordo com Silva (2013, p.42), </w:t>
      </w:r>
    </w:p>
    <w:p w:rsidR="00E6324A" w:rsidRPr="004E259D" w:rsidRDefault="00E6324A" w:rsidP="00E6324A">
      <w:pPr>
        <w:rPr>
          <w:rFonts w:ascii="Arial" w:eastAsia="Times New Roman" w:hAnsi="Arial" w:cs="Arial"/>
          <w:color w:val="000000" w:themeColor="text1"/>
          <w:lang w:eastAsia="pt-BR"/>
        </w:rPr>
      </w:pPr>
    </w:p>
    <w:p w:rsidR="00E6324A" w:rsidRPr="004E259D" w:rsidRDefault="00E6324A" w:rsidP="00E6324A">
      <w:pPr>
        <w:spacing w:line="240" w:lineRule="auto"/>
        <w:ind w:left="2268"/>
        <w:rPr>
          <w:rFonts w:ascii="Arial" w:eastAsia="Times New Roman" w:hAnsi="Arial" w:cs="Arial"/>
          <w:color w:val="000000" w:themeColor="text1"/>
          <w:sz w:val="20"/>
          <w:szCs w:val="20"/>
          <w:lang w:eastAsia="pt-BR"/>
        </w:rPr>
      </w:pPr>
      <w:r w:rsidRPr="004E259D">
        <w:rPr>
          <w:rFonts w:ascii="Arial" w:eastAsia="Times New Roman" w:hAnsi="Arial" w:cs="Arial"/>
          <w:color w:val="000000" w:themeColor="text1"/>
          <w:sz w:val="20"/>
          <w:szCs w:val="20"/>
          <w:lang w:eastAsia="pt-BR"/>
        </w:rPr>
        <w:t>Igualdade material não consiste em um tratamento sem distinção de todos em todas as relações. Senão, só aquilo que é igual deve ser tratado igualmente. O princípio da igualdade proíbe uma regulação desigual de fatos iguais; casos iguais devem encontrar regras iguais e, por isso não devem ser regulados desigualmente.</w:t>
      </w:r>
      <w:r>
        <w:rPr>
          <w:rFonts w:ascii="Arial" w:eastAsia="Times New Roman" w:hAnsi="Arial" w:cs="Arial"/>
          <w:color w:val="000000" w:themeColor="text1"/>
          <w:sz w:val="20"/>
          <w:szCs w:val="20"/>
          <w:lang w:eastAsia="pt-BR"/>
        </w:rPr>
        <w:t xml:space="preserve"> (SILVA, 2013, p.42).</w:t>
      </w:r>
    </w:p>
    <w:p w:rsidR="00E6324A" w:rsidRPr="004E259D" w:rsidRDefault="00E6324A" w:rsidP="00E6324A">
      <w:pPr>
        <w:ind w:firstLine="709"/>
        <w:rPr>
          <w:rFonts w:ascii="Arial" w:hAnsi="Arial" w:cs="Arial"/>
          <w:color w:val="000000" w:themeColor="text1"/>
        </w:rPr>
      </w:pP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hAnsi="Arial" w:cs="Arial"/>
          <w:color w:val="000000" w:themeColor="text1"/>
          <w:sz w:val="24"/>
          <w:szCs w:val="24"/>
        </w:rPr>
        <w:t>Dessa maneira, “não só os iguais se identificam igualmente, os desiguais se tornam efetivamente iguais na medida de suas desigualdades”, princípio que assegura aos menos favorecidos, equidade nas diferenças sociais. Então</w:t>
      </w:r>
      <w:r w:rsidRPr="004E259D">
        <w:rPr>
          <w:rFonts w:ascii="Arial" w:eastAsia="Times New Roman" w:hAnsi="Arial" w:cs="Arial"/>
          <w:color w:val="000000" w:themeColor="text1"/>
          <w:sz w:val="24"/>
          <w:szCs w:val="24"/>
          <w:lang w:eastAsia="pt-BR"/>
        </w:rPr>
        <w:t xml:space="preserve">, segundo </w:t>
      </w:r>
      <w:r w:rsidRPr="004E259D">
        <w:rPr>
          <w:rFonts w:ascii="Arial" w:eastAsia="Times New Roman" w:hAnsi="Arial" w:cs="Arial"/>
          <w:color w:val="000000" w:themeColor="text1"/>
          <w:sz w:val="24"/>
          <w:szCs w:val="24"/>
          <w:lang w:eastAsia="pt-BR"/>
        </w:rPr>
        <w:lastRenderedPageBreak/>
        <w:t>Ribeiro (2015</w:t>
      </w:r>
      <w:r>
        <w:rPr>
          <w:rFonts w:ascii="Arial" w:eastAsia="Times New Roman" w:hAnsi="Arial" w:cs="Arial"/>
          <w:color w:val="000000" w:themeColor="text1"/>
          <w:sz w:val="24"/>
          <w:szCs w:val="24"/>
          <w:lang w:eastAsia="pt-BR"/>
        </w:rPr>
        <w:t>, p.5</w:t>
      </w:r>
      <w:r w:rsidRPr="004E259D">
        <w:rPr>
          <w:rFonts w:ascii="Arial" w:eastAsia="Times New Roman" w:hAnsi="Arial" w:cs="Arial"/>
          <w:color w:val="000000" w:themeColor="text1"/>
          <w:sz w:val="24"/>
          <w:szCs w:val="24"/>
          <w:lang w:eastAsia="pt-BR"/>
        </w:rPr>
        <w:t>) “a preservação do direito à igualdade é o que está implícito no direito à inclusão da pessoa portadora de deficiência”:</w:t>
      </w:r>
    </w:p>
    <w:p w:rsidR="00E6324A" w:rsidRPr="004E259D" w:rsidRDefault="00E6324A" w:rsidP="00E6324A">
      <w:pPr>
        <w:ind w:firstLine="709"/>
        <w:rPr>
          <w:rFonts w:ascii="Arial" w:hAnsi="Arial" w:cs="Arial"/>
          <w:color w:val="000000" w:themeColor="text1"/>
        </w:rPr>
      </w:pPr>
    </w:p>
    <w:p w:rsidR="00E6324A" w:rsidRPr="004E259D" w:rsidRDefault="00E6324A" w:rsidP="00E6324A">
      <w:pPr>
        <w:shd w:val="clear" w:color="auto" w:fill="FFFFFF"/>
        <w:spacing w:line="240" w:lineRule="auto"/>
        <w:ind w:left="2268"/>
        <w:rPr>
          <w:rFonts w:ascii="Arial" w:eastAsia="Times New Roman" w:hAnsi="Arial" w:cs="Arial"/>
          <w:color w:val="000000" w:themeColor="text1"/>
          <w:sz w:val="20"/>
          <w:szCs w:val="20"/>
          <w:lang w:eastAsia="pt-BR"/>
        </w:rPr>
      </w:pPr>
      <w:r w:rsidRPr="004E259D">
        <w:rPr>
          <w:rFonts w:ascii="Arial" w:eastAsia="Times New Roman" w:hAnsi="Arial" w:cs="Arial"/>
          <w:color w:val="000000" w:themeColor="text1"/>
          <w:sz w:val="20"/>
          <w:szCs w:val="20"/>
          <w:lang w:eastAsia="pt-BR"/>
        </w:rPr>
        <w:t>[...] a garantia do direito à inclusão, e, em última análise, do direito à igualdade dos portadores de deficiência, é essencial para a proteção do seu direito à democracia, direito este que, sendo de quarta geração, compendia o futuro da cidadania e o porvir da liberdade dessas mesmas pessoas, criando e mantendo os pressupostos elementares de uma vida em liberdade e na dign</w:t>
      </w:r>
      <w:r>
        <w:rPr>
          <w:rFonts w:ascii="Arial" w:eastAsia="Times New Roman" w:hAnsi="Arial" w:cs="Arial"/>
          <w:color w:val="000000" w:themeColor="text1"/>
          <w:sz w:val="20"/>
          <w:szCs w:val="20"/>
          <w:lang w:eastAsia="pt-BR"/>
        </w:rPr>
        <w:t>idade humana (RIBEIRO, 2015, p.5</w:t>
      </w:r>
      <w:r w:rsidRPr="004E259D">
        <w:rPr>
          <w:rFonts w:ascii="Arial" w:eastAsia="Times New Roman" w:hAnsi="Arial" w:cs="Arial"/>
          <w:color w:val="000000" w:themeColor="text1"/>
          <w:sz w:val="20"/>
          <w:szCs w:val="20"/>
          <w:lang w:eastAsia="pt-BR"/>
        </w:rPr>
        <w:t>).</w:t>
      </w:r>
    </w:p>
    <w:p w:rsidR="00E6324A" w:rsidRPr="004E259D" w:rsidRDefault="00E6324A" w:rsidP="00E6324A">
      <w:pPr>
        <w:rPr>
          <w:rFonts w:ascii="Arial" w:hAnsi="Arial" w:cs="Arial"/>
          <w:color w:val="000000" w:themeColor="text1"/>
        </w:rPr>
      </w:pP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Para se compreender e efetivar a igualdade material</w:t>
      </w:r>
      <w:proofErr w:type="gramStart"/>
      <w:r>
        <w:rPr>
          <w:rFonts w:ascii="Arial" w:hAnsi="Arial" w:cs="Arial"/>
          <w:color w:val="000000" w:themeColor="text1"/>
        </w:rPr>
        <w:t>,</w:t>
      </w:r>
      <w:r w:rsidRPr="004E259D">
        <w:rPr>
          <w:rFonts w:ascii="Arial" w:hAnsi="Arial" w:cs="Arial"/>
          <w:color w:val="000000" w:themeColor="text1"/>
        </w:rPr>
        <w:t xml:space="preserve"> é</w:t>
      </w:r>
      <w:proofErr w:type="gramEnd"/>
      <w:r w:rsidRPr="004E259D">
        <w:rPr>
          <w:rFonts w:ascii="Arial" w:hAnsi="Arial" w:cs="Arial"/>
          <w:color w:val="000000" w:themeColor="text1"/>
        </w:rPr>
        <w:t xml:space="preserve"> necessário o resgate às obras de Aristóteles, acima citado em que enfatiza “o tratamento igual dos iguais e o tratamento desigual dos desiguais na medida da desigualdade”. </w:t>
      </w:r>
    </w:p>
    <w:p w:rsidR="00E6324A" w:rsidRPr="004E259D" w:rsidRDefault="00E6324A" w:rsidP="00E6324A">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4E259D">
        <w:rPr>
          <w:rFonts w:ascii="Arial" w:hAnsi="Arial" w:cs="Arial"/>
          <w:color w:val="000000" w:themeColor="text1"/>
        </w:rPr>
        <w:t>Essa preocupação foi bem colocada na Constituição Federal de 1988 através do art. 7º</w:t>
      </w:r>
      <w:r>
        <w:rPr>
          <w:rFonts w:ascii="Arial" w:hAnsi="Arial" w:cs="Arial"/>
          <w:color w:val="000000" w:themeColor="text1"/>
        </w:rPr>
        <w:t>,</w:t>
      </w:r>
      <w:r w:rsidRPr="004E259D">
        <w:rPr>
          <w:rFonts w:ascii="Arial" w:hAnsi="Arial" w:cs="Arial"/>
          <w:color w:val="000000" w:themeColor="text1"/>
        </w:rPr>
        <w:t xml:space="preserve"> que trata da igualdade material nos direitos sociais, no art. 193</w:t>
      </w:r>
      <w:r>
        <w:rPr>
          <w:rFonts w:ascii="Arial" w:hAnsi="Arial" w:cs="Arial"/>
          <w:color w:val="000000" w:themeColor="text1"/>
        </w:rPr>
        <w:t xml:space="preserve">, </w:t>
      </w:r>
      <w:r w:rsidRPr="004E259D">
        <w:rPr>
          <w:rFonts w:ascii="Arial" w:hAnsi="Arial" w:cs="Arial"/>
          <w:color w:val="000000" w:themeColor="text1"/>
        </w:rPr>
        <w:t>que trata</w:t>
      </w:r>
      <w:r w:rsidRPr="004E259D">
        <w:rPr>
          <w:rStyle w:val="apple-converted-space"/>
          <w:rFonts w:ascii="Arial" w:hAnsi="Arial" w:cs="Arial"/>
          <w:color w:val="000000" w:themeColor="text1"/>
        </w:rPr>
        <w:t> d</w:t>
      </w:r>
      <w:r w:rsidRPr="004E259D">
        <w:rPr>
          <w:rFonts w:ascii="Arial" w:hAnsi="Arial" w:cs="Arial"/>
          <w:color w:val="000000" w:themeColor="text1"/>
        </w:rPr>
        <w:t>o bem-estar e a justiça sociais; no art. 196</w:t>
      </w:r>
      <w:r>
        <w:rPr>
          <w:rFonts w:ascii="Arial" w:hAnsi="Arial" w:cs="Arial"/>
          <w:color w:val="000000" w:themeColor="text1"/>
        </w:rPr>
        <w:t>,</w:t>
      </w:r>
      <w:r w:rsidRPr="004E259D">
        <w:rPr>
          <w:rFonts w:ascii="Arial" w:hAnsi="Arial" w:cs="Arial"/>
          <w:color w:val="000000" w:themeColor="text1"/>
        </w:rPr>
        <w:t xml:space="preserve"> que impõe o dever do Estado de garantir o acesso universal e igualitário às ações de saúde; no inciso I, do art. 206, que inclui entre os princípios da educação a igualdade de condições para o acesso e permanência na escola</w:t>
      </w:r>
      <w:r w:rsidRPr="004E259D">
        <w:rPr>
          <w:rStyle w:val="apple-converted-space"/>
          <w:rFonts w:ascii="Arial" w:hAnsi="Arial" w:cs="Arial"/>
          <w:color w:val="000000" w:themeColor="text1"/>
        </w:rPr>
        <w:t>;</w:t>
      </w:r>
      <w:r>
        <w:rPr>
          <w:rFonts w:ascii="Arial" w:hAnsi="Arial" w:cs="Arial"/>
          <w:color w:val="000000" w:themeColor="text1"/>
        </w:rPr>
        <w:t xml:space="preserve"> no art. 227</w:t>
      </w:r>
      <w:r w:rsidRPr="004E259D">
        <w:rPr>
          <w:rFonts w:ascii="Arial" w:hAnsi="Arial" w:cs="Arial"/>
          <w:color w:val="000000" w:themeColor="text1"/>
        </w:rPr>
        <w:t>, que determina o tratamento prioritário e diferenciado da criança e do adolescente; no inciso II, do parágrafo 1º, do art. 227</w:t>
      </w:r>
      <w:r>
        <w:rPr>
          <w:rFonts w:ascii="Arial" w:hAnsi="Arial" w:cs="Arial"/>
          <w:color w:val="000000" w:themeColor="text1"/>
        </w:rPr>
        <w:t>,</w:t>
      </w:r>
      <w:r w:rsidRPr="004E259D">
        <w:rPr>
          <w:rFonts w:ascii="Arial" w:hAnsi="Arial" w:cs="Arial"/>
          <w:color w:val="000000" w:themeColor="text1"/>
        </w:rPr>
        <w:t xml:space="preserve"> que impõe a </w:t>
      </w:r>
      <w:proofErr w:type="gramStart"/>
      <w:r w:rsidRPr="004E259D">
        <w:rPr>
          <w:rFonts w:ascii="Arial" w:hAnsi="Arial" w:cs="Arial"/>
          <w:color w:val="000000" w:themeColor="text1"/>
        </w:rPr>
        <w:t>implementação</w:t>
      </w:r>
      <w:proofErr w:type="gramEnd"/>
      <w:r w:rsidRPr="004E259D">
        <w:rPr>
          <w:rFonts w:ascii="Arial" w:hAnsi="Arial" w:cs="Arial"/>
          <w:color w:val="000000" w:themeColor="text1"/>
        </w:rPr>
        <w:t xml:space="preserve"> de programas de atendimento especializado para as pessoas portadoras de deficiência física, sensorial ou mental, bem como de integração social do adolescente e do jovem portador de deficiência; no art. 244</w:t>
      </w:r>
      <w:r>
        <w:rPr>
          <w:rFonts w:ascii="Arial" w:hAnsi="Arial" w:cs="Arial"/>
          <w:color w:val="000000" w:themeColor="text1"/>
        </w:rPr>
        <w:t>,</w:t>
      </w:r>
      <w:r w:rsidRPr="004E259D">
        <w:rPr>
          <w:rFonts w:ascii="Arial" w:hAnsi="Arial" w:cs="Arial"/>
          <w:color w:val="000000" w:themeColor="text1"/>
        </w:rPr>
        <w:t xml:space="preserve"> que fixa que a lei disporá sobre a adaptação dos logradouros, edifícios públicos e veículos de transporte coletivo, permitindo a acessibilidade das pessoas portadoras de deficiência, entre outros dispositivos.</w:t>
      </w:r>
    </w:p>
    <w:p w:rsidR="00E6324A" w:rsidRPr="004E259D" w:rsidRDefault="00E6324A" w:rsidP="00E6324A">
      <w:pPr>
        <w:pStyle w:val="NormalWeb"/>
        <w:shd w:val="clear" w:color="auto" w:fill="FFFFFF"/>
        <w:spacing w:before="0" w:beforeAutospacing="0" w:after="0" w:afterAutospacing="0" w:line="360" w:lineRule="auto"/>
        <w:jc w:val="both"/>
        <w:rPr>
          <w:rFonts w:ascii="Arial" w:hAnsi="Arial" w:cs="Arial"/>
          <w:color w:val="000000" w:themeColor="text1"/>
        </w:rPr>
      </w:pPr>
    </w:p>
    <w:p w:rsidR="00E6324A" w:rsidRPr="004E259D" w:rsidRDefault="00E6324A" w:rsidP="00E6324A">
      <w:pPr>
        <w:spacing w:before="100" w:beforeAutospacing="1" w:after="100" w:afterAutospacing="1"/>
        <w:rPr>
          <w:rFonts w:ascii="Arial" w:eastAsia="Times New Roman" w:hAnsi="Arial" w:cs="Arial"/>
          <w:b/>
          <w:color w:val="000000" w:themeColor="text1"/>
          <w:sz w:val="24"/>
          <w:szCs w:val="24"/>
          <w:lang w:eastAsia="pt-BR"/>
        </w:rPr>
      </w:pPr>
      <w:proofErr w:type="gramStart"/>
      <w:r w:rsidRPr="004E259D">
        <w:rPr>
          <w:rFonts w:ascii="Arial" w:eastAsia="Times New Roman" w:hAnsi="Arial" w:cs="Arial"/>
          <w:b/>
          <w:color w:val="000000" w:themeColor="text1"/>
          <w:sz w:val="24"/>
          <w:szCs w:val="24"/>
          <w:lang w:eastAsia="pt-BR"/>
        </w:rPr>
        <w:t>3.4 Igualdade</w:t>
      </w:r>
      <w:proofErr w:type="gramEnd"/>
      <w:r w:rsidRPr="004E259D">
        <w:rPr>
          <w:rFonts w:ascii="Arial" w:eastAsia="Times New Roman" w:hAnsi="Arial" w:cs="Arial"/>
          <w:b/>
          <w:color w:val="000000" w:themeColor="text1"/>
          <w:sz w:val="24"/>
          <w:szCs w:val="24"/>
          <w:lang w:eastAsia="pt-BR"/>
        </w:rPr>
        <w:t xml:space="preserve"> no tratamento dado à Pessoa com Deficiência</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Buscou-se neste capítulo reforçar os demais, levando ao leitor a criticar a questão da Igualdade Formal e Igualdade Material para que se possa dar a resposta ao problema da pesquisa acima citado.</w:t>
      </w:r>
    </w:p>
    <w:p w:rsidR="00E6324A" w:rsidRPr="004E259D" w:rsidRDefault="00E6324A" w:rsidP="00E6324A">
      <w:pPr>
        <w:ind w:firstLine="851"/>
        <w:rPr>
          <w:rFonts w:ascii="Arial" w:hAnsi="Arial" w:cs="Arial"/>
          <w:color w:val="000000" w:themeColor="text1"/>
          <w:sz w:val="24"/>
          <w:szCs w:val="24"/>
        </w:rPr>
      </w:pPr>
      <w:r w:rsidRPr="004E259D">
        <w:rPr>
          <w:rFonts w:ascii="Arial" w:hAnsi="Arial" w:cs="Arial"/>
          <w:color w:val="000000" w:themeColor="text1"/>
          <w:sz w:val="24"/>
          <w:szCs w:val="24"/>
        </w:rPr>
        <w:t xml:space="preserve">O preconceito e a ignorância são marcas relevantes da história das pessoas com deficiência. Apesar de mudanças significativas já terem proporcionado </w:t>
      </w:r>
      <w:proofErr w:type="gramStart"/>
      <w:r w:rsidRPr="004E259D">
        <w:rPr>
          <w:rFonts w:ascii="Arial" w:hAnsi="Arial" w:cs="Arial"/>
          <w:color w:val="000000" w:themeColor="text1"/>
          <w:sz w:val="24"/>
          <w:szCs w:val="24"/>
        </w:rPr>
        <w:t>um certo</w:t>
      </w:r>
      <w:proofErr w:type="gramEnd"/>
      <w:r w:rsidRPr="004E259D">
        <w:rPr>
          <w:rFonts w:ascii="Arial" w:hAnsi="Arial" w:cs="Arial"/>
          <w:color w:val="000000" w:themeColor="text1"/>
          <w:sz w:val="24"/>
          <w:szCs w:val="24"/>
        </w:rPr>
        <w:t xml:space="preserve"> otimismo acerca do tema, inclusive com a edição de novas leis específicas que garan</w:t>
      </w:r>
      <w:r>
        <w:rPr>
          <w:rFonts w:ascii="Arial" w:hAnsi="Arial" w:cs="Arial"/>
          <w:color w:val="000000" w:themeColor="text1"/>
          <w:sz w:val="24"/>
          <w:szCs w:val="24"/>
        </w:rPr>
        <w:t xml:space="preserve">tam e tutelem os seus diretos, </w:t>
      </w:r>
      <w:r w:rsidRPr="004E259D">
        <w:rPr>
          <w:rFonts w:ascii="Arial" w:hAnsi="Arial" w:cs="Arial"/>
          <w:color w:val="000000" w:themeColor="text1"/>
          <w:sz w:val="24"/>
          <w:szCs w:val="24"/>
        </w:rPr>
        <w:t xml:space="preserve">o desconhecimento do fato por parte dos </w:t>
      </w:r>
      <w:r w:rsidRPr="004E259D">
        <w:rPr>
          <w:rFonts w:ascii="Arial" w:hAnsi="Arial" w:cs="Arial"/>
          <w:color w:val="000000" w:themeColor="text1"/>
          <w:sz w:val="24"/>
          <w:szCs w:val="24"/>
        </w:rPr>
        <w:lastRenderedPageBreak/>
        <w:t xml:space="preserve">profissionais da área jurídica e até dos próprios destinatários tem </w:t>
      </w:r>
      <w:proofErr w:type="spellStart"/>
      <w:r w:rsidRPr="004E259D">
        <w:rPr>
          <w:rFonts w:ascii="Arial" w:hAnsi="Arial" w:cs="Arial"/>
          <w:color w:val="000000" w:themeColor="text1"/>
          <w:sz w:val="24"/>
          <w:szCs w:val="24"/>
        </w:rPr>
        <w:t>obstaculado</w:t>
      </w:r>
      <w:proofErr w:type="spellEnd"/>
      <w:r w:rsidRPr="004E259D">
        <w:rPr>
          <w:rFonts w:ascii="Arial" w:hAnsi="Arial" w:cs="Arial"/>
          <w:color w:val="000000" w:themeColor="text1"/>
          <w:sz w:val="24"/>
          <w:szCs w:val="24"/>
        </w:rPr>
        <w:t xml:space="preserve"> o acesso às prerrogativas garantidas pelo Estado.</w:t>
      </w:r>
    </w:p>
    <w:p w:rsidR="00E6324A" w:rsidRPr="004E259D" w:rsidRDefault="00E6324A" w:rsidP="00E6324A">
      <w:pPr>
        <w:pStyle w:val="NormalWeb"/>
        <w:shd w:val="clear" w:color="auto" w:fill="FFFFFF"/>
        <w:spacing w:before="0" w:beforeAutospacing="0" w:after="0" w:afterAutospacing="0" w:line="360" w:lineRule="auto"/>
        <w:ind w:firstLine="851"/>
        <w:jc w:val="both"/>
        <w:rPr>
          <w:rFonts w:ascii="Arial" w:hAnsi="Arial" w:cs="Arial"/>
          <w:color w:val="000000" w:themeColor="text1"/>
        </w:rPr>
      </w:pPr>
      <w:r w:rsidRPr="004E259D">
        <w:rPr>
          <w:rFonts w:ascii="Arial" w:hAnsi="Arial" w:cs="Arial"/>
          <w:color w:val="000000" w:themeColor="text1"/>
        </w:rPr>
        <w:t xml:space="preserve">O princípio da igualdade possibilita e estabelece que aqueles que se </w:t>
      </w:r>
      <w:proofErr w:type="gramStart"/>
      <w:r w:rsidRPr="004E259D">
        <w:rPr>
          <w:rFonts w:ascii="Arial" w:hAnsi="Arial" w:cs="Arial"/>
          <w:color w:val="000000" w:themeColor="text1"/>
        </w:rPr>
        <w:t>encontrem</w:t>
      </w:r>
      <w:proofErr w:type="gramEnd"/>
      <w:r w:rsidRPr="004E259D">
        <w:rPr>
          <w:rFonts w:ascii="Arial" w:hAnsi="Arial" w:cs="Arial"/>
          <w:color w:val="000000" w:themeColor="text1"/>
        </w:rPr>
        <w:t xml:space="preserve"> em uma situação diferente, sejam reconhecidos e incluídos. Obriga tanto o legislador (a quem é dado o papel de criar normas que defendam, também, a situação dos diferentes), quanto o aplicador da lei (igualdade na lei e perante a lei) e, também, o particular, na celebração de negócios. Neste sentido:</w:t>
      </w:r>
    </w:p>
    <w:p w:rsidR="00E6324A" w:rsidRPr="004E259D" w:rsidRDefault="00E6324A" w:rsidP="00E6324A">
      <w:pPr>
        <w:pStyle w:val="NormalWeb"/>
        <w:shd w:val="clear" w:color="auto" w:fill="FFFFFF"/>
        <w:spacing w:before="0" w:beforeAutospacing="0" w:after="0" w:afterAutospacing="0" w:line="360" w:lineRule="auto"/>
        <w:ind w:firstLine="851"/>
        <w:jc w:val="both"/>
        <w:rPr>
          <w:rFonts w:ascii="Arial" w:hAnsi="Arial" w:cs="Arial"/>
          <w:color w:val="000000" w:themeColor="text1"/>
        </w:rPr>
      </w:pPr>
    </w:p>
    <w:p w:rsidR="00E6324A" w:rsidRPr="004E259D" w:rsidRDefault="00E6324A" w:rsidP="00E6324A">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4E259D">
        <w:rPr>
          <w:rFonts w:ascii="Arial" w:hAnsi="Arial" w:cs="Arial"/>
          <w:color w:val="000000" w:themeColor="text1"/>
          <w:sz w:val="20"/>
          <w:szCs w:val="20"/>
        </w:rPr>
        <w:t>O princípio constitucional da igualdade não veda que a lei estabeleça tratamento diferenciado entre as pessoas que guardem distinções de grupo social, de sexo, de profissão, de condição econômica ou de idade, entre outras; o que não se admite é que o parâmetro diferenciador seja arbitrário e desprovido de razoabilidade, ou deixe de atender a alguma relevante razão de interesse público. Em suma, o princípio da igualdade não veda o tratamento discriminatório entre indivíduos, quando há razoabilidade para a discriminação (ALEXANDRINO e PAULO, 2010, pág. 47).</w:t>
      </w:r>
    </w:p>
    <w:p w:rsidR="00E6324A" w:rsidRPr="004E259D" w:rsidRDefault="00E6324A" w:rsidP="00E6324A">
      <w:pPr>
        <w:pStyle w:val="NormalWeb"/>
        <w:shd w:val="clear" w:color="auto" w:fill="FFFFFF"/>
        <w:spacing w:before="0" w:beforeAutospacing="0" w:after="288" w:afterAutospacing="0"/>
        <w:ind w:firstLine="840"/>
        <w:rPr>
          <w:rFonts w:ascii="Arial" w:hAnsi="Arial" w:cs="Arial"/>
          <w:color w:val="000000" w:themeColor="text1"/>
          <w:sz w:val="26"/>
          <w:szCs w:val="26"/>
        </w:rPr>
      </w:pPr>
    </w:p>
    <w:p w:rsidR="00E6324A" w:rsidRPr="004E259D" w:rsidRDefault="00E6324A" w:rsidP="00E6324A">
      <w:pPr>
        <w:pStyle w:val="NormalWeb"/>
        <w:shd w:val="clear" w:color="auto" w:fill="FFFFFF"/>
        <w:spacing w:before="0" w:beforeAutospacing="0" w:after="288" w:afterAutospacing="0"/>
        <w:ind w:firstLine="840"/>
        <w:rPr>
          <w:rFonts w:ascii="Arial" w:hAnsi="Arial" w:cs="Arial"/>
          <w:color w:val="000000" w:themeColor="text1"/>
          <w:sz w:val="26"/>
          <w:szCs w:val="26"/>
        </w:rPr>
      </w:pPr>
    </w:p>
    <w:p w:rsidR="00E6324A" w:rsidRPr="004E259D" w:rsidRDefault="00E6324A" w:rsidP="00E6324A">
      <w:pPr>
        <w:ind w:firstLine="709"/>
        <w:rPr>
          <w:rFonts w:ascii="Arial" w:hAnsi="Arial" w:cs="Arial"/>
          <w:color w:val="000000" w:themeColor="text1"/>
          <w:sz w:val="24"/>
          <w:szCs w:val="24"/>
        </w:rPr>
      </w:pPr>
      <w:r>
        <w:rPr>
          <w:rFonts w:ascii="Arial" w:hAnsi="Arial" w:cs="Arial"/>
          <w:color w:val="000000" w:themeColor="text1"/>
          <w:sz w:val="24"/>
          <w:szCs w:val="24"/>
        </w:rPr>
        <w:t>Dessa maneira</w:t>
      </w:r>
      <w:r w:rsidRPr="004E259D">
        <w:rPr>
          <w:rFonts w:ascii="Arial" w:hAnsi="Arial" w:cs="Arial"/>
          <w:color w:val="000000" w:themeColor="text1"/>
          <w:sz w:val="24"/>
          <w:szCs w:val="24"/>
        </w:rPr>
        <w:t>, pelo princípio da igualdade,</w:t>
      </w:r>
      <w:r w:rsidRPr="004E259D">
        <w:rPr>
          <w:rFonts w:ascii="Arial" w:hAnsi="Arial" w:cs="Arial"/>
          <w:color w:val="000000" w:themeColor="text1"/>
        </w:rPr>
        <w:t xml:space="preserve"> </w:t>
      </w:r>
      <w:r w:rsidRPr="004E259D">
        <w:rPr>
          <w:rFonts w:ascii="Arial" w:hAnsi="Arial" w:cs="Arial"/>
          <w:color w:val="000000" w:themeColor="text1"/>
          <w:sz w:val="24"/>
          <w:szCs w:val="24"/>
        </w:rPr>
        <w:t>até aqui foi possível entender e comprovar que a proteção jurídica diferenciada dada pela Constituição Federal às pessoas portadoras de deficiência não é um ato de caridade que o Estado e a sociedade devam ter em relação a essas pessoas, mas sim, a garantia de igualdade e dignidade a elas.</w:t>
      </w:r>
    </w:p>
    <w:p w:rsidR="00E6324A" w:rsidRPr="00D700AF"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 xml:space="preserve">Entendendo que o acesso a uma melhor qualidade de vida deve ser promovido pelo poder público, assim com a divulgação do que se tem como garantia, há que se ter uma conjugação de ações sob a responsabilidade </w:t>
      </w:r>
      <w:r w:rsidRPr="00D700AF">
        <w:rPr>
          <w:rFonts w:ascii="Arial" w:eastAsia="Times New Roman" w:hAnsi="Arial" w:cs="Arial"/>
          <w:color w:val="000000" w:themeColor="text1"/>
          <w:sz w:val="24"/>
          <w:szCs w:val="24"/>
          <w:lang w:eastAsia="pt-BR"/>
        </w:rPr>
        <w:t xml:space="preserve">de </w:t>
      </w:r>
      <w:r w:rsidR="001431FB">
        <w:rPr>
          <w:rFonts w:ascii="Arial" w:hAnsi="Arial" w:cs="Arial"/>
          <w:color w:val="000000" w:themeColor="text1"/>
          <w:sz w:val="24"/>
          <w:szCs w:val="24"/>
        </w:rPr>
        <w:t>toda a f</w:t>
      </w:r>
      <w:r w:rsidRPr="00D700AF">
        <w:rPr>
          <w:rFonts w:ascii="Arial" w:hAnsi="Arial" w:cs="Arial"/>
          <w:color w:val="000000" w:themeColor="text1"/>
          <w:sz w:val="24"/>
          <w:szCs w:val="24"/>
        </w:rPr>
        <w:t>ederação</w:t>
      </w:r>
      <w:r w:rsidRPr="00D700AF">
        <w:rPr>
          <w:rFonts w:ascii="Arial" w:eastAsia="Times New Roman" w:hAnsi="Arial" w:cs="Arial"/>
          <w:color w:val="000000" w:themeColor="text1"/>
          <w:sz w:val="24"/>
          <w:szCs w:val="24"/>
          <w:lang w:eastAsia="pt-BR"/>
        </w:rPr>
        <w:t xml:space="preserve">. </w:t>
      </w:r>
    </w:p>
    <w:p w:rsidR="00EF1FB3"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No questionamento sobre a igualdade material e/ou formal na prática, as alterações nos dispositivos do estatuto da pessoa com deficiência propuseram uma maior participação dessas pessoas na sociedade. </w:t>
      </w:r>
    </w:p>
    <w:p w:rsidR="00E6324A" w:rsidRDefault="00EF1FB3" w:rsidP="00E6324A">
      <w:pPr>
        <w:ind w:firstLine="709"/>
        <w:rPr>
          <w:rFonts w:ascii="Arial" w:hAnsi="Arial" w:cs="Arial"/>
          <w:color w:val="000000" w:themeColor="text1"/>
          <w:sz w:val="24"/>
          <w:szCs w:val="24"/>
        </w:rPr>
      </w:pPr>
      <w:r>
        <w:rPr>
          <w:rFonts w:ascii="Arial" w:hAnsi="Arial" w:cs="Arial"/>
          <w:color w:val="000000" w:themeColor="text1"/>
          <w:sz w:val="24"/>
          <w:szCs w:val="24"/>
        </w:rPr>
        <w:t>Sobre a incapacidade, o e</w:t>
      </w:r>
      <w:r w:rsidR="00E6324A" w:rsidRPr="004E259D">
        <w:rPr>
          <w:rFonts w:ascii="Arial" w:hAnsi="Arial" w:cs="Arial"/>
          <w:color w:val="000000" w:themeColor="text1"/>
          <w:sz w:val="24"/>
          <w:szCs w:val="24"/>
        </w:rPr>
        <w:t>statuto revoga os incisos do artigo </w:t>
      </w:r>
      <w:hyperlink r:id="rId18" w:tooltip="Artigo 3 da Lei nº 10.406 de 10 de Janeiro de 2002" w:history="1">
        <w:r w:rsidR="00E6324A" w:rsidRPr="00EF1FB3">
          <w:rPr>
            <w:rStyle w:val="Hyperlink"/>
            <w:rFonts w:ascii="Arial" w:hAnsi="Arial" w:cs="Arial"/>
            <w:color w:val="000000" w:themeColor="text1"/>
            <w:sz w:val="24"/>
            <w:szCs w:val="24"/>
            <w:u w:val="none"/>
          </w:rPr>
          <w:t>3º</w:t>
        </w:r>
      </w:hyperlink>
      <w:r w:rsidR="00E6324A" w:rsidRPr="00EF1FB3">
        <w:rPr>
          <w:rFonts w:ascii="Arial" w:hAnsi="Arial" w:cs="Arial"/>
          <w:color w:val="000000" w:themeColor="text1"/>
          <w:sz w:val="24"/>
          <w:szCs w:val="24"/>
        </w:rPr>
        <w:t> do </w:t>
      </w:r>
      <w:hyperlink r:id="rId19" w:tooltip="LEI No 10.406, DE 10 DE JANEIRO DE 2002." w:history="1">
        <w:r w:rsidR="00E6324A" w:rsidRPr="00EF1FB3">
          <w:rPr>
            <w:rStyle w:val="Hyperlink"/>
            <w:rFonts w:ascii="Arial" w:hAnsi="Arial" w:cs="Arial"/>
            <w:color w:val="000000" w:themeColor="text1"/>
            <w:sz w:val="24"/>
            <w:szCs w:val="24"/>
            <w:u w:val="none"/>
          </w:rPr>
          <w:t>Código C</w:t>
        </w:r>
      </w:hyperlink>
      <w:r w:rsidR="00E6324A" w:rsidRPr="00EF1FB3">
        <w:rPr>
          <w:rFonts w:ascii="Arial" w:hAnsi="Arial" w:cs="Arial"/>
          <w:color w:val="000000" w:themeColor="text1"/>
          <w:sz w:val="24"/>
          <w:szCs w:val="24"/>
        </w:rPr>
        <w:t>ivil,</w:t>
      </w:r>
      <w:r w:rsidR="00E6324A" w:rsidRPr="004E259D">
        <w:rPr>
          <w:rFonts w:ascii="Arial" w:hAnsi="Arial" w:cs="Arial"/>
          <w:color w:val="000000" w:themeColor="text1"/>
          <w:sz w:val="24"/>
          <w:szCs w:val="24"/>
        </w:rPr>
        <w:t xml:space="preserve"> deixam de ser absolutamente incapazes os “que, por enfermidade ou deficiência mental, não tiverem o necessário discernimento para a prática” dos atos da vida civil e de ser relativamente incapaz “os excepcionais, sem desenvolvimento mental completo”.</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lastRenderedPageBreak/>
        <w:t xml:space="preserve"> Então, apenas os menores de 16 anos são </w:t>
      </w:r>
      <w:r>
        <w:rPr>
          <w:rFonts w:ascii="Arial" w:hAnsi="Arial" w:cs="Arial"/>
          <w:color w:val="000000" w:themeColor="text1"/>
          <w:sz w:val="24"/>
          <w:szCs w:val="24"/>
        </w:rPr>
        <w:t xml:space="preserve">absolutamente </w:t>
      </w:r>
      <w:r w:rsidRPr="004E259D">
        <w:rPr>
          <w:rFonts w:ascii="Arial" w:hAnsi="Arial" w:cs="Arial"/>
          <w:color w:val="000000" w:themeColor="text1"/>
          <w:sz w:val="24"/>
          <w:szCs w:val="24"/>
        </w:rPr>
        <w:t xml:space="preserve">incapazes de exercer os atos civis. No </w:t>
      </w:r>
      <w:r w:rsidRPr="00EF1FB3">
        <w:rPr>
          <w:rFonts w:ascii="Arial" w:hAnsi="Arial" w:cs="Arial"/>
          <w:color w:val="000000" w:themeColor="text1"/>
          <w:sz w:val="24"/>
          <w:szCs w:val="24"/>
        </w:rPr>
        <w:t>artigo </w:t>
      </w:r>
      <w:hyperlink r:id="rId20" w:tooltip="Artigo 4 da Lei nº 10.406 de 10 de Janeiro de 2002" w:history="1">
        <w:r w:rsidRPr="00EF1FB3">
          <w:rPr>
            <w:rStyle w:val="Hyperlink"/>
            <w:rFonts w:ascii="Arial" w:hAnsi="Arial" w:cs="Arial"/>
            <w:color w:val="000000" w:themeColor="text1"/>
            <w:sz w:val="24"/>
            <w:szCs w:val="24"/>
            <w:u w:val="none"/>
          </w:rPr>
          <w:t>4º</w:t>
        </w:r>
      </w:hyperlink>
      <w:r w:rsidRPr="00EF1FB3">
        <w:rPr>
          <w:rFonts w:ascii="Arial" w:hAnsi="Arial" w:cs="Arial"/>
          <w:color w:val="000000" w:themeColor="text1"/>
          <w:sz w:val="24"/>
          <w:szCs w:val="24"/>
        </w:rPr>
        <w:t> do </w:t>
      </w:r>
      <w:hyperlink r:id="rId21" w:tooltip="LEI No 10.406, DE 10 DE JANEIRO DE 2002." w:history="1">
        <w:r w:rsidRPr="00EF1FB3">
          <w:rPr>
            <w:rStyle w:val="Hyperlink"/>
            <w:rFonts w:ascii="Arial" w:hAnsi="Arial" w:cs="Arial"/>
            <w:color w:val="000000" w:themeColor="text1"/>
            <w:sz w:val="24"/>
            <w:szCs w:val="24"/>
            <w:u w:val="none"/>
          </w:rPr>
          <w:t>Código C</w:t>
        </w:r>
      </w:hyperlink>
      <w:r w:rsidRPr="004E259D">
        <w:rPr>
          <w:rFonts w:ascii="Arial" w:hAnsi="Arial" w:cs="Arial"/>
          <w:color w:val="000000" w:themeColor="text1"/>
          <w:sz w:val="24"/>
          <w:szCs w:val="24"/>
        </w:rPr>
        <w:t>ivil, incisos II: “os ébrios habituais e os viciados em tóxico” e III: “aqueles que, por causa transitória ou permanente, não puderem exprimir sua vontade”.</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Muitas vezes, por conta de problemas da vida, </w:t>
      </w:r>
      <w:r>
        <w:rPr>
          <w:rFonts w:ascii="Arial" w:hAnsi="Arial" w:cs="Arial"/>
          <w:color w:val="000000" w:themeColor="text1"/>
          <w:sz w:val="24"/>
          <w:szCs w:val="24"/>
        </w:rPr>
        <w:t>d</w:t>
      </w:r>
      <w:r w:rsidRPr="004E259D">
        <w:rPr>
          <w:rFonts w:ascii="Arial" w:hAnsi="Arial" w:cs="Arial"/>
          <w:color w:val="000000" w:themeColor="text1"/>
          <w:sz w:val="24"/>
          <w:szCs w:val="24"/>
        </w:rPr>
        <w:t>os problemas no cotidiano, tais como as drogas</w:t>
      </w:r>
      <w:r>
        <w:rPr>
          <w:rFonts w:ascii="Arial" w:hAnsi="Arial" w:cs="Arial"/>
          <w:color w:val="000000" w:themeColor="text1"/>
          <w:sz w:val="24"/>
          <w:szCs w:val="24"/>
        </w:rPr>
        <w:t>,</w:t>
      </w:r>
      <w:r w:rsidRPr="004E259D">
        <w:rPr>
          <w:rFonts w:ascii="Arial" w:hAnsi="Arial" w:cs="Arial"/>
          <w:color w:val="000000" w:themeColor="text1"/>
          <w:sz w:val="24"/>
          <w:szCs w:val="24"/>
        </w:rPr>
        <w:t xml:space="preserve"> o indivíduo é considerado incapaz, e judicialmente tem seus atos limitados. No entanto, o fato de um sujeito possuir algum transtorno de qualquer natureza não faz com que ele se insira no rol dos incapazes. É notória a diferença que deveria ter entre transtorno e incapacidade.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Outro exemplo é a modificação contida no </w:t>
      </w:r>
      <w:r w:rsidRPr="008315B9">
        <w:rPr>
          <w:rFonts w:ascii="Arial" w:hAnsi="Arial" w:cs="Arial"/>
          <w:color w:val="000000" w:themeColor="text1"/>
          <w:sz w:val="24"/>
          <w:szCs w:val="24"/>
        </w:rPr>
        <w:t>artigo </w:t>
      </w:r>
      <w:hyperlink r:id="rId22" w:tooltip="Artigo 228 da Lei nº 10.406 de 10 de Janeiro de 2002" w:history="1">
        <w:r w:rsidRPr="008315B9">
          <w:rPr>
            <w:rStyle w:val="Hyperlink"/>
            <w:rFonts w:ascii="Arial" w:hAnsi="Arial" w:cs="Arial"/>
            <w:color w:val="000000" w:themeColor="text1"/>
            <w:sz w:val="24"/>
            <w:szCs w:val="24"/>
            <w:u w:val="none"/>
          </w:rPr>
          <w:t>228º</w:t>
        </w:r>
      </w:hyperlink>
      <w:r w:rsidRPr="008315B9">
        <w:rPr>
          <w:rFonts w:ascii="Arial" w:hAnsi="Arial" w:cs="Arial"/>
          <w:color w:val="000000" w:themeColor="text1"/>
          <w:sz w:val="24"/>
          <w:szCs w:val="24"/>
        </w:rPr>
        <w:t> do </w:t>
      </w:r>
      <w:hyperlink r:id="rId23" w:tooltip="LEI No 10.406, DE 10 DE JANEIRO DE 2002." w:history="1">
        <w:r w:rsidRPr="008315B9">
          <w:rPr>
            <w:rStyle w:val="Hyperlink"/>
            <w:rFonts w:ascii="Arial" w:hAnsi="Arial" w:cs="Arial"/>
            <w:color w:val="000000" w:themeColor="text1"/>
            <w:sz w:val="24"/>
            <w:szCs w:val="24"/>
            <w:u w:val="none"/>
          </w:rPr>
          <w:t>Código C</w:t>
        </w:r>
      </w:hyperlink>
      <w:r w:rsidRPr="004E259D">
        <w:rPr>
          <w:rFonts w:ascii="Arial" w:hAnsi="Arial" w:cs="Arial"/>
          <w:color w:val="000000" w:themeColor="text1"/>
          <w:sz w:val="24"/>
          <w:szCs w:val="24"/>
        </w:rPr>
        <w:t>ivil, revogando-se os incisos II e III, o qual não poderia testemunhar os que por enfermidade não possuir discernimento para praticar os atos da vida civil e os cegos e surdos. Acrescentou o § 2º, que a pessoa com deficiência poderá testemunhar em igualdade de condições com as demais pessoas sendo-lhe assegurado</w:t>
      </w:r>
      <w:r>
        <w:rPr>
          <w:rFonts w:ascii="Arial" w:hAnsi="Arial" w:cs="Arial"/>
          <w:color w:val="000000" w:themeColor="text1"/>
          <w:sz w:val="24"/>
          <w:szCs w:val="24"/>
        </w:rPr>
        <w:t>s, todos os recursos devidos.</w:t>
      </w:r>
    </w:p>
    <w:p w:rsidR="00E6324A" w:rsidRPr="004E259D" w:rsidRDefault="008315B9" w:rsidP="009762AB">
      <w:pPr>
        <w:ind w:firstLine="709"/>
        <w:rPr>
          <w:rFonts w:ascii="Arial" w:hAnsi="Arial" w:cs="Arial"/>
          <w:color w:val="000000" w:themeColor="text1"/>
          <w:sz w:val="24"/>
          <w:szCs w:val="24"/>
        </w:rPr>
      </w:pPr>
      <w:r>
        <w:rPr>
          <w:rFonts w:ascii="Arial" w:hAnsi="Arial" w:cs="Arial"/>
          <w:color w:val="000000" w:themeColor="text1"/>
          <w:sz w:val="24"/>
          <w:szCs w:val="24"/>
        </w:rPr>
        <w:t>No que se refere à curatela, O e</w:t>
      </w:r>
      <w:r w:rsidR="00E6324A" w:rsidRPr="004E259D">
        <w:rPr>
          <w:rFonts w:ascii="Arial" w:hAnsi="Arial" w:cs="Arial"/>
          <w:color w:val="000000" w:themeColor="text1"/>
          <w:sz w:val="24"/>
          <w:szCs w:val="24"/>
        </w:rPr>
        <w:t xml:space="preserve">statuto no Capítulo </w:t>
      </w:r>
      <w:proofErr w:type="gramStart"/>
      <w:r w:rsidR="00E6324A" w:rsidRPr="004E259D">
        <w:rPr>
          <w:rFonts w:ascii="Arial" w:hAnsi="Arial" w:cs="Arial"/>
          <w:color w:val="000000" w:themeColor="text1"/>
          <w:sz w:val="24"/>
          <w:szCs w:val="24"/>
        </w:rPr>
        <w:t>I</w:t>
      </w:r>
      <w:r>
        <w:rPr>
          <w:rFonts w:ascii="Arial" w:hAnsi="Arial" w:cs="Arial"/>
          <w:color w:val="000000" w:themeColor="text1"/>
          <w:sz w:val="24"/>
          <w:szCs w:val="24"/>
        </w:rPr>
        <w:t>,</w:t>
      </w:r>
      <w:proofErr w:type="gramEnd"/>
      <w:r w:rsidR="00E6324A" w:rsidRPr="004E259D">
        <w:rPr>
          <w:rFonts w:ascii="Arial" w:hAnsi="Arial" w:cs="Arial"/>
          <w:color w:val="000000" w:themeColor="text1"/>
          <w:sz w:val="24"/>
          <w:szCs w:val="24"/>
        </w:rPr>
        <w:t>I ao reforça</w:t>
      </w:r>
      <w:r w:rsidR="00E6324A">
        <w:rPr>
          <w:rFonts w:ascii="Arial" w:hAnsi="Arial" w:cs="Arial"/>
          <w:color w:val="000000" w:themeColor="text1"/>
          <w:sz w:val="24"/>
          <w:szCs w:val="24"/>
        </w:rPr>
        <w:t>r</w:t>
      </w:r>
      <w:r w:rsidR="00E6324A" w:rsidRPr="004E259D">
        <w:rPr>
          <w:rFonts w:ascii="Arial" w:hAnsi="Arial" w:cs="Arial"/>
          <w:color w:val="000000" w:themeColor="text1"/>
          <w:sz w:val="24"/>
          <w:szCs w:val="24"/>
        </w:rPr>
        <w:t xml:space="preserve"> que a pessoa com deficiência tem o direito ao exercício de sua capacidade legal em igualdade de condições com as demais pessoas e apenas quando necessário</w:t>
      </w:r>
      <w:r w:rsidR="00E6324A">
        <w:rPr>
          <w:rFonts w:ascii="Arial" w:hAnsi="Arial" w:cs="Arial"/>
          <w:color w:val="000000" w:themeColor="text1"/>
          <w:sz w:val="24"/>
          <w:szCs w:val="24"/>
        </w:rPr>
        <w:t>,</w:t>
      </w:r>
      <w:r w:rsidR="00E6324A" w:rsidRPr="004E259D">
        <w:rPr>
          <w:rFonts w:ascii="Arial" w:hAnsi="Arial" w:cs="Arial"/>
          <w:color w:val="000000" w:themeColor="text1"/>
          <w:sz w:val="24"/>
          <w:szCs w:val="24"/>
        </w:rPr>
        <w:t xml:space="preserve"> ela será submetida à curatela cons</w:t>
      </w:r>
      <w:r w:rsidR="00E6324A">
        <w:rPr>
          <w:rFonts w:ascii="Arial" w:hAnsi="Arial" w:cs="Arial"/>
          <w:color w:val="000000" w:themeColor="text1"/>
          <w:sz w:val="24"/>
          <w:szCs w:val="24"/>
        </w:rPr>
        <w:t>tituída de medida extraordinária,</w:t>
      </w:r>
      <w:r w:rsidR="00E6324A" w:rsidRPr="004E259D">
        <w:rPr>
          <w:rFonts w:ascii="Arial" w:hAnsi="Arial" w:cs="Arial"/>
          <w:color w:val="000000" w:themeColor="text1"/>
          <w:sz w:val="24"/>
          <w:szCs w:val="24"/>
        </w:rPr>
        <w:t xml:space="preserve"> durando o menor tempo possível e, sendo afetados apenas os atos relacionados aos direitos de natureza patrimonial e negocial. </w:t>
      </w:r>
      <w:r>
        <w:rPr>
          <w:rFonts w:ascii="Arial" w:hAnsi="Arial" w:cs="Arial"/>
          <w:color w:val="000000" w:themeColor="text1"/>
          <w:sz w:val="24"/>
          <w:szCs w:val="24"/>
        </w:rPr>
        <w:t>Dessa maneira</w:t>
      </w:r>
      <w:r w:rsidR="00E6324A" w:rsidRPr="004E259D">
        <w:rPr>
          <w:rFonts w:ascii="Arial" w:hAnsi="Arial" w:cs="Arial"/>
          <w:color w:val="000000" w:themeColor="text1"/>
          <w:sz w:val="24"/>
          <w:szCs w:val="24"/>
        </w:rPr>
        <w:t xml:space="preserve"> mesmo m</w:t>
      </w:r>
      <w:r w:rsidR="00E6324A">
        <w:rPr>
          <w:rFonts w:ascii="Arial" w:hAnsi="Arial" w:cs="Arial"/>
          <w:color w:val="000000" w:themeColor="text1"/>
          <w:sz w:val="24"/>
          <w:szCs w:val="24"/>
        </w:rPr>
        <w:t xml:space="preserve">ediante o instituto da </w:t>
      </w:r>
      <w:r w:rsidR="00E6324A" w:rsidRPr="004E259D">
        <w:rPr>
          <w:rFonts w:ascii="Arial" w:hAnsi="Arial" w:cs="Arial"/>
          <w:color w:val="000000" w:themeColor="text1"/>
          <w:sz w:val="24"/>
          <w:szCs w:val="24"/>
        </w:rPr>
        <w:t xml:space="preserve">curatela, a pessoa possuirá capacidade legal ainda que esteja com institutos assistencialistas.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Sendo o deficiente, pessoa plenamente capaz, poderá celebrar negócios jurídicos sem qualquer restrição, pois não se aplicam as invalidades previstas nos artigos, </w:t>
      </w:r>
      <w:hyperlink r:id="rId24" w:tooltip="Artigo 166 da Lei nº 10.406 de 10 de Janeiro de 2002" w:history="1">
        <w:r w:rsidRPr="009762AB">
          <w:rPr>
            <w:rStyle w:val="Hyperlink"/>
            <w:rFonts w:ascii="Arial" w:hAnsi="Arial" w:cs="Arial"/>
            <w:color w:val="000000" w:themeColor="text1"/>
            <w:sz w:val="24"/>
            <w:szCs w:val="24"/>
            <w:u w:val="none"/>
          </w:rPr>
          <w:t>166</w:t>
        </w:r>
      </w:hyperlink>
      <w:r w:rsidRPr="009762AB">
        <w:rPr>
          <w:rFonts w:ascii="Arial" w:hAnsi="Arial" w:cs="Arial"/>
          <w:color w:val="000000" w:themeColor="text1"/>
          <w:sz w:val="24"/>
          <w:szCs w:val="24"/>
        </w:rPr>
        <w:t> e </w:t>
      </w:r>
      <w:hyperlink r:id="rId25" w:tooltip="Artigo 171 da Lei nº 10.406 de 10 de Janeiro de 2002" w:history="1">
        <w:r w:rsidRPr="009762AB">
          <w:rPr>
            <w:rStyle w:val="Hyperlink"/>
            <w:rFonts w:ascii="Arial" w:hAnsi="Arial" w:cs="Arial"/>
            <w:color w:val="000000" w:themeColor="text1"/>
            <w:sz w:val="24"/>
            <w:szCs w:val="24"/>
            <w:u w:val="none"/>
          </w:rPr>
          <w:t>171</w:t>
        </w:r>
      </w:hyperlink>
      <w:r w:rsidRPr="009762AB">
        <w:rPr>
          <w:rStyle w:val="Hyperlink"/>
          <w:rFonts w:ascii="Arial" w:hAnsi="Arial" w:cs="Arial"/>
          <w:color w:val="000000" w:themeColor="text1"/>
          <w:sz w:val="24"/>
          <w:szCs w:val="24"/>
          <w:u w:val="none"/>
        </w:rPr>
        <w:t xml:space="preserve"> </w:t>
      </w:r>
      <w:r w:rsidRPr="009762AB">
        <w:rPr>
          <w:rFonts w:ascii="Arial" w:hAnsi="Arial" w:cs="Arial"/>
          <w:color w:val="000000" w:themeColor="text1"/>
          <w:sz w:val="24"/>
          <w:szCs w:val="24"/>
        </w:rPr>
        <w:t>do </w:t>
      </w:r>
      <w:hyperlink r:id="rId26" w:tooltip="LEI No 10.406, DE 10 DE JANEIRO DE 2002." w:history="1">
        <w:r w:rsidRPr="009762AB">
          <w:rPr>
            <w:rStyle w:val="Hyperlink"/>
            <w:rFonts w:ascii="Arial" w:hAnsi="Arial" w:cs="Arial"/>
            <w:color w:val="000000" w:themeColor="text1"/>
            <w:sz w:val="24"/>
            <w:szCs w:val="24"/>
            <w:u w:val="none"/>
          </w:rPr>
          <w:t>Código</w:t>
        </w:r>
      </w:hyperlink>
      <w:r w:rsidRPr="009762AB">
        <w:rPr>
          <w:rFonts w:ascii="Arial" w:hAnsi="Arial" w:cs="Arial"/>
          <w:color w:val="000000" w:themeColor="text1"/>
          <w:sz w:val="24"/>
          <w:szCs w:val="24"/>
        </w:rPr>
        <w:t xml:space="preserve"> Civil</w:t>
      </w:r>
      <w:r w:rsidRPr="004E259D">
        <w:rPr>
          <w:rFonts w:ascii="Arial" w:hAnsi="Arial" w:cs="Arial"/>
          <w:color w:val="000000" w:themeColor="text1"/>
          <w:sz w:val="24"/>
          <w:szCs w:val="24"/>
        </w:rPr>
        <w:t xml:space="preserve">. Isso significa que hoje, se alguém com deficiência </w:t>
      </w:r>
      <w:r>
        <w:rPr>
          <w:rFonts w:ascii="Arial" w:hAnsi="Arial" w:cs="Arial"/>
          <w:color w:val="000000" w:themeColor="text1"/>
          <w:sz w:val="24"/>
          <w:szCs w:val="24"/>
        </w:rPr>
        <w:t>leve, mas com déficit cognitivo</w:t>
      </w:r>
      <w:r w:rsidRPr="004E259D">
        <w:rPr>
          <w:rFonts w:ascii="Arial" w:hAnsi="Arial" w:cs="Arial"/>
          <w:color w:val="000000" w:themeColor="text1"/>
          <w:sz w:val="24"/>
          <w:szCs w:val="24"/>
        </w:rPr>
        <w:t xml:space="preserve"> e considerado relativamente incapaz por sentença, assinar um contrato que lhe é desvantajoso esse contrato é anulável, pois não foi o incapaz assistido.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Relativas a tais mudanças, o </w:t>
      </w:r>
      <w:proofErr w:type="spellStart"/>
      <w:proofErr w:type="gramStart"/>
      <w:r w:rsidRPr="004E259D">
        <w:rPr>
          <w:rFonts w:ascii="Arial" w:hAnsi="Arial" w:cs="Arial"/>
          <w:color w:val="000000" w:themeColor="text1"/>
          <w:sz w:val="24"/>
          <w:szCs w:val="24"/>
        </w:rPr>
        <w:t>E</w:t>
      </w:r>
      <w:r>
        <w:rPr>
          <w:rFonts w:ascii="Arial" w:hAnsi="Arial" w:cs="Arial"/>
          <w:color w:val="000000" w:themeColor="text1"/>
          <w:sz w:val="24"/>
          <w:szCs w:val="24"/>
        </w:rPr>
        <w:t>.</w:t>
      </w:r>
      <w:proofErr w:type="gramEnd"/>
      <w:r w:rsidRPr="004E259D">
        <w:rPr>
          <w:rFonts w:ascii="Arial" w:hAnsi="Arial" w:cs="Arial"/>
          <w:color w:val="000000" w:themeColor="text1"/>
          <w:sz w:val="24"/>
          <w:szCs w:val="24"/>
        </w:rPr>
        <w:t>P</w:t>
      </w:r>
      <w:r>
        <w:rPr>
          <w:rFonts w:ascii="Arial" w:hAnsi="Arial" w:cs="Arial"/>
          <w:color w:val="000000" w:themeColor="text1"/>
          <w:sz w:val="24"/>
          <w:szCs w:val="24"/>
        </w:rPr>
        <w:t>c</w:t>
      </w:r>
      <w:proofErr w:type="spellEnd"/>
      <w:r>
        <w:rPr>
          <w:rFonts w:ascii="Arial" w:hAnsi="Arial" w:cs="Arial"/>
          <w:color w:val="000000" w:themeColor="text1"/>
          <w:sz w:val="24"/>
          <w:szCs w:val="24"/>
        </w:rPr>
        <w:t>/D deixa claro</w:t>
      </w:r>
      <w:r w:rsidRPr="004E259D">
        <w:rPr>
          <w:rFonts w:ascii="Arial" w:hAnsi="Arial" w:cs="Arial"/>
          <w:color w:val="000000" w:themeColor="text1"/>
          <w:sz w:val="24"/>
          <w:szCs w:val="24"/>
        </w:rPr>
        <w:t xml:space="preserve"> que o artigo </w:t>
      </w:r>
      <w:hyperlink r:id="rId27" w:tooltip="Artigo 1767 da Lei nº 10.406 de 10 de Janeiro de 2002" w:history="1">
        <w:r w:rsidRPr="009762AB">
          <w:rPr>
            <w:rStyle w:val="Hyperlink"/>
            <w:rFonts w:ascii="Arial" w:hAnsi="Arial" w:cs="Arial"/>
            <w:color w:val="000000" w:themeColor="text1"/>
            <w:sz w:val="24"/>
            <w:szCs w:val="24"/>
            <w:u w:val="none"/>
          </w:rPr>
          <w:t>1767</w:t>
        </w:r>
      </w:hyperlink>
      <w:r w:rsidRPr="009762AB">
        <w:rPr>
          <w:rFonts w:ascii="Arial" w:hAnsi="Arial" w:cs="Arial"/>
          <w:color w:val="000000" w:themeColor="text1"/>
          <w:sz w:val="24"/>
          <w:szCs w:val="24"/>
        </w:rPr>
        <w:t> do </w:t>
      </w:r>
      <w:hyperlink r:id="rId28" w:tooltip="LEI No 10.406, DE 10 DE JANEIRO DE 2002." w:history="1">
        <w:r w:rsidRPr="009762AB">
          <w:rPr>
            <w:rStyle w:val="Hyperlink"/>
            <w:rFonts w:ascii="Arial" w:hAnsi="Arial" w:cs="Arial"/>
            <w:color w:val="000000" w:themeColor="text1"/>
            <w:sz w:val="24"/>
            <w:szCs w:val="24"/>
            <w:u w:val="none"/>
          </w:rPr>
          <w:t>Código</w:t>
        </w:r>
      </w:hyperlink>
      <w:r w:rsidRPr="009762AB">
        <w:rPr>
          <w:rFonts w:ascii="Arial" w:hAnsi="Arial" w:cs="Arial"/>
          <w:color w:val="000000" w:themeColor="text1"/>
          <w:sz w:val="24"/>
          <w:szCs w:val="24"/>
        </w:rPr>
        <w:t xml:space="preserve"> </w:t>
      </w:r>
      <w:r w:rsidRPr="004E259D">
        <w:rPr>
          <w:rFonts w:ascii="Arial" w:hAnsi="Arial" w:cs="Arial"/>
          <w:color w:val="000000" w:themeColor="text1"/>
          <w:sz w:val="24"/>
          <w:szCs w:val="24"/>
        </w:rPr>
        <w:t>Civil</w:t>
      </w:r>
      <w:r>
        <w:rPr>
          <w:rFonts w:ascii="Arial" w:hAnsi="Arial" w:cs="Arial"/>
          <w:color w:val="000000" w:themeColor="text1"/>
          <w:sz w:val="24"/>
          <w:szCs w:val="24"/>
        </w:rPr>
        <w:t>, está sujeito</w:t>
      </w:r>
      <w:r w:rsidRPr="004E259D">
        <w:rPr>
          <w:rFonts w:ascii="Arial" w:hAnsi="Arial" w:cs="Arial"/>
          <w:color w:val="000000" w:themeColor="text1"/>
          <w:sz w:val="24"/>
          <w:szCs w:val="24"/>
        </w:rPr>
        <w:t xml:space="preserve"> a curatela “aqueles que por causa transitória</w:t>
      </w:r>
      <w:r>
        <w:rPr>
          <w:rFonts w:ascii="Arial" w:hAnsi="Arial" w:cs="Arial"/>
          <w:color w:val="000000" w:themeColor="text1"/>
          <w:sz w:val="24"/>
          <w:szCs w:val="24"/>
        </w:rPr>
        <w:t>,</w:t>
      </w:r>
      <w:r w:rsidRPr="004E259D">
        <w:rPr>
          <w:rFonts w:ascii="Arial" w:hAnsi="Arial" w:cs="Arial"/>
          <w:color w:val="000000" w:themeColor="text1"/>
          <w:sz w:val="24"/>
          <w:szCs w:val="24"/>
        </w:rPr>
        <w:t xml:space="preserve"> ou permanente não</w:t>
      </w:r>
      <w:r>
        <w:rPr>
          <w:rFonts w:ascii="Arial" w:hAnsi="Arial" w:cs="Arial"/>
          <w:color w:val="000000" w:themeColor="text1"/>
          <w:sz w:val="24"/>
          <w:szCs w:val="24"/>
        </w:rPr>
        <w:t xml:space="preserve"> puderem expressar sua vontade”. R</w:t>
      </w:r>
      <w:r w:rsidRPr="004E259D">
        <w:rPr>
          <w:rFonts w:ascii="Arial" w:hAnsi="Arial" w:cs="Arial"/>
          <w:color w:val="000000" w:themeColor="text1"/>
          <w:sz w:val="24"/>
          <w:szCs w:val="24"/>
        </w:rPr>
        <w:t xml:space="preserve">evogam-se os artigos 1776, 1780 e acrescenta os artigos 1775-A: “na nomeação de curador para a pessoa com deficiência, o juiz poderá estabelecer curatela compartilhada a mais de uma pessoa” e 1783-A: </w:t>
      </w:r>
    </w:p>
    <w:p w:rsidR="00E6324A" w:rsidRPr="004E259D" w:rsidRDefault="00E6324A" w:rsidP="00E6324A">
      <w:pPr>
        <w:ind w:firstLine="709"/>
        <w:rPr>
          <w:rFonts w:ascii="Arial" w:hAnsi="Arial" w:cs="Arial"/>
          <w:color w:val="000000" w:themeColor="text1"/>
          <w:sz w:val="24"/>
          <w:szCs w:val="24"/>
        </w:rPr>
      </w:pPr>
    </w:p>
    <w:p w:rsidR="00E6324A" w:rsidRPr="004E259D" w:rsidRDefault="00E6324A" w:rsidP="00E6324A">
      <w:pPr>
        <w:spacing w:line="240" w:lineRule="auto"/>
        <w:ind w:left="2268"/>
        <w:rPr>
          <w:rFonts w:ascii="Arial" w:hAnsi="Arial" w:cs="Arial"/>
          <w:color w:val="000000" w:themeColor="text1"/>
          <w:sz w:val="20"/>
          <w:szCs w:val="20"/>
        </w:rPr>
      </w:pPr>
      <w:r w:rsidRPr="004E259D">
        <w:rPr>
          <w:rFonts w:ascii="Arial" w:hAnsi="Arial" w:cs="Arial"/>
          <w:color w:val="000000" w:themeColor="text1"/>
          <w:sz w:val="20"/>
          <w:szCs w:val="20"/>
        </w:rPr>
        <w:t xml:space="preserve">Tomada de decisão apoiada é o processo pelo qual a pessoa com deficiência elege pelo menos </w:t>
      </w:r>
      <w:proofErr w:type="gramStart"/>
      <w:r w:rsidRPr="004E259D">
        <w:rPr>
          <w:rFonts w:ascii="Arial" w:hAnsi="Arial" w:cs="Arial"/>
          <w:color w:val="000000" w:themeColor="text1"/>
          <w:sz w:val="20"/>
          <w:szCs w:val="20"/>
        </w:rPr>
        <w:t>2</w:t>
      </w:r>
      <w:proofErr w:type="gramEnd"/>
      <w:r w:rsidRPr="004E259D">
        <w:rPr>
          <w:rFonts w:ascii="Arial" w:hAnsi="Arial" w:cs="Arial"/>
          <w:color w:val="000000" w:themeColor="text1"/>
          <w:sz w:val="20"/>
          <w:szCs w:val="20"/>
        </w:rPr>
        <w:t xml:space="preserve"> (duas) pessoas idôneas para prestar</w:t>
      </w:r>
      <w:r w:rsidRPr="004E259D">
        <w:rPr>
          <w:rFonts w:ascii="Arial" w:hAnsi="Arial" w:cs="Arial"/>
          <w:color w:val="000000" w:themeColor="text1"/>
          <w:sz w:val="20"/>
          <w:szCs w:val="20"/>
        </w:rPr>
        <w:softHyphen/>
        <w:t>-lhe apoio na tomada de decisão sobre atos da vida civil, fornecendo-</w:t>
      </w:r>
      <w:r w:rsidRPr="004E259D">
        <w:rPr>
          <w:rFonts w:ascii="Arial" w:hAnsi="Arial" w:cs="Arial"/>
          <w:color w:val="000000" w:themeColor="text1"/>
          <w:sz w:val="20"/>
          <w:szCs w:val="20"/>
        </w:rPr>
        <w:softHyphen/>
        <w:t>lhes os el</w:t>
      </w:r>
      <w:r>
        <w:rPr>
          <w:rFonts w:ascii="Arial" w:hAnsi="Arial" w:cs="Arial"/>
          <w:color w:val="000000" w:themeColor="text1"/>
          <w:sz w:val="20"/>
          <w:szCs w:val="20"/>
        </w:rPr>
        <w:t>ementos e informações necessária</w:t>
      </w:r>
      <w:r w:rsidRPr="004E259D">
        <w:rPr>
          <w:rFonts w:ascii="Arial" w:hAnsi="Arial" w:cs="Arial"/>
          <w:color w:val="000000" w:themeColor="text1"/>
          <w:sz w:val="20"/>
          <w:szCs w:val="20"/>
        </w:rPr>
        <w:t>s para qu</w:t>
      </w:r>
      <w:r>
        <w:rPr>
          <w:rFonts w:ascii="Arial" w:hAnsi="Arial" w:cs="Arial"/>
          <w:color w:val="000000" w:themeColor="text1"/>
          <w:sz w:val="20"/>
          <w:szCs w:val="20"/>
        </w:rPr>
        <w:t>e possa exercer sua capacidade.</w:t>
      </w:r>
    </w:p>
    <w:p w:rsidR="00E6324A" w:rsidRPr="004E259D" w:rsidRDefault="00E6324A" w:rsidP="00E6324A">
      <w:pPr>
        <w:ind w:firstLine="709"/>
        <w:rPr>
          <w:rFonts w:ascii="Arial" w:hAnsi="Arial" w:cs="Arial"/>
          <w:b/>
          <w:bCs/>
          <w:color w:val="000000" w:themeColor="text1"/>
          <w:sz w:val="24"/>
          <w:szCs w:val="24"/>
        </w:rPr>
      </w:pPr>
    </w:p>
    <w:p w:rsidR="00E6324A" w:rsidRPr="004E259D" w:rsidRDefault="00E6324A" w:rsidP="00E6324A">
      <w:pPr>
        <w:tabs>
          <w:tab w:val="left" w:pos="6120"/>
        </w:tabs>
        <w:ind w:firstLine="709"/>
        <w:rPr>
          <w:rFonts w:ascii="Arial" w:hAnsi="Arial" w:cs="Arial"/>
          <w:color w:val="000000" w:themeColor="text1"/>
          <w:sz w:val="24"/>
          <w:szCs w:val="24"/>
        </w:rPr>
      </w:pPr>
      <w:r w:rsidRPr="004E259D">
        <w:rPr>
          <w:rFonts w:ascii="Arial" w:hAnsi="Arial" w:cs="Arial"/>
          <w:bCs/>
          <w:color w:val="000000" w:themeColor="text1"/>
          <w:sz w:val="24"/>
          <w:szCs w:val="24"/>
        </w:rPr>
        <w:t>Mais uma vez os direitos dessas pessoas foram respeitados no que se refere à questão do casamento também.</w:t>
      </w:r>
      <w:r w:rsidRPr="004E259D">
        <w:rPr>
          <w:rFonts w:ascii="Arial" w:hAnsi="Arial" w:cs="Arial"/>
          <w:color w:val="000000" w:themeColor="text1"/>
          <w:sz w:val="24"/>
          <w:szCs w:val="24"/>
        </w:rPr>
        <w:t xml:space="preserve"> Houve um grande avanço</w:t>
      </w:r>
      <w:r>
        <w:rPr>
          <w:rFonts w:ascii="Arial" w:hAnsi="Arial" w:cs="Arial"/>
          <w:color w:val="000000" w:themeColor="text1"/>
          <w:sz w:val="24"/>
          <w:szCs w:val="24"/>
        </w:rPr>
        <w:t>,</w:t>
      </w:r>
      <w:r w:rsidRPr="004E259D">
        <w:rPr>
          <w:rFonts w:ascii="Arial" w:hAnsi="Arial" w:cs="Arial"/>
          <w:color w:val="000000" w:themeColor="text1"/>
          <w:sz w:val="24"/>
          <w:szCs w:val="24"/>
        </w:rPr>
        <w:t xml:space="preserve"> visto que não é toda deficiência que retira o discernimento no âmbito de decisão para construir uma família e de sua formação. </w:t>
      </w:r>
    </w:p>
    <w:p w:rsidR="00E6324A" w:rsidRDefault="009762AB" w:rsidP="00E6324A">
      <w:pPr>
        <w:tabs>
          <w:tab w:val="left" w:pos="6120"/>
        </w:tabs>
        <w:ind w:firstLine="709"/>
        <w:rPr>
          <w:rFonts w:ascii="Arial" w:hAnsi="Arial" w:cs="Arial"/>
          <w:color w:val="000000" w:themeColor="text1"/>
          <w:sz w:val="24"/>
          <w:szCs w:val="24"/>
        </w:rPr>
      </w:pPr>
      <w:r>
        <w:rPr>
          <w:rFonts w:ascii="Arial" w:hAnsi="Arial" w:cs="Arial"/>
          <w:color w:val="000000" w:themeColor="text1"/>
          <w:sz w:val="24"/>
          <w:szCs w:val="24"/>
        </w:rPr>
        <w:t>O e</w:t>
      </w:r>
      <w:r w:rsidR="00E6324A" w:rsidRPr="004E259D">
        <w:rPr>
          <w:rFonts w:ascii="Arial" w:hAnsi="Arial" w:cs="Arial"/>
          <w:color w:val="000000" w:themeColor="text1"/>
          <w:sz w:val="24"/>
          <w:szCs w:val="24"/>
        </w:rPr>
        <w:t>statuto revogou o inciso </w:t>
      </w:r>
      <w:hyperlink r:id="rId29" w:tooltip="Inciso I do Artigo 1548 da Lei nº 10.406 de 10 de Janeiro de 2002" w:history="1">
        <w:r w:rsidR="00E6324A" w:rsidRPr="004E259D">
          <w:rPr>
            <w:rStyle w:val="Hyperlink"/>
            <w:rFonts w:ascii="Arial" w:hAnsi="Arial" w:cs="Arial"/>
            <w:color w:val="000000" w:themeColor="text1"/>
            <w:sz w:val="24"/>
            <w:szCs w:val="24"/>
          </w:rPr>
          <w:t>I</w:t>
        </w:r>
      </w:hyperlink>
      <w:r w:rsidR="00E6324A" w:rsidRPr="004E259D">
        <w:rPr>
          <w:rFonts w:ascii="Arial" w:hAnsi="Arial" w:cs="Arial"/>
          <w:color w:val="000000" w:themeColor="text1"/>
          <w:sz w:val="24"/>
          <w:szCs w:val="24"/>
        </w:rPr>
        <w:t> do artigo </w:t>
      </w:r>
      <w:hyperlink r:id="rId30" w:tooltip="Artigo 1548 da Lei nº 10.406 de 10 de Janeiro de 2002" w:history="1">
        <w:r w:rsidR="00E6324A" w:rsidRPr="009762AB">
          <w:rPr>
            <w:rStyle w:val="Hyperlink"/>
            <w:rFonts w:ascii="Arial" w:hAnsi="Arial" w:cs="Arial"/>
            <w:color w:val="000000" w:themeColor="text1"/>
            <w:sz w:val="24"/>
            <w:szCs w:val="24"/>
            <w:u w:val="none"/>
          </w:rPr>
          <w:t>1.548</w:t>
        </w:r>
      </w:hyperlink>
      <w:r w:rsidR="00E6324A" w:rsidRPr="009762AB">
        <w:rPr>
          <w:rFonts w:ascii="Arial" w:hAnsi="Arial" w:cs="Arial"/>
          <w:color w:val="000000" w:themeColor="text1"/>
          <w:sz w:val="24"/>
          <w:szCs w:val="24"/>
        </w:rPr>
        <w:t> do </w:t>
      </w:r>
      <w:hyperlink r:id="rId31" w:tooltip="LEI No 10.406, DE 10 DE JANEIRO DE 2002." w:history="1">
        <w:r w:rsidR="00E6324A" w:rsidRPr="009762AB">
          <w:rPr>
            <w:rStyle w:val="Hyperlink"/>
            <w:rFonts w:ascii="Arial" w:hAnsi="Arial" w:cs="Arial"/>
            <w:color w:val="000000" w:themeColor="text1"/>
            <w:sz w:val="24"/>
            <w:szCs w:val="24"/>
            <w:u w:val="none"/>
          </w:rPr>
          <w:t>Código Civil</w:t>
        </w:r>
      </w:hyperlink>
      <w:r w:rsidR="00E6324A" w:rsidRPr="009762AB">
        <w:rPr>
          <w:rStyle w:val="Hyperlink"/>
          <w:rFonts w:ascii="Arial" w:hAnsi="Arial" w:cs="Arial"/>
          <w:color w:val="000000" w:themeColor="text1"/>
          <w:sz w:val="24"/>
          <w:szCs w:val="24"/>
          <w:u w:val="none"/>
        </w:rPr>
        <w:t>,</w:t>
      </w:r>
      <w:r w:rsidR="00E6324A" w:rsidRPr="009762AB">
        <w:rPr>
          <w:rFonts w:ascii="Arial" w:hAnsi="Arial" w:cs="Arial"/>
          <w:color w:val="000000" w:themeColor="text1"/>
          <w:sz w:val="24"/>
          <w:szCs w:val="24"/>
        </w:rPr>
        <w:t> que previa ser nulo o casamento do “enfermo mental sem o necessário discernimento para os atos da vida civil”. Entretanto, não alterou o artigo </w:t>
      </w:r>
      <w:hyperlink r:id="rId32" w:tooltip="Artigo 1550 da Lei nº 10.406 de 10 de Janeiro de 2002" w:history="1">
        <w:r w:rsidR="00E6324A" w:rsidRPr="009762AB">
          <w:rPr>
            <w:rStyle w:val="Hyperlink"/>
            <w:rFonts w:ascii="Arial" w:hAnsi="Arial" w:cs="Arial"/>
            <w:color w:val="000000" w:themeColor="text1"/>
            <w:sz w:val="24"/>
            <w:szCs w:val="24"/>
            <w:u w:val="none"/>
          </w:rPr>
          <w:t>1550</w:t>
        </w:r>
      </w:hyperlink>
      <w:r w:rsidR="00E6324A" w:rsidRPr="009762AB">
        <w:rPr>
          <w:rFonts w:ascii="Arial" w:hAnsi="Arial" w:cs="Arial"/>
          <w:color w:val="000000" w:themeColor="text1"/>
          <w:sz w:val="24"/>
          <w:szCs w:val="24"/>
        </w:rPr>
        <w:t> do </w:t>
      </w:r>
      <w:hyperlink r:id="rId33" w:tooltip="LEI No 10.406, DE 10 DE JANEIRO DE 2002." w:history="1">
        <w:r w:rsidR="00E6324A" w:rsidRPr="009762AB">
          <w:rPr>
            <w:rStyle w:val="Hyperlink"/>
            <w:rFonts w:ascii="Arial" w:hAnsi="Arial" w:cs="Arial"/>
            <w:color w:val="000000" w:themeColor="text1"/>
            <w:sz w:val="24"/>
            <w:szCs w:val="24"/>
            <w:u w:val="none"/>
          </w:rPr>
          <w:t>código Civil</w:t>
        </w:r>
      </w:hyperlink>
      <w:r w:rsidR="00E6324A" w:rsidRPr="009762AB">
        <w:rPr>
          <w:rFonts w:ascii="Arial" w:hAnsi="Arial" w:cs="Arial"/>
          <w:color w:val="000000" w:themeColor="text1"/>
          <w:sz w:val="24"/>
          <w:szCs w:val="24"/>
        </w:rPr>
        <w:t> q</w:t>
      </w:r>
      <w:r w:rsidR="00E6324A" w:rsidRPr="004E259D">
        <w:rPr>
          <w:rFonts w:ascii="Arial" w:hAnsi="Arial" w:cs="Arial"/>
          <w:color w:val="000000" w:themeColor="text1"/>
          <w:sz w:val="24"/>
          <w:szCs w:val="24"/>
        </w:rPr>
        <w:t xml:space="preserve">ue trata da anulabilidade do casamento e em seu inciso IV prevê: “do incapaz de consentir ou manifestar, de modo inequívoco, o consentimento”. </w:t>
      </w:r>
    </w:p>
    <w:p w:rsidR="00E6324A" w:rsidRPr="004E259D" w:rsidRDefault="00E6324A" w:rsidP="00E6324A">
      <w:pPr>
        <w:tabs>
          <w:tab w:val="left" w:pos="6120"/>
        </w:tabs>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Se a vontade existir, mas for </w:t>
      </w:r>
      <w:proofErr w:type="gramStart"/>
      <w:r w:rsidRPr="004E259D">
        <w:rPr>
          <w:rFonts w:ascii="Arial" w:hAnsi="Arial" w:cs="Arial"/>
          <w:color w:val="000000" w:themeColor="text1"/>
          <w:sz w:val="24"/>
          <w:szCs w:val="24"/>
        </w:rPr>
        <w:t>turbada, maculada</w:t>
      </w:r>
      <w:proofErr w:type="gramEnd"/>
      <w:r w:rsidRPr="004E259D">
        <w:rPr>
          <w:rFonts w:ascii="Arial" w:hAnsi="Arial" w:cs="Arial"/>
          <w:color w:val="000000" w:themeColor="text1"/>
          <w:sz w:val="24"/>
          <w:szCs w:val="24"/>
        </w:rPr>
        <w:t xml:space="preserve"> pela deficiência, o casamento será válido, pois desaparece a enfermidade como causa de nulidade. Com a inclusão </w:t>
      </w:r>
      <w:r>
        <w:rPr>
          <w:rFonts w:ascii="Arial" w:hAnsi="Arial" w:cs="Arial"/>
          <w:color w:val="000000" w:themeColor="text1"/>
          <w:sz w:val="24"/>
          <w:szCs w:val="24"/>
        </w:rPr>
        <w:t>do parágrafo 2º pelo</w:t>
      </w:r>
      <w:r w:rsidRPr="004E259D">
        <w:rPr>
          <w:rFonts w:ascii="Arial" w:hAnsi="Arial" w:cs="Arial"/>
          <w:color w:val="000000" w:themeColor="text1"/>
          <w:sz w:val="24"/>
          <w:szCs w:val="24"/>
        </w:rPr>
        <w:t xml:space="preserve"> Estatuto: “a pessoa com deficiência mental</w:t>
      </w:r>
      <w:r>
        <w:rPr>
          <w:rFonts w:ascii="Arial" w:hAnsi="Arial" w:cs="Arial"/>
          <w:color w:val="000000" w:themeColor="text1"/>
          <w:sz w:val="24"/>
          <w:szCs w:val="24"/>
        </w:rPr>
        <w:t>,</w:t>
      </w:r>
      <w:r w:rsidRPr="004E259D">
        <w:rPr>
          <w:rFonts w:ascii="Arial" w:hAnsi="Arial" w:cs="Arial"/>
          <w:color w:val="000000" w:themeColor="text1"/>
          <w:sz w:val="24"/>
          <w:szCs w:val="24"/>
        </w:rPr>
        <w:t xml:space="preserve"> ou intelectual em idade </w:t>
      </w:r>
      <w:proofErr w:type="spellStart"/>
      <w:r w:rsidRPr="004E259D">
        <w:rPr>
          <w:rFonts w:ascii="Arial" w:hAnsi="Arial" w:cs="Arial"/>
          <w:color w:val="000000" w:themeColor="text1"/>
          <w:sz w:val="24"/>
          <w:szCs w:val="24"/>
        </w:rPr>
        <w:t>núbia</w:t>
      </w:r>
      <w:proofErr w:type="spellEnd"/>
      <w:r w:rsidRPr="004E259D">
        <w:rPr>
          <w:rFonts w:ascii="Arial" w:hAnsi="Arial" w:cs="Arial"/>
          <w:color w:val="000000" w:themeColor="text1"/>
          <w:sz w:val="24"/>
          <w:szCs w:val="24"/>
        </w:rPr>
        <w:t xml:space="preserve"> poderá contrair matrimônio, expressa sua vontade diretamente ou por meio de seu responsável ou curador”. </w:t>
      </w:r>
    </w:p>
    <w:p w:rsidR="00E6324A" w:rsidRDefault="00E6324A" w:rsidP="00E6324A">
      <w:pPr>
        <w:tabs>
          <w:tab w:val="left" w:pos="6120"/>
        </w:tabs>
        <w:ind w:firstLine="709"/>
        <w:rPr>
          <w:rFonts w:ascii="Arial" w:hAnsi="Arial" w:cs="Arial"/>
          <w:color w:val="000000" w:themeColor="text1"/>
          <w:sz w:val="24"/>
          <w:szCs w:val="24"/>
        </w:rPr>
      </w:pPr>
      <w:r w:rsidRPr="004E259D">
        <w:rPr>
          <w:rFonts w:ascii="Arial" w:hAnsi="Arial" w:cs="Arial"/>
          <w:color w:val="000000" w:themeColor="text1"/>
          <w:sz w:val="24"/>
          <w:szCs w:val="24"/>
        </w:rPr>
        <w:t>Finalizando, é importante frisar também que da mesma forma que o Estatuto da Pessoa com Deficiência dá mais condições de liberdade, cidadania e representação ao deficiente, ao enfermo</w:t>
      </w:r>
      <w:r>
        <w:rPr>
          <w:rFonts w:ascii="Arial" w:hAnsi="Arial" w:cs="Arial"/>
          <w:color w:val="000000" w:themeColor="text1"/>
          <w:sz w:val="24"/>
          <w:szCs w:val="24"/>
        </w:rPr>
        <w:t>,</w:t>
      </w:r>
      <w:r w:rsidRPr="004E259D">
        <w:rPr>
          <w:rFonts w:ascii="Arial" w:hAnsi="Arial" w:cs="Arial"/>
          <w:color w:val="000000" w:themeColor="text1"/>
          <w:sz w:val="24"/>
          <w:szCs w:val="24"/>
        </w:rPr>
        <w:t xml:space="preserve"> ou excepcional</w:t>
      </w:r>
      <w:r>
        <w:rPr>
          <w:rFonts w:ascii="Arial" w:hAnsi="Arial" w:cs="Arial"/>
          <w:color w:val="000000" w:themeColor="text1"/>
          <w:sz w:val="24"/>
          <w:szCs w:val="24"/>
        </w:rPr>
        <w:t>,</w:t>
      </w:r>
      <w:r w:rsidRPr="004E259D">
        <w:rPr>
          <w:rFonts w:ascii="Arial" w:hAnsi="Arial" w:cs="Arial"/>
          <w:color w:val="000000" w:themeColor="text1"/>
          <w:sz w:val="24"/>
          <w:szCs w:val="24"/>
        </w:rPr>
        <w:t xml:space="preserve"> eles também passarão a responder com seus próprios bens pelos danos que causar</w:t>
      </w:r>
      <w:r>
        <w:rPr>
          <w:rFonts w:ascii="Arial" w:hAnsi="Arial" w:cs="Arial"/>
          <w:color w:val="000000" w:themeColor="text1"/>
          <w:sz w:val="24"/>
          <w:szCs w:val="24"/>
        </w:rPr>
        <w:t>em</w:t>
      </w:r>
      <w:r w:rsidRPr="004E259D">
        <w:rPr>
          <w:rFonts w:ascii="Arial" w:hAnsi="Arial" w:cs="Arial"/>
          <w:color w:val="000000" w:themeColor="text1"/>
          <w:sz w:val="24"/>
          <w:szCs w:val="24"/>
        </w:rPr>
        <w:t xml:space="preserve"> a terceiros, afastando-se a responsabilidade subsidiária criada atualmente pelo artigo </w:t>
      </w:r>
      <w:hyperlink r:id="rId34" w:tooltip="Artigo 928 da Lei nº 10.406 de 10 de Janeiro de 2002" w:history="1">
        <w:r w:rsidRPr="005729C0">
          <w:rPr>
            <w:rStyle w:val="Hyperlink"/>
            <w:rFonts w:ascii="Arial" w:hAnsi="Arial" w:cs="Arial"/>
            <w:color w:val="000000" w:themeColor="text1"/>
            <w:sz w:val="24"/>
            <w:szCs w:val="24"/>
            <w:u w:val="none"/>
          </w:rPr>
          <w:t>928</w:t>
        </w:r>
      </w:hyperlink>
      <w:r w:rsidRPr="005729C0">
        <w:rPr>
          <w:rFonts w:ascii="Arial" w:hAnsi="Arial" w:cs="Arial"/>
          <w:color w:val="000000" w:themeColor="text1"/>
          <w:sz w:val="24"/>
          <w:szCs w:val="24"/>
        </w:rPr>
        <w:t> </w:t>
      </w:r>
      <w:r w:rsidRPr="004E259D">
        <w:rPr>
          <w:rFonts w:ascii="Arial" w:hAnsi="Arial" w:cs="Arial"/>
          <w:color w:val="000000" w:themeColor="text1"/>
          <w:sz w:val="24"/>
          <w:szCs w:val="24"/>
        </w:rPr>
        <w:t>do </w:t>
      </w:r>
      <w:r>
        <w:rPr>
          <w:rFonts w:ascii="Arial" w:hAnsi="Arial" w:cs="Arial"/>
          <w:color w:val="000000" w:themeColor="text1"/>
          <w:sz w:val="24"/>
          <w:szCs w:val="24"/>
        </w:rPr>
        <w:t xml:space="preserve">Código Civil. </w:t>
      </w:r>
    </w:p>
    <w:p w:rsidR="00E6324A" w:rsidRPr="004E259D" w:rsidRDefault="00E6324A" w:rsidP="00E6324A">
      <w:pPr>
        <w:ind w:firstLine="709"/>
        <w:rPr>
          <w:rFonts w:ascii="Arial" w:hAnsi="Arial" w:cs="Arial"/>
          <w:color w:val="000000" w:themeColor="text1"/>
          <w:sz w:val="24"/>
          <w:szCs w:val="24"/>
        </w:rPr>
      </w:pPr>
    </w:p>
    <w:p w:rsidR="00E6324A" w:rsidRPr="004E259D" w:rsidRDefault="00E6324A" w:rsidP="00E6324A">
      <w:pPr>
        <w:ind w:firstLine="709"/>
        <w:rPr>
          <w:rFonts w:ascii="Arial" w:hAnsi="Arial" w:cs="Arial"/>
          <w:color w:val="000000" w:themeColor="text1"/>
          <w:sz w:val="24"/>
          <w:szCs w:val="24"/>
        </w:rPr>
      </w:pPr>
    </w:p>
    <w:p w:rsidR="00E6324A" w:rsidRPr="004E259D" w:rsidRDefault="00E6324A" w:rsidP="00E6324A">
      <w:pPr>
        <w:ind w:firstLine="709"/>
        <w:rPr>
          <w:rFonts w:ascii="Arial" w:hAnsi="Arial" w:cs="Arial"/>
          <w:color w:val="000000" w:themeColor="text1"/>
          <w:sz w:val="24"/>
          <w:szCs w:val="24"/>
        </w:rPr>
      </w:pPr>
    </w:p>
    <w:p w:rsidR="00E6324A" w:rsidRPr="004E259D" w:rsidRDefault="00E6324A" w:rsidP="00E6324A">
      <w:pPr>
        <w:ind w:firstLine="709"/>
        <w:rPr>
          <w:rFonts w:ascii="Arial" w:hAnsi="Arial" w:cs="Arial"/>
          <w:color w:val="000000" w:themeColor="text1"/>
          <w:sz w:val="24"/>
          <w:szCs w:val="24"/>
        </w:rPr>
      </w:pPr>
    </w:p>
    <w:p w:rsidR="00E6324A" w:rsidRPr="004E259D" w:rsidRDefault="00E6324A" w:rsidP="00E6324A">
      <w:pPr>
        <w:pStyle w:val="NormalWeb"/>
        <w:shd w:val="clear" w:color="auto" w:fill="FFFFFF"/>
        <w:spacing w:before="0" w:beforeAutospacing="0" w:after="0" w:afterAutospacing="0" w:line="360" w:lineRule="auto"/>
        <w:jc w:val="both"/>
        <w:rPr>
          <w:rFonts w:ascii="Arial" w:hAnsi="Arial" w:cs="Arial"/>
          <w:color w:val="000000" w:themeColor="text1"/>
        </w:rPr>
      </w:pPr>
    </w:p>
    <w:p w:rsidR="00E6324A" w:rsidRPr="004E259D" w:rsidRDefault="00E6324A" w:rsidP="00E6324A">
      <w:pPr>
        <w:rPr>
          <w:rFonts w:ascii="Arial" w:eastAsia="Times New Roman" w:hAnsi="Arial" w:cs="Arial"/>
          <w:b/>
          <w:color w:val="000000" w:themeColor="text1"/>
          <w:sz w:val="24"/>
          <w:szCs w:val="24"/>
          <w:lang w:eastAsia="pt-BR"/>
        </w:rPr>
      </w:pPr>
    </w:p>
    <w:p w:rsidR="00E6324A" w:rsidRPr="004E259D" w:rsidRDefault="00E6324A" w:rsidP="00E6324A">
      <w:pPr>
        <w:rPr>
          <w:rFonts w:ascii="Arial" w:eastAsia="Times New Roman" w:hAnsi="Arial" w:cs="Arial"/>
          <w:b/>
          <w:color w:val="000000" w:themeColor="text1"/>
          <w:sz w:val="24"/>
          <w:szCs w:val="24"/>
          <w:lang w:eastAsia="pt-BR"/>
        </w:rPr>
      </w:pPr>
    </w:p>
    <w:p w:rsidR="00E6324A" w:rsidRPr="004E259D" w:rsidRDefault="00E6324A" w:rsidP="00E6324A">
      <w:pPr>
        <w:rPr>
          <w:rFonts w:ascii="Arial" w:eastAsia="Times New Roman" w:hAnsi="Arial" w:cs="Arial"/>
          <w:b/>
          <w:color w:val="000000" w:themeColor="text1"/>
          <w:sz w:val="24"/>
          <w:szCs w:val="24"/>
          <w:lang w:eastAsia="pt-BR"/>
        </w:rPr>
      </w:pPr>
    </w:p>
    <w:p w:rsidR="00E6324A" w:rsidRPr="004E259D" w:rsidRDefault="00E6324A" w:rsidP="00E6324A">
      <w:pPr>
        <w:rPr>
          <w:rFonts w:ascii="Arial" w:eastAsia="Times New Roman" w:hAnsi="Arial" w:cs="Arial"/>
          <w:b/>
          <w:color w:val="000000" w:themeColor="text1"/>
          <w:sz w:val="24"/>
          <w:szCs w:val="24"/>
          <w:lang w:eastAsia="pt-BR"/>
        </w:rPr>
      </w:pPr>
    </w:p>
    <w:p w:rsidR="00E6324A" w:rsidRPr="004E259D" w:rsidRDefault="00E6324A" w:rsidP="00E6324A">
      <w:pPr>
        <w:rPr>
          <w:rFonts w:ascii="Arial" w:eastAsia="Times New Roman" w:hAnsi="Arial" w:cs="Arial"/>
          <w:b/>
          <w:color w:val="000000" w:themeColor="text1"/>
          <w:sz w:val="24"/>
          <w:szCs w:val="24"/>
          <w:lang w:eastAsia="pt-BR"/>
        </w:rPr>
      </w:pPr>
      <w:r w:rsidRPr="004E259D">
        <w:rPr>
          <w:rFonts w:ascii="Arial" w:eastAsia="Times New Roman" w:hAnsi="Arial" w:cs="Arial"/>
          <w:b/>
          <w:color w:val="000000" w:themeColor="text1"/>
          <w:sz w:val="24"/>
          <w:szCs w:val="24"/>
          <w:lang w:eastAsia="pt-BR"/>
        </w:rPr>
        <w:lastRenderedPageBreak/>
        <w:t>CONSIDERAÇÕES FINAIS</w:t>
      </w:r>
    </w:p>
    <w:p w:rsidR="00E6324A" w:rsidRPr="004E259D" w:rsidRDefault="00E6324A" w:rsidP="00E6324A">
      <w:pPr>
        <w:rPr>
          <w:rFonts w:ascii="Arial" w:eastAsia="Times New Roman" w:hAnsi="Arial" w:cs="Arial"/>
          <w:b/>
          <w:color w:val="000000" w:themeColor="text1"/>
          <w:sz w:val="24"/>
          <w:szCs w:val="24"/>
          <w:lang w:eastAsia="pt-BR"/>
        </w:rPr>
      </w:pP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No mundo em que vivemos a igualdade é material e o tratamento é desigual, devido às forças políticas, econômicas, culturais, morais, religiosas, etc. Porém, no mundo jurídico isso não é possível, a igualdade é formal, “todos são iguais perante a lei, sem distinção...” (art. 5º, Constituição Federal).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A constituição federal veda distinções com relação </w:t>
      </w:r>
      <w:proofErr w:type="gramStart"/>
      <w:r w:rsidRPr="004E259D">
        <w:rPr>
          <w:rFonts w:ascii="Arial" w:hAnsi="Arial" w:cs="Arial"/>
          <w:color w:val="000000" w:themeColor="text1"/>
          <w:sz w:val="24"/>
          <w:szCs w:val="24"/>
        </w:rPr>
        <w:t>a</w:t>
      </w:r>
      <w:proofErr w:type="gramEnd"/>
      <w:r w:rsidRPr="004E259D">
        <w:rPr>
          <w:rFonts w:ascii="Arial" w:hAnsi="Arial" w:cs="Arial"/>
          <w:color w:val="000000" w:themeColor="text1"/>
          <w:sz w:val="24"/>
          <w:szCs w:val="24"/>
        </w:rPr>
        <w:t xml:space="preserve"> origem, raça, cor, sexo, idade, estado civil e deficiência física, não sendo taxativas, mas sim exemplificativas. Ou seja, é proibido qualquer tipo de distinção, expressas</w:t>
      </w:r>
      <w:r>
        <w:rPr>
          <w:rFonts w:ascii="Arial" w:hAnsi="Arial" w:cs="Arial"/>
          <w:color w:val="000000" w:themeColor="text1"/>
          <w:sz w:val="24"/>
          <w:szCs w:val="24"/>
        </w:rPr>
        <w:t>,</w:t>
      </w:r>
      <w:r w:rsidRPr="004E259D">
        <w:rPr>
          <w:rFonts w:ascii="Arial" w:hAnsi="Arial" w:cs="Arial"/>
          <w:color w:val="000000" w:themeColor="text1"/>
          <w:sz w:val="24"/>
          <w:szCs w:val="24"/>
        </w:rPr>
        <w:t xml:space="preserve"> ou não na Constituição Federal.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Entretanto, podem existir exceções legais, não caracterizando distinções. Juridicamente, a igualdade é uma norma que impõe tratar todos da mesma maneira. Mas a partir desse conceito inicial, temos muitos desdobramentos e incertezas.</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 A regra básica é que os iguais devem ser tratados da mesma forma (por exemplo, o peso do voto de todos os eleitores deve ser igual). Mas como devemos tratar os desiguais? Fala-se em igualdade formal quando todos são tratados da mesma maneira e em igualdade material quando os mais </w:t>
      </w:r>
      <w:r>
        <w:rPr>
          <w:rFonts w:ascii="Arial" w:hAnsi="Arial" w:cs="Arial"/>
          <w:color w:val="000000" w:themeColor="text1"/>
          <w:sz w:val="24"/>
          <w:szCs w:val="24"/>
        </w:rPr>
        <w:t>“</w:t>
      </w:r>
      <w:r w:rsidRPr="004E259D">
        <w:rPr>
          <w:rFonts w:ascii="Arial" w:hAnsi="Arial" w:cs="Arial"/>
          <w:color w:val="000000" w:themeColor="text1"/>
          <w:sz w:val="24"/>
          <w:szCs w:val="24"/>
        </w:rPr>
        <w:t>fracos</w:t>
      </w:r>
      <w:r>
        <w:rPr>
          <w:rFonts w:ascii="Arial" w:hAnsi="Arial" w:cs="Arial"/>
          <w:color w:val="000000" w:themeColor="text1"/>
          <w:sz w:val="24"/>
          <w:szCs w:val="24"/>
        </w:rPr>
        <w:t>”</w:t>
      </w:r>
      <w:r w:rsidRPr="004E259D">
        <w:rPr>
          <w:rFonts w:ascii="Arial" w:hAnsi="Arial" w:cs="Arial"/>
          <w:color w:val="000000" w:themeColor="text1"/>
          <w:sz w:val="24"/>
          <w:szCs w:val="24"/>
        </w:rPr>
        <w:t xml:space="preserve"> recebem um tratamento especial no intuito de se aproximar aos mais </w:t>
      </w:r>
      <w:r>
        <w:rPr>
          <w:rFonts w:ascii="Arial" w:hAnsi="Arial" w:cs="Arial"/>
          <w:color w:val="000000" w:themeColor="text1"/>
          <w:sz w:val="24"/>
          <w:szCs w:val="24"/>
        </w:rPr>
        <w:t>“</w:t>
      </w:r>
      <w:r w:rsidRPr="004E259D">
        <w:rPr>
          <w:rFonts w:ascii="Arial" w:hAnsi="Arial" w:cs="Arial"/>
          <w:color w:val="000000" w:themeColor="text1"/>
          <w:sz w:val="24"/>
          <w:szCs w:val="24"/>
        </w:rPr>
        <w:t>fortes</w:t>
      </w:r>
      <w:r>
        <w:rPr>
          <w:rFonts w:ascii="Arial" w:hAnsi="Arial" w:cs="Arial"/>
          <w:color w:val="000000" w:themeColor="text1"/>
          <w:sz w:val="24"/>
          <w:szCs w:val="24"/>
        </w:rPr>
        <w:t>”.</w:t>
      </w:r>
    </w:p>
    <w:p w:rsidR="00E6324A" w:rsidRPr="004E259D" w:rsidRDefault="00E6324A" w:rsidP="00E6324A">
      <w:pPr>
        <w:ind w:firstLine="708"/>
        <w:rPr>
          <w:rFonts w:ascii="Arial" w:hAnsi="Arial" w:cs="Arial"/>
          <w:color w:val="000000" w:themeColor="text1"/>
          <w:sz w:val="24"/>
          <w:szCs w:val="24"/>
        </w:rPr>
      </w:pPr>
      <w:r>
        <w:rPr>
          <w:rFonts w:ascii="Arial" w:hAnsi="Arial" w:cs="Arial"/>
          <w:color w:val="000000" w:themeColor="text1"/>
          <w:sz w:val="24"/>
          <w:szCs w:val="24"/>
        </w:rPr>
        <w:t>Comprova-se ao longo de todo</w:t>
      </w:r>
      <w:r w:rsidRPr="004E259D">
        <w:rPr>
          <w:rFonts w:ascii="Arial" w:hAnsi="Arial" w:cs="Arial"/>
          <w:color w:val="000000" w:themeColor="text1"/>
          <w:sz w:val="24"/>
          <w:szCs w:val="24"/>
        </w:rPr>
        <w:t xml:space="preserve"> trabalho</w:t>
      </w:r>
      <w:r>
        <w:rPr>
          <w:rFonts w:ascii="Arial" w:hAnsi="Arial" w:cs="Arial"/>
          <w:color w:val="000000" w:themeColor="text1"/>
          <w:sz w:val="24"/>
          <w:szCs w:val="24"/>
        </w:rPr>
        <w:t>,</w:t>
      </w:r>
      <w:r w:rsidRPr="004E259D">
        <w:rPr>
          <w:rFonts w:ascii="Arial" w:hAnsi="Arial" w:cs="Arial"/>
          <w:color w:val="000000" w:themeColor="text1"/>
          <w:sz w:val="24"/>
          <w:szCs w:val="24"/>
        </w:rPr>
        <w:t xml:space="preserve"> que o portador de deficiência precisa ser considerado como uma pessoa igual, em direitos, obrigações e oportunidades. O olhar dos governos sobre a pessoa com deficiência em todo o Brasil precisa mudar. </w:t>
      </w:r>
    </w:p>
    <w:p w:rsidR="00E6324A" w:rsidRPr="004E259D"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t>Os poderes executivos precisam ser construtores de democracia e igualda</w:t>
      </w:r>
      <w:r w:rsidR="005729C0">
        <w:rPr>
          <w:rFonts w:ascii="Arial" w:hAnsi="Arial" w:cs="Arial"/>
          <w:color w:val="000000" w:themeColor="text1"/>
          <w:sz w:val="24"/>
          <w:szCs w:val="24"/>
        </w:rPr>
        <w:t>de, e não defensores apenas do e</w:t>
      </w:r>
      <w:r w:rsidRPr="004E259D">
        <w:rPr>
          <w:rFonts w:ascii="Arial" w:hAnsi="Arial" w:cs="Arial"/>
          <w:color w:val="000000" w:themeColor="text1"/>
          <w:sz w:val="24"/>
          <w:szCs w:val="24"/>
        </w:rPr>
        <w:t>stado. Nessa perspectiva, devemos assumir nossa responsabilidade, enquanto sociedade, a fim de haja a efetivação dos direitos fundamentais dessa minoria.</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Depois de realizar o presente trabalho foi possível observar a importância do estudo em questão, especialmente por dizer respeito ao estado de incapacidade do indivíduo, fato que hoje merece a devida prote</w:t>
      </w:r>
      <w:r w:rsidR="005729C0">
        <w:rPr>
          <w:rFonts w:ascii="Arial" w:eastAsia="Times New Roman" w:hAnsi="Arial" w:cs="Arial"/>
          <w:color w:val="000000" w:themeColor="text1"/>
          <w:sz w:val="24"/>
          <w:szCs w:val="24"/>
          <w:lang w:eastAsia="pt-BR"/>
        </w:rPr>
        <w:t>ção do e</w:t>
      </w:r>
      <w:r w:rsidRPr="004E259D">
        <w:rPr>
          <w:rFonts w:ascii="Arial" w:eastAsia="Times New Roman" w:hAnsi="Arial" w:cs="Arial"/>
          <w:color w:val="000000" w:themeColor="text1"/>
          <w:sz w:val="24"/>
          <w:szCs w:val="24"/>
          <w:lang w:eastAsia="pt-BR"/>
        </w:rPr>
        <w:t xml:space="preserve">stado, enquanto sujeito de direitos e obrigações. </w:t>
      </w:r>
    </w:p>
    <w:p w:rsidR="00E6324A" w:rsidRPr="004E259D" w:rsidRDefault="005729C0" w:rsidP="00E6324A">
      <w:pPr>
        <w:ind w:firstLine="709"/>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O tema c</w:t>
      </w:r>
      <w:r w:rsidR="00E6324A" w:rsidRPr="004E259D">
        <w:rPr>
          <w:rFonts w:ascii="Arial" w:eastAsia="Times New Roman" w:hAnsi="Arial" w:cs="Arial"/>
          <w:color w:val="000000" w:themeColor="text1"/>
          <w:sz w:val="24"/>
          <w:szCs w:val="24"/>
          <w:lang w:eastAsia="pt-BR"/>
        </w:rPr>
        <w:t xml:space="preserve">idadania e representação no estatuto da Pessoa com Deficiência teve importância decisiva na manutenção e expansão dos direitos destes indivíduos. A curatela não perdeu sua importância nem sua finalidade, que é proteger as </w:t>
      </w:r>
      <w:r w:rsidR="00E6324A" w:rsidRPr="004E259D">
        <w:rPr>
          <w:rFonts w:ascii="Arial" w:eastAsia="Times New Roman" w:hAnsi="Arial" w:cs="Arial"/>
          <w:color w:val="000000" w:themeColor="text1"/>
          <w:sz w:val="24"/>
          <w:szCs w:val="24"/>
          <w:lang w:eastAsia="pt-BR"/>
        </w:rPr>
        <w:lastRenderedPageBreak/>
        <w:t>pessoas e os bens deste que não possuem condições de exercer os atos da vida civil.</w:t>
      </w:r>
    </w:p>
    <w:p w:rsidR="00E6324A" w:rsidRPr="004E259D" w:rsidRDefault="00E6324A" w:rsidP="00E6324A">
      <w:pPr>
        <w:ind w:firstLine="709"/>
        <w:rPr>
          <w:rFonts w:ascii="Arial" w:hAnsi="Arial" w:cs="Arial"/>
          <w:color w:val="000000" w:themeColor="text1"/>
          <w:sz w:val="24"/>
          <w:szCs w:val="24"/>
          <w:shd w:val="clear" w:color="auto" w:fill="FFFFFF"/>
        </w:rPr>
      </w:pPr>
      <w:r w:rsidRPr="004E259D">
        <w:rPr>
          <w:rFonts w:ascii="Arial" w:hAnsi="Arial" w:cs="Arial"/>
          <w:color w:val="000000" w:themeColor="text1"/>
          <w:sz w:val="24"/>
          <w:szCs w:val="24"/>
        </w:rPr>
        <w:t xml:space="preserve">O tema proposto nesta pesquisa, a Lei nº 13.146, de 06 de julho de 2015 dos deficientes e sua eficácia, que entrou em vigor no dia 2 de janeiro de 2016, notoriamente </w:t>
      </w:r>
      <w:r w:rsidRPr="004E259D">
        <w:rPr>
          <w:rFonts w:ascii="Arial" w:hAnsi="Arial" w:cs="Arial"/>
          <w:color w:val="000000" w:themeColor="text1"/>
          <w:sz w:val="24"/>
          <w:szCs w:val="24"/>
          <w:shd w:val="clear" w:color="auto" w:fill="FFFFFF"/>
        </w:rPr>
        <w:t>afirmou a autonomia e a capacidade desses cidadãos para exercerem atos da vida civil em condições de igualdade com as demais pessoas. Agora começa também a batalha para tornar realidade o rol de direitos garantidos pela nova lei.</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Ao propor este tema quer-se possibilitar ao leitor o entendimento de que muito ainda há de se fazer para que os direitos destes cidadãos sejam reconhec</w:t>
      </w:r>
      <w:r w:rsidR="005729C0">
        <w:rPr>
          <w:rFonts w:ascii="Arial" w:hAnsi="Arial" w:cs="Arial"/>
          <w:color w:val="000000" w:themeColor="text1"/>
          <w:sz w:val="24"/>
          <w:szCs w:val="24"/>
        </w:rPr>
        <w:t>idos e efetivados realmente. O p</w:t>
      </w:r>
      <w:r w:rsidRPr="004E259D">
        <w:rPr>
          <w:rFonts w:ascii="Arial" w:hAnsi="Arial" w:cs="Arial"/>
          <w:color w:val="000000" w:themeColor="text1"/>
          <w:sz w:val="24"/>
          <w:szCs w:val="24"/>
        </w:rPr>
        <w:t>roblema da pesquisa buscava responder se a lei do Estatuto de Pessoas com Deficiência (</w:t>
      </w:r>
      <w:proofErr w:type="spellStart"/>
      <w:proofErr w:type="gramStart"/>
      <w:r w:rsidRPr="004E259D">
        <w:rPr>
          <w:rFonts w:ascii="Arial" w:hAnsi="Arial" w:cs="Arial"/>
          <w:color w:val="000000" w:themeColor="text1"/>
          <w:sz w:val="24"/>
          <w:szCs w:val="24"/>
        </w:rPr>
        <w:t>E.</w:t>
      </w:r>
      <w:proofErr w:type="gramEnd"/>
      <w:r w:rsidRPr="004E259D">
        <w:rPr>
          <w:rFonts w:ascii="Arial" w:hAnsi="Arial" w:cs="Arial"/>
          <w:color w:val="000000" w:themeColor="text1"/>
          <w:sz w:val="24"/>
          <w:szCs w:val="24"/>
        </w:rPr>
        <w:t>Pc</w:t>
      </w:r>
      <w:proofErr w:type="spellEnd"/>
      <w:r w:rsidRPr="004E259D">
        <w:rPr>
          <w:rFonts w:ascii="Arial" w:hAnsi="Arial" w:cs="Arial"/>
          <w:color w:val="000000" w:themeColor="text1"/>
          <w:sz w:val="24"/>
          <w:szCs w:val="24"/>
        </w:rPr>
        <w:t xml:space="preserve">/D) garante ou não a igualdade material necessária ao exercício pleno da cidadania e os direitos individuais à pessoa com algum tipo de deficiência. </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Pode-se ao término do trabalho, confirmar a hipótese de que SIM. Visando garantir a amplitude no exercício de direitos, o Estat</w:t>
      </w:r>
      <w:r>
        <w:rPr>
          <w:rFonts w:ascii="Arial" w:hAnsi="Arial" w:cs="Arial"/>
          <w:color w:val="000000" w:themeColor="text1"/>
          <w:sz w:val="24"/>
          <w:szCs w:val="24"/>
        </w:rPr>
        <w:t>uto da Pessoa com Deficiência (</w:t>
      </w:r>
      <w:proofErr w:type="spellStart"/>
      <w:proofErr w:type="gramStart"/>
      <w:r>
        <w:rPr>
          <w:rFonts w:ascii="Arial" w:hAnsi="Arial" w:cs="Arial"/>
          <w:color w:val="000000" w:themeColor="text1"/>
          <w:sz w:val="24"/>
          <w:szCs w:val="24"/>
        </w:rPr>
        <w:t>E.</w:t>
      </w:r>
      <w:proofErr w:type="gramEnd"/>
      <w:r>
        <w:rPr>
          <w:rFonts w:ascii="Arial" w:hAnsi="Arial" w:cs="Arial"/>
          <w:color w:val="000000" w:themeColor="text1"/>
          <w:sz w:val="24"/>
          <w:szCs w:val="24"/>
        </w:rPr>
        <w:t>Pc</w:t>
      </w:r>
      <w:proofErr w:type="spellEnd"/>
      <w:r>
        <w:rPr>
          <w:rFonts w:ascii="Arial" w:hAnsi="Arial" w:cs="Arial"/>
          <w:color w:val="000000" w:themeColor="text1"/>
          <w:sz w:val="24"/>
          <w:szCs w:val="24"/>
        </w:rPr>
        <w:t>/D</w:t>
      </w:r>
      <w:r w:rsidRPr="004E259D">
        <w:rPr>
          <w:rFonts w:ascii="Arial" w:hAnsi="Arial" w:cs="Arial"/>
          <w:color w:val="000000" w:themeColor="text1"/>
          <w:sz w:val="24"/>
          <w:szCs w:val="24"/>
        </w:rPr>
        <w:t>), não generaliza o tratamento dado à pessoa com deficiência nem desampara aquelas que necessitam de representação.</w:t>
      </w:r>
    </w:p>
    <w:p w:rsidR="00E6324A" w:rsidRPr="004E259D" w:rsidRDefault="00E6324A" w:rsidP="00E6324A">
      <w:pPr>
        <w:ind w:firstLine="709"/>
        <w:rPr>
          <w:rFonts w:ascii="Arial" w:hAnsi="Arial" w:cs="Arial"/>
          <w:color w:val="000000" w:themeColor="text1"/>
          <w:sz w:val="24"/>
          <w:szCs w:val="24"/>
        </w:rPr>
      </w:pPr>
      <w:r w:rsidRPr="004E259D">
        <w:rPr>
          <w:rFonts w:ascii="Arial" w:eastAsia="Times New Roman" w:hAnsi="Arial" w:cs="Arial"/>
          <w:color w:val="000000" w:themeColor="text1"/>
          <w:sz w:val="24"/>
          <w:szCs w:val="24"/>
          <w:lang w:eastAsia="pt-BR"/>
        </w:rPr>
        <w:t>Quanto aos objetivos a serem alcançados, algumas considerações foram percebidas, analisadas e ponderadas:</w:t>
      </w:r>
    </w:p>
    <w:p w:rsidR="00E6324A" w:rsidRPr="004E259D" w:rsidRDefault="00E6324A" w:rsidP="00E6324A">
      <w:pPr>
        <w:rPr>
          <w:rFonts w:ascii="Arial" w:hAnsi="Arial" w:cs="Arial"/>
          <w:color w:val="000000" w:themeColor="text1"/>
          <w:sz w:val="24"/>
          <w:szCs w:val="24"/>
        </w:rPr>
      </w:pPr>
      <w:r w:rsidRPr="004E259D">
        <w:rPr>
          <w:rFonts w:ascii="Arial" w:hAnsi="Arial" w:cs="Arial"/>
          <w:color w:val="000000" w:themeColor="text1"/>
          <w:sz w:val="24"/>
          <w:szCs w:val="24"/>
        </w:rPr>
        <w:t>Objetivo 1 - Pesquisar qual é a verdadeira intenção/finalidade do legislador ao retirar a possibilidade de “representação” para as pessoas com deficiência. Verificou-se que se trata de uma mudança de modelo a ser seguido, voltado para um modelo social de direitos humanos.</w:t>
      </w:r>
    </w:p>
    <w:p w:rsidR="00E6324A" w:rsidRDefault="00E6324A" w:rsidP="00E6324A">
      <w:pPr>
        <w:rPr>
          <w:rFonts w:ascii="Arial" w:hAnsi="Arial" w:cs="Arial"/>
          <w:color w:val="000000" w:themeColor="text1"/>
          <w:sz w:val="24"/>
          <w:szCs w:val="24"/>
        </w:rPr>
      </w:pPr>
      <w:r w:rsidRPr="004E259D">
        <w:rPr>
          <w:rFonts w:ascii="Arial" w:hAnsi="Arial" w:cs="Arial"/>
          <w:color w:val="000000" w:themeColor="text1"/>
          <w:sz w:val="24"/>
          <w:szCs w:val="24"/>
        </w:rPr>
        <w:t xml:space="preserve">Objetivo 2 - Fazer um estudo sobre o </w:t>
      </w:r>
      <w:proofErr w:type="spellStart"/>
      <w:proofErr w:type="gramStart"/>
      <w:r w:rsidRPr="004E259D">
        <w:rPr>
          <w:rFonts w:ascii="Arial" w:hAnsi="Arial" w:cs="Arial"/>
          <w:color w:val="000000" w:themeColor="text1"/>
          <w:sz w:val="24"/>
          <w:szCs w:val="24"/>
        </w:rPr>
        <w:t>E.</w:t>
      </w:r>
      <w:proofErr w:type="gramEnd"/>
      <w:r w:rsidRPr="004E259D">
        <w:rPr>
          <w:rFonts w:ascii="Arial" w:hAnsi="Arial" w:cs="Arial"/>
          <w:color w:val="000000" w:themeColor="text1"/>
          <w:sz w:val="24"/>
          <w:szCs w:val="24"/>
        </w:rPr>
        <w:t>Pc</w:t>
      </w:r>
      <w:proofErr w:type="spellEnd"/>
      <w:r w:rsidRPr="004E259D">
        <w:rPr>
          <w:rFonts w:ascii="Arial" w:hAnsi="Arial" w:cs="Arial"/>
          <w:color w:val="000000" w:themeColor="text1"/>
          <w:sz w:val="24"/>
          <w:szCs w:val="24"/>
        </w:rPr>
        <w:t xml:space="preserve">/D evidenciando a questão da igualdade material (desigualdades individuais) e formal. </w:t>
      </w:r>
      <w:proofErr w:type="gramStart"/>
      <w:r w:rsidRPr="004E259D">
        <w:rPr>
          <w:rFonts w:ascii="Arial" w:hAnsi="Arial" w:cs="Arial"/>
          <w:color w:val="000000" w:themeColor="text1"/>
          <w:sz w:val="24"/>
          <w:szCs w:val="24"/>
        </w:rPr>
        <w:t>a</w:t>
      </w:r>
      <w:proofErr w:type="gramEnd"/>
      <w:r w:rsidRPr="004E259D">
        <w:rPr>
          <w:rFonts w:ascii="Arial" w:hAnsi="Arial" w:cs="Arial"/>
          <w:color w:val="000000" w:themeColor="text1"/>
          <w:sz w:val="24"/>
          <w:szCs w:val="24"/>
        </w:rPr>
        <w:t xml:space="preserve"> incapacidade absoluta passa a ser apenas em virtude da idade, apenas para o menor de 16 anos.</w:t>
      </w:r>
    </w:p>
    <w:p w:rsidR="00E6324A" w:rsidRPr="004E259D"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t xml:space="preserve"> A deficiência para entender e decidir, bem como para manifestar a vontade terá que ser analisada profundamente no caso concreto. </w:t>
      </w:r>
      <w:r w:rsidRPr="004E259D">
        <w:rPr>
          <w:rFonts w:ascii="Arial" w:hAnsi="Arial" w:cs="Arial"/>
          <w:bCs/>
          <w:color w:val="000000" w:themeColor="text1"/>
          <w:sz w:val="24"/>
          <w:szCs w:val="24"/>
        </w:rPr>
        <w:t xml:space="preserve">A igualdade no exercício da capacidade jurídica requer o direito </w:t>
      </w:r>
      <w:proofErr w:type="gramStart"/>
      <w:r w:rsidRPr="004E259D">
        <w:rPr>
          <w:rFonts w:ascii="Arial" w:hAnsi="Arial" w:cs="Arial"/>
          <w:bCs/>
          <w:color w:val="000000" w:themeColor="text1"/>
          <w:sz w:val="24"/>
          <w:szCs w:val="24"/>
        </w:rPr>
        <w:t>à</w:t>
      </w:r>
      <w:proofErr w:type="gramEnd"/>
      <w:r w:rsidRPr="004E259D">
        <w:rPr>
          <w:rFonts w:ascii="Arial" w:hAnsi="Arial" w:cs="Arial"/>
          <w:bCs/>
          <w:color w:val="000000" w:themeColor="text1"/>
          <w:sz w:val="24"/>
          <w:szCs w:val="24"/>
        </w:rPr>
        <w:t xml:space="preserve"> uma educação inclusiva, a vida independente e a possibilidade de ser inserido em comunidade.</w:t>
      </w:r>
      <w:r w:rsidRPr="004E259D">
        <w:rPr>
          <w:rFonts w:ascii="Arial" w:hAnsi="Arial" w:cs="Arial"/>
          <w:color w:val="000000" w:themeColor="text1"/>
          <w:sz w:val="24"/>
          <w:szCs w:val="24"/>
        </w:rPr>
        <w:t> </w:t>
      </w:r>
    </w:p>
    <w:p w:rsidR="00E6324A" w:rsidRDefault="00E6324A" w:rsidP="00E6324A">
      <w:pPr>
        <w:rPr>
          <w:rFonts w:ascii="Arial" w:hAnsi="Arial" w:cs="Arial"/>
          <w:color w:val="000000" w:themeColor="text1"/>
          <w:sz w:val="24"/>
          <w:szCs w:val="24"/>
        </w:rPr>
      </w:pPr>
      <w:r w:rsidRPr="004E259D">
        <w:rPr>
          <w:rFonts w:ascii="Arial" w:hAnsi="Arial" w:cs="Arial"/>
          <w:color w:val="000000" w:themeColor="text1"/>
          <w:sz w:val="24"/>
          <w:szCs w:val="24"/>
        </w:rPr>
        <w:t>Objetivo 3 - Questionar sobre como se</w:t>
      </w:r>
      <w:r w:rsidR="005729C0">
        <w:rPr>
          <w:rFonts w:ascii="Arial" w:hAnsi="Arial" w:cs="Arial"/>
          <w:color w:val="000000" w:themeColor="text1"/>
          <w:sz w:val="24"/>
          <w:szCs w:val="24"/>
        </w:rPr>
        <w:t>rá de fato, a possibilidade de c</w:t>
      </w:r>
      <w:r w:rsidRPr="004E259D">
        <w:rPr>
          <w:rFonts w:ascii="Arial" w:hAnsi="Arial" w:cs="Arial"/>
          <w:color w:val="000000" w:themeColor="text1"/>
          <w:sz w:val="24"/>
          <w:szCs w:val="24"/>
        </w:rPr>
        <w:t>uratela</w:t>
      </w:r>
      <w:r w:rsidR="005729C0">
        <w:rPr>
          <w:rFonts w:ascii="Arial" w:hAnsi="Arial" w:cs="Arial"/>
          <w:color w:val="000000" w:themeColor="text1"/>
          <w:sz w:val="24"/>
          <w:szCs w:val="24"/>
        </w:rPr>
        <w:t>,</w:t>
      </w:r>
      <w:r w:rsidRPr="004E259D">
        <w:rPr>
          <w:rFonts w:ascii="Arial" w:hAnsi="Arial" w:cs="Arial"/>
          <w:color w:val="000000" w:themeColor="text1"/>
          <w:sz w:val="24"/>
          <w:szCs w:val="24"/>
        </w:rPr>
        <w:t xml:space="preserve"> ou outra forma de representação sensata e que acolha essas pessoas com dignidade, respeito e cidadania. O cidadão terá proteção maior do que aquela deferida a um </w:t>
      </w:r>
      <w:r w:rsidRPr="004E259D">
        <w:rPr>
          <w:rFonts w:ascii="Arial" w:hAnsi="Arial" w:cs="Arial"/>
          <w:color w:val="000000" w:themeColor="text1"/>
          <w:sz w:val="24"/>
          <w:szCs w:val="24"/>
        </w:rPr>
        <w:lastRenderedPageBreak/>
        <w:t xml:space="preserve">deficiente capaz. Se houver a impossibilidade real e duradoura da pessoa manifestar o seu querer e entender, será necessária a curatela. </w:t>
      </w:r>
    </w:p>
    <w:p w:rsidR="00E6324A" w:rsidRPr="004E259D" w:rsidRDefault="00E6324A" w:rsidP="00E6324A">
      <w:pPr>
        <w:ind w:firstLine="708"/>
        <w:rPr>
          <w:rFonts w:ascii="Arial" w:hAnsi="Arial" w:cs="Arial"/>
          <w:color w:val="000000" w:themeColor="text1"/>
          <w:sz w:val="24"/>
          <w:szCs w:val="24"/>
        </w:rPr>
      </w:pPr>
      <w:r w:rsidRPr="004E259D">
        <w:rPr>
          <w:rFonts w:ascii="Arial" w:hAnsi="Arial" w:cs="Arial"/>
          <w:color w:val="000000" w:themeColor="text1"/>
          <w:sz w:val="24"/>
          <w:szCs w:val="24"/>
        </w:rPr>
        <w:t>A lei também determinou que a curatela afeta apenas os aspectos patrimoniais, mantendo o portador de transtorno mental o controle sobre os aspectos existenciais da sua vida, como o direito ao próprio corpo, à sexualidade, ao matrimônio, à privacidade, à educação, à saúde, ao trabalho e ao voto, apontados no artigo 85, parágrafo</w:t>
      </w:r>
      <w:r w:rsidR="005729C0">
        <w:rPr>
          <w:rFonts w:ascii="Arial" w:hAnsi="Arial" w:cs="Arial"/>
          <w:color w:val="000000" w:themeColor="text1"/>
          <w:sz w:val="24"/>
          <w:szCs w:val="24"/>
        </w:rPr>
        <w:t xml:space="preserve"> 1º, do e</w:t>
      </w:r>
      <w:r w:rsidRPr="004E259D">
        <w:rPr>
          <w:rFonts w:ascii="Arial" w:hAnsi="Arial" w:cs="Arial"/>
          <w:color w:val="000000" w:themeColor="text1"/>
          <w:sz w:val="24"/>
          <w:szCs w:val="24"/>
        </w:rPr>
        <w:t>statuto.  </w:t>
      </w:r>
    </w:p>
    <w:p w:rsidR="00E6324A" w:rsidRPr="004E259D" w:rsidRDefault="00E6324A" w:rsidP="00E6324A">
      <w:pPr>
        <w:ind w:firstLine="709"/>
        <w:rPr>
          <w:rFonts w:ascii="Arial" w:eastAsia="Times New Roman" w:hAnsi="Arial" w:cs="Arial"/>
          <w:color w:val="000000" w:themeColor="text1"/>
          <w:sz w:val="24"/>
          <w:szCs w:val="24"/>
          <w:lang w:eastAsia="pt-BR"/>
        </w:rPr>
      </w:pPr>
      <w:r w:rsidRPr="004E259D">
        <w:rPr>
          <w:rFonts w:ascii="Arial" w:hAnsi="Arial" w:cs="Arial"/>
          <w:color w:val="000000" w:themeColor="text1"/>
          <w:sz w:val="24"/>
          <w:szCs w:val="24"/>
        </w:rPr>
        <w:t xml:space="preserve">Ficou claro também que </w:t>
      </w:r>
      <w:r w:rsidRPr="004E259D">
        <w:rPr>
          <w:rFonts w:ascii="Arial" w:eastAsia="Times New Roman" w:hAnsi="Arial" w:cs="Arial"/>
          <w:color w:val="000000" w:themeColor="text1"/>
          <w:sz w:val="24"/>
          <w:szCs w:val="24"/>
          <w:lang w:eastAsia="pt-BR"/>
        </w:rPr>
        <w:t>não bastam leis e decretos que não possuam aplicação prática, ou seja, normas meramente formais e não materiais. A proteção da pessoa portadora de deficiência deve ser efetivada através de ações afirmativas de forma a incluí-la na sociedade de maneira justa e igualitária, diminuindo as exclusões e concretizando a cidadania.</w:t>
      </w:r>
    </w:p>
    <w:p w:rsidR="00E6324A" w:rsidRPr="004E259D" w:rsidRDefault="00E6324A" w:rsidP="00E6324A">
      <w:pPr>
        <w:ind w:firstLine="709"/>
        <w:rPr>
          <w:rFonts w:ascii="Arial" w:hAnsi="Arial" w:cs="Arial"/>
          <w:color w:val="000000" w:themeColor="text1"/>
          <w:sz w:val="24"/>
          <w:szCs w:val="24"/>
        </w:rPr>
      </w:pPr>
      <w:r w:rsidRPr="004E259D">
        <w:rPr>
          <w:rFonts w:ascii="Arial" w:hAnsi="Arial" w:cs="Arial"/>
          <w:color w:val="000000" w:themeColor="text1"/>
          <w:sz w:val="24"/>
          <w:szCs w:val="24"/>
        </w:rPr>
        <w:t xml:space="preserve">É preciso destacar que, muitas </w:t>
      </w:r>
      <w:r w:rsidR="005729C0">
        <w:rPr>
          <w:rFonts w:ascii="Arial" w:eastAsia="Times New Roman" w:hAnsi="Arial" w:cs="Arial"/>
          <w:color w:val="000000" w:themeColor="text1"/>
          <w:sz w:val="24"/>
          <w:szCs w:val="24"/>
          <w:lang w:eastAsia="pt-BR"/>
        </w:rPr>
        <w:t>interpretações serão dadas à lei f</w:t>
      </w:r>
      <w:r w:rsidRPr="004E259D">
        <w:rPr>
          <w:rFonts w:ascii="Arial" w:eastAsia="Times New Roman" w:hAnsi="Arial" w:cs="Arial"/>
          <w:color w:val="000000" w:themeColor="text1"/>
          <w:sz w:val="24"/>
          <w:szCs w:val="24"/>
          <w:lang w:eastAsia="pt-BR"/>
        </w:rPr>
        <w:t>ederal nº 13.146/15, bem como inúmeros serão os reflexos na leg</w:t>
      </w:r>
      <w:r>
        <w:rPr>
          <w:rFonts w:ascii="Arial" w:eastAsia="Times New Roman" w:hAnsi="Arial" w:cs="Arial"/>
          <w:color w:val="000000" w:themeColor="text1"/>
          <w:sz w:val="24"/>
          <w:szCs w:val="24"/>
          <w:lang w:eastAsia="pt-BR"/>
        </w:rPr>
        <w:t>islação social brasileira. Desse modo</w:t>
      </w:r>
      <w:r w:rsidRPr="004E259D">
        <w:rPr>
          <w:rFonts w:ascii="Arial" w:eastAsia="Times New Roman" w:hAnsi="Arial" w:cs="Arial"/>
          <w:color w:val="000000" w:themeColor="text1"/>
          <w:sz w:val="24"/>
          <w:szCs w:val="24"/>
          <w:lang w:eastAsia="pt-BR"/>
        </w:rPr>
        <w:t>, a doutrina deverá se posicionar de forma mais incisiv</w:t>
      </w:r>
      <w:r w:rsidR="005729C0">
        <w:rPr>
          <w:rFonts w:ascii="Arial" w:eastAsia="Times New Roman" w:hAnsi="Arial" w:cs="Arial"/>
          <w:color w:val="000000" w:themeColor="text1"/>
          <w:sz w:val="24"/>
          <w:szCs w:val="24"/>
          <w:lang w:eastAsia="pt-BR"/>
        </w:rPr>
        <w:t>a e cabe a todos que exercem o d</w:t>
      </w:r>
      <w:r w:rsidRPr="004E259D">
        <w:rPr>
          <w:rFonts w:ascii="Arial" w:eastAsia="Times New Roman" w:hAnsi="Arial" w:cs="Arial"/>
          <w:color w:val="000000" w:themeColor="text1"/>
          <w:sz w:val="24"/>
          <w:szCs w:val="24"/>
          <w:lang w:eastAsia="pt-BR"/>
        </w:rPr>
        <w:t>ireito, acompanhar os julgados referentes ao tema e a formação da jurisprudência no assunto.</w:t>
      </w:r>
    </w:p>
    <w:p w:rsidR="00E6324A" w:rsidRPr="004E259D" w:rsidRDefault="00E6324A" w:rsidP="00E6324A">
      <w:pPr>
        <w:rPr>
          <w:rFonts w:ascii="Arial" w:eastAsia="Times New Roman" w:hAnsi="Arial" w:cs="Arial"/>
          <w:color w:val="000000" w:themeColor="text1"/>
          <w:sz w:val="24"/>
          <w:szCs w:val="24"/>
          <w:lang w:eastAsia="pt-BR"/>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p>
    <w:p w:rsidR="00E6324A" w:rsidRDefault="00E6324A" w:rsidP="00E6324A">
      <w:pPr>
        <w:rPr>
          <w:rFonts w:ascii="Arial" w:hAnsi="Arial" w:cs="Arial"/>
          <w:b/>
          <w:color w:val="000000" w:themeColor="text1"/>
          <w:sz w:val="24"/>
          <w:szCs w:val="24"/>
        </w:rPr>
      </w:pPr>
    </w:p>
    <w:p w:rsidR="00E6324A" w:rsidRPr="004E259D" w:rsidRDefault="00E6324A" w:rsidP="00E6324A">
      <w:pPr>
        <w:rPr>
          <w:rFonts w:ascii="Arial" w:hAnsi="Arial" w:cs="Arial"/>
          <w:b/>
          <w:color w:val="000000" w:themeColor="text1"/>
          <w:sz w:val="24"/>
          <w:szCs w:val="24"/>
        </w:rPr>
      </w:pPr>
      <w:r w:rsidRPr="004E259D">
        <w:rPr>
          <w:rFonts w:ascii="Arial" w:hAnsi="Arial" w:cs="Arial"/>
          <w:b/>
          <w:color w:val="000000" w:themeColor="text1"/>
          <w:sz w:val="24"/>
          <w:szCs w:val="24"/>
        </w:rPr>
        <w:lastRenderedPageBreak/>
        <w:t>REFERÊNCIAS:</w:t>
      </w:r>
    </w:p>
    <w:p w:rsidR="00E6324A" w:rsidRPr="004E259D" w:rsidRDefault="00E6324A" w:rsidP="00E6324A">
      <w:pPr>
        <w:spacing w:after="200" w:line="240" w:lineRule="auto"/>
        <w:rPr>
          <w:rFonts w:ascii="Arial" w:hAnsi="Arial" w:cs="Arial"/>
          <w:b/>
          <w:color w:val="000000" w:themeColor="text1"/>
          <w:sz w:val="24"/>
          <w:szCs w:val="24"/>
        </w:rPr>
      </w:pP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rPr>
        <w:t xml:space="preserve">ALEXANDRINO, Marcelo; PAULO, Vicente.  </w:t>
      </w:r>
      <w:r w:rsidRPr="004E259D">
        <w:rPr>
          <w:rFonts w:ascii="Arial" w:hAnsi="Arial" w:cs="Arial"/>
          <w:b/>
          <w:bCs/>
          <w:color w:val="000000" w:themeColor="text1"/>
        </w:rPr>
        <w:t>Resumo</w:t>
      </w:r>
      <w:r>
        <w:rPr>
          <w:rFonts w:ascii="Arial" w:hAnsi="Arial" w:cs="Arial"/>
          <w:b/>
          <w:bCs/>
          <w:color w:val="000000" w:themeColor="text1"/>
        </w:rPr>
        <w:t xml:space="preserve"> </w:t>
      </w:r>
      <w:r w:rsidRPr="004E259D">
        <w:rPr>
          <w:rFonts w:ascii="Arial" w:hAnsi="Arial" w:cs="Arial"/>
          <w:b/>
          <w:bCs/>
          <w:color w:val="000000" w:themeColor="text1"/>
        </w:rPr>
        <w:t>de </w:t>
      </w:r>
      <w:hyperlink r:id="rId35" w:history="1">
        <w:r w:rsidRPr="00C13E6D">
          <w:rPr>
            <w:rStyle w:val="Hyperlink"/>
            <w:rFonts w:ascii="Arial" w:hAnsi="Arial" w:cs="Arial"/>
            <w:b/>
            <w:bCs/>
            <w:color w:val="000000" w:themeColor="text1"/>
            <w:u w:val="none"/>
          </w:rPr>
          <w:t>Direito Constitucional</w:t>
        </w:r>
      </w:hyperlink>
      <w:r w:rsidRPr="00C13E6D">
        <w:rPr>
          <w:rFonts w:ascii="Arial" w:hAnsi="Arial" w:cs="Arial"/>
          <w:b/>
          <w:bCs/>
          <w:color w:val="000000" w:themeColor="text1"/>
        </w:rPr>
        <w:t> </w:t>
      </w:r>
      <w:r w:rsidRPr="004E259D">
        <w:rPr>
          <w:rFonts w:ascii="Arial" w:hAnsi="Arial" w:cs="Arial"/>
          <w:b/>
          <w:bCs/>
          <w:color w:val="000000" w:themeColor="text1"/>
        </w:rPr>
        <w:t>Descomplicado</w:t>
      </w:r>
      <w:r w:rsidRPr="004E259D">
        <w:rPr>
          <w:rFonts w:ascii="Arial" w:hAnsi="Arial" w:cs="Arial"/>
          <w:color w:val="000000" w:themeColor="text1"/>
        </w:rPr>
        <w:t xml:space="preserve">. 4ª ed. Rio de Janeiro: Editora Forense; São Paulo: </w:t>
      </w:r>
      <w:proofErr w:type="gramStart"/>
      <w:r w:rsidRPr="004E259D">
        <w:rPr>
          <w:rFonts w:ascii="Arial" w:hAnsi="Arial" w:cs="Arial"/>
          <w:color w:val="000000" w:themeColor="text1"/>
        </w:rPr>
        <w:t>Editora Método</w:t>
      </w:r>
      <w:proofErr w:type="gramEnd"/>
      <w:r w:rsidRPr="004E259D">
        <w:rPr>
          <w:rFonts w:ascii="Arial" w:hAnsi="Arial" w:cs="Arial"/>
          <w:color w:val="000000" w:themeColor="text1"/>
        </w:rPr>
        <w:t>, 2010.</w:t>
      </w:r>
    </w:p>
    <w:p w:rsidR="00E6324A" w:rsidRPr="004E259D" w:rsidRDefault="00E6324A" w:rsidP="00E6324A">
      <w:pPr>
        <w:spacing w:after="240" w:line="240" w:lineRule="auto"/>
        <w:rPr>
          <w:rFonts w:ascii="Arial" w:hAnsi="Arial" w:cs="Arial"/>
          <w:color w:val="000000" w:themeColor="text1"/>
          <w:sz w:val="24"/>
          <w:szCs w:val="24"/>
        </w:rPr>
      </w:pPr>
      <w:r w:rsidRPr="004E259D">
        <w:rPr>
          <w:rFonts w:ascii="Arial" w:hAnsi="Arial" w:cs="Arial"/>
          <w:color w:val="000000" w:themeColor="text1"/>
          <w:sz w:val="24"/>
          <w:szCs w:val="24"/>
        </w:rPr>
        <w:t xml:space="preserve">ARAÚJO Luiz Alberto David. </w:t>
      </w:r>
      <w:r w:rsidRPr="004E259D">
        <w:rPr>
          <w:rFonts w:ascii="Arial" w:hAnsi="Arial" w:cs="Arial"/>
          <w:b/>
          <w:color w:val="000000" w:themeColor="text1"/>
          <w:sz w:val="24"/>
          <w:szCs w:val="24"/>
        </w:rPr>
        <w:t>Painel sobre a Proteção das Pessoas com Deficiência no Brasil: A Aparente Insuficiência da Constituição e uma Tentativa de Diagnóstico.</w:t>
      </w:r>
      <w:r w:rsidRPr="004E259D">
        <w:rPr>
          <w:rFonts w:ascii="Arial" w:hAnsi="Arial" w:cs="Arial"/>
          <w:color w:val="000000" w:themeColor="text1"/>
          <w:sz w:val="24"/>
          <w:szCs w:val="24"/>
        </w:rPr>
        <w:t xml:space="preserve"> In: ROMBOLI, Roberto; ARAÚJO, Marcelo </w:t>
      </w:r>
      <w:proofErr w:type="spellStart"/>
      <w:r w:rsidRPr="004E259D">
        <w:rPr>
          <w:rFonts w:ascii="Arial" w:hAnsi="Arial" w:cs="Arial"/>
          <w:color w:val="000000" w:themeColor="text1"/>
          <w:sz w:val="24"/>
          <w:szCs w:val="24"/>
        </w:rPr>
        <w:t>Labanca</w:t>
      </w:r>
      <w:proofErr w:type="spellEnd"/>
      <w:r w:rsidRPr="004E259D">
        <w:rPr>
          <w:rFonts w:ascii="Arial" w:hAnsi="Arial" w:cs="Arial"/>
          <w:color w:val="000000" w:themeColor="text1"/>
          <w:sz w:val="24"/>
          <w:szCs w:val="24"/>
        </w:rPr>
        <w:t xml:space="preserve"> Corrêa de (</w:t>
      </w:r>
      <w:proofErr w:type="spellStart"/>
      <w:r w:rsidRPr="004E259D">
        <w:rPr>
          <w:rFonts w:ascii="Arial" w:hAnsi="Arial" w:cs="Arial"/>
          <w:color w:val="000000" w:themeColor="text1"/>
          <w:sz w:val="24"/>
          <w:szCs w:val="24"/>
        </w:rPr>
        <w:t>Orgs</w:t>
      </w:r>
      <w:proofErr w:type="spellEnd"/>
      <w:r w:rsidRPr="004E259D">
        <w:rPr>
          <w:rFonts w:ascii="Arial" w:hAnsi="Arial" w:cs="Arial"/>
          <w:color w:val="000000" w:themeColor="text1"/>
          <w:sz w:val="24"/>
          <w:szCs w:val="24"/>
        </w:rPr>
        <w:t xml:space="preserve">.). Justiça Constitucional e Tutela Jurisdicional dos Direitos Fundamentais. </w:t>
      </w:r>
      <w:proofErr w:type="gramStart"/>
      <w:r w:rsidRPr="004E259D">
        <w:rPr>
          <w:rFonts w:ascii="Arial" w:hAnsi="Arial" w:cs="Arial"/>
          <w:color w:val="000000" w:themeColor="text1"/>
          <w:sz w:val="24"/>
          <w:szCs w:val="24"/>
        </w:rPr>
        <w:t>Belo Horizonte: Arraes, 2015)</w:t>
      </w:r>
      <w:proofErr w:type="gramEnd"/>
      <w:r w:rsidRPr="004E259D">
        <w:rPr>
          <w:rFonts w:ascii="Arial" w:hAnsi="Arial" w:cs="Arial"/>
          <w:color w:val="000000" w:themeColor="text1"/>
          <w:sz w:val="24"/>
          <w:szCs w:val="24"/>
        </w:rPr>
        <w:t>.</w:t>
      </w:r>
    </w:p>
    <w:p w:rsidR="00E6324A" w:rsidRPr="004E259D" w:rsidRDefault="00E6324A" w:rsidP="00E6324A">
      <w:pPr>
        <w:shd w:val="clear" w:color="auto" w:fill="FFFFFF"/>
        <w:spacing w:after="240" w:line="240" w:lineRule="auto"/>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ARAÚJO, Luiz Alberto David. </w:t>
      </w:r>
      <w:r w:rsidRPr="004E259D">
        <w:rPr>
          <w:rFonts w:ascii="Arial" w:eastAsia="Times New Roman" w:hAnsi="Arial" w:cs="Arial"/>
          <w:b/>
          <w:bCs/>
          <w:color w:val="000000" w:themeColor="text1"/>
          <w:sz w:val="24"/>
          <w:szCs w:val="24"/>
          <w:lang w:eastAsia="pt-BR"/>
        </w:rPr>
        <w:t>Direito Constitucional: </w:t>
      </w:r>
      <w:r w:rsidRPr="004E259D">
        <w:rPr>
          <w:rFonts w:ascii="Arial" w:eastAsia="Times New Roman" w:hAnsi="Arial" w:cs="Arial"/>
          <w:color w:val="000000" w:themeColor="text1"/>
          <w:sz w:val="24"/>
          <w:szCs w:val="24"/>
          <w:lang w:eastAsia="pt-BR"/>
        </w:rPr>
        <w:t xml:space="preserve">Princípio da Isonomia e a Constatação da Discriminação Positiva. São Paulo: </w:t>
      </w:r>
      <w:proofErr w:type="gramStart"/>
      <w:r w:rsidRPr="004E259D">
        <w:rPr>
          <w:rFonts w:ascii="Arial" w:eastAsia="Times New Roman" w:hAnsi="Arial" w:cs="Arial"/>
          <w:color w:val="000000" w:themeColor="text1"/>
          <w:sz w:val="24"/>
          <w:szCs w:val="24"/>
          <w:lang w:eastAsia="pt-BR"/>
        </w:rPr>
        <w:t>Saraiva,</w:t>
      </w:r>
      <w:proofErr w:type="gramEnd"/>
      <w:r w:rsidRPr="004E259D">
        <w:rPr>
          <w:rFonts w:ascii="Arial" w:eastAsia="Times New Roman" w:hAnsi="Arial" w:cs="Arial"/>
          <w:color w:val="000000" w:themeColor="text1"/>
          <w:sz w:val="24"/>
          <w:szCs w:val="24"/>
          <w:lang w:eastAsia="pt-BR"/>
        </w:rPr>
        <w:t xml:space="preserve"> 2006.</w:t>
      </w:r>
    </w:p>
    <w:p w:rsidR="00E6324A" w:rsidRPr="004E259D" w:rsidRDefault="00E6324A" w:rsidP="00E6324A">
      <w:pPr>
        <w:shd w:val="clear" w:color="auto" w:fill="FFFFFF"/>
        <w:spacing w:after="240" w:line="240" w:lineRule="auto"/>
        <w:rPr>
          <w:rFonts w:ascii="Arial" w:hAnsi="Arial" w:cs="Arial"/>
          <w:color w:val="000000" w:themeColor="text1"/>
          <w:sz w:val="24"/>
          <w:szCs w:val="24"/>
        </w:rPr>
      </w:pPr>
      <w:r w:rsidRPr="004E259D">
        <w:rPr>
          <w:rFonts w:ascii="Arial" w:hAnsi="Arial" w:cs="Arial"/>
          <w:color w:val="000000" w:themeColor="text1"/>
          <w:sz w:val="24"/>
          <w:szCs w:val="24"/>
        </w:rPr>
        <w:t xml:space="preserve">ARISTÓTELES. </w:t>
      </w:r>
      <w:r w:rsidRPr="004E259D">
        <w:rPr>
          <w:rFonts w:ascii="Arial" w:hAnsi="Arial" w:cs="Arial"/>
          <w:b/>
          <w:color w:val="000000" w:themeColor="text1"/>
          <w:sz w:val="24"/>
          <w:szCs w:val="24"/>
        </w:rPr>
        <w:t>A política.</w:t>
      </w:r>
      <w:r w:rsidRPr="004E259D">
        <w:rPr>
          <w:rFonts w:ascii="Arial" w:hAnsi="Arial" w:cs="Arial"/>
          <w:color w:val="000000" w:themeColor="text1"/>
          <w:sz w:val="24"/>
          <w:szCs w:val="24"/>
        </w:rPr>
        <w:t xml:space="preserve"> Traduzido por Roberto Leal Ferreira. São Paulo: Martins Fontes, 2002.</w:t>
      </w:r>
    </w:p>
    <w:p w:rsidR="00E6324A" w:rsidRPr="004E259D" w:rsidRDefault="00E6324A" w:rsidP="00E6324A">
      <w:pPr>
        <w:pStyle w:val="Textodenotaderodap"/>
        <w:shd w:val="clear" w:color="auto" w:fill="FFFFFF"/>
        <w:spacing w:after="240"/>
        <w:jc w:val="both"/>
        <w:rPr>
          <w:rFonts w:ascii="Arial" w:hAnsi="Arial" w:cs="Arial"/>
          <w:color w:val="000000" w:themeColor="text1"/>
          <w:sz w:val="24"/>
          <w:szCs w:val="24"/>
        </w:rPr>
      </w:pPr>
      <w:r w:rsidRPr="004E259D">
        <w:rPr>
          <w:rFonts w:ascii="Arial" w:hAnsi="Arial" w:cs="Arial"/>
          <w:color w:val="000000" w:themeColor="text1"/>
          <w:sz w:val="24"/>
          <w:szCs w:val="24"/>
        </w:rPr>
        <w:t>ARISTÓTELES.</w:t>
      </w:r>
      <w:r w:rsidRPr="004E259D">
        <w:rPr>
          <w:rStyle w:val="apple-converted-space"/>
          <w:rFonts w:ascii="Arial" w:hAnsi="Arial" w:cs="Arial"/>
          <w:color w:val="000000" w:themeColor="text1"/>
          <w:sz w:val="24"/>
          <w:szCs w:val="24"/>
        </w:rPr>
        <w:t> </w:t>
      </w:r>
      <w:r w:rsidRPr="004E259D">
        <w:rPr>
          <w:rStyle w:val="nfase"/>
          <w:rFonts w:ascii="Arial" w:hAnsi="Arial" w:cs="Arial"/>
          <w:b/>
          <w:color w:val="000000" w:themeColor="text1"/>
          <w:sz w:val="24"/>
          <w:szCs w:val="24"/>
        </w:rPr>
        <w:t xml:space="preserve">Ética a </w:t>
      </w:r>
      <w:proofErr w:type="spellStart"/>
      <w:r w:rsidRPr="004E259D">
        <w:rPr>
          <w:rStyle w:val="nfase"/>
          <w:rFonts w:ascii="Arial" w:hAnsi="Arial" w:cs="Arial"/>
          <w:b/>
          <w:color w:val="000000" w:themeColor="text1"/>
          <w:sz w:val="24"/>
          <w:szCs w:val="24"/>
        </w:rPr>
        <w:t>Nicômaco</w:t>
      </w:r>
      <w:proofErr w:type="spellEnd"/>
      <w:r w:rsidRPr="004E259D">
        <w:rPr>
          <w:rStyle w:val="nfase"/>
          <w:rFonts w:ascii="Arial" w:hAnsi="Arial" w:cs="Arial"/>
          <w:color w:val="000000" w:themeColor="text1"/>
          <w:sz w:val="24"/>
          <w:szCs w:val="24"/>
        </w:rPr>
        <w:t>.</w:t>
      </w:r>
      <w:r w:rsidRPr="004E259D">
        <w:rPr>
          <w:rStyle w:val="apple-converted-space"/>
          <w:rFonts w:ascii="Arial" w:hAnsi="Arial" w:cs="Arial"/>
          <w:iCs/>
          <w:color w:val="000000" w:themeColor="text1"/>
          <w:sz w:val="24"/>
          <w:szCs w:val="24"/>
        </w:rPr>
        <w:t> </w:t>
      </w:r>
      <w:r w:rsidRPr="004E259D">
        <w:rPr>
          <w:rFonts w:ascii="Arial" w:hAnsi="Arial" w:cs="Arial"/>
          <w:color w:val="000000" w:themeColor="text1"/>
          <w:sz w:val="24"/>
          <w:szCs w:val="24"/>
        </w:rPr>
        <w:t xml:space="preserve">5ª ed. Tradução </w:t>
      </w:r>
      <w:r w:rsidRPr="004E259D">
        <w:rPr>
          <w:rFonts w:ascii="Arial" w:hAnsi="Arial" w:cs="Arial"/>
          <w:iCs/>
          <w:color w:val="000000" w:themeColor="text1"/>
          <w:sz w:val="24"/>
          <w:szCs w:val="24"/>
          <w:shd w:val="clear" w:color="auto" w:fill="FFFFFF"/>
        </w:rPr>
        <w:t xml:space="preserve">Pietro </w:t>
      </w:r>
      <w:proofErr w:type="spellStart"/>
      <w:r w:rsidRPr="004E259D">
        <w:rPr>
          <w:rFonts w:ascii="Arial" w:hAnsi="Arial" w:cs="Arial"/>
          <w:iCs/>
          <w:color w:val="000000" w:themeColor="text1"/>
          <w:sz w:val="24"/>
          <w:szCs w:val="24"/>
          <w:shd w:val="clear" w:color="auto" w:fill="FFFFFF"/>
        </w:rPr>
        <w:t>Nasseti</w:t>
      </w:r>
      <w:proofErr w:type="spellEnd"/>
      <w:r w:rsidRPr="004E259D">
        <w:rPr>
          <w:rFonts w:ascii="Arial" w:hAnsi="Arial" w:cs="Arial"/>
          <w:iCs/>
          <w:color w:val="000000" w:themeColor="text1"/>
          <w:sz w:val="24"/>
          <w:szCs w:val="24"/>
          <w:shd w:val="clear" w:color="auto" w:fill="FFFFFF"/>
        </w:rPr>
        <w:t xml:space="preserve">. São Paulo: Martin </w:t>
      </w:r>
      <w:proofErr w:type="spellStart"/>
      <w:r w:rsidRPr="004E259D">
        <w:rPr>
          <w:rFonts w:ascii="Arial" w:hAnsi="Arial" w:cs="Arial"/>
          <w:iCs/>
          <w:color w:val="000000" w:themeColor="text1"/>
          <w:sz w:val="24"/>
          <w:szCs w:val="24"/>
          <w:shd w:val="clear" w:color="auto" w:fill="FFFFFF"/>
        </w:rPr>
        <w:t>Claret</w:t>
      </w:r>
      <w:proofErr w:type="spellEnd"/>
      <w:r w:rsidRPr="004E259D">
        <w:rPr>
          <w:rFonts w:ascii="Arial" w:hAnsi="Arial" w:cs="Arial"/>
          <w:iCs/>
          <w:color w:val="000000" w:themeColor="text1"/>
          <w:sz w:val="24"/>
          <w:szCs w:val="24"/>
          <w:shd w:val="clear" w:color="auto" w:fill="FFFFFF"/>
        </w:rPr>
        <w:t>, 2004</w:t>
      </w:r>
      <w:r w:rsidRPr="004E259D">
        <w:rPr>
          <w:rFonts w:ascii="Arial" w:hAnsi="Arial" w:cs="Arial"/>
          <w:color w:val="000000" w:themeColor="text1"/>
          <w:sz w:val="24"/>
          <w:szCs w:val="24"/>
        </w:rPr>
        <w:t>, p. 1107.</w:t>
      </w:r>
    </w:p>
    <w:p w:rsidR="00E6324A" w:rsidRPr="004E259D" w:rsidRDefault="00E6324A" w:rsidP="00E6324A">
      <w:pPr>
        <w:spacing w:after="240" w:line="240" w:lineRule="auto"/>
        <w:rPr>
          <w:rFonts w:ascii="Arial" w:hAnsi="Arial" w:cs="Arial"/>
          <w:color w:val="000000" w:themeColor="text1"/>
          <w:sz w:val="24"/>
          <w:szCs w:val="24"/>
        </w:rPr>
      </w:pPr>
      <w:r w:rsidRPr="004E259D">
        <w:rPr>
          <w:rFonts w:ascii="Arial" w:hAnsi="Arial" w:cs="Arial"/>
          <w:color w:val="000000" w:themeColor="text1"/>
          <w:sz w:val="24"/>
          <w:szCs w:val="24"/>
        </w:rPr>
        <w:t>BRASIL, Constituição (1934). </w:t>
      </w:r>
      <w:r w:rsidRPr="004E259D">
        <w:rPr>
          <w:rFonts w:ascii="Arial" w:hAnsi="Arial" w:cs="Arial"/>
          <w:b/>
          <w:bCs/>
          <w:color w:val="000000" w:themeColor="text1"/>
          <w:sz w:val="24"/>
          <w:szCs w:val="24"/>
        </w:rPr>
        <w:t>Constituição da República dos Estados Unidos do Brasil, de 16 de julho de 1934</w:t>
      </w:r>
      <w:r w:rsidRPr="004E259D">
        <w:rPr>
          <w:rFonts w:ascii="Arial" w:hAnsi="Arial" w:cs="Arial"/>
          <w:color w:val="000000" w:themeColor="text1"/>
          <w:sz w:val="24"/>
          <w:szCs w:val="24"/>
        </w:rPr>
        <w:t>. Disponível em: &lt;http://www.planalto.gov.br/ccivil_03/Constituicao&gt;. Acesso em: 10/10/2016.</w:t>
      </w:r>
    </w:p>
    <w:p w:rsidR="00E6324A" w:rsidRPr="004E259D" w:rsidRDefault="00E6324A" w:rsidP="00E6324A">
      <w:pPr>
        <w:spacing w:after="240" w:line="240" w:lineRule="auto"/>
        <w:rPr>
          <w:rFonts w:ascii="Arial" w:hAnsi="Arial" w:cs="Arial"/>
          <w:color w:val="000000" w:themeColor="text1"/>
          <w:sz w:val="24"/>
          <w:szCs w:val="24"/>
        </w:rPr>
      </w:pPr>
      <w:r w:rsidRPr="004E259D">
        <w:rPr>
          <w:rFonts w:ascii="Arial" w:hAnsi="Arial" w:cs="Arial"/>
          <w:color w:val="000000" w:themeColor="text1"/>
          <w:sz w:val="24"/>
          <w:szCs w:val="24"/>
        </w:rPr>
        <w:t>BRASIL, Legislação. </w:t>
      </w:r>
      <w:r w:rsidRPr="004E259D">
        <w:rPr>
          <w:rFonts w:ascii="Arial" w:hAnsi="Arial" w:cs="Arial"/>
          <w:b/>
          <w:bCs/>
          <w:color w:val="000000" w:themeColor="text1"/>
          <w:sz w:val="24"/>
          <w:szCs w:val="24"/>
        </w:rPr>
        <w:t>Decreto nº 3.298, de 20 de dezembro de 1999</w:t>
      </w:r>
      <w:r w:rsidRPr="004E259D">
        <w:rPr>
          <w:rFonts w:ascii="Arial" w:hAnsi="Arial" w:cs="Arial"/>
          <w:color w:val="000000" w:themeColor="text1"/>
          <w:sz w:val="24"/>
          <w:szCs w:val="24"/>
        </w:rPr>
        <w:t>. Regulamenta a Lei nº 7.853, de 24 de outubro de 1989, dispõe sobre a Política Nacional para a Integração da Pessoa Portadora de Deficiência, consolida as normas de proteção, e dá outras providências. Disponível em: &lt;http://www.planalto.gov.br/CCIVIL/decreto/D3298.htm&gt;. Acesso em: 08/10/2016.</w:t>
      </w:r>
    </w:p>
    <w:p w:rsidR="00E6324A" w:rsidRPr="004E259D" w:rsidRDefault="00E6324A" w:rsidP="00E6324A">
      <w:pPr>
        <w:spacing w:after="240" w:line="240" w:lineRule="auto"/>
        <w:rPr>
          <w:rFonts w:ascii="Arial" w:hAnsi="Arial" w:cs="Arial"/>
          <w:color w:val="000000" w:themeColor="text1"/>
          <w:sz w:val="24"/>
          <w:szCs w:val="24"/>
        </w:rPr>
      </w:pPr>
      <w:r w:rsidRPr="004E259D">
        <w:rPr>
          <w:rFonts w:ascii="Arial" w:hAnsi="Arial" w:cs="Arial"/>
          <w:color w:val="000000" w:themeColor="text1"/>
          <w:sz w:val="24"/>
          <w:szCs w:val="24"/>
        </w:rPr>
        <w:t>BRASIL, Legislação. </w:t>
      </w:r>
      <w:r w:rsidRPr="004E259D">
        <w:rPr>
          <w:rFonts w:ascii="Arial" w:hAnsi="Arial" w:cs="Arial"/>
          <w:b/>
          <w:bCs/>
          <w:color w:val="000000" w:themeColor="text1"/>
          <w:sz w:val="24"/>
          <w:szCs w:val="24"/>
        </w:rPr>
        <w:t>Decreto nº 6.949, de 25 de agosto de 2009</w:t>
      </w:r>
      <w:r w:rsidRPr="004E259D">
        <w:rPr>
          <w:rFonts w:ascii="Arial" w:hAnsi="Arial" w:cs="Arial"/>
          <w:color w:val="000000" w:themeColor="text1"/>
          <w:sz w:val="24"/>
          <w:szCs w:val="24"/>
        </w:rPr>
        <w:t>. Promulga a Convenção Internacional sobre os Direitos das Pessoas com Deficiência e seu Protocolo Facultativo, assinados em Nova York, em 30 de março de 2007. Disponível em: http://www.planalto.gov.br/ccivil_03/_ato2007-2010/2009/decreto/d6949.htm&gt;. Acesso em: 09/10/2016.</w:t>
      </w:r>
    </w:p>
    <w:p w:rsidR="00E6324A" w:rsidRPr="004E259D" w:rsidRDefault="00E6324A" w:rsidP="00E6324A">
      <w:pPr>
        <w:shd w:val="clear" w:color="auto" w:fill="FFFFFF"/>
        <w:spacing w:after="240" w:line="240" w:lineRule="auto"/>
        <w:rPr>
          <w:rFonts w:ascii="Arial" w:hAnsi="Arial" w:cs="Arial"/>
          <w:color w:val="000000" w:themeColor="text1"/>
          <w:sz w:val="24"/>
          <w:szCs w:val="24"/>
        </w:rPr>
      </w:pPr>
      <w:r w:rsidRPr="004E259D">
        <w:rPr>
          <w:rFonts w:ascii="Arial" w:hAnsi="Arial" w:cs="Arial"/>
          <w:color w:val="000000" w:themeColor="text1"/>
          <w:sz w:val="24"/>
          <w:szCs w:val="24"/>
        </w:rPr>
        <w:t>BRASIL.</w:t>
      </w:r>
      <w:r w:rsidRPr="004E259D">
        <w:rPr>
          <w:rStyle w:val="apple-converted-space"/>
          <w:rFonts w:ascii="Arial" w:hAnsi="Arial" w:cs="Arial"/>
          <w:color w:val="000000" w:themeColor="text1"/>
          <w:sz w:val="24"/>
          <w:szCs w:val="24"/>
        </w:rPr>
        <w:t> </w:t>
      </w:r>
      <w:r w:rsidRPr="004E259D">
        <w:rPr>
          <w:rStyle w:val="Forte"/>
          <w:rFonts w:ascii="Arial" w:hAnsi="Arial" w:cs="Arial"/>
          <w:color w:val="000000" w:themeColor="text1"/>
          <w:sz w:val="24"/>
          <w:szCs w:val="24"/>
        </w:rPr>
        <w:t>Código Civil</w:t>
      </w:r>
      <w:r w:rsidRPr="004E259D">
        <w:rPr>
          <w:rFonts w:ascii="Arial" w:hAnsi="Arial" w:cs="Arial"/>
          <w:color w:val="000000" w:themeColor="text1"/>
          <w:sz w:val="24"/>
          <w:szCs w:val="24"/>
        </w:rPr>
        <w:t xml:space="preserve">. </w:t>
      </w:r>
      <w:proofErr w:type="spellStart"/>
      <w:r w:rsidRPr="004E259D">
        <w:rPr>
          <w:rFonts w:ascii="Arial" w:hAnsi="Arial" w:cs="Arial"/>
          <w:color w:val="000000" w:themeColor="text1"/>
          <w:sz w:val="24"/>
          <w:szCs w:val="24"/>
        </w:rPr>
        <w:t>Vade</w:t>
      </w:r>
      <w:proofErr w:type="spellEnd"/>
      <w:r w:rsidRPr="004E259D">
        <w:rPr>
          <w:rFonts w:ascii="Arial" w:hAnsi="Arial" w:cs="Arial"/>
          <w:color w:val="000000" w:themeColor="text1"/>
          <w:sz w:val="24"/>
          <w:szCs w:val="24"/>
        </w:rPr>
        <w:t xml:space="preserve"> </w:t>
      </w:r>
      <w:proofErr w:type="spellStart"/>
      <w:r w:rsidRPr="004E259D">
        <w:rPr>
          <w:rFonts w:ascii="Arial" w:hAnsi="Arial" w:cs="Arial"/>
          <w:color w:val="000000" w:themeColor="text1"/>
          <w:sz w:val="24"/>
          <w:szCs w:val="24"/>
        </w:rPr>
        <w:t>Mecum</w:t>
      </w:r>
      <w:proofErr w:type="spellEnd"/>
      <w:r w:rsidRPr="004E259D">
        <w:rPr>
          <w:rFonts w:ascii="Arial" w:hAnsi="Arial" w:cs="Arial"/>
          <w:color w:val="000000" w:themeColor="text1"/>
          <w:sz w:val="24"/>
          <w:szCs w:val="24"/>
        </w:rPr>
        <w:t xml:space="preserve"> Saraiva. 9ª ed. Atual. </w:t>
      </w:r>
      <w:proofErr w:type="gramStart"/>
      <w:r w:rsidRPr="004E259D">
        <w:rPr>
          <w:rFonts w:ascii="Arial" w:hAnsi="Arial" w:cs="Arial"/>
          <w:color w:val="000000" w:themeColor="text1"/>
          <w:sz w:val="24"/>
          <w:szCs w:val="24"/>
        </w:rPr>
        <w:t>e</w:t>
      </w:r>
      <w:proofErr w:type="gramEnd"/>
      <w:r w:rsidRPr="004E259D">
        <w:rPr>
          <w:rFonts w:ascii="Arial" w:hAnsi="Arial" w:cs="Arial"/>
          <w:color w:val="000000" w:themeColor="text1"/>
          <w:sz w:val="24"/>
          <w:szCs w:val="24"/>
        </w:rPr>
        <w:t xml:space="preserve"> </w:t>
      </w:r>
      <w:proofErr w:type="spellStart"/>
      <w:r w:rsidRPr="004E259D">
        <w:rPr>
          <w:rFonts w:ascii="Arial" w:hAnsi="Arial" w:cs="Arial"/>
          <w:color w:val="000000" w:themeColor="text1"/>
          <w:sz w:val="24"/>
          <w:szCs w:val="24"/>
        </w:rPr>
        <w:t>ampl</w:t>
      </w:r>
      <w:proofErr w:type="spellEnd"/>
      <w:r w:rsidRPr="004E259D">
        <w:rPr>
          <w:rFonts w:ascii="Arial" w:hAnsi="Arial" w:cs="Arial"/>
          <w:color w:val="000000" w:themeColor="text1"/>
          <w:sz w:val="24"/>
          <w:szCs w:val="24"/>
        </w:rPr>
        <w:t>. São Paulo: Saraiva. 2010, p. 248-253.</w:t>
      </w:r>
    </w:p>
    <w:p w:rsidR="00E6324A" w:rsidRPr="004E259D" w:rsidRDefault="00E6324A" w:rsidP="00E6324A">
      <w:pPr>
        <w:spacing w:after="240" w:line="240" w:lineRule="auto"/>
        <w:rPr>
          <w:rFonts w:ascii="Arial" w:eastAsia="Times New Roman" w:hAnsi="Arial" w:cs="Arial"/>
          <w:bCs/>
          <w:color w:val="000000" w:themeColor="text1"/>
          <w:sz w:val="24"/>
          <w:szCs w:val="24"/>
          <w:lang w:eastAsia="pt-BR"/>
        </w:rPr>
      </w:pPr>
      <w:r w:rsidRPr="004E259D">
        <w:rPr>
          <w:rFonts w:ascii="Arial" w:eastAsia="Times New Roman" w:hAnsi="Arial" w:cs="Arial"/>
          <w:bCs/>
          <w:color w:val="000000" w:themeColor="text1"/>
          <w:sz w:val="24"/>
          <w:szCs w:val="24"/>
          <w:lang w:eastAsia="pt-BR"/>
        </w:rPr>
        <w:t>CESET, Centro Superior de Educação Tecnológica - UNICAMP. </w:t>
      </w:r>
      <w:r w:rsidRPr="004E259D">
        <w:rPr>
          <w:rFonts w:ascii="Arial" w:eastAsia="Times New Roman" w:hAnsi="Arial" w:cs="Arial"/>
          <w:b/>
          <w:bCs/>
          <w:color w:val="000000" w:themeColor="text1"/>
          <w:sz w:val="24"/>
          <w:szCs w:val="24"/>
          <w:lang w:eastAsia="pt-BR"/>
        </w:rPr>
        <w:t xml:space="preserve">Deficiência: qual o conceito. </w:t>
      </w:r>
      <w:r w:rsidRPr="004E259D">
        <w:rPr>
          <w:rFonts w:ascii="Arial" w:eastAsia="Times New Roman" w:hAnsi="Arial" w:cs="Arial"/>
          <w:bCs/>
          <w:color w:val="000000" w:themeColor="text1"/>
          <w:sz w:val="24"/>
          <w:szCs w:val="24"/>
          <w:lang w:eastAsia="pt-BR"/>
        </w:rPr>
        <w:t xml:space="preserve">[s.d.]. Disponível em: &lt;http://www.ceset.unicamp.br&gt;. Acesso em: 19/10/2016. </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rPr>
        <w:t>Civil+pela+lei+131462015+Estatuto+da+Pessoa+com. Acesso em 22/02/16.</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shd w:val="clear" w:color="auto" w:fill="FFFFFF"/>
        </w:rPr>
      </w:pPr>
      <w:r w:rsidRPr="004E259D">
        <w:rPr>
          <w:rFonts w:ascii="Arial" w:hAnsi="Arial" w:cs="Arial"/>
          <w:color w:val="000000" w:themeColor="text1"/>
        </w:rPr>
        <w:t xml:space="preserve">CORREIA, </w:t>
      </w:r>
      <w:proofErr w:type="spellStart"/>
      <w:r w:rsidRPr="004E259D">
        <w:rPr>
          <w:rFonts w:ascii="Arial" w:hAnsi="Arial" w:cs="Arial"/>
          <w:color w:val="000000" w:themeColor="text1"/>
        </w:rPr>
        <w:t>Atalá</w:t>
      </w:r>
      <w:proofErr w:type="spellEnd"/>
      <w:r w:rsidRPr="004E259D">
        <w:rPr>
          <w:rFonts w:ascii="Arial" w:hAnsi="Arial" w:cs="Arial"/>
          <w:color w:val="000000" w:themeColor="text1"/>
        </w:rPr>
        <w:t>. </w:t>
      </w:r>
      <w:r w:rsidRPr="004E259D">
        <w:rPr>
          <w:rFonts w:ascii="Arial" w:hAnsi="Arial" w:cs="Arial"/>
          <w:b/>
          <w:iCs/>
          <w:color w:val="000000" w:themeColor="text1"/>
        </w:rPr>
        <w:t>Estatuto da Pessoa com Deficiência traz inovações e dúvidas. </w:t>
      </w:r>
      <w:r w:rsidRPr="004E259D">
        <w:rPr>
          <w:rFonts w:ascii="Arial" w:hAnsi="Arial" w:cs="Arial"/>
          <w:color w:val="000000" w:themeColor="text1"/>
        </w:rPr>
        <w:t xml:space="preserve">Revista Consultor Jurídico. </w:t>
      </w:r>
      <w:proofErr w:type="gramStart"/>
      <w:r w:rsidRPr="004E259D">
        <w:rPr>
          <w:rFonts w:ascii="Arial" w:hAnsi="Arial" w:cs="Arial"/>
          <w:color w:val="000000" w:themeColor="text1"/>
        </w:rPr>
        <w:t>3</w:t>
      </w:r>
      <w:proofErr w:type="gramEnd"/>
      <w:r w:rsidRPr="004E259D">
        <w:rPr>
          <w:rFonts w:ascii="Arial" w:hAnsi="Arial" w:cs="Arial"/>
          <w:color w:val="000000" w:themeColor="text1"/>
        </w:rPr>
        <w:t xml:space="preserve"> de agosto de 2015. Disponível em: http://www.conjur.com.br/2015-ago-03/direito-civil-atual-estatuto-pessoa-deficiencia-traz-inovacoes-duvidas. Acesso em </w:t>
      </w:r>
      <w:r w:rsidRPr="004E259D">
        <w:rPr>
          <w:rFonts w:ascii="Arial" w:hAnsi="Arial" w:cs="Arial"/>
          <w:color w:val="000000" w:themeColor="text1"/>
          <w:shd w:val="clear" w:color="auto" w:fill="FFFFFF"/>
        </w:rPr>
        <w:t>02/10/2016.</w:t>
      </w:r>
    </w:p>
    <w:p w:rsidR="00E6324A" w:rsidRPr="004E259D" w:rsidRDefault="00E6324A" w:rsidP="00E6324A">
      <w:pPr>
        <w:shd w:val="clear" w:color="auto" w:fill="FFFFFF"/>
        <w:spacing w:after="240" w:line="240" w:lineRule="auto"/>
        <w:rPr>
          <w:rFonts w:ascii="Arial" w:hAnsi="Arial" w:cs="Arial"/>
          <w:color w:val="000000" w:themeColor="text1"/>
          <w:sz w:val="24"/>
          <w:szCs w:val="24"/>
        </w:rPr>
      </w:pPr>
      <w:r w:rsidRPr="004E259D">
        <w:rPr>
          <w:rFonts w:ascii="Arial" w:hAnsi="Arial" w:cs="Arial"/>
          <w:color w:val="000000" w:themeColor="text1"/>
          <w:sz w:val="24"/>
          <w:szCs w:val="24"/>
        </w:rPr>
        <w:lastRenderedPageBreak/>
        <w:t>DINIZ, Maria Helena.</w:t>
      </w:r>
      <w:r w:rsidRPr="004E259D">
        <w:rPr>
          <w:rStyle w:val="apple-converted-space"/>
          <w:rFonts w:ascii="Arial" w:hAnsi="Arial" w:cs="Arial"/>
          <w:color w:val="000000" w:themeColor="text1"/>
          <w:sz w:val="24"/>
          <w:szCs w:val="24"/>
        </w:rPr>
        <w:t> </w:t>
      </w:r>
      <w:r w:rsidRPr="004E259D">
        <w:rPr>
          <w:rStyle w:val="Forte"/>
          <w:rFonts w:ascii="Arial" w:hAnsi="Arial" w:cs="Arial"/>
          <w:color w:val="000000" w:themeColor="text1"/>
          <w:sz w:val="24"/>
          <w:szCs w:val="24"/>
        </w:rPr>
        <w:t>Curso de direito civil brasileiro: direito de família</w:t>
      </w:r>
      <w:r w:rsidRPr="004E259D">
        <w:rPr>
          <w:rFonts w:ascii="Arial" w:hAnsi="Arial" w:cs="Arial"/>
          <w:color w:val="000000" w:themeColor="text1"/>
          <w:sz w:val="24"/>
          <w:szCs w:val="24"/>
        </w:rPr>
        <w:t xml:space="preserve">. </w:t>
      </w:r>
      <w:proofErr w:type="gramStart"/>
      <w:r w:rsidRPr="004E259D">
        <w:rPr>
          <w:rFonts w:ascii="Arial" w:hAnsi="Arial" w:cs="Arial"/>
          <w:color w:val="000000" w:themeColor="text1"/>
          <w:sz w:val="24"/>
          <w:szCs w:val="24"/>
        </w:rPr>
        <w:t>vol.</w:t>
      </w:r>
      <w:proofErr w:type="gramEnd"/>
      <w:r w:rsidRPr="004E259D">
        <w:rPr>
          <w:rFonts w:ascii="Arial" w:hAnsi="Arial" w:cs="Arial"/>
          <w:color w:val="000000" w:themeColor="text1"/>
          <w:sz w:val="24"/>
          <w:szCs w:val="24"/>
        </w:rPr>
        <w:t xml:space="preserve"> 5.  25ª ed. São Paulo: </w:t>
      </w:r>
      <w:proofErr w:type="gramStart"/>
      <w:r w:rsidRPr="004E259D">
        <w:rPr>
          <w:rFonts w:ascii="Arial" w:hAnsi="Arial" w:cs="Arial"/>
          <w:color w:val="000000" w:themeColor="text1"/>
          <w:sz w:val="24"/>
          <w:szCs w:val="24"/>
        </w:rPr>
        <w:t>Saraiva,</w:t>
      </w:r>
      <w:proofErr w:type="gramEnd"/>
      <w:r w:rsidRPr="004E259D">
        <w:rPr>
          <w:rFonts w:ascii="Arial" w:hAnsi="Arial" w:cs="Arial"/>
          <w:color w:val="000000" w:themeColor="text1"/>
          <w:sz w:val="24"/>
          <w:szCs w:val="24"/>
        </w:rPr>
        <w:t xml:space="preserve"> 2010. </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rPr>
        <w:t xml:space="preserve">FÁVERO, Eugênia Augusta Gonzaga. </w:t>
      </w:r>
      <w:r w:rsidRPr="004E259D">
        <w:rPr>
          <w:rFonts w:ascii="Arial" w:hAnsi="Arial" w:cs="Arial"/>
          <w:b/>
          <w:color w:val="000000" w:themeColor="text1"/>
        </w:rPr>
        <w:t>Direitos das pessoas com deficiência: garantia de igualdade na diversidade.</w:t>
      </w:r>
      <w:r w:rsidRPr="004E259D">
        <w:rPr>
          <w:rFonts w:ascii="Arial" w:hAnsi="Arial" w:cs="Arial"/>
          <w:color w:val="000000" w:themeColor="text1"/>
        </w:rPr>
        <w:t xml:space="preserve"> In: SANTOS, Marisa Ferreira dos; LENZA, Pedro (Coord.). Direito previdenciário esquematizado. 2. </w:t>
      </w:r>
      <w:proofErr w:type="gramStart"/>
      <w:r w:rsidRPr="004E259D">
        <w:rPr>
          <w:rFonts w:ascii="Arial" w:hAnsi="Arial" w:cs="Arial"/>
          <w:color w:val="000000" w:themeColor="text1"/>
        </w:rPr>
        <w:t>ed.</w:t>
      </w:r>
      <w:proofErr w:type="gramEnd"/>
      <w:r w:rsidRPr="004E259D">
        <w:rPr>
          <w:rFonts w:ascii="Arial" w:hAnsi="Arial" w:cs="Arial"/>
          <w:color w:val="000000" w:themeColor="text1"/>
        </w:rPr>
        <w:t xml:space="preserve"> São Paulo: Saraiva, 2012.</w:t>
      </w:r>
    </w:p>
    <w:p w:rsidR="00E6324A" w:rsidRPr="00BD5F88" w:rsidRDefault="00E6324A" w:rsidP="00E6324A">
      <w:pPr>
        <w:pStyle w:val="NormalWeb"/>
        <w:shd w:val="clear" w:color="auto" w:fill="FFFFFF"/>
        <w:spacing w:before="0" w:beforeAutospacing="0" w:after="240" w:afterAutospacing="0"/>
        <w:jc w:val="both"/>
        <w:rPr>
          <w:rFonts w:ascii="Arial" w:hAnsi="Arial" w:cs="Arial"/>
          <w:color w:val="000000" w:themeColor="text1"/>
        </w:rPr>
      </w:pPr>
      <w:r>
        <w:rPr>
          <w:rFonts w:ascii="Arial" w:hAnsi="Arial" w:cs="Arial"/>
          <w:color w:val="000000" w:themeColor="text1"/>
        </w:rPr>
        <w:t>FERRAZ, Carolina V</w:t>
      </w:r>
      <w:r w:rsidRPr="00BD5F88">
        <w:rPr>
          <w:rFonts w:ascii="Arial" w:hAnsi="Arial" w:cs="Arial"/>
          <w:color w:val="000000" w:themeColor="text1"/>
        </w:rPr>
        <w:t xml:space="preserve">alença. </w:t>
      </w:r>
      <w:proofErr w:type="gramStart"/>
      <w:r w:rsidRPr="00BD5F88">
        <w:rPr>
          <w:rFonts w:ascii="Arial" w:hAnsi="Arial" w:cs="Arial"/>
          <w:color w:val="000000" w:themeColor="text1"/>
        </w:rPr>
        <w:t>Et</w:t>
      </w:r>
      <w:proofErr w:type="gramEnd"/>
      <w:r>
        <w:rPr>
          <w:rFonts w:ascii="Arial" w:hAnsi="Arial" w:cs="Arial"/>
          <w:color w:val="000000" w:themeColor="text1"/>
        </w:rPr>
        <w:t xml:space="preserve"> al. </w:t>
      </w:r>
      <w:r w:rsidRPr="00BD5F88">
        <w:rPr>
          <w:rFonts w:ascii="Arial" w:hAnsi="Arial" w:cs="Arial"/>
          <w:b/>
          <w:color w:val="000000" w:themeColor="text1"/>
        </w:rPr>
        <w:t>Manual dos Direitos da Pessoa com Deficiência.</w:t>
      </w:r>
      <w:r>
        <w:rPr>
          <w:rFonts w:ascii="Arial" w:hAnsi="Arial" w:cs="Arial"/>
          <w:b/>
          <w:color w:val="000000" w:themeColor="text1"/>
        </w:rPr>
        <w:t xml:space="preserve"> </w:t>
      </w:r>
      <w:r w:rsidRPr="00BD5F88">
        <w:rPr>
          <w:rFonts w:ascii="Arial" w:hAnsi="Arial" w:cs="Arial"/>
          <w:color w:val="000000" w:themeColor="text1"/>
        </w:rPr>
        <w:t xml:space="preserve">São Paulo: Editora </w:t>
      </w:r>
      <w:proofErr w:type="gramStart"/>
      <w:r w:rsidRPr="00BD5F88">
        <w:rPr>
          <w:rFonts w:ascii="Arial" w:hAnsi="Arial" w:cs="Arial"/>
          <w:color w:val="000000" w:themeColor="text1"/>
        </w:rPr>
        <w:t>Saraiva,</w:t>
      </w:r>
      <w:proofErr w:type="gramEnd"/>
      <w:r w:rsidRPr="00BD5F88">
        <w:rPr>
          <w:rFonts w:ascii="Arial" w:hAnsi="Arial" w:cs="Arial"/>
          <w:color w:val="000000" w:themeColor="text1"/>
        </w:rPr>
        <w:t xml:space="preserve"> 2012.</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rPr>
        <w:t xml:space="preserve">FONSECA, Ricardo Tadeu Marques </w:t>
      </w:r>
      <w:proofErr w:type="gramStart"/>
      <w:r w:rsidRPr="004E259D">
        <w:rPr>
          <w:rFonts w:ascii="Arial" w:hAnsi="Arial" w:cs="Arial"/>
          <w:color w:val="000000" w:themeColor="text1"/>
        </w:rPr>
        <w:t>da.</w:t>
      </w:r>
      <w:proofErr w:type="gramEnd"/>
      <w:r w:rsidRPr="004E259D">
        <w:rPr>
          <w:rFonts w:ascii="Arial" w:hAnsi="Arial" w:cs="Arial"/>
          <w:color w:val="000000" w:themeColor="text1"/>
        </w:rPr>
        <w:t xml:space="preserve"> A ONU e o seu conceito revolucionário de pessoa com deficiência. </w:t>
      </w:r>
      <w:proofErr w:type="spellStart"/>
      <w:proofErr w:type="gramStart"/>
      <w:r w:rsidRPr="004E259D">
        <w:rPr>
          <w:rFonts w:ascii="Arial" w:hAnsi="Arial" w:cs="Arial"/>
          <w:color w:val="000000" w:themeColor="text1"/>
        </w:rPr>
        <w:t>LTr</w:t>
      </w:r>
      <w:proofErr w:type="spellEnd"/>
      <w:proofErr w:type="gramEnd"/>
      <w:r w:rsidRPr="004E259D">
        <w:rPr>
          <w:rFonts w:ascii="Arial" w:hAnsi="Arial" w:cs="Arial"/>
          <w:color w:val="000000" w:themeColor="text1"/>
        </w:rPr>
        <w:t xml:space="preserve">: </w:t>
      </w:r>
      <w:r w:rsidRPr="004E259D">
        <w:rPr>
          <w:rFonts w:ascii="Arial" w:hAnsi="Arial" w:cs="Arial"/>
          <w:b/>
          <w:color w:val="000000" w:themeColor="text1"/>
        </w:rPr>
        <w:t>Revista Legislação do Trabalho</w:t>
      </w:r>
      <w:r w:rsidRPr="004E259D">
        <w:rPr>
          <w:rFonts w:ascii="Arial" w:hAnsi="Arial" w:cs="Arial"/>
          <w:color w:val="000000" w:themeColor="text1"/>
        </w:rPr>
        <w:t>, São Paulo, v. 72, n. 3, mar. 2008.</w:t>
      </w:r>
    </w:p>
    <w:p w:rsidR="00E6324A" w:rsidRPr="004E259D" w:rsidRDefault="00E6324A" w:rsidP="00E6324A">
      <w:pPr>
        <w:pStyle w:val="NormalWeb"/>
        <w:spacing w:before="0" w:beforeAutospacing="0" w:after="240" w:afterAutospacing="0"/>
        <w:jc w:val="both"/>
        <w:rPr>
          <w:rFonts w:ascii="Arial" w:hAnsi="Arial" w:cs="Arial"/>
          <w:iCs/>
          <w:color w:val="000000" w:themeColor="text1"/>
        </w:rPr>
      </w:pPr>
      <w:r w:rsidRPr="004E259D">
        <w:rPr>
          <w:rFonts w:ascii="Arial" w:hAnsi="Arial" w:cs="Arial"/>
          <w:iCs/>
          <w:color w:val="000000" w:themeColor="text1"/>
          <w:lang w:val="es-ES_tradnl"/>
        </w:rPr>
        <w:t xml:space="preserve">GIL, Antonio Carlos. </w:t>
      </w:r>
      <w:r w:rsidRPr="004E259D">
        <w:rPr>
          <w:rFonts w:ascii="Arial" w:hAnsi="Arial" w:cs="Arial"/>
          <w:b/>
          <w:iCs/>
          <w:color w:val="000000" w:themeColor="text1"/>
        </w:rPr>
        <w:t xml:space="preserve">Como elaborar projetos de pesquisa. </w:t>
      </w:r>
      <w:r w:rsidRPr="004E259D">
        <w:rPr>
          <w:rFonts w:ascii="Arial" w:hAnsi="Arial" w:cs="Arial"/>
          <w:iCs/>
          <w:color w:val="000000" w:themeColor="text1"/>
        </w:rPr>
        <w:t xml:space="preserve">9. </w:t>
      </w:r>
      <w:proofErr w:type="gramStart"/>
      <w:r w:rsidRPr="004E259D">
        <w:rPr>
          <w:rFonts w:ascii="Arial" w:hAnsi="Arial" w:cs="Arial"/>
          <w:iCs/>
          <w:color w:val="000000" w:themeColor="text1"/>
        </w:rPr>
        <w:t>ed.</w:t>
      </w:r>
      <w:proofErr w:type="gramEnd"/>
      <w:r w:rsidRPr="004E259D">
        <w:rPr>
          <w:rFonts w:ascii="Arial" w:hAnsi="Arial" w:cs="Arial"/>
          <w:iCs/>
          <w:color w:val="000000" w:themeColor="text1"/>
        </w:rPr>
        <w:t xml:space="preserve"> São Paulo: Atlas, 2010.</w:t>
      </w:r>
    </w:p>
    <w:p w:rsidR="00E6324A" w:rsidRDefault="00E6324A" w:rsidP="00E6324A">
      <w:pPr>
        <w:shd w:val="clear" w:color="auto" w:fill="FFFFFF"/>
        <w:spacing w:after="240" w:line="240" w:lineRule="auto"/>
        <w:rPr>
          <w:rFonts w:ascii="Arial" w:hAnsi="Arial" w:cs="Arial"/>
          <w:iCs/>
          <w:color w:val="000000" w:themeColor="text1"/>
          <w:sz w:val="24"/>
          <w:szCs w:val="24"/>
        </w:rPr>
      </w:pPr>
      <w:r>
        <w:rPr>
          <w:rFonts w:ascii="Arial" w:hAnsi="Arial" w:cs="Arial"/>
          <w:iCs/>
          <w:color w:val="000000" w:themeColor="text1"/>
          <w:sz w:val="24"/>
          <w:szCs w:val="24"/>
        </w:rPr>
        <w:t xml:space="preserve">GODOY, Luciano de Souza. </w:t>
      </w:r>
      <w:r w:rsidRPr="005D1AD6">
        <w:rPr>
          <w:rFonts w:ascii="Arial" w:hAnsi="Arial" w:cs="Arial"/>
          <w:b/>
          <w:iCs/>
          <w:color w:val="000000" w:themeColor="text1"/>
          <w:sz w:val="24"/>
          <w:szCs w:val="24"/>
        </w:rPr>
        <w:t>O novo Estatuto da Pessoa com Deficiência</w:t>
      </w:r>
      <w:r>
        <w:rPr>
          <w:rFonts w:ascii="Arial" w:hAnsi="Arial" w:cs="Arial"/>
          <w:iCs/>
          <w:color w:val="000000" w:themeColor="text1"/>
          <w:sz w:val="24"/>
          <w:szCs w:val="24"/>
        </w:rPr>
        <w:t xml:space="preserve"> – Algumas mudanças processuais e no Código </w:t>
      </w:r>
      <w:proofErr w:type="gramStart"/>
      <w:r>
        <w:rPr>
          <w:rFonts w:ascii="Arial" w:hAnsi="Arial" w:cs="Arial"/>
          <w:iCs/>
          <w:color w:val="000000" w:themeColor="text1"/>
          <w:sz w:val="24"/>
          <w:szCs w:val="24"/>
        </w:rPr>
        <w:t>Civil trazidas</w:t>
      </w:r>
      <w:proofErr w:type="gramEnd"/>
      <w:r>
        <w:rPr>
          <w:rFonts w:ascii="Arial" w:hAnsi="Arial" w:cs="Arial"/>
          <w:iCs/>
          <w:color w:val="000000" w:themeColor="text1"/>
          <w:sz w:val="24"/>
          <w:szCs w:val="24"/>
        </w:rPr>
        <w:t xml:space="preserve"> pela lei 13.146, 2015. Disponível em </w:t>
      </w:r>
      <w:hyperlink r:id="rId36" w:history="1">
        <w:r w:rsidRPr="00C13E6D">
          <w:rPr>
            <w:rStyle w:val="Hyperlink"/>
            <w:rFonts w:ascii="Arial" w:hAnsi="Arial" w:cs="Arial"/>
            <w:iCs/>
            <w:color w:val="auto"/>
            <w:sz w:val="24"/>
            <w:szCs w:val="24"/>
            <w:u w:val="none"/>
          </w:rPr>
          <w:t>http://jota.injo/colunas/luciano-godoy/o-novo-estatuto-da-pessoa-com-deficiencia-21122015</w:t>
        </w:r>
      </w:hyperlink>
      <w:r w:rsidRPr="00C13E6D">
        <w:rPr>
          <w:rFonts w:ascii="Arial" w:hAnsi="Arial" w:cs="Arial"/>
          <w:iCs/>
          <w:sz w:val="24"/>
          <w:szCs w:val="24"/>
        </w:rPr>
        <w:t>.</w:t>
      </w:r>
      <w:r>
        <w:rPr>
          <w:rFonts w:ascii="Arial" w:hAnsi="Arial" w:cs="Arial"/>
          <w:iCs/>
          <w:color w:val="000000" w:themeColor="text1"/>
          <w:sz w:val="24"/>
          <w:szCs w:val="24"/>
        </w:rPr>
        <w:t xml:space="preserve"> Acesso em 12 de agosto de 2016.</w:t>
      </w:r>
    </w:p>
    <w:p w:rsidR="00E6324A" w:rsidRPr="004E259D" w:rsidRDefault="00E6324A" w:rsidP="00E6324A">
      <w:pPr>
        <w:shd w:val="clear" w:color="auto" w:fill="FFFFFF"/>
        <w:spacing w:after="240" w:line="240" w:lineRule="auto"/>
        <w:rPr>
          <w:rFonts w:ascii="Arial" w:eastAsia="Times New Roman" w:hAnsi="Arial" w:cs="Arial"/>
          <w:color w:val="000000" w:themeColor="text1"/>
          <w:sz w:val="24"/>
          <w:szCs w:val="24"/>
          <w:lang w:eastAsia="pt-BR"/>
        </w:rPr>
      </w:pPr>
      <w:r w:rsidRPr="004E259D">
        <w:rPr>
          <w:rFonts w:ascii="Arial" w:hAnsi="Arial" w:cs="Arial"/>
          <w:iCs/>
          <w:color w:val="000000" w:themeColor="text1"/>
          <w:sz w:val="24"/>
          <w:szCs w:val="24"/>
        </w:rPr>
        <w:t>GOMES, Joaquim Barbosa. </w:t>
      </w:r>
      <w:r w:rsidRPr="004E259D">
        <w:rPr>
          <w:rFonts w:ascii="Arial" w:hAnsi="Arial" w:cs="Arial"/>
          <w:b/>
          <w:bCs/>
          <w:iCs/>
          <w:color w:val="000000" w:themeColor="text1"/>
          <w:sz w:val="24"/>
          <w:szCs w:val="24"/>
        </w:rPr>
        <w:t>O debate constitucional sobre as ações afirmativas</w:t>
      </w:r>
      <w:r w:rsidRPr="004E259D">
        <w:rPr>
          <w:rFonts w:ascii="Arial" w:hAnsi="Arial" w:cs="Arial"/>
          <w:iCs/>
          <w:color w:val="000000" w:themeColor="text1"/>
          <w:sz w:val="24"/>
          <w:szCs w:val="24"/>
        </w:rPr>
        <w:t>. In: LOBATO, Fátima; SANTOS, Renato Émerson dos (</w:t>
      </w:r>
      <w:proofErr w:type="spellStart"/>
      <w:r w:rsidRPr="004E259D">
        <w:rPr>
          <w:rFonts w:ascii="Arial" w:hAnsi="Arial" w:cs="Arial"/>
          <w:iCs/>
          <w:color w:val="000000" w:themeColor="text1"/>
          <w:sz w:val="24"/>
          <w:szCs w:val="24"/>
        </w:rPr>
        <w:t>orgs</w:t>
      </w:r>
      <w:proofErr w:type="spellEnd"/>
      <w:r w:rsidRPr="004E259D">
        <w:rPr>
          <w:rFonts w:ascii="Arial" w:hAnsi="Arial" w:cs="Arial"/>
          <w:iCs/>
          <w:color w:val="000000" w:themeColor="text1"/>
          <w:sz w:val="24"/>
          <w:szCs w:val="24"/>
        </w:rPr>
        <w:t>.). </w:t>
      </w:r>
      <w:r w:rsidRPr="004E259D">
        <w:rPr>
          <w:rFonts w:ascii="Arial" w:hAnsi="Arial" w:cs="Arial"/>
          <w:bCs/>
          <w:iCs/>
          <w:color w:val="000000" w:themeColor="text1"/>
          <w:sz w:val="24"/>
          <w:szCs w:val="24"/>
        </w:rPr>
        <w:t>Ações Afirmativas</w:t>
      </w:r>
      <w:r w:rsidRPr="004E259D">
        <w:rPr>
          <w:rFonts w:ascii="Arial" w:hAnsi="Arial" w:cs="Arial"/>
          <w:iCs/>
          <w:color w:val="000000" w:themeColor="text1"/>
          <w:sz w:val="24"/>
          <w:szCs w:val="24"/>
        </w:rPr>
        <w:t>: políticas públicas contra as desigualdades raciais. Rio de Janeiro: DP&amp;A, 2008.</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rPr>
        <w:t xml:space="preserve">GONÇALVES, Carlos Roberto. Direito Civil Brasileiro, vol. 6: </w:t>
      </w:r>
      <w:r w:rsidRPr="004E259D">
        <w:rPr>
          <w:rFonts w:ascii="Arial" w:hAnsi="Arial" w:cs="Arial"/>
          <w:b/>
          <w:color w:val="000000" w:themeColor="text1"/>
        </w:rPr>
        <w:t>Direito de Família</w:t>
      </w:r>
      <w:r w:rsidRPr="004E259D">
        <w:rPr>
          <w:rFonts w:ascii="Arial" w:hAnsi="Arial" w:cs="Arial"/>
          <w:color w:val="000000" w:themeColor="text1"/>
        </w:rPr>
        <w:t xml:space="preserve"> - 9. </w:t>
      </w:r>
      <w:proofErr w:type="gramStart"/>
      <w:r w:rsidRPr="004E259D">
        <w:rPr>
          <w:rFonts w:ascii="Arial" w:hAnsi="Arial" w:cs="Arial"/>
          <w:color w:val="000000" w:themeColor="text1"/>
        </w:rPr>
        <w:t>ed.</w:t>
      </w:r>
      <w:proofErr w:type="gramEnd"/>
      <w:r w:rsidRPr="004E259D">
        <w:rPr>
          <w:rFonts w:ascii="Arial" w:hAnsi="Arial" w:cs="Arial"/>
          <w:color w:val="000000" w:themeColor="text1"/>
        </w:rPr>
        <w:t xml:space="preserve"> rev. e atual. - São Paulo: </w:t>
      </w:r>
      <w:proofErr w:type="gramStart"/>
      <w:r w:rsidRPr="004E259D">
        <w:rPr>
          <w:rFonts w:ascii="Arial" w:hAnsi="Arial" w:cs="Arial"/>
          <w:color w:val="000000" w:themeColor="text1"/>
        </w:rPr>
        <w:t>Saraiva,</w:t>
      </w:r>
      <w:proofErr w:type="gramEnd"/>
      <w:r w:rsidRPr="004E259D">
        <w:rPr>
          <w:rFonts w:ascii="Arial" w:hAnsi="Arial" w:cs="Arial"/>
          <w:color w:val="000000" w:themeColor="text1"/>
        </w:rPr>
        <w:t xml:space="preserve"> 2016.</w:t>
      </w:r>
    </w:p>
    <w:p w:rsidR="00E6324A" w:rsidRPr="004E259D" w:rsidRDefault="00E6324A" w:rsidP="00E6324A">
      <w:pPr>
        <w:shd w:val="clear" w:color="auto" w:fill="FFFFFF"/>
        <w:spacing w:after="240" w:line="240" w:lineRule="auto"/>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LENZA, Pedro. </w:t>
      </w:r>
      <w:r w:rsidRPr="004E259D">
        <w:rPr>
          <w:rFonts w:ascii="Arial" w:eastAsia="Times New Roman" w:hAnsi="Arial" w:cs="Arial"/>
          <w:b/>
          <w:bCs/>
          <w:color w:val="000000" w:themeColor="text1"/>
          <w:sz w:val="24"/>
          <w:szCs w:val="24"/>
          <w:lang w:eastAsia="pt-BR"/>
        </w:rPr>
        <w:t>Direito Constitucional Esquematizado: </w:t>
      </w:r>
      <w:r w:rsidRPr="004E259D">
        <w:rPr>
          <w:rFonts w:ascii="Arial" w:eastAsia="Times New Roman" w:hAnsi="Arial" w:cs="Arial"/>
          <w:color w:val="000000" w:themeColor="text1"/>
          <w:sz w:val="24"/>
          <w:szCs w:val="24"/>
          <w:lang w:eastAsia="pt-BR"/>
        </w:rPr>
        <w:t xml:space="preserve">Igualdade Formal e Material. São Paulo: </w:t>
      </w:r>
      <w:proofErr w:type="gramStart"/>
      <w:r w:rsidRPr="004E259D">
        <w:rPr>
          <w:rFonts w:ascii="Arial" w:eastAsia="Times New Roman" w:hAnsi="Arial" w:cs="Arial"/>
          <w:color w:val="000000" w:themeColor="text1"/>
          <w:sz w:val="24"/>
          <w:szCs w:val="24"/>
          <w:lang w:eastAsia="pt-BR"/>
        </w:rPr>
        <w:t>Saraiva,</w:t>
      </w:r>
      <w:proofErr w:type="gramEnd"/>
      <w:r w:rsidRPr="004E259D">
        <w:rPr>
          <w:rFonts w:ascii="Arial" w:eastAsia="Times New Roman" w:hAnsi="Arial" w:cs="Arial"/>
          <w:color w:val="000000" w:themeColor="text1"/>
          <w:sz w:val="24"/>
          <w:szCs w:val="24"/>
          <w:lang w:eastAsia="pt-BR"/>
        </w:rPr>
        <w:t xml:space="preserve"> 2010.</w:t>
      </w:r>
    </w:p>
    <w:p w:rsidR="00E6324A" w:rsidRPr="004E259D" w:rsidRDefault="00E6324A" w:rsidP="00E6324A">
      <w:pPr>
        <w:shd w:val="clear" w:color="auto" w:fill="FFFFFF"/>
        <w:spacing w:after="240" w:line="240" w:lineRule="auto"/>
        <w:rPr>
          <w:rFonts w:ascii="Arial" w:eastAsia="Times New Roman" w:hAnsi="Arial" w:cs="Arial"/>
          <w:color w:val="000000" w:themeColor="text1"/>
          <w:sz w:val="24"/>
          <w:szCs w:val="24"/>
          <w:lang w:eastAsia="pt-BR"/>
        </w:rPr>
      </w:pPr>
      <w:r w:rsidRPr="004E259D">
        <w:rPr>
          <w:rFonts w:ascii="Arial" w:eastAsia="Times New Roman" w:hAnsi="Arial" w:cs="Arial"/>
          <w:iCs/>
          <w:color w:val="000000" w:themeColor="text1"/>
          <w:sz w:val="24"/>
          <w:szCs w:val="24"/>
          <w:lang w:eastAsia="pt-BR"/>
        </w:rPr>
        <w:t>LOCKE, John. </w:t>
      </w:r>
      <w:r w:rsidRPr="004E259D">
        <w:rPr>
          <w:rFonts w:ascii="Arial" w:eastAsia="Times New Roman" w:hAnsi="Arial" w:cs="Arial"/>
          <w:b/>
          <w:bCs/>
          <w:iCs/>
          <w:color w:val="000000" w:themeColor="text1"/>
          <w:sz w:val="24"/>
          <w:szCs w:val="24"/>
          <w:lang w:eastAsia="pt-BR"/>
        </w:rPr>
        <w:t>Segundo tratado sobre o governo. </w:t>
      </w:r>
      <w:r w:rsidRPr="004E259D">
        <w:rPr>
          <w:rFonts w:ascii="Arial" w:eastAsia="Times New Roman" w:hAnsi="Arial" w:cs="Arial"/>
          <w:iCs/>
          <w:color w:val="000000" w:themeColor="text1"/>
          <w:sz w:val="24"/>
          <w:szCs w:val="24"/>
          <w:lang w:eastAsia="pt-BR"/>
        </w:rPr>
        <w:t xml:space="preserve">Trad. </w:t>
      </w:r>
      <w:proofErr w:type="spellStart"/>
      <w:r w:rsidRPr="004E259D">
        <w:rPr>
          <w:rFonts w:ascii="Arial" w:eastAsia="Times New Roman" w:hAnsi="Arial" w:cs="Arial"/>
          <w:iCs/>
          <w:color w:val="000000" w:themeColor="text1"/>
          <w:sz w:val="24"/>
          <w:szCs w:val="24"/>
          <w:lang w:eastAsia="pt-BR"/>
        </w:rPr>
        <w:t>Anoar</w:t>
      </w:r>
      <w:proofErr w:type="spellEnd"/>
      <w:r w:rsidRPr="004E259D">
        <w:rPr>
          <w:rFonts w:ascii="Arial" w:eastAsia="Times New Roman" w:hAnsi="Arial" w:cs="Arial"/>
          <w:iCs/>
          <w:color w:val="000000" w:themeColor="text1"/>
          <w:sz w:val="24"/>
          <w:szCs w:val="24"/>
          <w:lang w:eastAsia="pt-BR"/>
        </w:rPr>
        <w:t xml:space="preserve"> </w:t>
      </w:r>
      <w:proofErr w:type="spellStart"/>
      <w:r w:rsidRPr="004E259D">
        <w:rPr>
          <w:rFonts w:ascii="Arial" w:eastAsia="Times New Roman" w:hAnsi="Arial" w:cs="Arial"/>
          <w:iCs/>
          <w:color w:val="000000" w:themeColor="text1"/>
          <w:sz w:val="24"/>
          <w:szCs w:val="24"/>
          <w:lang w:eastAsia="pt-BR"/>
        </w:rPr>
        <w:t>Aiex</w:t>
      </w:r>
      <w:proofErr w:type="spellEnd"/>
      <w:r w:rsidRPr="004E259D">
        <w:rPr>
          <w:rFonts w:ascii="Arial" w:eastAsia="Times New Roman" w:hAnsi="Arial" w:cs="Arial"/>
          <w:iCs/>
          <w:color w:val="000000" w:themeColor="text1"/>
          <w:sz w:val="24"/>
          <w:szCs w:val="24"/>
          <w:lang w:eastAsia="pt-BR"/>
        </w:rPr>
        <w:t xml:space="preserve"> e </w:t>
      </w:r>
      <w:proofErr w:type="spellStart"/>
      <w:r w:rsidRPr="004E259D">
        <w:rPr>
          <w:rFonts w:ascii="Arial" w:eastAsia="Times New Roman" w:hAnsi="Arial" w:cs="Arial"/>
          <w:iCs/>
          <w:color w:val="000000" w:themeColor="text1"/>
          <w:sz w:val="24"/>
          <w:szCs w:val="24"/>
          <w:lang w:eastAsia="pt-BR"/>
        </w:rPr>
        <w:t>Jacy</w:t>
      </w:r>
      <w:proofErr w:type="spellEnd"/>
      <w:r w:rsidRPr="004E259D">
        <w:rPr>
          <w:rFonts w:ascii="Arial" w:eastAsia="Times New Roman" w:hAnsi="Arial" w:cs="Arial"/>
          <w:iCs/>
          <w:color w:val="000000" w:themeColor="text1"/>
          <w:sz w:val="24"/>
          <w:szCs w:val="24"/>
          <w:lang w:eastAsia="pt-BR"/>
        </w:rPr>
        <w:t xml:space="preserve"> Monteiro. </w:t>
      </w:r>
      <w:proofErr w:type="gramStart"/>
      <w:r w:rsidRPr="004E259D">
        <w:rPr>
          <w:rFonts w:ascii="Arial" w:eastAsia="Times New Roman" w:hAnsi="Arial" w:cs="Arial"/>
          <w:iCs/>
          <w:color w:val="000000" w:themeColor="text1"/>
          <w:sz w:val="24"/>
          <w:szCs w:val="24"/>
          <w:lang w:eastAsia="pt-BR"/>
        </w:rPr>
        <w:t>3</w:t>
      </w:r>
      <w:proofErr w:type="gramEnd"/>
      <w:r w:rsidRPr="004E259D">
        <w:rPr>
          <w:rFonts w:ascii="Arial" w:eastAsia="Times New Roman" w:hAnsi="Arial" w:cs="Arial"/>
          <w:iCs/>
          <w:color w:val="000000" w:themeColor="text1"/>
          <w:sz w:val="24"/>
          <w:szCs w:val="24"/>
          <w:lang w:eastAsia="pt-BR"/>
        </w:rPr>
        <w:t xml:space="preserve"> ed. São Paulo: Abril Cultura, 1983</w:t>
      </w:r>
    </w:p>
    <w:p w:rsidR="00E6324A" w:rsidRPr="004E259D" w:rsidRDefault="00E6324A" w:rsidP="00E6324A">
      <w:pPr>
        <w:shd w:val="clear" w:color="auto" w:fill="FFFFFF"/>
        <w:spacing w:after="240" w:line="240" w:lineRule="auto"/>
        <w:rPr>
          <w:rFonts w:ascii="Arial" w:hAnsi="Arial" w:cs="Arial"/>
          <w:color w:val="000000" w:themeColor="text1"/>
          <w:sz w:val="24"/>
          <w:szCs w:val="24"/>
        </w:rPr>
      </w:pPr>
      <w:r w:rsidRPr="004E259D">
        <w:rPr>
          <w:rFonts w:ascii="Arial" w:hAnsi="Arial" w:cs="Arial"/>
          <w:color w:val="000000" w:themeColor="text1"/>
          <w:sz w:val="24"/>
          <w:szCs w:val="24"/>
        </w:rPr>
        <w:t>MADALENO, Rolf.</w:t>
      </w:r>
      <w:r w:rsidRPr="004E259D">
        <w:rPr>
          <w:rStyle w:val="apple-converted-space"/>
          <w:rFonts w:ascii="Arial" w:hAnsi="Arial" w:cs="Arial"/>
          <w:color w:val="000000" w:themeColor="text1"/>
          <w:sz w:val="24"/>
          <w:szCs w:val="24"/>
        </w:rPr>
        <w:t> </w:t>
      </w:r>
      <w:r w:rsidRPr="004E259D">
        <w:rPr>
          <w:rStyle w:val="nfase"/>
          <w:rFonts w:ascii="Arial" w:hAnsi="Arial" w:cs="Arial"/>
          <w:b/>
          <w:color w:val="000000" w:themeColor="text1"/>
          <w:sz w:val="24"/>
          <w:szCs w:val="24"/>
        </w:rPr>
        <w:t>Curso de Direito de Família</w:t>
      </w:r>
      <w:r w:rsidRPr="004E259D">
        <w:rPr>
          <w:rFonts w:ascii="Arial" w:hAnsi="Arial" w:cs="Arial"/>
          <w:b/>
          <w:color w:val="000000" w:themeColor="text1"/>
          <w:sz w:val="24"/>
          <w:szCs w:val="24"/>
        </w:rPr>
        <w:t>.</w:t>
      </w:r>
      <w:r w:rsidRPr="004E259D">
        <w:rPr>
          <w:rFonts w:ascii="Arial" w:hAnsi="Arial" w:cs="Arial"/>
          <w:color w:val="000000" w:themeColor="text1"/>
          <w:sz w:val="24"/>
          <w:szCs w:val="24"/>
        </w:rPr>
        <w:t xml:space="preserve"> Rio de Janeiro: Forense, 2016, p. 823.</w:t>
      </w:r>
    </w:p>
    <w:p w:rsidR="00E6324A" w:rsidRPr="004E259D" w:rsidRDefault="00E6324A" w:rsidP="00E6324A">
      <w:pPr>
        <w:shd w:val="clear" w:color="auto" w:fill="FFFFFF"/>
        <w:spacing w:after="240" w:line="240" w:lineRule="auto"/>
        <w:rPr>
          <w:rFonts w:ascii="Arial" w:eastAsia="Times New Roman" w:hAnsi="Arial" w:cs="Arial"/>
          <w:color w:val="000000" w:themeColor="text1"/>
          <w:sz w:val="24"/>
          <w:szCs w:val="24"/>
          <w:lang w:eastAsia="pt-BR"/>
        </w:rPr>
      </w:pPr>
      <w:r w:rsidRPr="004E259D">
        <w:rPr>
          <w:rFonts w:ascii="Arial" w:eastAsia="Times New Roman" w:hAnsi="Arial" w:cs="Arial"/>
          <w:iCs/>
          <w:color w:val="000000" w:themeColor="text1"/>
          <w:sz w:val="24"/>
          <w:szCs w:val="24"/>
          <w:lang w:eastAsia="pt-BR"/>
        </w:rPr>
        <w:t>MARX, Karl. </w:t>
      </w:r>
      <w:r w:rsidRPr="004E259D">
        <w:rPr>
          <w:rFonts w:ascii="Arial" w:eastAsia="Times New Roman" w:hAnsi="Arial" w:cs="Arial"/>
          <w:b/>
          <w:bCs/>
          <w:iCs/>
          <w:color w:val="000000" w:themeColor="text1"/>
          <w:sz w:val="24"/>
          <w:szCs w:val="24"/>
          <w:lang w:eastAsia="pt-BR"/>
        </w:rPr>
        <w:t xml:space="preserve">Crítica ao programa de </w:t>
      </w:r>
      <w:proofErr w:type="spellStart"/>
      <w:r w:rsidRPr="004E259D">
        <w:rPr>
          <w:rFonts w:ascii="Arial" w:eastAsia="Times New Roman" w:hAnsi="Arial" w:cs="Arial"/>
          <w:b/>
          <w:bCs/>
          <w:iCs/>
          <w:color w:val="000000" w:themeColor="text1"/>
          <w:sz w:val="24"/>
          <w:szCs w:val="24"/>
          <w:lang w:eastAsia="pt-BR"/>
        </w:rPr>
        <w:t>Gotha</w:t>
      </w:r>
      <w:proofErr w:type="spellEnd"/>
      <w:r w:rsidRPr="004E259D">
        <w:rPr>
          <w:rFonts w:ascii="Arial" w:eastAsia="Times New Roman" w:hAnsi="Arial" w:cs="Arial"/>
          <w:b/>
          <w:bCs/>
          <w:iCs/>
          <w:color w:val="000000" w:themeColor="text1"/>
          <w:sz w:val="24"/>
          <w:szCs w:val="24"/>
          <w:lang w:eastAsia="pt-BR"/>
        </w:rPr>
        <w:t>. </w:t>
      </w:r>
      <w:r w:rsidRPr="004E259D">
        <w:rPr>
          <w:rFonts w:ascii="Arial" w:eastAsia="Times New Roman" w:hAnsi="Arial" w:cs="Arial"/>
          <w:iCs/>
          <w:color w:val="000000" w:themeColor="text1"/>
          <w:sz w:val="24"/>
          <w:szCs w:val="24"/>
          <w:lang w:eastAsia="pt-BR"/>
        </w:rPr>
        <w:t>Disponível em</w:t>
      </w:r>
      <w:r w:rsidRPr="004E259D">
        <w:rPr>
          <w:rFonts w:ascii="Arial" w:eastAsia="Times New Roman" w:hAnsi="Arial" w:cs="Arial"/>
          <w:b/>
          <w:bCs/>
          <w:iCs/>
          <w:color w:val="000000" w:themeColor="text1"/>
          <w:sz w:val="24"/>
          <w:szCs w:val="24"/>
          <w:lang w:eastAsia="pt-BR"/>
        </w:rPr>
        <w:t> </w:t>
      </w:r>
      <w:hyperlink r:id="rId37" w:history="1">
        <w:r w:rsidRPr="004E259D">
          <w:rPr>
            <w:rFonts w:ascii="Arial" w:eastAsia="Times New Roman" w:hAnsi="Arial" w:cs="Arial"/>
            <w:iCs/>
            <w:color w:val="000000" w:themeColor="text1"/>
            <w:sz w:val="24"/>
            <w:szCs w:val="24"/>
            <w:lang w:eastAsia="pt-BR"/>
          </w:rPr>
          <w:t>file:///C|/site/livros_gratis/gotha.htm</w:t>
        </w:r>
      </w:hyperlink>
      <w:r w:rsidRPr="004E259D">
        <w:rPr>
          <w:rFonts w:ascii="Arial" w:eastAsia="Times New Roman" w:hAnsi="Arial" w:cs="Arial"/>
          <w:iCs/>
          <w:color w:val="000000" w:themeColor="text1"/>
          <w:sz w:val="24"/>
          <w:szCs w:val="24"/>
          <w:lang w:eastAsia="pt-BR"/>
        </w:rPr>
        <w:t>. Acesso em 16/10/2016.</w:t>
      </w:r>
    </w:p>
    <w:p w:rsidR="00E6324A" w:rsidRPr="004E259D" w:rsidRDefault="00E6324A" w:rsidP="00E6324A">
      <w:pPr>
        <w:shd w:val="clear" w:color="auto" w:fill="FFFFFF"/>
        <w:spacing w:after="240" w:line="240" w:lineRule="auto"/>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MELLO, Celso Antônio Bandeira. </w:t>
      </w:r>
      <w:r w:rsidRPr="004E259D">
        <w:rPr>
          <w:rFonts w:ascii="Arial" w:eastAsia="Times New Roman" w:hAnsi="Arial" w:cs="Arial"/>
          <w:b/>
          <w:bCs/>
          <w:color w:val="000000" w:themeColor="text1"/>
          <w:sz w:val="24"/>
          <w:szCs w:val="24"/>
          <w:lang w:eastAsia="pt-BR"/>
        </w:rPr>
        <w:t>Conteúdo Jurídico do Princípio da Igualdade: </w:t>
      </w:r>
      <w:r w:rsidRPr="004E259D">
        <w:rPr>
          <w:rFonts w:ascii="Arial" w:eastAsia="Times New Roman" w:hAnsi="Arial" w:cs="Arial"/>
          <w:color w:val="000000" w:themeColor="text1"/>
          <w:sz w:val="24"/>
          <w:szCs w:val="24"/>
          <w:lang w:eastAsia="pt-BR"/>
        </w:rPr>
        <w:t>Fator de diferenciação elencados pela lei</w:t>
      </w:r>
      <w:r>
        <w:rPr>
          <w:rFonts w:ascii="Arial" w:eastAsia="Times New Roman" w:hAnsi="Arial" w:cs="Arial"/>
          <w:color w:val="000000" w:themeColor="text1"/>
          <w:sz w:val="24"/>
          <w:szCs w:val="24"/>
          <w:lang w:eastAsia="pt-BR"/>
        </w:rPr>
        <w:t>. São Paulo: Malheiros, 2011.</w:t>
      </w:r>
    </w:p>
    <w:p w:rsidR="00E6324A" w:rsidRPr="004E259D" w:rsidRDefault="00E6324A" w:rsidP="00E6324A">
      <w:pPr>
        <w:shd w:val="clear" w:color="auto" w:fill="FFFFFF"/>
        <w:spacing w:after="240" w:line="240" w:lineRule="auto"/>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MORAES, Alexandre de.</w:t>
      </w:r>
      <w:r w:rsidRPr="004E259D">
        <w:rPr>
          <w:rFonts w:ascii="Arial" w:eastAsia="Times New Roman" w:hAnsi="Arial" w:cs="Arial"/>
          <w:b/>
          <w:bCs/>
          <w:color w:val="000000" w:themeColor="text1"/>
          <w:sz w:val="24"/>
          <w:szCs w:val="24"/>
          <w:lang w:eastAsia="pt-BR"/>
        </w:rPr>
        <w:t> Direito Constitucional: </w:t>
      </w:r>
      <w:r w:rsidRPr="004E259D">
        <w:rPr>
          <w:rFonts w:ascii="Arial" w:eastAsia="Times New Roman" w:hAnsi="Arial" w:cs="Arial"/>
          <w:color w:val="000000" w:themeColor="text1"/>
          <w:sz w:val="24"/>
          <w:szCs w:val="24"/>
          <w:lang w:eastAsia="pt-BR"/>
        </w:rPr>
        <w:t>Princípio da Igualdade e a Extinção de Discriminações Absurdas. São Paulo: Atlas, 2011.</w:t>
      </w:r>
    </w:p>
    <w:p w:rsidR="00E6324A" w:rsidRPr="004E259D" w:rsidRDefault="00E6324A" w:rsidP="00E6324A">
      <w:pPr>
        <w:shd w:val="clear" w:color="auto" w:fill="FFFFFF"/>
        <w:spacing w:after="240" w:line="240" w:lineRule="auto"/>
        <w:rPr>
          <w:rFonts w:ascii="Arial" w:hAnsi="Arial" w:cs="Arial"/>
          <w:color w:val="000000" w:themeColor="text1"/>
          <w:sz w:val="24"/>
          <w:szCs w:val="24"/>
        </w:rPr>
      </w:pPr>
      <w:r w:rsidRPr="004E259D">
        <w:rPr>
          <w:rFonts w:ascii="Arial" w:hAnsi="Arial" w:cs="Arial"/>
          <w:color w:val="000000" w:themeColor="text1"/>
          <w:sz w:val="24"/>
          <w:szCs w:val="24"/>
        </w:rPr>
        <w:t>PEREIRA</w:t>
      </w:r>
      <w:proofErr w:type="gramStart"/>
      <w:r w:rsidRPr="004E259D">
        <w:rPr>
          <w:rFonts w:ascii="Arial" w:hAnsi="Arial" w:cs="Arial"/>
          <w:color w:val="000000" w:themeColor="text1"/>
          <w:sz w:val="24"/>
          <w:szCs w:val="24"/>
        </w:rPr>
        <w:t>, Caio</w:t>
      </w:r>
      <w:proofErr w:type="gramEnd"/>
      <w:r w:rsidRPr="004E259D">
        <w:rPr>
          <w:rFonts w:ascii="Arial" w:hAnsi="Arial" w:cs="Arial"/>
          <w:color w:val="000000" w:themeColor="text1"/>
          <w:sz w:val="24"/>
          <w:szCs w:val="24"/>
        </w:rPr>
        <w:t xml:space="preserve"> Mário da Silva. </w:t>
      </w:r>
      <w:r w:rsidRPr="004E259D">
        <w:rPr>
          <w:rFonts w:ascii="Arial" w:hAnsi="Arial" w:cs="Arial"/>
          <w:b/>
          <w:color w:val="000000" w:themeColor="text1"/>
          <w:sz w:val="24"/>
          <w:szCs w:val="24"/>
        </w:rPr>
        <w:t>Instituições de direito civil.</w:t>
      </w:r>
      <w:r w:rsidRPr="004E259D">
        <w:rPr>
          <w:rFonts w:ascii="Arial" w:hAnsi="Arial" w:cs="Arial"/>
          <w:color w:val="000000" w:themeColor="text1"/>
          <w:sz w:val="24"/>
          <w:szCs w:val="24"/>
        </w:rPr>
        <w:t xml:space="preserve"> Rio de Janeiro: Forense, 2006, p. 443. </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rPr>
        <w:lastRenderedPageBreak/>
        <w:t>PEREIRA</w:t>
      </w:r>
      <w:proofErr w:type="gramStart"/>
      <w:r w:rsidRPr="004E259D">
        <w:rPr>
          <w:rFonts w:ascii="Arial" w:hAnsi="Arial" w:cs="Arial"/>
          <w:color w:val="000000" w:themeColor="text1"/>
        </w:rPr>
        <w:t>, Caio</w:t>
      </w:r>
      <w:proofErr w:type="gramEnd"/>
      <w:r w:rsidRPr="004E259D">
        <w:rPr>
          <w:rFonts w:ascii="Arial" w:hAnsi="Arial" w:cs="Arial"/>
          <w:color w:val="000000" w:themeColor="text1"/>
        </w:rPr>
        <w:t xml:space="preserve"> Mário da Silva. </w:t>
      </w:r>
      <w:r w:rsidRPr="004E259D">
        <w:rPr>
          <w:rStyle w:val="nfase"/>
          <w:rFonts w:ascii="Arial" w:hAnsi="Arial" w:cs="Arial"/>
          <w:b/>
          <w:color w:val="000000" w:themeColor="text1"/>
        </w:rPr>
        <w:t>Instituições de</w:t>
      </w:r>
      <w:r w:rsidRPr="004E259D">
        <w:rPr>
          <w:rStyle w:val="apple-converted-space"/>
          <w:rFonts w:ascii="Arial" w:hAnsi="Arial" w:cs="Arial"/>
          <w:b/>
          <w:iCs/>
          <w:color w:val="000000" w:themeColor="text1"/>
        </w:rPr>
        <w:t> </w:t>
      </w:r>
      <w:hyperlink r:id="rId38" w:history="1">
        <w:r w:rsidRPr="00173E19">
          <w:rPr>
            <w:rStyle w:val="Hyperlink"/>
            <w:rFonts w:ascii="Arial" w:hAnsi="Arial" w:cs="Arial"/>
            <w:b/>
            <w:iCs/>
            <w:color w:val="000000" w:themeColor="text1"/>
            <w:u w:val="none"/>
          </w:rPr>
          <w:t>Direito Civil</w:t>
        </w:r>
      </w:hyperlink>
      <w:r w:rsidRPr="00173E19">
        <w:rPr>
          <w:rFonts w:ascii="Arial" w:hAnsi="Arial" w:cs="Arial"/>
          <w:color w:val="000000" w:themeColor="text1"/>
        </w:rPr>
        <w:t xml:space="preserve">. </w:t>
      </w:r>
      <w:r w:rsidRPr="004E259D">
        <w:rPr>
          <w:rFonts w:ascii="Arial" w:hAnsi="Arial" w:cs="Arial"/>
          <w:color w:val="000000" w:themeColor="text1"/>
        </w:rPr>
        <w:t xml:space="preserve">23 ed. Rio de Janeiro: Forense, 2015. </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shd w:val="clear" w:color="auto" w:fill="FFFFFF"/>
        </w:rPr>
      </w:pPr>
      <w:r w:rsidRPr="004E259D">
        <w:rPr>
          <w:rFonts w:ascii="Arial" w:hAnsi="Arial" w:cs="Arial"/>
          <w:color w:val="000000" w:themeColor="text1"/>
          <w:shd w:val="clear" w:color="auto" w:fill="FFFFFF"/>
        </w:rPr>
        <w:t>PEREIRA, Rodrigo da Cunha. Lei </w:t>
      </w:r>
      <w:hyperlink r:id="rId39" w:tooltip="LEI Nº 13.146, DE 6 DE JULHO DE 2015." w:history="1">
        <w:r w:rsidRPr="00173E19">
          <w:rPr>
            <w:rStyle w:val="Hyperlink"/>
            <w:rFonts w:ascii="Arial" w:hAnsi="Arial" w:cs="Arial"/>
            <w:color w:val="000000" w:themeColor="text1"/>
            <w:u w:val="none"/>
            <w:shd w:val="clear" w:color="auto" w:fill="FFFFFF"/>
          </w:rPr>
          <w:t>13.146</w:t>
        </w:r>
      </w:hyperlink>
      <w:r w:rsidRPr="00173E19">
        <w:rPr>
          <w:rFonts w:ascii="Arial" w:hAnsi="Arial" w:cs="Arial"/>
          <w:color w:val="000000" w:themeColor="text1"/>
          <w:shd w:val="clear" w:color="auto" w:fill="FFFFFF"/>
        </w:rPr>
        <w:t> </w:t>
      </w:r>
      <w:r w:rsidRPr="004E259D">
        <w:rPr>
          <w:rFonts w:ascii="Arial" w:hAnsi="Arial" w:cs="Arial"/>
          <w:color w:val="000000" w:themeColor="text1"/>
          <w:shd w:val="clear" w:color="auto" w:fill="FFFFFF"/>
        </w:rPr>
        <w:t xml:space="preserve">Acrescenta Novo Conceito para Capacidade Civil. Fonte: </w:t>
      </w:r>
      <w:r w:rsidRPr="004E259D">
        <w:rPr>
          <w:rFonts w:ascii="Arial" w:hAnsi="Arial" w:cs="Arial"/>
          <w:b/>
          <w:color w:val="000000" w:themeColor="text1"/>
          <w:shd w:val="clear" w:color="auto" w:fill="FFFFFF"/>
        </w:rPr>
        <w:t>Revista </w:t>
      </w:r>
      <w:r w:rsidRPr="004E259D">
        <w:rPr>
          <w:rFonts w:ascii="Arial" w:hAnsi="Arial" w:cs="Arial"/>
          <w:b/>
          <w:bCs/>
          <w:color w:val="000000" w:themeColor="text1"/>
          <w:shd w:val="clear" w:color="auto" w:fill="FFFFFF"/>
        </w:rPr>
        <w:t>Consultor Jurídico</w:t>
      </w:r>
      <w:r w:rsidRPr="004E259D">
        <w:rPr>
          <w:rFonts w:ascii="Arial" w:hAnsi="Arial" w:cs="Arial"/>
          <w:color w:val="000000" w:themeColor="text1"/>
          <w:shd w:val="clear" w:color="auto" w:fill="FFFFFF"/>
        </w:rPr>
        <w:t>, 10 de setembro de 2016.</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spacing w:val="2"/>
          <w:shd w:val="clear" w:color="auto" w:fill="FFFFFF"/>
        </w:rPr>
        <w:t>PONTES DE MIRANDA, Francisco Cavalcanti,</w:t>
      </w:r>
      <w:r w:rsidRPr="004E259D">
        <w:rPr>
          <w:rStyle w:val="apple-converted-space"/>
          <w:rFonts w:ascii="Arial" w:hAnsi="Arial" w:cs="Arial"/>
          <w:color w:val="000000" w:themeColor="text1"/>
          <w:spacing w:val="2"/>
          <w:shd w:val="clear" w:color="auto" w:fill="FFFFFF"/>
        </w:rPr>
        <w:t> </w:t>
      </w:r>
      <w:r w:rsidRPr="004E259D">
        <w:rPr>
          <w:rFonts w:ascii="Arial" w:hAnsi="Arial" w:cs="Arial"/>
          <w:b/>
          <w:iCs/>
          <w:color w:val="000000" w:themeColor="text1"/>
          <w:spacing w:val="2"/>
          <w:bdr w:val="none" w:sz="0" w:space="0" w:color="auto" w:frame="1"/>
          <w:shd w:val="clear" w:color="auto" w:fill="FFFFFF"/>
        </w:rPr>
        <w:t>Tratado de Direito Privado</w:t>
      </w:r>
      <w:r w:rsidRPr="004E259D">
        <w:rPr>
          <w:rFonts w:ascii="Arial" w:hAnsi="Arial" w:cs="Arial"/>
          <w:color w:val="000000" w:themeColor="text1"/>
          <w:spacing w:val="2"/>
          <w:shd w:val="clear" w:color="auto" w:fill="FFFFFF"/>
        </w:rPr>
        <w:t xml:space="preserve">, atualizado por J. Martins-Costa, J. </w:t>
      </w:r>
      <w:proofErr w:type="spellStart"/>
      <w:r w:rsidRPr="004E259D">
        <w:rPr>
          <w:rFonts w:ascii="Arial" w:hAnsi="Arial" w:cs="Arial"/>
          <w:color w:val="000000" w:themeColor="text1"/>
          <w:spacing w:val="2"/>
          <w:shd w:val="clear" w:color="auto" w:fill="FFFFFF"/>
        </w:rPr>
        <w:t>Cesa</w:t>
      </w:r>
      <w:proofErr w:type="spellEnd"/>
      <w:r w:rsidRPr="004E259D">
        <w:rPr>
          <w:rFonts w:ascii="Arial" w:hAnsi="Arial" w:cs="Arial"/>
          <w:color w:val="000000" w:themeColor="text1"/>
          <w:spacing w:val="2"/>
          <w:shd w:val="clear" w:color="auto" w:fill="FFFFFF"/>
        </w:rPr>
        <w:t xml:space="preserve"> Ferreira da Silva e G. </w:t>
      </w:r>
      <w:proofErr w:type="spellStart"/>
      <w:r w:rsidRPr="004E259D">
        <w:rPr>
          <w:rFonts w:ascii="Arial" w:hAnsi="Arial" w:cs="Arial"/>
          <w:color w:val="000000" w:themeColor="text1"/>
          <w:spacing w:val="2"/>
          <w:shd w:val="clear" w:color="auto" w:fill="FFFFFF"/>
        </w:rPr>
        <w:t>Haical</w:t>
      </w:r>
      <w:proofErr w:type="spellEnd"/>
      <w:r w:rsidRPr="004E259D">
        <w:rPr>
          <w:rFonts w:ascii="Arial" w:hAnsi="Arial" w:cs="Arial"/>
          <w:color w:val="000000" w:themeColor="text1"/>
          <w:spacing w:val="2"/>
          <w:shd w:val="clear" w:color="auto" w:fill="FFFFFF"/>
        </w:rPr>
        <w:t>, São Paulo, Revista dos Tribunais, 2012, t. I.</w:t>
      </w:r>
    </w:p>
    <w:p w:rsidR="00E6324A" w:rsidRPr="004E259D" w:rsidRDefault="00E6324A" w:rsidP="00E6324A">
      <w:pPr>
        <w:shd w:val="clear" w:color="auto" w:fill="FFFFFF"/>
        <w:spacing w:after="240" w:line="240" w:lineRule="auto"/>
        <w:rPr>
          <w:rFonts w:ascii="Arial" w:hAnsi="Arial" w:cs="Arial"/>
          <w:color w:val="000000" w:themeColor="text1"/>
          <w:sz w:val="24"/>
          <w:szCs w:val="24"/>
        </w:rPr>
      </w:pPr>
      <w:r w:rsidRPr="004E259D">
        <w:rPr>
          <w:rFonts w:ascii="Arial" w:hAnsi="Arial" w:cs="Arial"/>
          <w:color w:val="000000" w:themeColor="text1"/>
          <w:sz w:val="24"/>
          <w:szCs w:val="24"/>
        </w:rPr>
        <w:t>PONTES DE MIRANDA, Francisco Cavalcanti.</w:t>
      </w:r>
      <w:r w:rsidRPr="004E259D">
        <w:rPr>
          <w:rStyle w:val="apple-converted-space"/>
          <w:rFonts w:ascii="Arial" w:hAnsi="Arial" w:cs="Arial"/>
          <w:color w:val="000000" w:themeColor="text1"/>
          <w:sz w:val="24"/>
          <w:szCs w:val="24"/>
        </w:rPr>
        <w:t> </w:t>
      </w:r>
      <w:r w:rsidRPr="004E259D">
        <w:rPr>
          <w:rStyle w:val="nfase"/>
          <w:rFonts w:ascii="Arial" w:hAnsi="Arial" w:cs="Arial"/>
          <w:b/>
          <w:color w:val="000000" w:themeColor="text1"/>
          <w:sz w:val="24"/>
          <w:szCs w:val="24"/>
        </w:rPr>
        <w:t>Comentários ao CPC</w:t>
      </w:r>
      <w:r w:rsidRPr="004E259D">
        <w:rPr>
          <w:rFonts w:ascii="Arial" w:hAnsi="Arial" w:cs="Arial"/>
          <w:color w:val="000000" w:themeColor="text1"/>
          <w:sz w:val="24"/>
          <w:szCs w:val="24"/>
        </w:rPr>
        <w:t xml:space="preserve">; tomo XVI, Rio de Janeiro: Forense, 1977, p. </w:t>
      </w:r>
      <w:proofErr w:type="gramStart"/>
      <w:r w:rsidRPr="004E259D">
        <w:rPr>
          <w:rFonts w:ascii="Arial" w:hAnsi="Arial" w:cs="Arial"/>
          <w:color w:val="000000" w:themeColor="text1"/>
          <w:sz w:val="24"/>
          <w:szCs w:val="24"/>
        </w:rPr>
        <w:t>403</w:t>
      </w:r>
      <w:proofErr w:type="gramEnd"/>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rPr>
        <w:t xml:space="preserve">RIBEIRO, Moacyr </w:t>
      </w:r>
      <w:proofErr w:type="spellStart"/>
      <w:r w:rsidRPr="004E259D">
        <w:rPr>
          <w:rFonts w:ascii="Arial" w:hAnsi="Arial" w:cs="Arial"/>
          <w:color w:val="000000" w:themeColor="text1"/>
        </w:rPr>
        <w:t>Petrocelli</w:t>
      </w:r>
      <w:proofErr w:type="spellEnd"/>
      <w:r w:rsidRPr="004E259D">
        <w:rPr>
          <w:rFonts w:ascii="Arial" w:hAnsi="Arial" w:cs="Arial"/>
          <w:color w:val="000000" w:themeColor="text1"/>
        </w:rPr>
        <w:t xml:space="preserve"> de Ávila.</w:t>
      </w:r>
      <w:r w:rsidRPr="004E259D">
        <w:rPr>
          <w:rStyle w:val="apple-converted-space"/>
          <w:rFonts w:ascii="Arial" w:hAnsi="Arial" w:cs="Arial"/>
          <w:color w:val="000000" w:themeColor="text1"/>
        </w:rPr>
        <w:t> </w:t>
      </w:r>
      <w:r w:rsidRPr="004E259D">
        <w:rPr>
          <w:rStyle w:val="nfase"/>
          <w:rFonts w:ascii="Arial" w:hAnsi="Arial" w:cs="Arial"/>
          <w:b/>
          <w:color w:val="000000" w:themeColor="text1"/>
        </w:rPr>
        <w:t xml:space="preserve">Estatuto da pessoa com Deficiência: a revisão da teoria das </w:t>
      </w:r>
      <w:proofErr w:type="spellStart"/>
      <w:r w:rsidRPr="004E259D">
        <w:rPr>
          <w:rStyle w:val="nfase"/>
          <w:rFonts w:ascii="Arial" w:hAnsi="Arial" w:cs="Arial"/>
          <w:b/>
          <w:color w:val="000000" w:themeColor="text1"/>
        </w:rPr>
        <w:t>incapacidadese</w:t>
      </w:r>
      <w:proofErr w:type="spellEnd"/>
      <w:r w:rsidRPr="004E259D">
        <w:rPr>
          <w:rStyle w:val="nfase"/>
          <w:rFonts w:ascii="Arial" w:hAnsi="Arial" w:cs="Arial"/>
          <w:b/>
          <w:color w:val="000000" w:themeColor="text1"/>
        </w:rPr>
        <w:t xml:space="preserve"> os reflexos jurídicos na ótica do notário e do registrador.</w:t>
      </w:r>
      <w:r w:rsidRPr="004E259D">
        <w:rPr>
          <w:rStyle w:val="apple-converted-space"/>
          <w:rFonts w:ascii="Arial" w:hAnsi="Arial" w:cs="Arial"/>
          <w:iCs/>
          <w:color w:val="000000" w:themeColor="text1"/>
        </w:rPr>
        <w:t> </w:t>
      </w:r>
      <w:r w:rsidRPr="004E259D">
        <w:rPr>
          <w:rFonts w:ascii="Arial" w:hAnsi="Arial" w:cs="Arial"/>
          <w:color w:val="000000" w:themeColor="text1"/>
        </w:rPr>
        <w:t xml:space="preserve">Colégio Notarial do Brasil. 26 de agosto de 2015. Disponível em: </w:t>
      </w:r>
      <w:hyperlink r:id="rId40" w:history="1">
        <w:r w:rsidRPr="00173E19">
          <w:rPr>
            <w:rStyle w:val="Hyperlink"/>
            <w:rFonts w:ascii="Arial" w:hAnsi="Arial" w:cs="Arial"/>
            <w:color w:val="000000" w:themeColor="text1"/>
            <w:u w:val="none"/>
          </w:rPr>
          <w:t>http://www.notariado.org.br/index.php?pG=X19leGliZV9ub3RpY2lhcw==&amp;in=NjIyMA</w:t>
        </w:r>
      </w:hyperlink>
      <w:r w:rsidRPr="004E259D">
        <w:rPr>
          <w:rFonts w:ascii="Arial" w:hAnsi="Arial" w:cs="Arial"/>
          <w:color w:val="000000" w:themeColor="text1"/>
        </w:rPr>
        <w:t>==. Acesso em 24/02/16.</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shd w:val="clear" w:color="auto" w:fill="FFFFFF"/>
        </w:rPr>
      </w:pPr>
      <w:r w:rsidRPr="004E259D">
        <w:rPr>
          <w:rFonts w:ascii="Arial" w:hAnsi="Arial" w:cs="Arial"/>
          <w:color w:val="000000" w:themeColor="text1"/>
          <w:shd w:val="clear" w:color="auto" w:fill="FFFFFF"/>
        </w:rPr>
        <w:t xml:space="preserve">ROSENVALD, Nelson. </w:t>
      </w:r>
      <w:r w:rsidRPr="004E259D">
        <w:rPr>
          <w:rFonts w:ascii="Arial" w:hAnsi="Arial" w:cs="Arial"/>
          <w:b/>
          <w:color w:val="000000" w:themeColor="text1"/>
          <w:shd w:val="clear" w:color="auto" w:fill="FFFFFF"/>
        </w:rPr>
        <w:t>Em 11 perguntas e respostas: tudo que você precisa para conhecer o estatuto da pessoa com deficiência.</w:t>
      </w:r>
      <w:r w:rsidRPr="004E259D">
        <w:rPr>
          <w:rFonts w:ascii="Arial" w:hAnsi="Arial" w:cs="Arial"/>
          <w:color w:val="000000" w:themeColor="text1"/>
          <w:shd w:val="clear" w:color="auto" w:fill="FFFFFF"/>
        </w:rPr>
        <w:t xml:space="preserve"> Disponível em: &lt;</w:t>
      </w:r>
      <w:proofErr w:type="gramStart"/>
      <w:r w:rsidRPr="004E259D">
        <w:rPr>
          <w:rFonts w:ascii="Arial" w:hAnsi="Arial" w:cs="Arial"/>
          <w:color w:val="000000" w:themeColor="text1"/>
          <w:shd w:val="clear" w:color="auto" w:fill="FFFFFF"/>
        </w:rPr>
        <w:t>https</w:t>
      </w:r>
      <w:proofErr w:type="gramEnd"/>
      <w:r w:rsidRPr="004E259D">
        <w:rPr>
          <w:rFonts w:ascii="Arial" w:hAnsi="Arial" w:cs="Arial"/>
          <w:color w:val="000000" w:themeColor="text1"/>
          <w:shd w:val="clear" w:color="auto" w:fill="FFFFFF"/>
        </w:rPr>
        <w:t>://www.facebook.com/permalink.php?</w:t>
      </w:r>
      <w:proofErr w:type="gramStart"/>
      <w:r w:rsidRPr="004E259D">
        <w:rPr>
          <w:rFonts w:ascii="Arial" w:hAnsi="Arial" w:cs="Arial"/>
          <w:color w:val="000000" w:themeColor="text1"/>
          <w:shd w:val="clear" w:color="auto" w:fill="FFFFFF"/>
        </w:rPr>
        <w:t>story_fbid</w:t>
      </w:r>
      <w:proofErr w:type="gramEnd"/>
      <w:r w:rsidRPr="004E259D">
        <w:rPr>
          <w:rFonts w:ascii="Arial" w:hAnsi="Arial" w:cs="Arial"/>
          <w:color w:val="000000" w:themeColor="text1"/>
          <w:shd w:val="clear" w:color="auto" w:fill="FFFFFF"/>
        </w:rPr>
        <w:t>=1480153702302318&amp;id=1407260712924951&amp;substory_index=0&gt;. Acesso em: 02/10/2016.</w:t>
      </w:r>
    </w:p>
    <w:p w:rsidR="00E6324A" w:rsidRPr="004E259D" w:rsidRDefault="00E6324A" w:rsidP="00E6324A">
      <w:pPr>
        <w:shd w:val="clear" w:color="auto" w:fill="FFFFFF"/>
        <w:spacing w:after="240" w:line="240" w:lineRule="auto"/>
        <w:rPr>
          <w:rFonts w:ascii="Arial" w:eastAsia="Times New Roman" w:hAnsi="Arial" w:cs="Arial"/>
          <w:color w:val="000000" w:themeColor="text1"/>
          <w:sz w:val="24"/>
          <w:szCs w:val="24"/>
          <w:lang w:eastAsia="pt-BR"/>
        </w:rPr>
      </w:pPr>
      <w:r w:rsidRPr="004E259D">
        <w:rPr>
          <w:rFonts w:ascii="Arial" w:eastAsia="Times New Roman" w:hAnsi="Arial" w:cs="Arial"/>
          <w:iCs/>
          <w:color w:val="000000" w:themeColor="text1"/>
          <w:sz w:val="24"/>
          <w:szCs w:val="24"/>
          <w:lang w:eastAsia="pt-BR"/>
        </w:rPr>
        <w:t>ROUSSEAU, Jean-Jacques. </w:t>
      </w:r>
      <w:r w:rsidRPr="004E259D">
        <w:rPr>
          <w:rFonts w:ascii="Arial" w:eastAsia="Times New Roman" w:hAnsi="Arial" w:cs="Arial"/>
          <w:b/>
          <w:bCs/>
          <w:iCs/>
          <w:color w:val="000000" w:themeColor="text1"/>
          <w:sz w:val="24"/>
          <w:szCs w:val="24"/>
          <w:lang w:eastAsia="pt-BR"/>
        </w:rPr>
        <w:t>Discurso sobre a origem e os fundamentos da desigualdade entre os homens</w:t>
      </w:r>
      <w:r w:rsidRPr="004E259D">
        <w:rPr>
          <w:rFonts w:ascii="Arial" w:eastAsia="Times New Roman" w:hAnsi="Arial" w:cs="Arial"/>
          <w:iCs/>
          <w:color w:val="000000" w:themeColor="text1"/>
          <w:sz w:val="24"/>
          <w:szCs w:val="24"/>
          <w:lang w:eastAsia="pt-BR"/>
        </w:rPr>
        <w:t>. Trad. Lourdes Santos Machado. São Paulo: Abril Cultural, 1973.</w:t>
      </w:r>
    </w:p>
    <w:p w:rsidR="00E6324A" w:rsidRPr="004E259D" w:rsidRDefault="00E6324A" w:rsidP="00E6324A">
      <w:pPr>
        <w:shd w:val="clear" w:color="auto" w:fill="FFFFFF"/>
        <w:spacing w:after="240" w:line="240" w:lineRule="auto"/>
        <w:rPr>
          <w:rFonts w:ascii="Arial" w:eastAsia="Times New Roman" w:hAnsi="Arial" w:cs="Arial"/>
          <w:color w:val="000000" w:themeColor="text1"/>
          <w:sz w:val="24"/>
          <w:szCs w:val="24"/>
          <w:lang w:eastAsia="pt-BR"/>
        </w:rPr>
      </w:pPr>
      <w:r w:rsidRPr="004E259D">
        <w:rPr>
          <w:rFonts w:ascii="Arial" w:eastAsia="Times New Roman" w:hAnsi="Arial" w:cs="Arial"/>
          <w:iCs/>
          <w:color w:val="000000" w:themeColor="text1"/>
          <w:sz w:val="24"/>
          <w:szCs w:val="24"/>
          <w:lang w:eastAsia="pt-BR"/>
        </w:rPr>
        <w:t xml:space="preserve">SILVA, Fernanda Duarte Lopes Lucas </w:t>
      </w:r>
      <w:proofErr w:type="gramStart"/>
      <w:r w:rsidRPr="004E259D">
        <w:rPr>
          <w:rFonts w:ascii="Arial" w:eastAsia="Times New Roman" w:hAnsi="Arial" w:cs="Arial"/>
          <w:iCs/>
          <w:color w:val="000000" w:themeColor="text1"/>
          <w:sz w:val="24"/>
          <w:szCs w:val="24"/>
          <w:lang w:eastAsia="pt-BR"/>
        </w:rPr>
        <w:t>da.</w:t>
      </w:r>
      <w:proofErr w:type="gramEnd"/>
      <w:r w:rsidRPr="004E259D">
        <w:rPr>
          <w:rFonts w:ascii="Arial" w:eastAsia="Times New Roman" w:hAnsi="Arial" w:cs="Arial"/>
          <w:iCs/>
          <w:color w:val="000000" w:themeColor="text1"/>
          <w:sz w:val="24"/>
          <w:szCs w:val="24"/>
          <w:lang w:eastAsia="pt-BR"/>
        </w:rPr>
        <w:t> </w:t>
      </w:r>
      <w:r w:rsidRPr="004E259D">
        <w:rPr>
          <w:rFonts w:ascii="Arial" w:eastAsia="Times New Roman" w:hAnsi="Arial" w:cs="Arial"/>
          <w:b/>
          <w:bCs/>
          <w:iCs/>
          <w:color w:val="000000" w:themeColor="text1"/>
          <w:sz w:val="24"/>
          <w:szCs w:val="24"/>
          <w:lang w:eastAsia="pt-BR"/>
        </w:rPr>
        <w:t>Princípio constitucional da igualdade</w:t>
      </w:r>
      <w:r w:rsidRPr="004E259D">
        <w:rPr>
          <w:rFonts w:ascii="Arial" w:eastAsia="Times New Roman" w:hAnsi="Arial" w:cs="Arial"/>
          <w:iCs/>
          <w:color w:val="000000" w:themeColor="text1"/>
          <w:sz w:val="24"/>
          <w:szCs w:val="24"/>
          <w:lang w:eastAsia="pt-BR"/>
        </w:rPr>
        <w:t xml:space="preserve">. 2. </w:t>
      </w:r>
      <w:proofErr w:type="gramStart"/>
      <w:r w:rsidRPr="004E259D">
        <w:rPr>
          <w:rFonts w:ascii="Arial" w:eastAsia="Times New Roman" w:hAnsi="Arial" w:cs="Arial"/>
          <w:iCs/>
          <w:color w:val="000000" w:themeColor="text1"/>
          <w:sz w:val="24"/>
          <w:szCs w:val="24"/>
          <w:lang w:eastAsia="pt-BR"/>
        </w:rPr>
        <w:t>ed.</w:t>
      </w:r>
      <w:proofErr w:type="gramEnd"/>
      <w:r w:rsidRPr="004E259D">
        <w:rPr>
          <w:rFonts w:ascii="Arial" w:eastAsia="Times New Roman" w:hAnsi="Arial" w:cs="Arial"/>
          <w:iCs/>
          <w:color w:val="000000" w:themeColor="text1"/>
          <w:sz w:val="24"/>
          <w:szCs w:val="24"/>
          <w:lang w:eastAsia="pt-BR"/>
        </w:rPr>
        <w:t xml:space="preserve"> Rio de Janeiro: </w:t>
      </w:r>
      <w:proofErr w:type="spellStart"/>
      <w:r w:rsidRPr="004E259D">
        <w:rPr>
          <w:rFonts w:ascii="Arial" w:eastAsia="Times New Roman" w:hAnsi="Arial" w:cs="Arial"/>
          <w:iCs/>
          <w:color w:val="000000" w:themeColor="text1"/>
          <w:sz w:val="24"/>
          <w:szCs w:val="24"/>
          <w:lang w:eastAsia="pt-BR"/>
        </w:rPr>
        <w:t>Lumen</w:t>
      </w:r>
      <w:proofErr w:type="spellEnd"/>
      <w:r w:rsidRPr="004E259D">
        <w:rPr>
          <w:rFonts w:ascii="Arial" w:eastAsia="Times New Roman" w:hAnsi="Arial" w:cs="Arial"/>
          <w:iCs/>
          <w:color w:val="000000" w:themeColor="text1"/>
          <w:sz w:val="24"/>
          <w:szCs w:val="24"/>
          <w:lang w:eastAsia="pt-BR"/>
        </w:rPr>
        <w:t xml:space="preserve"> Juris, 2013.</w:t>
      </w:r>
    </w:p>
    <w:p w:rsidR="00E6324A" w:rsidRPr="00173E19"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rPr>
        <w:t>SIMÃO, José Fernando.</w:t>
      </w:r>
      <w:r w:rsidRPr="004E259D">
        <w:rPr>
          <w:rStyle w:val="apple-converted-space"/>
          <w:rFonts w:ascii="Arial" w:hAnsi="Arial" w:cs="Arial"/>
          <w:color w:val="000000" w:themeColor="text1"/>
        </w:rPr>
        <w:t> </w:t>
      </w:r>
      <w:r w:rsidRPr="004E259D">
        <w:rPr>
          <w:rStyle w:val="nfase"/>
          <w:rFonts w:ascii="Arial" w:hAnsi="Arial" w:cs="Arial"/>
          <w:b/>
          <w:color w:val="000000" w:themeColor="text1"/>
        </w:rPr>
        <w:t>Estatuto da Pessoa com Deficiência causa perplexidade (Parte 2).</w:t>
      </w:r>
      <w:r w:rsidRPr="004E259D">
        <w:rPr>
          <w:rStyle w:val="apple-converted-space"/>
          <w:rFonts w:ascii="Arial" w:hAnsi="Arial" w:cs="Arial"/>
          <w:iCs/>
          <w:color w:val="000000" w:themeColor="text1"/>
        </w:rPr>
        <w:t> </w:t>
      </w:r>
      <w:r w:rsidRPr="004E259D">
        <w:rPr>
          <w:rFonts w:ascii="Arial" w:hAnsi="Arial" w:cs="Arial"/>
          <w:color w:val="000000" w:themeColor="text1"/>
        </w:rPr>
        <w:t xml:space="preserve">Revista Consultor Jurídico. </w:t>
      </w:r>
      <w:proofErr w:type="gramStart"/>
      <w:r w:rsidRPr="004E259D">
        <w:rPr>
          <w:rFonts w:ascii="Arial" w:hAnsi="Arial" w:cs="Arial"/>
          <w:color w:val="000000" w:themeColor="text1"/>
        </w:rPr>
        <w:t>7</w:t>
      </w:r>
      <w:proofErr w:type="gramEnd"/>
      <w:r w:rsidRPr="004E259D">
        <w:rPr>
          <w:rFonts w:ascii="Arial" w:hAnsi="Arial" w:cs="Arial"/>
          <w:color w:val="000000" w:themeColor="text1"/>
        </w:rPr>
        <w:t xml:space="preserve"> de agosto de 2015. Disponível em:</w:t>
      </w:r>
      <w:r w:rsidRPr="004E259D">
        <w:rPr>
          <w:rStyle w:val="apple-converted-space"/>
          <w:rFonts w:ascii="Arial" w:hAnsi="Arial" w:cs="Arial"/>
          <w:color w:val="000000" w:themeColor="text1"/>
        </w:rPr>
        <w:t> </w:t>
      </w:r>
      <w:hyperlink r:id="rId41" w:history="1">
        <w:r w:rsidRPr="00173E19">
          <w:rPr>
            <w:rStyle w:val="Hyperlink"/>
            <w:rFonts w:ascii="Arial" w:hAnsi="Arial" w:cs="Arial"/>
            <w:color w:val="000000" w:themeColor="text1"/>
            <w:u w:val="none"/>
          </w:rPr>
          <w:t>http://www.conjur.com.br/2015-ago-07/jose-simao-estatuto-pessoa-deficiencia-traz-mudancas. Acesso em 24/02/16</w:t>
        </w:r>
      </w:hyperlink>
      <w:r w:rsidRPr="00173E19">
        <w:rPr>
          <w:rFonts w:ascii="Arial" w:hAnsi="Arial" w:cs="Arial"/>
          <w:color w:val="000000" w:themeColor="text1"/>
        </w:rPr>
        <w:t>.</w:t>
      </w:r>
    </w:p>
    <w:p w:rsidR="00E6324A" w:rsidRPr="004E259D" w:rsidRDefault="00E6324A" w:rsidP="00E6324A">
      <w:pPr>
        <w:shd w:val="clear" w:color="auto" w:fill="FFFFFF"/>
        <w:spacing w:after="240" w:line="240" w:lineRule="auto"/>
        <w:rPr>
          <w:rFonts w:ascii="Arial" w:eastAsia="Times New Roman" w:hAnsi="Arial" w:cs="Arial"/>
          <w:color w:val="000000" w:themeColor="text1"/>
          <w:sz w:val="24"/>
          <w:szCs w:val="24"/>
          <w:lang w:eastAsia="pt-BR"/>
        </w:rPr>
      </w:pPr>
      <w:r w:rsidRPr="004E259D">
        <w:rPr>
          <w:rFonts w:ascii="Arial" w:eastAsia="Times New Roman" w:hAnsi="Arial" w:cs="Arial"/>
          <w:color w:val="000000" w:themeColor="text1"/>
          <w:sz w:val="24"/>
          <w:szCs w:val="24"/>
          <w:lang w:eastAsia="pt-BR"/>
        </w:rPr>
        <w:t xml:space="preserve">SOUZA, Vanessa </w:t>
      </w:r>
      <w:proofErr w:type="spellStart"/>
      <w:r w:rsidRPr="004E259D">
        <w:rPr>
          <w:rFonts w:ascii="Arial" w:eastAsia="Times New Roman" w:hAnsi="Arial" w:cs="Arial"/>
          <w:color w:val="000000" w:themeColor="text1"/>
          <w:sz w:val="24"/>
          <w:szCs w:val="24"/>
          <w:lang w:eastAsia="pt-BR"/>
        </w:rPr>
        <w:t>Isquierdo</w:t>
      </w:r>
      <w:proofErr w:type="spellEnd"/>
      <w:r w:rsidRPr="004E259D">
        <w:rPr>
          <w:rFonts w:ascii="Arial" w:eastAsia="Times New Roman" w:hAnsi="Arial" w:cs="Arial"/>
          <w:color w:val="000000" w:themeColor="text1"/>
          <w:sz w:val="24"/>
          <w:szCs w:val="24"/>
          <w:lang w:eastAsia="pt-BR"/>
        </w:rPr>
        <w:t xml:space="preserve"> de. </w:t>
      </w:r>
      <w:r w:rsidRPr="004E259D">
        <w:rPr>
          <w:rFonts w:ascii="Arial" w:eastAsia="Times New Roman" w:hAnsi="Arial" w:cs="Arial"/>
          <w:b/>
          <w:iCs/>
          <w:color w:val="000000" w:themeColor="text1"/>
          <w:sz w:val="24"/>
          <w:szCs w:val="24"/>
          <w:lang w:eastAsia="pt-BR"/>
        </w:rPr>
        <w:t>A Função Social da Curatela</w:t>
      </w:r>
      <w:r w:rsidRPr="004E259D">
        <w:rPr>
          <w:rFonts w:ascii="Arial" w:eastAsia="Times New Roman" w:hAnsi="Arial" w:cs="Arial"/>
          <w:b/>
          <w:color w:val="000000" w:themeColor="text1"/>
          <w:sz w:val="24"/>
          <w:szCs w:val="24"/>
          <w:lang w:eastAsia="pt-BR"/>
        </w:rPr>
        <w:t>.</w:t>
      </w:r>
      <w:r w:rsidRPr="004E259D">
        <w:rPr>
          <w:rFonts w:ascii="Arial" w:eastAsia="Times New Roman" w:hAnsi="Arial" w:cs="Arial"/>
          <w:color w:val="000000" w:themeColor="text1"/>
          <w:sz w:val="24"/>
          <w:szCs w:val="24"/>
          <w:lang w:eastAsia="pt-BR"/>
        </w:rPr>
        <w:t xml:space="preserve"> </w:t>
      </w:r>
      <w:proofErr w:type="spellStart"/>
      <w:r w:rsidRPr="004E259D">
        <w:rPr>
          <w:rFonts w:ascii="Arial" w:eastAsia="Times New Roman" w:hAnsi="Arial" w:cs="Arial"/>
          <w:color w:val="000000" w:themeColor="text1"/>
          <w:sz w:val="24"/>
          <w:szCs w:val="24"/>
          <w:lang w:eastAsia="pt-BR"/>
        </w:rPr>
        <w:t>Conteudo</w:t>
      </w:r>
      <w:proofErr w:type="spellEnd"/>
      <w:r w:rsidRPr="004E259D">
        <w:rPr>
          <w:rFonts w:ascii="Arial" w:eastAsia="Times New Roman" w:hAnsi="Arial" w:cs="Arial"/>
          <w:color w:val="000000" w:themeColor="text1"/>
          <w:sz w:val="24"/>
          <w:szCs w:val="24"/>
          <w:lang w:eastAsia="pt-BR"/>
        </w:rPr>
        <w:t xml:space="preserve"> </w:t>
      </w:r>
      <w:proofErr w:type="spellStart"/>
      <w:r w:rsidRPr="004E259D">
        <w:rPr>
          <w:rFonts w:ascii="Arial" w:eastAsia="Times New Roman" w:hAnsi="Arial" w:cs="Arial"/>
          <w:color w:val="000000" w:themeColor="text1"/>
          <w:sz w:val="24"/>
          <w:szCs w:val="24"/>
          <w:lang w:eastAsia="pt-BR"/>
        </w:rPr>
        <w:t>Juridico</w:t>
      </w:r>
      <w:proofErr w:type="spellEnd"/>
      <w:r w:rsidRPr="004E259D">
        <w:rPr>
          <w:rFonts w:ascii="Arial" w:eastAsia="Times New Roman" w:hAnsi="Arial" w:cs="Arial"/>
          <w:color w:val="000000" w:themeColor="text1"/>
          <w:sz w:val="24"/>
          <w:szCs w:val="24"/>
          <w:lang w:eastAsia="pt-BR"/>
        </w:rPr>
        <w:t xml:space="preserve">, </w:t>
      </w:r>
      <w:proofErr w:type="spellStart"/>
      <w:proofErr w:type="gramStart"/>
      <w:r w:rsidRPr="004E259D">
        <w:rPr>
          <w:rFonts w:ascii="Arial" w:eastAsia="Times New Roman" w:hAnsi="Arial" w:cs="Arial"/>
          <w:color w:val="000000" w:themeColor="text1"/>
          <w:sz w:val="24"/>
          <w:szCs w:val="24"/>
          <w:lang w:eastAsia="pt-BR"/>
        </w:rPr>
        <w:t>Brasilia</w:t>
      </w:r>
      <w:proofErr w:type="spellEnd"/>
      <w:r w:rsidRPr="004E259D">
        <w:rPr>
          <w:rFonts w:ascii="Arial" w:eastAsia="Times New Roman" w:hAnsi="Arial" w:cs="Arial"/>
          <w:color w:val="000000" w:themeColor="text1"/>
          <w:sz w:val="24"/>
          <w:szCs w:val="24"/>
          <w:lang w:eastAsia="pt-BR"/>
        </w:rPr>
        <w:t>-DF</w:t>
      </w:r>
      <w:proofErr w:type="gramEnd"/>
      <w:r w:rsidRPr="004E259D">
        <w:rPr>
          <w:rFonts w:ascii="Arial" w:eastAsia="Times New Roman" w:hAnsi="Arial" w:cs="Arial"/>
          <w:color w:val="000000" w:themeColor="text1"/>
          <w:sz w:val="24"/>
          <w:szCs w:val="24"/>
          <w:lang w:eastAsia="pt-BR"/>
        </w:rPr>
        <w:t xml:space="preserve">: 14 jul. 2010. </w:t>
      </w:r>
      <w:proofErr w:type="spellStart"/>
      <w:r w:rsidRPr="004E259D">
        <w:rPr>
          <w:rFonts w:ascii="Arial" w:eastAsia="Times New Roman" w:hAnsi="Arial" w:cs="Arial"/>
          <w:color w:val="000000" w:themeColor="text1"/>
          <w:sz w:val="24"/>
          <w:szCs w:val="24"/>
          <w:lang w:eastAsia="pt-BR"/>
        </w:rPr>
        <w:t>Disponivel</w:t>
      </w:r>
      <w:proofErr w:type="spellEnd"/>
      <w:r w:rsidRPr="004E259D">
        <w:rPr>
          <w:rFonts w:ascii="Arial" w:eastAsia="Times New Roman" w:hAnsi="Arial" w:cs="Arial"/>
          <w:color w:val="000000" w:themeColor="text1"/>
          <w:sz w:val="24"/>
          <w:szCs w:val="24"/>
          <w:lang w:eastAsia="pt-BR"/>
        </w:rPr>
        <w:t xml:space="preserve"> em: &lt;http://www.conteudojuridico.com.br/?</w:t>
      </w:r>
      <w:proofErr w:type="gramStart"/>
      <w:r w:rsidRPr="004E259D">
        <w:rPr>
          <w:rFonts w:ascii="Arial" w:eastAsia="Times New Roman" w:hAnsi="Arial" w:cs="Arial"/>
          <w:color w:val="000000" w:themeColor="text1"/>
          <w:sz w:val="24"/>
          <w:szCs w:val="24"/>
          <w:lang w:eastAsia="pt-BR"/>
        </w:rPr>
        <w:t>artigos&amp;ver</w:t>
      </w:r>
      <w:proofErr w:type="gramEnd"/>
      <w:r w:rsidRPr="004E259D">
        <w:rPr>
          <w:rFonts w:ascii="Arial" w:eastAsia="Times New Roman" w:hAnsi="Arial" w:cs="Arial"/>
          <w:color w:val="000000" w:themeColor="text1"/>
          <w:sz w:val="24"/>
          <w:szCs w:val="24"/>
          <w:lang w:eastAsia="pt-BR"/>
        </w:rPr>
        <w:t>=2.27587&amp;seo=1&gt;. Acesso em: 25/10/2016.</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rPr>
        <w:t>TARTUCE, Flávio. Capítulo 9: Do Direito Assistencial – Da Tutela, da Curatela e da Guarda. IN: _____.</w:t>
      </w:r>
      <w:r w:rsidRPr="004E259D">
        <w:rPr>
          <w:rStyle w:val="apple-converted-space"/>
          <w:rFonts w:ascii="Arial" w:hAnsi="Arial" w:cs="Arial"/>
          <w:color w:val="000000" w:themeColor="text1"/>
        </w:rPr>
        <w:t> </w:t>
      </w:r>
      <w:r w:rsidRPr="004E259D">
        <w:rPr>
          <w:rStyle w:val="nfase"/>
          <w:rFonts w:ascii="Arial" w:hAnsi="Arial" w:cs="Arial"/>
          <w:b/>
          <w:color w:val="000000" w:themeColor="text1"/>
        </w:rPr>
        <w:t>Direito Civil 5 – Direito de Família</w:t>
      </w:r>
      <w:r w:rsidRPr="004E259D">
        <w:rPr>
          <w:rFonts w:ascii="Arial" w:hAnsi="Arial" w:cs="Arial"/>
          <w:b/>
          <w:color w:val="000000" w:themeColor="text1"/>
        </w:rPr>
        <w:t>.</w:t>
      </w:r>
      <w:r w:rsidRPr="004E259D">
        <w:rPr>
          <w:rFonts w:ascii="Arial" w:hAnsi="Arial" w:cs="Arial"/>
          <w:color w:val="000000" w:themeColor="text1"/>
        </w:rPr>
        <w:t xml:space="preserve"> </w:t>
      </w:r>
      <w:proofErr w:type="gramStart"/>
      <w:r w:rsidRPr="004E259D">
        <w:rPr>
          <w:rFonts w:ascii="Arial" w:hAnsi="Arial" w:cs="Arial"/>
          <w:color w:val="000000" w:themeColor="text1"/>
        </w:rPr>
        <w:t>9</w:t>
      </w:r>
      <w:proofErr w:type="gramEnd"/>
      <w:r w:rsidRPr="004E259D">
        <w:rPr>
          <w:rFonts w:ascii="Arial" w:hAnsi="Arial" w:cs="Arial"/>
          <w:color w:val="000000" w:themeColor="text1"/>
        </w:rPr>
        <w:t xml:space="preserve"> ed. São Paulo: Método, 2014. </w:t>
      </w:r>
    </w:p>
    <w:p w:rsidR="00E6324A" w:rsidRPr="004E259D" w:rsidRDefault="00E6324A" w:rsidP="00E6324A">
      <w:pPr>
        <w:shd w:val="clear" w:color="auto" w:fill="FFFFFF"/>
        <w:spacing w:after="240" w:line="240" w:lineRule="auto"/>
        <w:rPr>
          <w:rFonts w:ascii="Arial" w:eastAsia="Times New Roman" w:hAnsi="Arial" w:cs="Arial"/>
          <w:color w:val="000000" w:themeColor="text1"/>
          <w:spacing w:val="2"/>
          <w:sz w:val="24"/>
          <w:szCs w:val="24"/>
          <w:lang w:eastAsia="pt-BR"/>
        </w:rPr>
      </w:pPr>
      <w:r w:rsidRPr="004E259D">
        <w:rPr>
          <w:rFonts w:ascii="Arial" w:eastAsia="Times New Roman" w:hAnsi="Arial" w:cs="Arial"/>
          <w:color w:val="000000" w:themeColor="text1"/>
          <w:spacing w:val="2"/>
          <w:sz w:val="24"/>
          <w:szCs w:val="24"/>
          <w:lang w:eastAsia="pt-BR"/>
        </w:rPr>
        <w:t xml:space="preserve">TARTUCE, Flávio. </w:t>
      </w:r>
      <w:r w:rsidRPr="004E259D">
        <w:rPr>
          <w:rFonts w:ascii="Arial" w:eastAsia="Times New Roman" w:hAnsi="Arial" w:cs="Arial"/>
          <w:b/>
          <w:color w:val="000000" w:themeColor="text1"/>
          <w:spacing w:val="2"/>
          <w:sz w:val="24"/>
          <w:szCs w:val="24"/>
          <w:lang w:eastAsia="pt-BR"/>
        </w:rPr>
        <w:t>Manual de direito civil:</w:t>
      </w:r>
      <w:r w:rsidRPr="004E259D">
        <w:rPr>
          <w:rFonts w:ascii="Arial" w:eastAsia="Times New Roman" w:hAnsi="Arial" w:cs="Arial"/>
          <w:color w:val="000000" w:themeColor="text1"/>
          <w:spacing w:val="2"/>
          <w:sz w:val="24"/>
          <w:szCs w:val="24"/>
          <w:lang w:eastAsia="pt-BR"/>
        </w:rPr>
        <w:t xml:space="preserve"> volume único. 6. Ed. São Paulo: Método: 2016.</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rPr>
        <w:t>TARTUCE, Flávio.</w:t>
      </w:r>
      <w:r w:rsidRPr="004E259D">
        <w:rPr>
          <w:rStyle w:val="apple-converted-space"/>
          <w:rFonts w:ascii="Arial" w:hAnsi="Arial" w:cs="Arial"/>
          <w:color w:val="000000" w:themeColor="text1"/>
        </w:rPr>
        <w:t> </w:t>
      </w:r>
      <w:r w:rsidRPr="00173E19">
        <w:rPr>
          <w:rStyle w:val="nfase"/>
          <w:rFonts w:ascii="Arial" w:hAnsi="Arial" w:cs="Arial"/>
          <w:b/>
          <w:i w:val="0"/>
          <w:color w:val="000000" w:themeColor="text1"/>
        </w:rPr>
        <w:t>Alterações do Código Civil pela lei 13.146/2015 (Estatuto da Pessoa com Deficiência). Repercussões para o Direito de Família e Confrontações com o Novo CPC. Parte II.</w:t>
      </w:r>
      <w:r w:rsidRPr="004E259D">
        <w:rPr>
          <w:rStyle w:val="apple-converted-space"/>
          <w:rFonts w:ascii="Arial" w:hAnsi="Arial" w:cs="Arial"/>
          <w:iCs/>
          <w:color w:val="000000" w:themeColor="text1"/>
        </w:rPr>
        <w:t> </w:t>
      </w:r>
      <w:r w:rsidRPr="004E259D">
        <w:rPr>
          <w:rFonts w:ascii="Arial" w:hAnsi="Arial" w:cs="Arial"/>
          <w:color w:val="000000" w:themeColor="text1"/>
        </w:rPr>
        <w:t xml:space="preserve">Revista Migalhas. 26 de agosto de 2015. Disponível em: </w:t>
      </w:r>
      <w:hyperlink r:id="rId42" w:history="1">
        <w:r w:rsidRPr="00173E19">
          <w:rPr>
            <w:rStyle w:val="Hyperlink"/>
            <w:rFonts w:ascii="Arial" w:hAnsi="Arial" w:cs="Arial"/>
            <w:color w:val="000000" w:themeColor="text1"/>
            <w:u w:val="none"/>
          </w:rPr>
          <w:t>http://www.migalhas.com.br/FamiliaeSucessoes/104,MI225871,51045-Alteracoes+do</w:t>
        </w:r>
      </w:hyperlink>
      <w:r w:rsidRPr="004E259D">
        <w:rPr>
          <w:rFonts w:ascii="Arial" w:hAnsi="Arial" w:cs="Arial"/>
          <w:color w:val="000000" w:themeColor="text1"/>
        </w:rPr>
        <w:t>Codigo+</w:t>
      </w:r>
      <w:r>
        <w:rPr>
          <w:rFonts w:ascii="Arial" w:hAnsi="Arial" w:cs="Arial"/>
          <w:color w:val="000000" w:themeColor="text1"/>
        </w:rPr>
        <w:t>Civil+pela+lei+131462015+Estatuto+da+Pessoa+com. Acesso em 22/02/16.</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shd w:val="clear" w:color="auto" w:fill="FFFFFF"/>
        </w:rPr>
      </w:pPr>
      <w:r w:rsidRPr="004E259D">
        <w:rPr>
          <w:rFonts w:ascii="Arial" w:hAnsi="Arial" w:cs="Arial"/>
          <w:color w:val="000000" w:themeColor="text1"/>
        </w:rPr>
        <w:t>TARTUCE,</w:t>
      </w:r>
      <w:r w:rsidRPr="004E259D">
        <w:rPr>
          <w:rStyle w:val="apple-converted-space"/>
          <w:rFonts w:ascii="Arial" w:hAnsi="Arial" w:cs="Arial"/>
          <w:color w:val="000000" w:themeColor="text1"/>
          <w:shd w:val="clear" w:color="auto" w:fill="FFFFFF"/>
        </w:rPr>
        <w:t> </w:t>
      </w:r>
      <w:r w:rsidRPr="004E259D">
        <w:rPr>
          <w:rFonts w:ascii="Arial" w:hAnsi="Arial" w:cs="Arial"/>
          <w:color w:val="000000" w:themeColor="text1"/>
          <w:shd w:val="clear" w:color="auto" w:fill="FFFFFF"/>
        </w:rPr>
        <w:t>Flávio.</w:t>
      </w:r>
      <w:r w:rsidRPr="004E259D">
        <w:rPr>
          <w:rStyle w:val="apple-converted-space"/>
          <w:rFonts w:ascii="Arial" w:hAnsi="Arial" w:cs="Arial"/>
          <w:color w:val="000000" w:themeColor="text1"/>
          <w:shd w:val="clear" w:color="auto" w:fill="FFFFFF"/>
        </w:rPr>
        <w:t> </w:t>
      </w:r>
      <w:r w:rsidRPr="004E259D">
        <w:rPr>
          <w:rStyle w:val="Forte"/>
          <w:rFonts w:ascii="Arial" w:hAnsi="Arial" w:cs="Arial"/>
          <w:color w:val="000000" w:themeColor="text1"/>
          <w:shd w:val="clear" w:color="auto" w:fill="FFFFFF"/>
        </w:rPr>
        <w:t xml:space="preserve">Alterações do Código Civil pela lei 13.146/2015 (Estatuto da Pessoa com Deficiência). Repercussões para o Direito de Família e Confrontações com o Novo CPC. Parte II. </w:t>
      </w:r>
      <w:r w:rsidRPr="004E259D">
        <w:rPr>
          <w:rFonts w:ascii="Arial" w:hAnsi="Arial" w:cs="Arial"/>
          <w:color w:val="000000" w:themeColor="text1"/>
          <w:shd w:val="clear" w:color="auto" w:fill="FFFFFF"/>
        </w:rPr>
        <w:t>Disponível em: &lt;http://flaviotartuce.jusbrasil.com.br&gt;. Acesso em: 02/10/2016.</w:t>
      </w:r>
    </w:p>
    <w:p w:rsidR="00E6324A" w:rsidRPr="004E259D" w:rsidRDefault="00E6324A" w:rsidP="00E6324A">
      <w:pPr>
        <w:pStyle w:val="NormalWeb"/>
        <w:shd w:val="clear" w:color="auto" w:fill="FFFFFF"/>
        <w:spacing w:before="0" w:beforeAutospacing="0" w:after="240" w:afterAutospacing="0"/>
        <w:jc w:val="both"/>
        <w:rPr>
          <w:rFonts w:ascii="Arial" w:hAnsi="Arial" w:cs="Arial"/>
          <w:color w:val="000000" w:themeColor="text1"/>
        </w:rPr>
      </w:pPr>
      <w:r w:rsidRPr="004E259D">
        <w:rPr>
          <w:rFonts w:ascii="Arial" w:hAnsi="Arial" w:cs="Arial"/>
          <w:color w:val="000000" w:themeColor="text1"/>
        </w:rPr>
        <w:t xml:space="preserve">VENOSA, Silvio de Salvo. </w:t>
      </w:r>
      <w:r w:rsidRPr="004E259D">
        <w:rPr>
          <w:rFonts w:ascii="Arial" w:hAnsi="Arial" w:cs="Arial"/>
          <w:b/>
          <w:color w:val="000000" w:themeColor="text1"/>
        </w:rPr>
        <w:t>Direito Civil: Direito de Família</w:t>
      </w:r>
      <w:r w:rsidRPr="004E259D">
        <w:rPr>
          <w:rFonts w:ascii="Arial" w:hAnsi="Arial" w:cs="Arial"/>
          <w:color w:val="000000" w:themeColor="text1"/>
        </w:rPr>
        <w:t xml:space="preserve"> - 9. </w:t>
      </w:r>
      <w:proofErr w:type="gramStart"/>
      <w:r w:rsidRPr="004E259D">
        <w:rPr>
          <w:rFonts w:ascii="Arial" w:hAnsi="Arial" w:cs="Arial"/>
          <w:color w:val="000000" w:themeColor="text1"/>
        </w:rPr>
        <w:t>ed.</w:t>
      </w:r>
      <w:proofErr w:type="gramEnd"/>
      <w:r w:rsidRPr="004E259D">
        <w:rPr>
          <w:rFonts w:ascii="Arial" w:hAnsi="Arial" w:cs="Arial"/>
          <w:color w:val="000000" w:themeColor="text1"/>
        </w:rPr>
        <w:t xml:space="preserve"> - </w:t>
      </w:r>
      <w:proofErr w:type="spellStart"/>
      <w:r w:rsidRPr="004E259D">
        <w:rPr>
          <w:rFonts w:ascii="Arial" w:hAnsi="Arial" w:cs="Arial"/>
          <w:color w:val="000000" w:themeColor="text1"/>
        </w:rPr>
        <w:t>reimpr</w:t>
      </w:r>
      <w:proofErr w:type="spellEnd"/>
      <w:r w:rsidRPr="004E259D">
        <w:rPr>
          <w:rFonts w:ascii="Arial" w:hAnsi="Arial" w:cs="Arial"/>
          <w:color w:val="000000" w:themeColor="text1"/>
        </w:rPr>
        <w:t>. - São Paulo: Atlas, 2009. (coleção direito civil; vol. 6</w:t>
      </w:r>
      <w:proofErr w:type="gramStart"/>
      <w:r w:rsidRPr="004E259D">
        <w:rPr>
          <w:rFonts w:ascii="Arial" w:hAnsi="Arial" w:cs="Arial"/>
          <w:color w:val="000000" w:themeColor="text1"/>
        </w:rPr>
        <w:t>)</w:t>
      </w:r>
      <w:proofErr w:type="gramEnd"/>
    </w:p>
    <w:p w:rsidR="00E6324A" w:rsidRPr="004E259D" w:rsidRDefault="00E6324A" w:rsidP="00E6324A">
      <w:pPr>
        <w:spacing w:after="240" w:line="240" w:lineRule="auto"/>
        <w:rPr>
          <w:rFonts w:ascii="Arial" w:hAnsi="Arial" w:cs="Arial"/>
          <w:color w:val="000000" w:themeColor="text1"/>
          <w:sz w:val="24"/>
          <w:szCs w:val="24"/>
        </w:rPr>
      </w:pPr>
    </w:p>
    <w:p w:rsidR="002C3AAC" w:rsidRPr="00E6324A" w:rsidRDefault="002C3AAC" w:rsidP="00E6324A">
      <w:pPr>
        <w:pStyle w:val="Ttulo2"/>
        <w:spacing w:before="199" w:after="199"/>
        <w:jc w:val="center"/>
        <w:rPr>
          <w:rFonts w:ascii="Helvetica" w:hAnsi="Helvetica" w:cs="Helvetica"/>
          <w:color w:val="000000"/>
          <w:sz w:val="24"/>
          <w:szCs w:val="24"/>
        </w:rPr>
      </w:pPr>
    </w:p>
    <w:sectPr w:rsidR="002C3AAC" w:rsidRPr="00E6324A" w:rsidSect="002C3AAC">
      <w:headerReference w:type="default" r:id="rId4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6BA" w:rsidRDefault="008F76BA" w:rsidP="00E6324A">
      <w:pPr>
        <w:spacing w:line="240" w:lineRule="auto"/>
      </w:pPr>
      <w:r>
        <w:separator/>
      </w:r>
    </w:p>
  </w:endnote>
  <w:endnote w:type="continuationSeparator" w:id="0">
    <w:p w:rsidR="008F76BA" w:rsidRDefault="008F76BA" w:rsidP="00E63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6BA" w:rsidRDefault="008F76BA" w:rsidP="00E6324A">
      <w:pPr>
        <w:spacing w:line="240" w:lineRule="auto"/>
      </w:pPr>
      <w:r>
        <w:separator/>
      </w:r>
    </w:p>
  </w:footnote>
  <w:footnote w:type="continuationSeparator" w:id="0">
    <w:p w:rsidR="008F76BA" w:rsidRDefault="008F76BA" w:rsidP="00E632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065" w:rsidRDefault="006A7065">
    <w:pPr>
      <w:pStyle w:val="Cabealho"/>
      <w:jc w:val="right"/>
    </w:pPr>
  </w:p>
  <w:p w:rsidR="006A7065" w:rsidRDefault="006A706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44850"/>
      <w:docPartObj>
        <w:docPartGallery w:val="Page Numbers (Top of Page)"/>
        <w:docPartUnique/>
      </w:docPartObj>
    </w:sdtPr>
    <w:sdtContent>
      <w:p w:rsidR="006A7065" w:rsidRDefault="006A7065">
        <w:pPr>
          <w:pStyle w:val="Cabealho"/>
          <w:jc w:val="right"/>
        </w:pPr>
        <w:r>
          <w:fldChar w:fldCharType="begin"/>
        </w:r>
        <w:r>
          <w:instrText>PAGE   \* MERGEFORMAT</w:instrText>
        </w:r>
        <w:r>
          <w:fldChar w:fldCharType="separate"/>
        </w:r>
        <w:r w:rsidR="00FC023F">
          <w:rPr>
            <w:noProof/>
          </w:rPr>
          <w:t>43</w:t>
        </w:r>
        <w:r>
          <w:fldChar w:fldCharType="end"/>
        </w:r>
      </w:p>
    </w:sdtContent>
  </w:sdt>
  <w:p w:rsidR="006A7065" w:rsidRDefault="006A70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2D0B"/>
    <w:multiLevelType w:val="hybridMultilevel"/>
    <w:tmpl w:val="82D8F6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FD"/>
    <w:rsid w:val="0000225E"/>
    <w:rsid w:val="000062FD"/>
    <w:rsid w:val="00065574"/>
    <w:rsid w:val="000752DE"/>
    <w:rsid w:val="000B5294"/>
    <w:rsid w:val="000C0658"/>
    <w:rsid w:val="000D6101"/>
    <w:rsid w:val="001024F2"/>
    <w:rsid w:val="00137A0B"/>
    <w:rsid w:val="001431FB"/>
    <w:rsid w:val="00172120"/>
    <w:rsid w:val="00173E19"/>
    <w:rsid w:val="001B5F5C"/>
    <w:rsid w:val="00231425"/>
    <w:rsid w:val="002C3999"/>
    <w:rsid w:val="002C3AAC"/>
    <w:rsid w:val="002F7115"/>
    <w:rsid w:val="0030699D"/>
    <w:rsid w:val="003B3732"/>
    <w:rsid w:val="003E7EC7"/>
    <w:rsid w:val="0042447F"/>
    <w:rsid w:val="00493C26"/>
    <w:rsid w:val="004E12BD"/>
    <w:rsid w:val="005729C0"/>
    <w:rsid w:val="005879CE"/>
    <w:rsid w:val="005B7E95"/>
    <w:rsid w:val="005F04AA"/>
    <w:rsid w:val="00674EF9"/>
    <w:rsid w:val="00695E0E"/>
    <w:rsid w:val="006A7065"/>
    <w:rsid w:val="006E2E48"/>
    <w:rsid w:val="00732DE8"/>
    <w:rsid w:val="00754926"/>
    <w:rsid w:val="007A003B"/>
    <w:rsid w:val="007C0605"/>
    <w:rsid w:val="008315B9"/>
    <w:rsid w:val="008D68B1"/>
    <w:rsid w:val="008F76BA"/>
    <w:rsid w:val="00916946"/>
    <w:rsid w:val="009762AB"/>
    <w:rsid w:val="00997D34"/>
    <w:rsid w:val="00A35074"/>
    <w:rsid w:val="00AE3E79"/>
    <w:rsid w:val="00B933EF"/>
    <w:rsid w:val="00BD682B"/>
    <w:rsid w:val="00BE4EC7"/>
    <w:rsid w:val="00C03854"/>
    <w:rsid w:val="00C13E6D"/>
    <w:rsid w:val="00C818E9"/>
    <w:rsid w:val="00CD555B"/>
    <w:rsid w:val="00CD694C"/>
    <w:rsid w:val="00D3067E"/>
    <w:rsid w:val="00D5193B"/>
    <w:rsid w:val="00D9270A"/>
    <w:rsid w:val="00DD3BB4"/>
    <w:rsid w:val="00DF48F2"/>
    <w:rsid w:val="00DF56A4"/>
    <w:rsid w:val="00E6323D"/>
    <w:rsid w:val="00E6324A"/>
    <w:rsid w:val="00E912C9"/>
    <w:rsid w:val="00E93A88"/>
    <w:rsid w:val="00EF1FB3"/>
    <w:rsid w:val="00F020CE"/>
    <w:rsid w:val="00FC0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32"/>
  </w:style>
  <w:style w:type="paragraph" w:styleId="Ttulo1">
    <w:name w:val="heading 1"/>
    <w:basedOn w:val="Normal"/>
    <w:next w:val="Normal"/>
    <w:link w:val="Ttulo1Char"/>
    <w:uiPriority w:val="9"/>
    <w:qFormat/>
    <w:rsid w:val="002C3A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E632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C3AAC"/>
    <w:rPr>
      <w:color w:val="0000FF" w:themeColor="hyperlink"/>
      <w:u w:val="single"/>
    </w:rPr>
  </w:style>
  <w:style w:type="paragraph" w:styleId="Ttulo">
    <w:name w:val="Title"/>
    <w:basedOn w:val="Normal"/>
    <w:next w:val="Normal"/>
    <w:link w:val="TtuloChar"/>
    <w:uiPriority w:val="10"/>
    <w:qFormat/>
    <w:rsid w:val="002C3AAC"/>
    <w:pPr>
      <w:widowControl w:val="0"/>
      <w:suppressAutoHyphens/>
      <w:spacing w:line="240" w:lineRule="auto"/>
      <w:contextualSpacing/>
      <w:jc w:val="left"/>
    </w:pPr>
    <w:rPr>
      <w:rFonts w:asciiTheme="majorHAnsi" w:eastAsiaTheme="majorEastAsia" w:hAnsiTheme="majorHAnsi" w:cstheme="majorBidi"/>
      <w:spacing w:val="-10"/>
      <w:kern w:val="28"/>
      <w:sz w:val="56"/>
      <w:szCs w:val="56"/>
      <w:lang w:eastAsia="ar-SA"/>
    </w:rPr>
  </w:style>
  <w:style w:type="character" w:customStyle="1" w:styleId="TtuloChar">
    <w:name w:val="Título Char"/>
    <w:basedOn w:val="Fontepargpadro"/>
    <w:link w:val="Ttulo"/>
    <w:uiPriority w:val="10"/>
    <w:rsid w:val="002C3AAC"/>
    <w:rPr>
      <w:rFonts w:asciiTheme="majorHAnsi" w:eastAsiaTheme="majorEastAsia" w:hAnsiTheme="majorHAnsi" w:cstheme="majorBidi"/>
      <w:spacing w:val="-10"/>
      <w:kern w:val="28"/>
      <w:sz w:val="56"/>
      <w:szCs w:val="56"/>
      <w:lang w:eastAsia="ar-SA"/>
    </w:rPr>
  </w:style>
  <w:style w:type="character" w:customStyle="1" w:styleId="Ttulo1Char">
    <w:name w:val="Título 1 Char"/>
    <w:basedOn w:val="Fontepargpadro"/>
    <w:link w:val="Ttulo1"/>
    <w:uiPriority w:val="9"/>
    <w:rsid w:val="002C3AAC"/>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2C3AAC"/>
    <w:pPr>
      <w:spacing w:line="276" w:lineRule="auto"/>
      <w:jc w:val="left"/>
      <w:outlineLvl w:val="9"/>
    </w:pPr>
  </w:style>
  <w:style w:type="paragraph" w:styleId="Textodebalo">
    <w:name w:val="Balloon Text"/>
    <w:basedOn w:val="Normal"/>
    <w:link w:val="TextodebaloChar"/>
    <w:uiPriority w:val="99"/>
    <w:semiHidden/>
    <w:unhideWhenUsed/>
    <w:rsid w:val="002C3AA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3AAC"/>
    <w:rPr>
      <w:rFonts w:ascii="Tahoma" w:hAnsi="Tahoma" w:cs="Tahoma"/>
      <w:sz w:val="16"/>
      <w:szCs w:val="16"/>
    </w:rPr>
  </w:style>
  <w:style w:type="paragraph" w:styleId="Sumrio2">
    <w:name w:val="toc 2"/>
    <w:basedOn w:val="Normal"/>
    <w:next w:val="Normal"/>
    <w:autoRedefine/>
    <w:uiPriority w:val="39"/>
    <w:semiHidden/>
    <w:unhideWhenUsed/>
    <w:qFormat/>
    <w:rsid w:val="002C3AAC"/>
    <w:pPr>
      <w:spacing w:after="100" w:line="276" w:lineRule="auto"/>
      <w:ind w:left="220"/>
      <w:jc w:val="left"/>
    </w:pPr>
    <w:rPr>
      <w:rFonts w:eastAsiaTheme="minorEastAsia"/>
    </w:rPr>
  </w:style>
  <w:style w:type="paragraph" w:styleId="Sumrio1">
    <w:name w:val="toc 1"/>
    <w:basedOn w:val="Normal"/>
    <w:next w:val="Normal"/>
    <w:autoRedefine/>
    <w:uiPriority w:val="39"/>
    <w:semiHidden/>
    <w:unhideWhenUsed/>
    <w:qFormat/>
    <w:rsid w:val="002C3AAC"/>
    <w:pPr>
      <w:spacing w:after="100" w:line="276" w:lineRule="auto"/>
      <w:jc w:val="left"/>
    </w:pPr>
    <w:rPr>
      <w:rFonts w:eastAsiaTheme="minorEastAsia"/>
    </w:rPr>
  </w:style>
  <w:style w:type="paragraph" w:styleId="Sumrio3">
    <w:name w:val="toc 3"/>
    <w:basedOn w:val="Normal"/>
    <w:next w:val="Normal"/>
    <w:autoRedefine/>
    <w:uiPriority w:val="39"/>
    <w:semiHidden/>
    <w:unhideWhenUsed/>
    <w:qFormat/>
    <w:rsid w:val="002C3AAC"/>
    <w:pPr>
      <w:spacing w:after="100" w:line="276" w:lineRule="auto"/>
      <w:ind w:left="440"/>
      <w:jc w:val="left"/>
    </w:pPr>
    <w:rPr>
      <w:rFonts w:eastAsiaTheme="minorEastAsia"/>
    </w:rPr>
  </w:style>
  <w:style w:type="character" w:styleId="Forte">
    <w:name w:val="Strong"/>
    <w:basedOn w:val="Fontepargpadro"/>
    <w:uiPriority w:val="22"/>
    <w:qFormat/>
    <w:rsid w:val="003E7EC7"/>
    <w:rPr>
      <w:b/>
      <w:bCs/>
    </w:rPr>
  </w:style>
  <w:style w:type="character" w:customStyle="1" w:styleId="Ttulo2Char">
    <w:name w:val="Título 2 Char"/>
    <w:basedOn w:val="Fontepargpadro"/>
    <w:link w:val="Ttulo2"/>
    <w:uiPriority w:val="9"/>
    <w:rsid w:val="00E6324A"/>
    <w:rPr>
      <w:rFonts w:asciiTheme="majorHAnsi" w:eastAsiaTheme="majorEastAsia" w:hAnsiTheme="majorHAnsi" w:cstheme="majorBidi"/>
      <w:color w:val="365F91" w:themeColor="accent1" w:themeShade="BF"/>
      <w:sz w:val="26"/>
      <w:szCs w:val="26"/>
    </w:rPr>
  </w:style>
  <w:style w:type="paragraph" w:styleId="PargrafodaLista">
    <w:name w:val="List Paragraph"/>
    <w:basedOn w:val="Normal"/>
    <w:uiPriority w:val="34"/>
    <w:qFormat/>
    <w:rsid w:val="00E6324A"/>
    <w:pPr>
      <w:widowControl w:val="0"/>
      <w:suppressAutoHyphens/>
      <w:spacing w:line="240" w:lineRule="auto"/>
      <w:ind w:left="720"/>
      <w:contextualSpacing/>
      <w:jc w:val="left"/>
    </w:pPr>
    <w:rPr>
      <w:rFonts w:ascii="Times New Roman" w:eastAsia="Arial Unicode MS" w:hAnsi="Times New Roman" w:cs="Times New Roman"/>
      <w:kern w:val="1"/>
      <w:sz w:val="24"/>
      <w:szCs w:val="24"/>
      <w:lang w:eastAsia="ar-SA"/>
    </w:rPr>
  </w:style>
  <w:style w:type="paragraph" w:styleId="NormalWeb">
    <w:name w:val="Normal (Web)"/>
    <w:basedOn w:val="Normal"/>
    <w:uiPriority w:val="99"/>
    <w:unhideWhenUsed/>
    <w:rsid w:val="00E6324A"/>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margin-bottom">
    <w:name w:val="margin-bottom:"/>
    <w:basedOn w:val="Normal"/>
    <w:rsid w:val="00E6324A"/>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E6324A"/>
    <w:pPr>
      <w:spacing w:line="240" w:lineRule="auto"/>
      <w:jc w:val="left"/>
    </w:pPr>
    <w:rPr>
      <w:sz w:val="20"/>
      <w:szCs w:val="20"/>
    </w:rPr>
  </w:style>
  <w:style w:type="character" w:customStyle="1" w:styleId="TextodenotaderodapChar">
    <w:name w:val="Texto de nota de rodapé Char"/>
    <w:basedOn w:val="Fontepargpadro"/>
    <w:link w:val="Textodenotaderodap"/>
    <w:uiPriority w:val="99"/>
    <w:rsid w:val="00E6324A"/>
    <w:rPr>
      <w:sz w:val="20"/>
      <w:szCs w:val="20"/>
    </w:rPr>
  </w:style>
  <w:style w:type="character" w:customStyle="1" w:styleId="apple-converted-space">
    <w:name w:val="apple-converted-space"/>
    <w:basedOn w:val="Fontepargpadro"/>
    <w:rsid w:val="00E6324A"/>
  </w:style>
  <w:style w:type="character" w:styleId="nfase">
    <w:name w:val="Emphasis"/>
    <w:basedOn w:val="Fontepargpadro"/>
    <w:uiPriority w:val="20"/>
    <w:qFormat/>
    <w:rsid w:val="00E6324A"/>
    <w:rPr>
      <w:i/>
      <w:iCs/>
    </w:rPr>
  </w:style>
  <w:style w:type="character" w:styleId="Refdenotaderodap">
    <w:name w:val="footnote reference"/>
    <w:basedOn w:val="Fontepargpadro"/>
    <w:uiPriority w:val="99"/>
    <w:semiHidden/>
    <w:unhideWhenUsed/>
    <w:rsid w:val="00E6324A"/>
    <w:rPr>
      <w:vertAlign w:val="superscript"/>
    </w:rPr>
  </w:style>
  <w:style w:type="paragraph" w:styleId="Cabealho">
    <w:name w:val="header"/>
    <w:basedOn w:val="Normal"/>
    <w:link w:val="CabealhoChar"/>
    <w:uiPriority w:val="99"/>
    <w:unhideWhenUsed/>
    <w:rsid w:val="00E6324A"/>
    <w:pPr>
      <w:tabs>
        <w:tab w:val="center" w:pos="4252"/>
        <w:tab w:val="right" w:pos="8504"/>
      </w:tabs>
      <w:spacing w:line="240" w:lineRule="auto"/>
    </w:pPr>
  </w:style>
  <w:style w:type="character" w:customStyle="1" w:styleId="CabealhoChar">
    <w:name w:val="Cabeçalho Char"/>
    <w:basedOn w:val="Fontepargpadro"/>
    <w:link w:val="Cabealho"/>
    <w:uiPriority w:val="99"/>
    <w:rsid w:val="00E6324A"/>
  </w:style>
  <w:style w:type="paragraph" w:styleId="Rodap">
    <w:name w:val="footer"/>
    <w:basedOn w:val="Normal"/>
    <w:link w:val="RodapChar"/>
    <w:uiPriority w:val="99"/>
    <w:unhideWhenUsed/>
    <w:rsid w:val="00E6324A"/>
    <w:pPr>
      <w:tabs>
        <w:tab w:val="center" w:pos="4252"/>
        <w:tab w:val="right" w:pos="8504"/>
      </w:tabs>
      <w:spacing w:line="240" w:lineRule="auto"/>
    </w:pPr>
  </w:style>
  <w:style w:type="character" w:customStyle="1" w:styleId="RodapChar">
    <w:name w:val="Rodapé Char"/>
    <w:basedOn w:val="Fontepargpadro"/>
    <w:link w:val="Rodap"/>
    <w:uiPriority w:val="99"/>
    <w:rsid w:val="00E632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32"/>
  </w:style>
  <w:style w:type="paragraph" w:styleId="Ttulo1">
    <w:name w:val="heading 1"/>
    <w:basedOn w:val="Normal"/>
    <w:next w:val="Normal"/>
    <w:link w:val="Ttulo1Char"/>
    <w:uiPriority w:val="9"/>
    <w:qFormat/>
    <w:rsid w:val="002C3A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E632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C3AAC"/>
    <w:rPr>
      <w:color w:val="0000FF" w:themeColor="hyperlink"/>
      <w:u w:val="single"/>
    </w:rPr>
  </w:style>
  <w:style w:type="paragraph" w:styleId="Ttulo">
    <w:name w:val="Title"/>
    <w:basedOn w:val="Normal"/>
    <w:next w:val="Normal"/>
    <w:link w:val="TtuloChar"/>
    <w:uiPriority w:val="10"/>
    <w:qFormat/>
    <w:rsid w:val="002C3AAC"/>
    <w:pPr>
      <w:widowControl w:val="0"/>
      <w:suppressAutoHyphens/>
      <w:spacing w:line="240" w:lineRule="auto"/>
      <w:contextualSpacing/>
      <w:jc w:val="left"/>
    </w:pPr>
    <w:rPr>
      <w:rFonts w:asciiTheme="majorHAnsi" w:eastAsiaTheme="majorEastAsia" w:hAnsiTheme="majorHAnsi" w:cstheme="majorBidi"/>
      <w:spacing w:val="-10"/>
      <w:kern w:val="28"/>
      <w:sz w:val="56"/>
      <w:szCs w:val="56"/>
      <w:lang w:eastAsia="ar-SA"/>
    </w:rPr>
  </w:style>
  <w:style w:type="character" w:customStyle="1" w:styleId="TtuloChar">
    <w:name w:val="Título Char"/>
    <w:basedOn w:val="Fontepargpadro"/>
    <w:link w:val="Ttulo"/>
    <w:uiPriority w:val="10"/>
    <w:rsid w:val="002C3AAC"/>
    <w:rPr>
      <w:rFonts w:asciiTheme="majorHAnsi" w:eastAsiaTheme="majorEastAsia" w:hAnsiTheme="majorHAnsi" w:cstheme="majorBidi"/>
      <w:spacing w:val="-10"/>
      <w:kern w:val="28"/>
      <w:sz w:val="56"/>
      <w:szCs w:val="56"/>
      <w:lang w:eastAsia="ar-SA"/>
    </w:rPr>
  </w:style>
  <w:style w:type="character" w:customStyle="1" w:styleId="Ttulo1Char">
    <w:name w:val="Título 1 Char"/>
    <w:basedOn w:val="Fontepargpadro"/>
    <w:link w:val="Ttulo1"/>
    <w:uiPriority w:val="9"/>
    <w:rsid w:val="002C3AAC"/>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2C3AAC"/>
    <w:pPr>
      <w:spacing w:line="276" w:lineRule="auto"/>
      <w:jc w:val="left"/>
      <w:outlineLvl w:val="9"/>
    </w:pPr>
  </w:style>
  <w:style w:type="paragraph" w:styleId="Textodebalo">
    <w:name w:val="Balloon Text"/>
    <w:basedOn w:val="Normal"/>
    <w:link w:val="TextodebaloChar"/>
    <w:uiPriority w:val="99"/>
    <w:semiHidden/>
    <w:unhideWhenUsed/>
    <w:rsid w:val="002C3AA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3AAC"/>
    <w:rPr>
      <w:rFonts w:ascii="Tahoma" w:hAnsi="Tahoma" w:cs="Tahoma"/>
      <w:sz w:val="16"/>
      <w:szCs w:val="16"/>
    </w:rPr>
  </w:style>
  <w:style w:type="paragraph" w:styleId="Sumrio2">
    <w:name w:val="toc 2"/>
    <w:basedOn w:val="Normal"/>
    <w:next w:val="Normal"/>
    <w:autoRedefine/>
    <w:uiPriority w:val="39"/>
    <w:semiHidden/>
    <w:unhideWhenUsed/>
    <w:qFormat/>
    <w:rsid w:val="002C3AAC"/>
    <w:pPr>
      <w:spacing w:after="100" w:line="276" w:lineRule="auto"/>
      <w:ind w:left="220"/>
      <w:jc w:val="left"/>
    </w:pPr>
    <w:rPr>
      <w:rFonts w:eastAsiaTheme="minorEastAsia"/>
    </w:rPr>
  </w:style>
  <w:style w:type="paragraph" w:styleId="Sumrio1">
    <w:name w:val="toc 1"/>
    <w:basedOn w:val="Normal"/>
    <w:next w:val="Normal"/>
    <w:autoRedefine/>
    <w:uiPriority w:val="39"/>
    <w:semiHidden/>
    <w:unhideWhenUsed/>
    <w:qFormat/>
    <w:rsid w:val="002C3AAC"/>
    <w:pPr>
      <w:spacing w:after="100" w:line="276" w:lineRule="auto"/>
      <w:jc w:val="left"/>
    </w:pPr>
    <w:rPr>
      <w:rFonts w:eastAsiaTheme="minorEastAsia"/>
    </w:rPr>
  </w:style>
  <w:style w:type="paragraph" w:styleId="Sumrio3">
    <w:name w:val="toc 3"/>
    <w:basedOn w:val="Normal"/>
    <w:next w:val="Normal"/>
    <w:autoRedefine/>
    <w:uiPriority w:val="39"/>
    <w:semiHidden/>
    <w:unhideWhenUsed/>
    <w:qFormat/>
    <w:rsid w:val="002C3AAC"/>
    <w:pPr>
      <w:spacing w:after="100" w:line="276" w:lineRule="auto"/>
      <w:ind w:left="440"/>
      <w:jc w:val="left"/>
    </w:pPr>
    <w:rPr>
      <w:rFonts w:eastAsiaTheme="minorEastAsia"/>
    </w:rPr>
  </w:style>
  <w:style w:type="character" w:styleId="Forte">
    <w:name w:val="Strong"/>
    <w:basedOn w:val="Fontepargpadro"/>
    <w:uiPriority w:val="22"/>
    <w:qFormat/>
    <w:rsid w:val="003E7EC7"/>
    <w:rPr>
      <w:b/>
      <w:bCs/>
    </w:rPr>
  </w:style>
  <w:style w:type="character" w:customStyle="1" w:styleId="Ttulo2Char">
    <w:name w:val="Título 2 Char"/>
    <w:basedOn w:val="Fontepargpadro"/>
    <w:link w:val="Ttulo2"/>
    <w:uiPriority w:val="9"/>
    <w:rsid w:val="00E6324A"/>
    <w:rPr>
      <w:rFonts w:asciiTheme="majorHAnsi" w:eastAsiaTheme="majorEastAsia" w:hAnsiTheme="majorHAnsi" w:cstheme="majorBidi"/>
      <w:color w:val="365F91" w:themeColor="accent1" w:themeShade="BF"/>
      <w:sz w:val="26"/>
      <w:szCs w:val="26"/>
    </w:rPr>
  </w:style>
  <w:style w:type="paragraph" w:styleId="PargrafodaLista">
    <w:name w:val="List Paragraph"/>
    <w:basedOn w:val="Normal"/>
    <w:uiPriority w:val="34"/>
    <w:qFormat/>
    <w:rsid w:val="00E6324A"/>
    <w:pPr>
      <w:widowControl w:val="0"/>
      <w:suppressAutoHyphens/>
      <w:spacing w:line="240" w:lineRule="auto"/>
      <w:ind w:left="720"/>
      <w:contextualSpacing/>
      <w:jc w:val="left"/>
    </w:pPr>
    <w:rPr>
      <w:rFonts w:ascii="Times New Roman" w:eastAsia="Arial Unicode MS" w:hAnsi="Times New Roman" w:cs="Times New Roman"/>
      <w:kern w:val="1"/>
      <w:sz w:val="24"/>
      <w:szCs w:val="24"/>
      <w:lang w:eastAsia="ar-SA"/>
    </w:rPr>
  </w:style>
  <w:style w:type="paragraph" w:styleId="NormalWeb">
    <w:name w:val="Normal (Web)"/>
    <w:basedOn w:val="Normal"/>
    <w:uiPriority w:val="99"/>
    <w:unhideWhenUsed/>
    <w:rsid w:val="00E6324A"/>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margin-bottom">
    <w:name w:val="margin-bottom:"/>
    <w:basedOn w:val="Normal"/>
    <w:rsid w:val="00E6324A"/>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E6324A"/>
    <w:pPr>
      <w:spacing w:line="240" w:lineRule="auto"/>
      <w:jc w:val="left"/>
    </w:pPr>
    <w:rPr>
      <w:sz w:val="20"/>
      <w:szCs w:val="20"/>
    </w:rPr>
  </w:style>
  <w:style w:type="character" w:customStyle="1" w:styleId="TextodenotaderodapChar">
    <w:name w:val="Texto de nota de rodapé Char"/>
    <w:basedOn w:val="Fontepargpadro"/>
    <w:link w:val="Textodenotaderodap"/>
    <w:uiPriority w:val="99"/>
    <w:rsid w:val="00E6324A"/>
    <w:rPr>
      <w:sz w:val="20"/>
      <w:szCs w:val="20"/>
    </w:rPr>
  </w:style>
  <w:style w:type="character" w:customStyle="1" w:styleId="apple-converted-space">
    <w:name w:val="apple-converted-space"/>
    <w:basedOn w:val="Fontepargpadro"/>
    <w:rsid w:val="00E6324A"/>
  </w:style>
  <w:style w:type="character" w:styleId="nfase">
    <w:name w:val="Emphasis"/>
    <w:basedOn w:val="Fontepargpadro"/>
    <w:uiPriority w:val="20"/>
    <w:qFormat/>
    <w:rsid w:val="00E6324A"/>
    <w:rPr>
      <w:i/>
      <w:iCs/>
    </w:rPr>
  </w:style>
  <w:style w:type="character" w:styleId="Refdenotaderodap">
    <w:name w:val="footnote reference"/>
    <w:basedOn w:val="Fontepargpadro"/>
    <w:uiPriority w:val="99"/>
    <w:semiHidden/>
    <w:unhideWhenUsed/>
    <w:rsid w:val="00E6324A"/>
    <w:rPr>
      <w:vertAlign w:val="superscript"/>
    </w:rPr>
  </w:style>
  <w:style w:type="paragraph" w:styleId="Cabealho">
    <w:name w:val="header"/>
    <w:basedOn w:val="Normal"/>
    <w:link w:val="CabealhoChar"/>
    <w:uiPriority w:val="99"/>
    <w:unhideWhenUsed/>
    <w:rsid w:val="00E6324A"/>
    <w:pPr>
      <w:tabs>
        <w:tab w:val="center" w:pos="4252"/>
        <w:tab w:val="right" w:pos="8504"/>
      </w:tabs>
      <w:spacing w:line="240" w:lineRule="auto"/>
    </w:pPr>
  </w:style>
  <w:style w:type="character" w:customStyle="1" w:styleId="CabealhoChar">
    <w:name w:val="Cabeçalho Char"/>
    <w:basedOn w:val="Fontepargpadro"/>
    <w:link w:val="Cabealho"/>
    <w:uiPriority w:val="99"/>
    <w:rsid w:val="00E6324A"/>
  </w:style>
  <w:style w:type="paragraph" w:styleId="Rodap">
    <w:name w:val="footer"/>
    <w:basedOn w:val="Normal"/>
    <w:link w:val="RodapChar"/>
    <w:uiPriority w:val="99"/>
    <w:unhideWhenUsed/>
    <w:rsid w:val="00E6324A"/>
    <w:pPr>
      <w:tabs>
        <w:tab w:val="center" w:pos="4252"/>
        <w:tab w:val="right" w:pos="8504"/>
      </w:tabs>
      <w:spacing w:line="240" w:lineRule="auto"/>
    </w:pPr>
  </w:style>
  <w:style w:type="character" w:customStyle="1" w:styleId="RodapChar">
    <w:name w:val="Rodapé Char"/>
    <w:basedOn w:val="Fontepargpadro"/>
    <w:link w:val="Rodap"/>
    <w:uiPriority w:val="99"/>
    <w:rsid w:val="00E63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01349">
      <w:bodyDiv w:val="1"/>
      <w:marLeft w:val="0"/>
      <w:marRight w:val="0"/>
      <w:marTop w:val="0"/>
      <w:marBottom w:val="0"/>
      <w:divBdr>
        <w:top w:val="none" w:sz="0" w:space="0" w:color="auto"/>
        <w:left w:val="none" w:sz="0" w:space="0" w:color="auto"/>
        <w:bottom w:val="none" w:sz="0" w:space="0" w:color="auto"/>
        <w:right w:val="none" w:sz="0" w:space="0" w:color="auto"/>
      </w:divBdr>
    </w:div>
    <w:div w:id="120189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jusbrasil.com.br/topicos/10731186/artigo-3-da-lei-n-10406-de-10-de-janeiro-de-2002" TargetMode="External"/><Relationship Id="rId26" Type="http://schemas.openxmlformats.org/officeDocument/2006/relationships/hyperlink" Target="http://www.jusbrasil.com.br/legislacao/111983995/c%C3%B3digo-civil-lei-10406-02" TargetMode="External"/><Relationship Id="rId39" Type="http://schemas.openxmlformats.org/officeDocument/2006/relationships/hyperlink" Target="http://www.jusbrasil.com.br/legislacao/205855325/lei-13146-15" TargetMode="External"/><Relationship Id="rId3" Type="http://schemas.openxmlformats.org/officeDocument/2006/relationships/styles" Target="styles.xml"/><Relationship Id="rId21" Type="http://schemas.openxmlformats.org/officeDocument/2006/relationships/hyperlink" Target="http://www.jusbrasil.com.br/legislacao/111983995/c%C3%B3digo-civil-lei-10406-02" TargetMode="External"/><Relationship Id="rId34" Type="http://schemas.openxmlformats.org/officeDocument/2006/relationships/hyperlink" Target="http://www.jusbrasil.com.br/topicos/10677771/artigo-928-da-lei-n-10406-de-10-de-janeiro-de-2002" TargetMode="External"/><Relationship Id="rId42" Type="http://schemas.openxmlformats.org/officeDocument/2006/relationships/hyperlink" Target="http://www.migalhas.com.br/FamiliaeSucessoes/104,MI225871,51045-Alteracoes+do" TargetMode="External"/><Relationship Id="rId7" Type="http://schemas.openxmlformats.org/officeDocument/2006/relationships/footnotes" Target="footnotes.xml"/><Relationship Id="rId12" Type="http://schemas.openxmlformats.org/officeDocument/2006/relationships/hyperlink" Target="http://www.familiaesucessoes.com.br/?tag=lei-de-protecao-do-deficiente" TargetMode="External"/><Relationship Id="rId17" Type="http://schemas.openxmlformats.org/officeDocument/2006/relationships/hyperlink" Target="https://jus.com.br/tudo/curatela" TargetMode="External"/><Relationship Id="rId25" Type="http://schemas.openxmlformats.org/officeDocument/2006/relationships/hyperlink" Target="http://www.jusbrasil.com.br/topicos/10719466/artigo-171-da-lei-n-10406-de-10-de-janeiro-de-2002" TargetMode="External"/><Relationship Id="rId33" Type="http://schemas.openxmlformats.org/officeDocument/2006/relationships/hyperlink" Target="http://www.jusbrasil.com.br/legislacao/111983995/c%C3%B3digo-civil-lei-10406-02" TargetMode="External"/><Relationship Id="rId38" Type="http://schemas.openxmlformats.org/officeDocument/2006/relationships/hyperlink" Target="https://jus.com.br/tudo/direito-civil" TargetMode="External"/><Relationship Id="rId2" Type="http://schemas.openxmlformats.org/officeDocument/2006/relationships/numbering" Target="numbering.xml"/><Relationship Id="rId16" Type="http://schemas.openxmlformats.org/officeDocument/2006/relationships/hyperlink" Target="https://jus.com.br/tudo/direitos-humanos" TargetMode="External"/><Relationship Id="rId20" Type="http://schemas.openxmlformats.org/officeDocument/2006/relationships/hyperlink" Target="http://www.jusbrasil.com.br/topicos/10731052/artigo-4-da-lei-n-10406-de-10-de-janeiro-de-2002" TargetMode="External"/><Relationship Id="rId29" Type="http://schemas.openxmlformats.org/officeDocument/2006/relationships/hyperlink" Target="http://www.jusbrasil.com.br/topicos/10628291/inciso-i-do-artigo-1548-da-lei-n-10406-de-10-de-janeiro-de-2002" TargetMode="External"/><Relationship Id="rId41" Type="http://schemas.openxmlformats.org/officeDocument/2006/relationships/hyperlink" Target="http://www.conjur.com.br/2015-ago-07/jose-simao-estatuto-pessoa-deficiencia-traz-mudancas.%20Acesso%20em%2024/02/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miliaesucessoes.com.br/?tag=incapacidade" TargetMode="External"/><Relationship Id="rId24" Type="http://schemas.openxmlformats.org/officeDocument/2006/relationships/hyperlink" Target="http://www.jusbrasil.com.br/topicos/10720189/artigo-166-da-lei-n-10406-de-10-de-janeiro-de-2002" TargetMode="External"/><Relationship Id="rId32" Type="http://schemas.openxmlformats.org/officeDocument/2006/relationships/hyperlink" Target="http://www.jusbrasil.com.br/topicos/10628172/artigo-1550-da-lei-n-10406-de-10-de-janeiro-de-2002" TargetMode="External"/><Relationship Id="rId37" Type="http://schemas.openxmlformats.org/officeDocument/2006/relationships/hyperlink" Target="http://www.ambitojuridico.com.br/site/livros_gratis/gotha.htm" TargetMode="External"/><Relationship Id="rId40" Type="http://schemas.openxmlformats.org/officeDocument/2006/relationships/hyperlink" Target="http://www.notariado.org.br/index.php?pG=X19leGliZV9ub3RpY2lhcw==&amp;in=NjIyMA"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jus.com.br/tudo/adocao" TargetMode="External"/><Relationship Id="rId23" Type="http://schemas.openxmlformats.org/officeDocument/2006/relationships/hyperlink" Target="http://www.jusbrasil.com.br/legislacao/111983995/c%C3%B3digo-civil-lei-10406-02" TargetMode="External"/><Relationship Id="rId28" Type="http://schemas.openxmlformats.org/officeDocument/2006/relationships/hyperlink" Target="http://www.jusbrasil.com.br/legislacao/111983995/c%C3%B3digo-civil-lei-10406-02" TargetMode="External"/><Relationship Id="rId36" Type="http://schemas.openxmlformats.org/officeDocument/2006/relationships/hyperlink" Target="http://jota.injo/colunas/luciano-godoy/o-novo-estatuto-da-pessoa-com-deficiencia-21122015" TargetMode="External"/><Relationship Id="rId10" Type="http://schemas.openxmlformats.org/officeDocument/2006/relationships/hyperlink" Target="http://www.familiaesucessoes.com.br/?tag=deficiencia" TargetMode="External"/><Relationship Id="rId19" Type="http://schemas.openxmlformats.org/officeDocument/2006/relationships/hyperlink" Target="http://www.jusbrasil.com.br/legislacao/111983995/c%C3%B3digo-civil-lei-10406-02" TargetMode="External"/><Relationship Id="rId31" Type="http://schemas.openxmlformats.org/officeDocument/2006/relationships/hyperlink" Target="http://www.jusbrasil.com.br/legislacao/111983995/c%C3%B3digo-civil-lei-10406-02"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jusbrasil.com.br/legislacao/205855325/lei-13146-15" TargetMode="External"/><Relationship Id="rId22" Type="http://schemas.openxmlformats.org/officeDocument/2006/relationships/hyperlink" Target="http://www.jusbrasil.com.br/topicos/10714340/artigo-228-da-lei-n-10406-de-10-de-janeiro-de-2002" TargetMode="External"/><Relationship Id="rId27" Type="http://schemas.openxmlformats.org/officeDocument/2006/relationships/hyperlink" Target="http://www.jusbrasil.com.br/topicos/10609586/artigo-1767-da-lei-n-10406-de-10-de-janeiro-de-2002" TargetMode="External"/><Relationship Id="rId30" Type="http://schemas.openxmlformats.org/officeDocument/2006/relationships/hyperlink" Target="http://www.jusbrasil.com.br/topicos/10628321/artigo-1548-da-lei-n-10406-de-10-de-janeiro-de-2002" TargetMode="External"/><Relationship Id="rId35" Type="http://schemas.openxmlformats.org/officeDocument/2006/relationships/hyperlink" Target="https://jus.com.br/tudo/direito-constitucional" TargetMode="External"/><Relationship Id="rId43"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BFFF-3AB5-4BA0-A48C-1F90859C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12888</Words>
  <Characters>69601</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Maquina05</cp:lastModifiedBy>
  <cp:revision>2</cp:revision>
  <dcterms:created xsi:type="dcterms:W3CDTF">2016-12-20T12:30:00Z</dcterms:created>
  <dcterms:modified xsi:type="dcterms:W3CDTF">2016-12-20T12:30:00Z</dcterms:modified>
</cp:coreProperties>
</file>