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F74D3" w14:textId="77777777" w:rsidR="009D2AF4" w:rsidRPr="009D2AF4" w:rsidRDefault="009D2AF4" w:rsidP="009D2AF4">
      <w:pPr>
        <w:spacing w:line="360" w:lineRule="auto"/>
        <w:jc w:val="center"/>
        <w:rPr>
          <w:rFonts w:ascii="Arial" w:hAnsi="Arial" w:cs="Arial"/>
          <w:sz w:val="24"/>
          <w:szCs w:val="24"/>
        </w:rPr>
      </w:pPr>
      <w:r w:rsidRPr="009D2AF4">
        <w:rPr>
          <w:rFonts w:ascii="Arial" w:hAnsi="Arial" w:cs="Arial"/>
          <w:sz w:val="24"/>
          <w:szCs w:val="24"/>
        </w:rPr>
        <w:t>REDE DOCTUM DE ENSINO</w:t>
      </w:r>
    </w:p>
    <w:p w14:paraId="7EE1BCEF" w14:textId="77777777" w:rsidR="009D2AF4" w:rsidRPr="009D2AF4" w:rsidRDefault="009D2AF4" w:rsidP="009D2AF4">
      <w:pPr>
        <w:spacing w:line="360" w:lineRule="auto"/>
        <w:jc w:val="center"/>
        <w:rPr>
          <w:rFonts w:ascii="Arial" w:hAnsi="Arial" w:cs="Arial"/>
          <w:sz w:val="24"/>
          <w:szCs w:val="24"/>
        </w:rPr>
      </w:pPr>
      <w:r w:rsidRPr="009D2AF4">
        <w:rPr>
          <w:rFonts w:ascii="Arial" w:hAnsi="Arial" w:cs="Arial"/>
          <w:sz w:val="24"/>
          <w:szCs w:val="24"/>
        </w:rPr>
        <w:t>CURSO DE DIREITO</w:t>
      </w:r>
      <w:bookmarkStart w:id="0" w:name="_GoBack"/>
      <w:bookmarkEnd w:id="0"/>
    </w:p>
    <w:p w14:paraId="351A0773" w14:textId="77777777" w:rsidR="009D2AF4" w:rsidRPr="009D2AF4" w:rsidRDefault="009D2AF4" w:rsidP="009D2AF4">
      <w:pPr>
        <w:spacing w:line="360" w:lineRule="auto"/>
        <w:jc w:val="center"/>
        <w:rPr>
          <w:rFonts w:ascii="Arial" w:hAnsi="Arial" w:cs="Arial"/>
          <w:sz w:val="24"/>
          <w:szCs w:val="24"/>
        </w:rPr>
      </w:pPr>
    </w:p>
    <w:p w14:paraId="429C8C89" w14:textId="77777777" w:rsidR="009D2AF4" w:rsidRPr="009D2AF4" w:rsidRDefault="009D2AF4" w:rsidP="009D2AF4">
      <w:pPr>
        <w:spacing w:line="360" w:lineRule="auto"/>
        <w:jc w:val="center"/>
        <w:rPr>
          <w:rFonts w:ascii="Arial" w:hAnsi="Arial" w:cs="Arial"/>
          <w:sz w:val="24"/>
          <w:szCs w:val="24"/>
        </w:rPr>
      </w:pPr>
    </w:p>
    <w:p w14:paraId="0AC841BC" w14:textId="77777777" w:rsidR="009D2AF4" w:rsidRPr="009D2AF4" w:rsidRDefault="009D2AF4" w:rsidP="009D2AF4">
      <w:pPr>
        <w:spacing w:line="360" w:lineRule="auto"/>
        <w:jc w:val="center"/>
        <w:rPr>
          <w:rFonts w:ascii="Arial" w:hAnsi="Arial" w:cs="Arial"/>
          <w:sz w:val="24"/>
          <w:szCs w:val="24"/>
        </w:rPr>
      </w:pPr>
      <w:r w:rsidRPr="009D2AF4">
        <w:rPr>
          <w:rFonts w:ascii="Arial" w:hAnsi="Arial" w:cs="Arial"/>
          <w:sz w:val="24"/>
          <w:szCs w:val="24"/>
        </w:rPr>
        <w:t>JOÃO VITOR LEAL RABBI</w:t>
      </w:r>
    </w:p>
    <w:p w14:paraId="3F8E743B" w14:textId="77777777" w:rsidR="009D2AF4" w:rsidRPr="009D2AF4" w:rsidRDefault="009D2AF4" w:rsidP="009D2AF4">
      <w:pPr>
        <w:spacing w:line="360" w:lineRule="auto"/>
        <w:jc w:val="center"/>
        <w:rPr>
          <w:rFonts w:ascii="Arial" w:hAnsi="Arial" w:cs="Arial"/>
          <w:sz w:val="24"/>
          <w:szCs w:val="24"/>
        </w:rPr>
      </w:pPr>
    </w:p>
    <w:p w14:paraId="570DD858" w14:textId="77777777" w:rsidR="009D2AF4" w:rsidRPr="009D2AF4" w:rsidRDefault="009D2AF4" w:rsidP="009D2AF4">
      <w:pPr>
        <w:spacing w:line="360" w:lineRule="auto"/>
        <w:jc w:val="center"/>
        <w:rPr>
          <w:rFonts w:ascii="Arial" w:hAnsi="Arial" w:cs="Arial"/>
          <w:sz w:val="24"/>
          <w:szCs w:val="24"/>
        </w:rPr>
      </w:pPr>
    </w:p>
    <w:p w14:paraId="49318ACD" w14:textId="77777777" w:rsidR="009D2AF4" w:rsidRPr="009D2AF4" w:rsidRDefault="009D2AF4" w:rsidP="009D2AF4">
      <w:pPr>
        <w:spacing w:line="360" w:lineRule="auto"/>
        <w:jc w:val="center"/>
        <w:rPr>
          <w:rFonts w:ascii="Arial" w:hAnsi="Arial" w:cs="Arial"/>
          <w:sz w:val="24"/>
          <w:szCs w:val="24"/>
        </w:rPr>
      </w:pPr>
    </w:p>
    <w:p w14:paraId="0CA6A45B" w14:textId="77777777" w:rsidR="009D2AF4" w:rsidRPr="009D2AF4" w:rsidRDefault="009D2AF4" w:rsidP="009D2AF4">
      <w:pPr>
        <w:spacing w:line="360" w:lineRule="auto"/>
        <w:jc w:val="center"/>
        <w:rPr>
          <w:rFonts w:ascii="Arial" w:hAnsi="Arial" w:cs="Arial"/>
          <w:sz w:val="24"/>
          <w:szCs w:val="24"/>
        </w:rPr>
      </w:pPr>
    </w:p>
    <w:p w14:paraId="6FFBEE47" w14:textId="77777777" w:rsidR="009D2AF4" w:rsidRPr="009D2AF4" w:rsidRDefault="009D2AF4" w:rsidP="009D2AF4">
      <w:pPr>
        <w:spacing w:line="360" w:lineRule="auto"/>
        <w:jc w:val="center"/>
        <w:rPr>
          <w:rFonts w:ascii="Arial" w:hAnsi="Arial" w:cs="Arial"/>
          <w:sz w:val="24"/>
          <w:szCs w:val="24"/>
        </w:rPr>
      </w:pPr>
    </w:p>
    <w:p w14:paraId="2EF114FA" w14:textId="77777777" w:rsidR="009D2AF4" w:rsidRPr="009D2AF4" w:rsidRDefault="009D2AF4" w:rsidP="009D2AF4">
      <w:pPr>
        <w:spacing w:line="360" w:lineRule="auto"/>
        <w:jc w:val="center"/>
        <w:rPr>
          <w:rFonts w:ascii="Arial" w:hAnsi="Arial" w:cs="Arial"/>
          <w:b/>
          <w:sz w:val="28"/>
          <w:szCs w:val="24"/>
        </w:rPr>
      </w:pPr>
      <w:r w:rsidRPr="009D2AF4">
        <w:rPr>
          <w:rFonts w:ascii="Arial" w:hAnsi="Arial" w:cs="Arial"/>
          <w:b/>
          <w:sz w:val="28"/>
          <w:szCs w:val="24"/>
        </w:rPr>
        <w:t>MECANISMOS UTILIZADOS PARA ENFRAQUECER O ESTADO DEMOCRÁTICO DE DIREITO NA ATUAL REALIDADE CONSTITUCIONAL DO BRASIL</w:t>
      </w:r>
    </w:p>
    <w:p w14:paraId="71BE85F8" w14:textId="77777777" w:rsidR="009D2AF4" w:rsidRPr="009D2AF4" w:rsidRDefault="009D2AF4" w:rsidP="009D2AF4">
      <w:pPr>
        <w:spacing w:line="360" w:lineRule="auto"/>
        <w:jc w:val="center"/>
        <w:rPr>
          <w:rFonts w:ascii="Arial" w:hAnsi="Arial" w:cs="Arial"/>
          <w:sz w:val="24"/>
          <w:szCs w:val="24"/>
        </w:rPr>
      </w:pPr>
    </w:p>
    <w:p w14:paraId="3526826A" w14:textId="77777777" w:rsidR="009D2AF4" w:rsidRPr="009D2AF4" w:rsidRDefault="009D2AF4" w:rsidP="009D2AF4">
      <w:pPr>
        <w:spacing w:line="360" w:lineRule="auto"/>
        <w:jc w:val="center"/>
        <w:rPr>
          <w:rFonts w:ascii="Arial" w:hAnsi="Arial" w:cs="Arial"/>
          <w:sz w:val="24"/>
          <w:szCs w:val="24"/>
        </w:rPr>
      </w:pPr>
    </w:p>
    <w:p w14:paraId="2165F826" w14:textId="77777777" w:rsidR="009D2AF4" w:rsidRPr="009D2AF4" w:rsidRDefault="009D2AF4" w:rsidP="009D2AF4">
      <w:pPr>
        <w:spacing w:line="360" w:lineRule="auto"/>
        <w:jc w:val="center"/>
        <w:rPr>
          <w:rFonts w:ascii="Arial" w:hAnsi="Arial" w:cs="Arial"/>
          <w:sz w:val="24"/>
          <w:szCs w:val="24"/>
        </w:rPr>
      </w:pPr>
    </w:p>
    <w:p w14:paraId="5FED82E6" w14:textId="77777777" w:rsidR="009D2AF4" w:rsidRPr="009D2AF4" w:rsidRDefault="009D2AF4" w:rsidP="009D2AF4">
      <w:pPr>
        <w:spacing w:line="360" w:lineRule="auto"/>
        <w:jc w:val="center"/>
        <w:rPr>
          <w:rFonts w:ascii="Arial" w:hAnsi="Arial" w:cs="Arial"/>
          <w:sz w:val="24"/>
          <w:szCs w:val="24"/>
        </w:rPr>
      </w:pPr>
    </w:p>
    <w:p w14:paraId="35C39B21" w14:textId="77777777" w:rsidR="009D2AF4" w:rsidRPr="009D2AF4" w:rsidRDefault="009D2AF4" w:rsidP="009D2AF4">
      <w:pPr>
        <w:spacing w:line="360" w:lineRule="auto"/>
        <w:jc w:val="center"/>
        <w:rPr>
          <w:rFonts w:ascii="Arial" w:hAnsi="Arial" w:cs="Arial"/>
          <w:sz w:val="24"/>
          <w:szCs w:val="24"/>
        </w:rPr>
      </w:pPr>
    </w:p>
    <w:p w14:paraId="2C231835" w14:textId="77777777" w:rsidR="009D2AF4" w:rsidRDefault="009D2AF4" w:rsidP="009D2AF4">
      <w:pPr>
        <w:spacing w:line="360" w:lineRule="auto"/>
        <w:jc w:val="center"/>
        <w:rPr>
          <w:rFonts w:ascii="Arial" w:hAnsi="Arial" w:cs="Arial"/>
          <w:sz w:val="24"/>
          <w:szCs w:val="24"/>
        </w:rPr>
      </w:pPr>
    </w:p>
    <w:p w14:paraId="59646D36" w14:textId="77777777" w:rsidR="009D2AF4" w:rsidRDefault="009D2AF4" w:rsidP="009D2AF4">
      <w:pPr>
        <w:spacing w:line="360" w:lineRule="auto"/>
        <w:jc w:val="center"/>
        <w:rPr>
          <w:rFonts w:ascii="Arial" w:hAnsi="Arial" w:cs="Arial"/>
          <w:sz w:val="24"/>
          <w:szCs w:val="24"/>
        </w:rPr>
      </w:pPr>
    </w:p>
    <w:p w14:paraId="7CBEA726" w14:textId="77777777" w:rsidR="009D2AF4" w:rsidRPr="009D2AF4" w:rsidRDefault="009D2AF4" w:rsidP="009D2AF4">
      <w:pPr>
        <w:spacing w:line="360" w:lineRule="auto"/>
        <w:jc w:val="center"/>
        <w:rPr>
          <w:rFonts w:ascii="Arial" w:hAnsi="Arial" w:cs="Arial"/>
          <w:sz w:val="24"/>
          <w:szCs w:val="24"/>
        </w:rPr>
      </w:pPr>
    </w:p>
    <w:p w14:paraId="391F6AA5" w14:textId="77777777" w:rsidR="009D2AF4" w:rsidRPr="009D2AF4" w:rsidRDefault="009D2AF4" w:rsidP="009D2AF4">
      <w:pPr>
        <w:spacing w:line="360" w:lineRule="auto"/>
        <w:jc w:val="center"/>
        <w:rPr>
          <w:rFonts w:ascii="Arial" w:hAnsi="Arial" w:cs="Arial"/>
          <w:sz w:val="24"/>
          <w:szCs w:val="24"/>
        </w:rPr>
      </w:pPr>
    </w:p>
    <w:p w14:paraId="054B0FF1" w14:textId="77777777" w:rsidR="009D2AF4" w:rsidRPr="009D2AF4" w:rsidRDefault="009D2AF4" w:rsidP="009D2AF4">
      <w:pPr>
        <w:spacing w:line="360" w:lineRule="auto"/>
        <w:jc w:val="center"/>
        <w:rPr>
          <w:rFonts w:ascii="Arial" w:hAnsi="Arial" w:cs="Arial"/>
          <w:sz w:val="24"/>
          <w:szCs w:val="24"/>
        </w:rPr>
      </w:pPr>
    </w:p>
    <w:p w14:paraId="2BAF356B" w14:textId="77777777" w:rsidR="009D2AF4" w:rsidRPr="009D2AF4" w:rsidRDefault="009D2AF4" w:rsidP="009D2AF4">
      <w:pPr>
        <w:spacing w:line="240" w:lineRule="auto"/>
        <w:jc w:val="center"/>
        <w:rPr>
          <w:rFonts w:ascii="Arial" w:hAnsi="Arial" w:cs="Arial"/>
          <w:b/>
          <w:sz w:val="24"/>
          <w:szCs w:val="24"/>
        </w:rPr>
      </w:pPr>
      <w:r w:rsidRPr="009D2AF4">
        <w:rPr>
          <w:rFonts w:ascii="Arial" w:hAnsi="Arial" w:cs="Arial"/>
          <w:b/>
          <w:sz w:val="24"/>
          <w:szCs w:val="24"/>
        </w:rPr>
        <w:t>VITÓRIA</w:t>
      </w:r>
    </w:p>
    <w:p w14:paraId="7BA10B6E" w14:textId="77777777" w:rsidR="009D2AF4" w:rsidRPr="009D2AF4" w:rsidRDefault="009D2AF4" w:rsidP="009D2AF4">
      <w:pPr>
        <w:spacing w:line="240" w:lineRule="auto"/>
        <w:jc w:val="center"/>
        <w:rPr>
          <w:rFonts w:ascii="Arial" w:hAnsi="Arial" w:cs="Arial"/>
          <w:b/>
          <w:sz w:val="24"/>
          <w:szCs w:val="24"/>
        </w:rPr>
      </w:pPr>
      <w:r w:rsidRPr="009D2AF4">
        <w:rPr>
          <w:rFonts w:ascii="Arial" w:hAnsi="Arial" w:cs="Arial"/>
          <w:b/>
          <w:sz w:val="24"/>
          <w:szCs w:val="24"/>
        </w:rPr>
        <w:t>2019</w:t>
      </w:r>
    </w:p>
    <w:p w14:paraId="6C4078B0" w14:textId="77777777" w:rsidR="009D2AF4" w:rsidRPr="009D2AF4" w:rsidRDefault="009D2AF4" w:rsidP="009D2AF4">
      <w:pPr>
        <w:jc w:val="center"/>
        <w:rPr>
          <w:rFonts w:ascii="Arial" w:hAnsi="Arial" w:cs="Arial"/>
          <w:sz w:val="24"/>
          <w:szCs w:val="24"/>
        </w:rPr>
      </w:pPr>
      <w:r>
        <w:rPr>
          <w:rFonts w:ascii="Arial" w:hAnsi="Arial" w:cs="Arial"/>
          <w:b/>
          <w:sz w:val="24"/>
          <w:szCs w:val="24"/>
        </w:rPr>
        <w:br w:type="page"/>
      </w:r>
      <w:r w:rsidRPr="009D2AF4">
        <w:rPr>
          <w:rFonts w:ascii="Arial" w:hAnsi="Arial" w:cs="Arial"/>
          <w:sz w:val="24"/>
          <w:szCs w:val="24"/>
        </w:rPr>
        <w:lastRenderedPageBreak/>
        <w:t>REDE DOCTUM DE ENSINO</w:t>
      </w:r>
    </w:p>
    <w:p w14:paraId="0062F05A" w14:textId="77777777" w:rsidR="009D2AF4" w:rsidRPr="009D2AF4" w:rsidRDefault="009D2AF4" w:rsidP="009D2AF4">
      <w:pPr>
        <w:spacing w:line="360" w:lineRule="auto"/>
        <w:jc w:val="center"/>
        <w:rPr>
          <w:rFonts w:ascii="Arial" w:hAnsi="Arial" w:cs="Arial"/>
          <w:sz w:val="24"/>
          <w:szCs w:val="24"/>
        </w:rPr>
      </w:pPr>
      <w:r w:rsidRPr="009D2AF4">
        <w:rPr>
          <w:rFonts w:ascii="Arial" w:hAnsi="Arial" w:cs="Arial"/>
          <w:sz w:val="24"/>
          <w:szCs w:val="24"/>
        </w:rPr>
        <w:t>CURSO DE DIREITO</w:t>
      </w:r>
    </w:p>
    <w:p w14:paraId="6EAB5C46" w14:textId="77777777" w:rsidR="009D2AF4" w:rsidRPr="009D2AF4" w:rsidRDefault="009D2AF4" w:rsidP="009D2AF4">
      <w:pPr>
        <w:spacing w:line="360" w:lineRule="auto"/>
        <w:jc w:val="center"/>
        <w:rPr>
          <w:rFonts w:ascii="Arial" w:hAnsi="Arial" w:cs="Arial"/>
          <w:sz w:val="24"/>
          <w:szCs w:val="24"/>
        </w:rPr>
      </w:pPr>
    </w:p>
    <w:p w14:paraId="3EFFD062" w14:textId="77777777" w:rsidR="009D2AF4" w:rsidRPr="009D2AF4" w:rsidRDefault="009D2AF4" w:rsidP="009D2AF4">
      <w:pPr>
        <w:spacing w:line="360" w:lineRule="auto"/>
        <w:jc w:val="center"/>
        <w:rPr>
          <w:rFonts w:ascii="Arial" w:hAnsi="Arial" w:cs="Arial"/>
          <w:sz w:val="24"/>
          <w:szCs w:val="24"/>
        </w:rPr>
      </w:pPr>
    </w:p>
    <w:p w14:paraId="76EA177D" w14:textId="77777777" w:rsidR="009D2AF4" w:rsidRPr="009D2AF4" w:rsidRDefault="009D2AF4" w:rsidP="009D2AF4">
      <w:pPr>
        <w:spacing w:line="360" w:lineRule="auto"/>
        <w:jc w:val="center"/>
        <w:rPr>
          <w:rFonts w:ascii="Arial" w:hAnsi="Arial" w:cs="Arial"/>
          <w:sz w:val="24"/>
          <w:szCs w:val="24"/>
        </w:rPr>
      </w:pPr>
      <w:r w:rsidRPr="009D2AF4">
        <w:rPr>
          <w:rFonts w:ascii="Arial" w:hAnsi="Arial" w:cs="Arial"/>
          <w:sz w:val="24"/>
          <w:szCs w:val="24"/>
        </w:rPr>
        <w:t>JOÃO VITOR LEAL RABBI</w:t>
      </w:r>
    </w:p>
    <w:p w14:paraId="0D941917" w14:textId="77777777" w:rsidR="009D2AF4" w:rsidRPr="009D2AF4" w:rsidRDefault="009D2AF4" w:rsidP="009D2AF4">
      <w:pPr>
        <w:spacing w:line="360" w:lineRule="auto"/>
        <w:jc w:val="center"/>
        <w:rPr>
          <w:rFonts w:ascii="Arial" w:hAnsi="Arial" w:cs="Arial"/>
          <w:sz w:val="24"/>
          <w:szCs w:val="24"/>
        </w:rPr>
      </w:pPr>
    </w:p>
    <w:p w14:paraId="05933271" w14:textId="77777777" w:rsidR="009D2AF4" w:rsidRPr="009D2AF4" w:rsidRDefault="009D2AF4" w:rsidP="009D2AF4">
      <w:pPr>
        <w:spacing w:line="360" w:lineRule="auto"/>
        <w:jc w:val="center"/>
        <w:rPr>
          <w:rFonts w:ascii="Arial" w:hAnsi="Arial" w:cs="Arial"/>
          <w:sz w:val="24"/>
          <w:szCs w:val="24"/>
        </w:rPr>
      </w:pPr>
    </w:p>
    <w:p w14:paraId="7B02DD88" w14:textId="77777777" w:rsidR="009D2AF4" w:rsidRPr="009D2AF4" w:rsidRDefault="009D2AF4" w:rsidP="009D2AF4">
      <w:pPr>
        <w:spacing w:line="360" w:lineRule="auto"/>
        <w:jc w:val="center"/>
        <w:rPr>
          <w:rFonts w:ascii="Arial" w:hAnsi="Arial" w:cs="Arial"/>
          <w:sz w:val="24"/>
          <w:szCs w:val="24"/>
        </w:rPr>
      </w:pPr>
    </w:p>
    <w:p w14:paraId="37F9AB5C" w14:textId="77777777" w:rsidR="009D2AF4" w:rsidRPr="009D2AF4" w:rsidRDefault="009D2AF4" w:rsidP="009D2AF4">
      <w:pPr>
        <w:spacing w:line="360" w:lineRule="auto"/>
        <w:jc w:val="center"/>
        <w:rPr>
          <w:rFonts w:ascii="Arial" w:hAnsi="Arial" w:cs="Arial"/>
          <w:sz w:val="24"/>
          <w:szCs w:val="24"/>
        </w:rPr>
      </w:pPr>
    </w:p>
    <w:p w14:paraId="002FB321" w14:textId="77777777" w:rsidR="009D2AF4" w:rsidRPr="009D2AF4" w:rsidRDefault="009D2AF4" w:rsidP="009D2AF4">
      <w:pPr>
        <w:spacing w:line="360" w:lineRule="auto"/>
        <w:jc w:val="center"/>
        <w:rPr>
          <w:rFonts w:ascii="Arial" w:hAnsi="Arial" w:cs="Arial"/>
          <w:sz w:val="24"/>
          <w:szCs w:val="24"/>
        </w:rPr>
      </w:pPr>
    </w:p>
    <w:p w14:paraId="40F7B023" w14:textId="77777777" w:rsidR="009D2AF4" w:rsidRPr="009D2AF4" w:rsidRDefault="009D2AF4" w:rsidP="009D2AF4">
      <w:pPr>
        <w:spacing w:line="360" w:lineRule="auto"/>
        <w:jc w:val="center"/>
        <w:rPr>
          <w:rFonts w:ascii="Arial" w:hAnsi="Arial" w:cs="Arial"/>
          <w:b/>
          <w:sz w:val="28"/>
          <w:szCs w:val="24"/>
        </w:rPr>
      </w:pPr>
      <w:r w:rsidRPr="009D2AF4">
        <w:rPr>
          <w:rFonts w:ascii="Arial" w:hAnsi="Arial" w:cs="Arial"/>
          <w:b/>
          <w:sz w:val="28"/>
          <w:szCs w:val="24"/>
        </w:rPr>
        <w:t>MECANISMOS UTILIZADOS PARA ENFRAQUECER O ESTADO DEMOCRÁTICO DE DIREITO NA ATUAL REALIDADE CONSTITUCIONAL DO BRASIL</w:t>
      </w:r>
    </w:p>
    <w:p w14:paraId="792CFC90" w14:textId="77777777" w:rsidR="009D2AF4" w:rsidRDefault="009D2AF4" w:rsidP="009D2AF4">
      <w:pPr>
        <w:spacing w:line="360" w:lineRule="auto"/>
        <w:jc w:val="center"/>
        <w:rPr>
          <w:rFonts w:ascii="Arial" w:hAnsi="Arial" w:cs="Arial"/>
          <w:sz w:val="24"/>
          <w:szCs w:val="24"/>
        </w:rPr>
      </w:pPr>
    </w:p>
    <w:p w14:paraId="4DE22456" w14:textId="77777777" w:rsidR="009D2AF4" w:rsidRPr="009D2AF4" w:rsidRDefault="009D2AF4" w:rsidP="009D2AF4">
      <w:pPr>
        <w:spacing w:line="360" w:lineRule="auto"/>
        <w:jc w:val="center"/>
        <w:rPr>
          <w:rFonts w:ascii="Arial" w:hAnsi="Arial" w:cs="Arial"/>
          <w:sz w:val="24"/>
          <w:szCs w:val="24"/>
        </w:rPr>
      </w:pPr>
    </w:p>
    <w:p w14:paraId="7798D32D" w14:textId="77777777" w:rsidR="009D2AF4" w:rsidRPr="009D2AF4" w:rsidRDefault="009D2AF4" w:rsidP="009D2AF4">
      <w:pPr>
        <w:spacing w:line="360" w:lineRule="auto"/>
        <w:jc w:val="center"/>
        <w:rPr>
          <w:rFonts w:ascii="Arial" w:hAnsi="Arial" w:cs="Arial"/>
          <w:sz w:val="24"/>
          <w:szCs w:val="24"/>
        </w:rPr>
      </w:pPr>
    </w:p>
    <w:p w14:paraId="3CEA60AE" w14:textId="77777777" w:rsidR="009D2AF4" w:rsidRDefault="009D2AF4" w:rsidP="009D2AF4">
      <w:pPr>
        <w:spacing w:line="240" w:lineRule="auto"/>
        <w:ind w:left="5103"/>
        <w:jc w:val="both"/>
        <w:rPr>
          <w:rFonts w:ascii="Arial" w:hAnsi="Arial" w:cs="Arial"/>
          <w:sz w:val="20"/>
          <w:szCs w:val="24"/>
        </w:rPr>
      </w:pPr>
      <w:r w:rsidRPr="009D2AF4">
        <w:rPr>
          <w:rFonts w:ascii="Arial" w:hAnsi="Arial" w:cs="Arial"/>
          <w:sz w:val="20"/>
          <w:szCs w:val="24"/>
        </w:rPr>
        <w:t>Projeto de pesquisa apresentado ao curso de Direito da Rede Doctum de Ensino, como requisito parcial para a obtenção do título de Bacharel em Direito.</w:t>
      </w:r>
    </w:p>
    <w:p w14:paraId="068BCC74" w14:textId="77777777" w:rsidR="009D2AF4" w:rsidRPr="009D2AF4" w:rsidRDefault="009D2AF4" w:rsidP="009D2AF4">
      <w:pPr>
        <w:spacing w:line="240" w:lineRule="auto"/>
        <w:ind w:left="5103"/>
        <w:jc w:val="both"/>
        <w:rPr>
          <w:rFonts w:ascii="Arial" w:hAnsi="Arial" w:cs="Arial"/>
          <w:sz w:val="20"/>
          <w:szCs w:val="24"/>
        </w:rPr>
      </w:pPr>
      <w:r w:rsidRPr="009D2AF4">
        <w:rPr>
          <w:rFonts w:ascii="Arial" w:hAnsi="Arial" w:cs="Arial"/>
          <w:sz w:val="20"/>
          <w:szCs w:val="24"/>
        </w:rPr>
        <w:t>Área de concentração: Direito Constitucional</w:t>
      </w:r>
    </w:p>
    <w:p w14:paraId="3C2F3E6E" w14:textId="77777777" w:rsidR="009D2AF4" w:rsidRPr="009D2AF4" w:rsidRDefault="009D2AF4" w:rsidP="009D2AF4">
      <w:pPr>
        <w:spacing w:line="240" w:lineRule="auto"/>
        <w:ind w:left="5103"/>
        <w:jc w:val="both"/>
        <w:rPr>
          <w:rFonts w:ascii="Arial" w:hAnsi="Arial" w:cs="Arial"/>
          <w:sz w:val="24"/>
          <w:szCs w:val="24"/>
        </w:rPr>
      </w:pPr>
      <w:r w:rsidRPr="009D2AF4">
        <w:rPr>
          <w:rFonts w:ascii="Arial" w:hAnsi="Arial" w:cs="Arial"/>
          <w:sz w:val="20"/>
          <w:szCs w:val="24"/>
        </w:rPr>
        <w:t>Orientadora: Profª. M.ª. Marianne Rios Martins</w:t>
      </w:r>
    </w:p>
    <w:p w14:paraId="7B7AD5F4" w14:textId="77777777" w:rsidR="009D2AF4" w:rsidRDefault="009D2AF4" w:rsidP="009D2AF4">
      <w:pPr>
        <w:spacing w:line="360" w:lineRule="auto"/>
        <w:jc w:val="center"/>
        <w:rPr>
          <w:rFonts w:ascii="Arial" w:hAnsi="Arial" w:cs="Arial"/>
          <w:sz w:val="24"/>
          <w:szCs w:val="24"/>
        </w:rPr>
      </w:pPr>
    </w:p>
    <w:p w14:paraId="326EE33C" w14:textId="77777777" w:rsidR="009D2AF4" w:rsidRPr="009D2AF4" w:rsidRDefault="009D2AF4" w:rsidP="009D2AF4">
      <w:pPr>
        <w:spacing w:line="360" w:lineRule="auto"/>
        <w:jc w:val="center"/>
        <w:rPr>
          <w:rFonts w:ascii="Arial" w:hAnsi="Arial" w:cs="Arial"/>
          <w:sz w:val="24"/>
          <w:szCs w:val="24"/>
        </w:rPr>
      </w:pPr>
    </w:p>
    <w:p w14:paraId="6310365B" w14:textId="77777777" w:rsidR="009D2AF4" w:rsidRPr="009D2AF4" w:rsidRDefault="009D2AF4" w:rsidP="009D2AF4">
      <w:pPr>
        <w:spacing w:line="360" w:lineRule="auto"/>
        <w:jc w:val="center"/>
        <w:rPr>
          <w:rFonts w:ascii="Arial" w:hAnsi="Arial" w:cs="Arial"/>
          <w:sz w:val="24"/>
          <w:szCs w:val="24"/>
        </w:rPr>
      </w:pPr>
    </w:p>
    <w:p w14:paraId="00023ECB" w14:textId="77777777" w:rsidR="009D2AF4" w:rsidRDefault="009D2AF4" w:rsidP="009D2AF4">
      <w:pPr>
        <w:spacing w:line="240" w:lineRule="auto"/>
        <w:jc w:val="center"/>
        <w:rPr>
          <w:rFonts w:ascii="Arial" w:hAnsi="Arial" w:cs="Arial"/>
          <w:b/>
          <w:sz w:val="24"/>
          <w:szCs w:val="24"/>
        </w:rPr>
      </w:pPr>
    </w:p>
    <w:p w14:paraId="712F9D47" w14:textId="77777777" w:rsidR="009D2AF4" w:rsidRPr="009D2AF4" w:rsidRDefault="009D2AF4" w:rsidP="009D2AF4">
      <w:pPr>
        <w:spacing w:line="240" w:lineRule="auto"/>
        <w:jc w:val="center"/>
        <w:rPr>
          <w:rFonts w:ascii="Arial" w:hAnsi="Arial" w:cs="Arial"/>
          <w:b/>
          <w:sz w:val="24"/>
          <w:szCs w:val="24"/>
        </w:rPr>
      </w:pPr>
      <w:r w:rsidRPr="009D2AF4">
        <w:rPr>
          <w:rFonts w:ascii="Arial" w:hAnsi="Arial" w:cs="Arial"/>
          <w:b/>
          <w:sz w:val="24"/>
          <w:szCs w:val="24"/>
        </w:rPr>
        <w:t>VITÓRIA</w:t>
      </w:r>
    </w:p>
    <w:p w14:paraId="4AB19B17" w14:textId="77777777" w:rsidR="009D2AF4" w:rsidRDefault="009D2AF4" w:rsidP="009D2AF4">
      <w:pPr>
        <w:spacing w:line="240" w:lineRule="auto"/>
        <w:jc w:val="center"/>
        <w:rPr>
          <w:rFonts w:ascii="Arial" w:hAnsi="Arial" w:cs="Arial"/>
          <w:b/>
          <w:sz w:val="24"/>
          <w:szCs w:val="24"/>
        </w:rPr>
      </w:pPr>
      <w:r w:rsidRPr="009D2AF4">
        <w:rPr>
          <w:rFonts w:ascii="Arial" w:hAnsi="Arial" w:cs="Arial"/>
          <w:b/>
          <w:sz w:val="24"/>
          <w:szCs w:val="24"/>
        </w:rPr>
        <w:t>2019</w:t>
      </w:r>
      <w:r>
        <w:rPr>
          <w:rFonts w:ascii="Arial" w:hAnsi="Arial" w:cs="Arial"/>
          <w:b/>
          <w:sz w:val="24"/>
          <w:szCs w:val="24"/>
        </w:rPr>
        <w:br w:type="page"/>
      </w:r>
    </w:p>
    <w:sdt>
      <w:sdtPr>
        <w:rPr>
          <w:rFonts w:ascii="Arial" w:eastAsiaTheme="minorHAnsi" w:hAnsi="Arial" w:cs="Arial"/>
          <w:color w:val="auto"/>
          <w:sz w:val="22"/>
          <w:szCs w:val="22"/>
          <w:lang w:eastAsia="en-US"/>
        </w:rPr>
        <w:id w:val="1300500423"/>
        <w:docPartObj>
          <w:docPartGallery w:val="Table of Contents"/>
          <w:docPartUnique/>
        </w:docPartObj>
      </w:sdtPr>
      <w:sdtEndPr>
        <w:rPr>
          <w:b/>
          <w:bCs/>
          <w:sz w:val="24"/>
          <w:szCs w:val="24"/>
        </w:rPr>
      </w:sdtEndPr>
      <w:sdtContent>
        <w:p w14:paraId="1A979128" w14:textId="77777777" w:rsidR="009D2AF4" w:rsidRPr="00482693" w:rsidRDefault="009D2AF4">
          <w:pPr>
            <w:pStyle w:val="CabealhodoSumrio"/>
            <w:rPr>
              <w:rFonts w:ascii="Arial" w:hAnsi="Arial" w:cs="Arial"/>
              <w:b/>
              <w:color w:val="auto"/>
              <w:sz w:val="40"/>
              <w:szCs w:val="24"/>
            </w:rPr>
          </w:pPr>
          <w:r w:rsidRPr="00482693">
            <w:rPr>
              <w:rFonts w:ascii="Arial" w:hAnsi="Arial" w:cs="Arial"/>
              <w:b/>
              <w:color w:val="auto"/>
              <w:sz w:val="40"/>
              <w:szCs w:val="24"/>
            </w:rPr>
            <w:t>Sumário</w:t>
          </w:r>
        </w:p>
        <w:p w14:paraId="43A8702A" w14:textId="77777777" w:rsidR="009D2AF4" w:rsidRPr="00482693" w:rsidRDefault="009D2AF4" w:rsidP="009D2AF4">
          <w:pPr>
            <w:rPr>
              <w:rFonts w:ascii="Arial" w:hAnsi="Arial" w:cs="Arial"/>
              <w:lang w:eastAsia="pt-BR"/>
            </w:rPr>
          </w:pPr>
        </w:p>
        <w:p w14:paraId="5ACCCCA3" w14:textId="68F73A75" w:rsidR="006875A9" w:rsidRDefault="009D2AF4">
          <w:pPr>
            <w:pStyle w:val="Sumrio1"/>
            <w:tabs>
              <w:tab w:val="right" w:leader="dot" w:pos="9061"/>
            </w:tabs>
            <w:rPr>
              <w:rFonts w:eastAsiaTheme="minorEastAsia"/>
              <w:noProof/>
              <w:lang w:eastAsia="pt-BR"/>
            </w:rPr>
          </w:pPr>
          <w:r w:rsidRPr="00482693">
            <w:rPr>
              <w:rFonts w:ascii="Arial" w:hAnsi="Arial" w:cs="Arial"/>
              <w:sz w:val="24"/>
              <w:szCs w:val="24"/>
            </w:rPr>
            <w:fldChar w:fldCharType="begin"/>
          </w:r>
          <w:r w:rsidRPr="00482693">
            <w:rPr>
              <w:rFonts w:ascii="Arial" w:hAnsi="Arial" w:cs="Arial"/>
              <w:sz w:val="24"/>
              <w:szCs w:val="24"/>
            </w:rPr>
            <w:instrText xml:space="preserve"> TOC \o "1-3" \h \z \u </w:instrText>
          </w:r>
          <w:r w:rsidRPr="00482693">
            <w:rPr>
              <w:rFonts w:ascii="Arial" w:hAnsi="Arial" w:cs="Arial"/>
              <w:sz w:val="24"/>
              <w:szCs w:val="24"/>
            </w:rPr>
            <w:fldChar w:fldCharType="separate"/>
          </w:r>
          <w:hyperlink w:anchor="_Toc11264517" w:history="1">
            <w:r w:rsidR="006875A9" w:rsidRPr="00264C05">
              <w:rPr>
                <w:rStyle w:val="Hyperlink"/>
                <w:noProof/>
              </w:rPr>
              <w:t>INTRODUÇÃO</w:t>
            </w:r>
            <w:r w:rsidR="006875A9">
              <w:rPr>
                <w:noProof/>
                <w:webHidden/>
              </w:rPr>
              <w:tab/>
            </w:r>
            <w:r w:rsidR="006875A9">
              <w:rPr>
                <w:noProof/>
                <w:webHidden/>
              </w:rPr>
              <w:fldChar w:fldCharType="begin"/>
            </w:r>
            <w:r w:rsidR="006875A9">
              <w:rPr>
                <w:noProof/>
                <w:webHidden/>
              </w:rPr>
              <w:instrText xml:space="preserve"> PAGEREF _Toc11264517 \h </w:instrText>
            </w:r>
            <w:r w:rsidR="006875A9">
              <w:rPr>
                <w:noProof/>
                <w:webHidden/>
              </w:rPr>
            </w:r>
            <w:r w:rsidR="006875A9">
              <w:rPr>
                <w:noProof/>
                <w:webHidden/>
              </w:rPr>
              <w:fldChar w:fldCharType="separate"/>
            </w:r>
            <w:r w:rsidR="00354F7B">
              <w:rPr>
                <w:noProof/>
                <w:webHidden/>
              </w:rPr>
              <w:t>4</w:t>
            </w:r>
            <w:r w:rsidR="006875A9">
              <w:rPr>
                <w:noProof/>
                <w:webHidden/>
              </w:rPr>
              <w:fldChar w:fldCharType="end"/>
            </w:r>
          </w:hyperlink>
        </w:p>
        <w:p w14:paraId="7DD37ED9" w14:textId="06B6AA3C" w:rsidR="006875A9" w:rsidRDefault="00354F7B">
          <w:pPr>
            <w:pStyle w:val="Sumrio1"/>
            <w:tabs>
              <w:tab w:val="left" w:pos="440"/>
              <w:tab w:val="right" w:leader="dot" w:pos="9061"/>
            </w:tabs>
            <w:rPr>
              <w:rFonts w:eastAsiaTheme="minorEastAsia"/>
              <w:noProof/>
              <w:lang w:eastAsia="pt-BR"/>
            </w:rPr>
          </w:pPr>
          <w:hyperlink w:anchor="_Toc11264518" w:history="1">
            <w:r w:rsidR="006875A9" w:rsidRPr="00264C05">
              <w:rPr>
                <w:rStyle w:val="Hyperlink"/>
                <w:noProof/>
              </w:rPr>
              <w:t>1</w:t>
            </w:r>
            <w:r w:rsidR="006875A9">
              <w:rPr>
                <w:rFonts w:eastAsiaTheme="minorEastAsia"/>
                <w:noProof/>
                <w:lang w:eastAsia="pt-BR"/>
              </w:rPr>
              <w:tab/>
            </w:r>
            <w:r w:rsidR="006875A9" w:rsidRPr="00264C05">
              <w:rPr>
                <w:rStyle w:val="Hyperlink"/>
                <w:noProof/>
              </w:rPr>
              <w:t>APRESENTAÇÃO TEMÁTICA</w:t>
            </w:r>
            <w:r w:rsidR="006875A9">
              <w:rPr>
                <w:noProof/>
                <w:webHidden/>
              </w:rPr>
              <w:tab/>
            </w:r>
            <w:r w:rsidR="006875A9">
              <w:rPr>
                <w:noProof/>
                <w:webHidden/>
              </w:rPr>
              <w:fldChar w:fldCharType="begin"/>
            </w:r>
            <w:r w:rsidR="006875A9">
              <w:rPr>
                <w:noProof/>
                <w:webHidden/>
              </w:rPr>
              <w:instrText xml:space="preserve"> PAGEREF _Toc11264518 \h </w:instrText>
            </w:r>
            <w:r w:rsidR="006875A9">
              <w:rPr>
                <w:noProof/>
                <w:webHidden/>
              </w:rPr>
            </w:r>
            <w:r w:rsidR="006875A9">
              <w:rPr>
                <w:noProof/>
                <w:webHidden/>
              </w:rPr>
              <w:fldChar w:fldCharType="separate"/>
            </w:r>
            <w:r>
              <w:rPr>
                <w:noProof/>
                <w:webHidden/>
              </w:rPr>
              <w:t>5</w:t>
            </w:r>
            <w:r w:rsidR="006875A9">
              <w:rPr>
                <w:noProof/>
                <w:webHidden/>
              </w:rPr>
              <w:fldChar w:fldCharType="end"/>
            </w:r>
          </w:hyperlink>
        </w:p>
        <w:p w14:paraId="35B651C7" w14:textId="1EA55334" w:rsidR="006875A9" w:rsidRDefault="00354F7B">
          <w:pPr>
            <w:pStyle w:val="Sumrio1"/>
            <w:tabs>
              <w:tab w:val="left" w:pos="440"/>
              <w:tab w:val="right" w:leader="dot" w:pos="9061"/>
            </w:tabs>
            <w:rPr>
              <w:rFonts w:eastAsiaTheme="minorEastAsia"/>
              <w:noProof/>
              <w:lang w:eastAsia="pt-BR"/>
            </w:rPr>
          </w:pPr>
          <w:hyperlink w:anchor="_Toc11264519" w:history="1">
            <w:r w:rsidR="006875A9" w:rsidRPr="00264C05">
              <w:rPr>
                <w:rStyle w:val="Hyperlink"/>
                <w:noProof/>
              </w:rPr>
              <w:t>2</w:t>
            </w:r>
            <w:r w:rsidR="006875A9">
              <w:rPr>
                <w:rFonts w:eastAsiaTheme="minorEastAsia"/>
                <w:noProof/>
                <w:lang w:eastAsia="pt-BR"/>
              </w:rPr>
              <w:tab/>
            </w:r>
            <w:r w:rsidR="006875A9" w:rsidRPr="00264C05">
              <w:rPr>
                <w:rStyle w:val="Hyperlink"/>
                <w:noProof/>
              </w:rPr>
              <w:t>HIPÓTESE</w:t>
            </w:r>
            <w:r w:rsidR="006875A9">
              <w:rPr>
                <w:noProof/>
                <w:webHidden/>
              </w:rPr>
              <w:tab/>
            </w:r>
            <w:r w:rsidR="006875A9">
              <w:rPr>
                <w:noProof/>
                <w:webHidden/>
              </w:rPr>
              <w:fldChar w:fldCharType="begin"/>
            </w:r>
            <w:r w:rsidR="006875A9">
              <w:rPr>
                <w:noProof/>
                <w:webHidden/>
              </w:rPr>
              <w:instrText xml:space="preserve"> PAGEREF _Toc11264519 \h </w:instrText>
            </w:r>
            <w:r w:rsidR="006875A9">
              <w:rPr>
                <w:noProof/>
                <w:webHidden/>
              </w:rPr>
            </w:r>
            <w:r w:rsidR="006875A9">
              <w:rPr>
                <w:noProof/>
                <w:webHidden/>
              </w:rPr>
              <w:fldChar w:fldCharType="separate"/>
            </w:r>
            <w:r>
              <w:rPr>
                <w:noProof/>
                <w:webHidden/>
              </w:rPr>
              <w:t>6</w:t>
            </w:r>
            <w:r w:rsidR="006875A9">
              <w:rPr>
                <w:noProof/>
                <w:webHidden/>
              </w:rPr>
              <w:fldChar w:fldCharType="end"/>
            </w:r>
          </w:hyperlink>
        </w:p>
        <w:p w14:paraId="2E6C1E61" w14:textId="083EAE59" w:rsidR="006875A9" w:rsidRDefault="00354F7B">
          <w:pPr>
            <w:pStyle w:val="Sumrio1"/>
            <w:tabs>
              <w:tab w:val="left" w:pos="440"/>
              <w:tab w:val="right" w:leader="dot" w:pos="9061"/>
            </w:tabs>
            <w:rPr>
              <w:rFonts w:eastAsiaTheme="minorEastAsia"/>
              <w:noProof/>
              <w:lang w:eastAsia="pt-BR"/>
            </w:rPr>
          </w:pPr>
          <w:hyperlink w:anchor="_Toc11264520" w:history="1">
            <w:r w:rsidR="006875A9" w:rsidRPr="00264C05">
              <w:rPr>
                <w:rStyle w:val="Hyperlink"/>
                <w:noProof/>
              </w:rPr>
              <w:t>3</w:t>
            </w:r>
            <w:r w:rsidR="006875A9">
              <w:rPr>
                <w:rFonts w:eastAsiaTheme="minorEastAsia"/>
                <w:noProof/>
                <w:lang w:eastAsia="pt-BR"/>
              </w:rPr>
              <w:tab/>
            </w:r>
            <w:r w:rsidR="006875A9" w:rsidRPr="00264C05">
              <w:rPr>
                <w:rStyle w:val="Hyperlink"/>
                <w:noProof/>
              </w:rPr>
              <w:t>OBJETIVOS</w:t>
            </w:r>
            <w:r w:rsidR="006875A9">
              <w:rPr>
                <w:noProof/>
                <w:webHidden/>
              </w:rPr>
              <w:tab/>
            </w:r>
            <w:r w:rsidR="006875A9">
              <w:rPr>
                <w:noProof/>
                <w:webHidden/>
              </w:rPr>
              <w:fldChar w:fldCharType="begin"/>
            </w:r>
            <w:r w:rsidR="006875A9">
              <w:rPr>
                <w:noProof/>
                <w:webHidden/>
              </w:rPr>
              <w:instrText xml:space="preserve"> PAGEREF _Toc11264520 \h </w:instrText>
            </w:r>
            <w:r w:rsidR="006875A9">
              <w:rPr>
                <w:noProof/>
                <w:webHidden/>
              </w:rPr>
            </w:r>
            <w:r w:rsidR="006875A9">
              <w:rPr>
                <w:noProof/>
                <w:webHidden/>
              </w:rPr>
              <w:fldChar w:fldCharType="separate"/>
            </w:r>
            <w:r>
              <w:rPr>
                <w:noProof/>
                <w:webHidden/>
              </w:rPr>
              <w:t>6</w:t>
            </w:r>
            <w:r w:rsidR="006875A9">
              <w:rPr>
                <w:noProof/>
                <w:webHidden/>
              </w:rPr>
              <w:fldChar w:fldCharType="end"/>
            </w:r>
          </w:hyperlink>
        </w:p>
        <w:p w14:paraId="04D635F9" w14:textId="644A46DC" w:rsidR="006875A9" w:rsidRDefault="00354F7B" w:rsidP="006875A9">
          <w:pPr>
            <w:pStyle w:val="Sumrio2"/>
            <w:rPr>
              <w:rFonts w:eastAsiaTheme="minorEastAsia"/>
              <w:noProof/>
              <w:lang w:eastAsia="pt-BR"/>
            </w:rPr>
          </w:pPr>
          <w:hyperlink w:anchor="_Toc11264521" w:history="1">
            <w:r w:rsidR="006875A9" w:rsidRPr="00264C05">
              <w:rPr>
                <w:rStyle w:val="Hyperlink"/>
                <w:noProof/>
              </w:rPr>
              <w:t>3.1</w:t>
            </w:r>
            <w:r w:rsidR="006875A9">
              <w:rPr>
                <w:rFonts w:eastAsiaTheme="minorEastAsia"/>
                <w:noProof/>
                <w:lang w:eastAsia="pt-BR"/>
              </w:rPr>
              <w:tab/>
            </w:r>
            <w:r w:rsidR="006875A9" w:rsidRPr="00264C05">
              <w:rPr>
                <w:rStyle w:val="Hyperlink"/>
                <w:noProof/>
              </w:rPr>
              <w:t>OBJETIVO GERAL</w:t>
            </w:r>
            <w:r w:rsidR="006875A9">
              <w:rPr>
                <w:noProof/>
                <w:webHidden/>
              </w:rPr>
              <w:tab/>
            </w:r>
            <w:r w:rsidR="006875A9">
              <w:rPr>
                <w:noProof/>
                <w:webHidden/>
              </w:rPr>
              <w:fldChar w:fldCharType="begin"/>
            </w:r>
            <w:r w:rsidR="006875A9">
              <w:rPr>
                <w:noProof/>
                <w:webHidden/>
              </w:rPr>
              <w:instrText xml:space="preserve"> PAGEREF _Toc11264521 \h </w:instrText>
            </w:r>
            <w:r w:rsidR="006875A9">
              <w:rPr>
                <w:noProof/>
                <w:webHidden/>
              </w:rPr>
            </w:r>
            <w:r w:rsidR="006875A9">
              <w:rPr>
                <w:noProof/>
                <w:webHidden/>
              </w:rPr>
              <w:fldChar w:fldCharType="separate"/>
            </w:r>
            <w:r>
              <w:rPr>
                <w:noProof/>
                <w:webHidden/>
              </w:rPr>
              <w:t>6</w:t>
            </w:r>
            <w:r w:rsidR="006875A9">
              <w:rPr>
                <w:noProof/>
                <w:webHidden/>
              </w:rPr>
              <w:fldChar w:fldCharType="end"/>
            </w:r>
          </w:hyperlink>
        </w:p>
        <w:p w14:paraId="28E156EB" w14:textId="16F64074" w:rsidR="006875A9" w:rsidRDefault="00354F7B" w:rsidP="006875A9">
          <w:pPr>
            <w:pStyle w:val="Sumrio2"/>
            <w:rPr>
              <w:rFonts w:eastAsiaTheme="minorEastAsia"/>
              <w:noProof/>
              <w:lang w:eastAsia="pt-BR"/>
            </w:rPr>
          </w:pPr>
          <w:hyperlink w:anchor="_Toc11264522" w:history="1">
            <w:r w:rsidR="006875A9" w:rsidRPr="00264C05">
              <w:rPr>
                <w:rStyle w:val="Hyperlink"/>
                <w:noProof/>
              </w:rPr>
              <w:t>3.2</w:t>
            </w:r>
            <w:r w:rsidR="006875A9">
              <w:rPr>
                <w:rFonts w:eastAsiaTheme="minorEastAsia"/>
                <w:noProof/>
                <w:lang w:eastAsia="pt-BR"/>
              </w:rPr>
              <w:tab/>
            </w:r>
            <w:r w:rsidR="006875A9" w:rsidRPr="00264C05">
              <w:rPr>
                <w:rStyle w:val="Hyperlink"/>
                <w:noProof/>
              </w:rPr>
              <w:t>OBJETIVOS ESPECÍFICOS</w:t>
            </w:r>
            <w:r w:rsidR="006875A9">
              <w:rPr>
                <w:noProof/>
                <w:webHidden/>
              </w:rPr>
              <w:tab/>
            </w:r>
            <w:r w:rsidR="006875A9">
              <w:rPr>
                <w:noProof/>
                <w:webHidden/>
              </w:rPr>
              <w:fldChar w:fldCharType="begin"/>
            </w:r>
            <w:r w:rsidR="006875A9">
              <w:rPr>
                <w:noProof/>
                <w:webHidden/>
              </w:rPr>
              <w:instrText xml:space="preserve"> PAGEREF _Toc11264522 \h </w:instrText>
            </w:r>
            <w:r w:rsidR="006875A9">
              <w:rPr>
                <w:noProof/>
                <w:webHidden/>
              </w:rPr>
            </w:r>
            <w:r w:rsidR="006875A9">
              <w:rPr>
                <w:noProof/>
                <w:webHidden/>
              </w:rPr>
              <w:fldChar w:fldCharType="separate"/>
            </w:r>
            <w:r>
              <w:rPr>
                <w:noProof/>
                <w:webHidden/>
              </w:rPr>
              <w:t>6</w:t>
            </w:r>
            <w:r w:rsidR="006875A9">
              <w:rPr>
                <w:noProof/>
                <w:webHidden/>
              </w:rPr>
              <w:fldChar w:fldCharType="end"/>
            </w:r>
          </w:hyperlink>
        </w:p>
        <w:p w14:paraId="67D03775" w14:textId="019476E4" w:rsidR="006875A9" w:rsidRDefault="00354F7B">
          <w:pPr>
            <w:pStyle w:val="Sumrio1"/>
            <w:tabs>
              <w:tab w:val="left" w:pos="440"/>
              <w:tab w:val="right" w:leader="dot" w:pos="9061"/>
            </w:tabs>
            <w:rPr>
              <w:rFonts w:eastAsiaTheme="minorEastAsia"/>
              <w:noProof/>
              <w:lang w:eastAsia="pt-BR"/>
            </w:rPr>
          </w:pPr>
          <w:hyperlink w:anchor="_Toc11264523" w:history="1">
            <w:r w:rsidR="006875A9" w:rsidRPr="00264C05">
              <w:rPr>
                <w:rStyle w:val="Hyperlink"/>
                <w:noProof/>
              </w:rPr>
              <w:t>4</w:t>
            </w:r>
            <w:r w:rsidR="006875A9">
              <w:rPr>
                <w:rFonts w:eastAsiaTheme="minorEastAsia"/>
                <w:noProof/>
                <w:lang w:eastAsia="pt-BR"/>
              </w:rPr>
              <w:tab/>
            </w:r>
            <w:r w:rsidR="006875A9" w:rsidRPr="00264C05">
              <w:rPr>
                <w:rStyle w:val="Hyperlink"/>
                <w:noProof/>
              </w:rPr>
              <w:t>JUSTIFICATIVA</w:t>
            </w:r>
            <w:r w:rsidR="006875A9">
              <w:rPr>
                <w:noProof/>
                <w:webHidden/>
              </w:rPr>
              <w:tab/>
            </w:r>
            <w:r w:rsidR="006875A9">
              <w:rPr>
                <w:noProof/>
                <w:webHidden/>
              </w:rPr>
              <w:fldChar w:fldCharType="begin"/>
            </w:r>
            <w:r w:rsidR="006875A9">
              <w:rPr>
                <w:noProof/>
                <w:webHidden/>
              </w:rPr>
              <w:instrText xml:space="preserve"> PAGEREF _Toc11264523 \h </w:instrText>
            </w:r>
            <w:r w:rsidR="006875A9">
              <w:rPr>
                <w:noProof/>
                <w:webHidden/>
              </w:rPr>
            </w:r>
            <w:r w:rsidR="006875A9">
              <w:rPr>
                <w:noProof/>
                <w:webHidden/>
              </w:rPr>
              <w:fldChar w:fldCharType="separate"/>
            </w:r>
            <w:r>
              <w:rPr>
                <w:noProof/>
                <w:webHidden/>
              </w:rPr>
              <w:t>7</w:t>
            </w:r>
            <w:r w:rsidR="006875A9">
              <w:rPr>
                <w:noProof/>
                <w:webHidden/>
              </w:rPr>
              <w:fldChar w:fldCharType="end"/>
            </w:r>
          </w:hyperlink>
        </w:p>
        <w:p w14:paraId="39EC6549" w14:textId="54D5A3BC" w:rsidR="006875A9" w:rsidRDefault="00354F7B">
          <w:pPr>
            <w:pStyle w:val="Sumrio1"/>
            <w:tabs>
              <w:tab w:val="left" w:pos="440"/>
              <w:tab w:val="right" w:leader="dot" w:pos="9061"/>
            </w:tabs>
            <w:rPr>
              <w:rFonts w:eastAsiaTheme="minorEastAsia"/>
              <w:noProof/>
              <w:lang w:eastAsia="pt-BR"/>
            </w:rPr>
          </w:pPr>
          <w:hyperlink w:anchor="_Toc11264524" w:history="1">
            <w:r w:rsidR="006875A9" w:rsidRPr="00264C05">
              <w:rPr>
                <w:rStyle w:val="Hyperlink"/>
                <w:noProof/>
              </w:rPr>
              <w:t>5</w:t>
            </w:r>
            <w:r w:rsidR="006875A9">
              <w:rPr>
                <w:rFonts w:eastAsiaTheme="minorEastAsia"/>
                <w:noProof/>
                <w:lang w:eastAsia="pt-BR"/>
              </w:rPr>
              <w:tab/>
            </w:r>
            <w:r w:rsidR="006875A9" w:rsidRPr="00264C05">
              <w:rPr>
                <w:rStyle w:val="Hyperlink"/>
                <w:noProof/>
              </w:rPr>
              <w:t>MARCO TEÓRICO</w:t>
            </w:r>
            <w:r w:rsidR="006875A9">
              <w:rPr>
                <w:noProof/>
                <w:webHidden/>
              </w:rPr>
              <w:tab/>
            </w:r>
            <w:r w:rsidR="006875A9">
              <w:rPr>
                <w:noProof/>
                <w:webHidden/>
              </w:rPr>
              <w:fldChar w:fldCharType="begin"/>
            </w:r>
            <w:r w:rsidR="006875A9">
              <w:rPr>
                <w:noProof/>
                <w:webHidden/>
              </w:rPr>
              <w:instrText xml:space="preserve"> PAGEREF _Toc11264524 \h </w:instrText>
            </w:r>
            <w:r w:rsidR="006875A9">
              <w:rPr>
                <w:noProof/>
                <w:webHidden/>
              </w:rPr>
            </w:r>
            <w:r w:rsidR="006875A9">
              <w:rPr>
                <w:noProof/>
                <w:webHidden/>
              </w:rPr>
              <w:fldChar w:fldCharType="separate"/>
            </w:r>
            <w:r>
              <w:rPr>
                <w:noProof/>
                <w:webHidden/>
              </w:rPr>
              <w:t>8</w:t>
            </w:r>
            <w:r w:rsidR="006875A9">
              <w:rPr>
                <w:noProof/>
                <w:webHidden/>
              </w:rPr>
              <w:fldChar w:fldCharType="end"/>
            </w:r>
          </w:hyperlink>
        </w:p>
        <w:p w14:paraId="3CF67CEF" w14:textId="05CB2D08" w:rsidR="006875A9" w:rsidRDefault="00354F7B">
          <w:pPr>
            <w:pStyle w:val="Sumrio1"/>
            <w:tabs>
              <w:tab w:val="left" w:pos="440"/>
              <w:tab w:val="right" w:leader="dot" w:pos="9061"/>
            </w:tabs>
            <w:rPr>
              <w:rFonts w:eastAsiaTheme="minorEastAsia"/>
              <w:noProof/>
              <w:lang w:eastAsia="pt-BR"/>
            </w:rPr>
          </w:pPr>
          <w:hyperlink w:anchor="_Toc11264525" w:history="1">
            <w:r w:rsidR="006875A9" w:rsidRPr="00264C05">
              <w:rPr>
                <w:rStyle w:val="Hyperlink"/>
                <w:noProof/>
              </w:rPr>
              <w:t>6</w:t>
            </w:r>
            <w:r w:rsidR="006875A9">
              <w:rPr>
                <w:rFonts w:eastAsiaTheme="minorEastAsia"/>
                <w:noProof/>
                <w:lang w:eastAsia="pt-BR"/>
              </w:rPr>
              <w:tab/>
            </w:r>
            <w:r w:rsidR="006875A9" w:rsidRPr="00264C05">
              <w:rPr>
                <w:rStyle w:val="Hyperlink"/>
                <w:noProof/>
              </w:rPr>
              <w:t>METODOLOGIA</w:t>
            </w:r>
            <w:r w:rsidR="006875A9">
              <w:rPr>
                <w:noProof/>
                <w:webHidden/>
              </w:rPr>
              <w:tab/>
            </w:r>
            <w:r w:rsidR="006875A9">
              <w:rPr>
                <w:noProof/>
                <w:webHidden/>
              </w:rPr>
              <w:fldChar w:fldCharType="begin"/>
            </w:r>
            <w:r w:rsidR="006875A9">
              <w:rPr>
                <w:noProof/>
                <w:webHidden/>
              </w:rPr>
              <w:instrText xml:space="preserve"> PAGEREF _Toc11264525 \h </w:instrText>
            </w:r>
            <w:r w:rsidR="006875A9">
              <w:rPr>
                <w:noProof/>
                <w:webHidden/>
              </w:rPr>
            </w:r>
            <w:r w:rsidR="006875A9">
              <w:rPr>
                <w:noProof/>
                <w:webHidden/>
              </w:rPr>
              <w:fldChar w:fldCharType="separate"/>
            </w:r>
            <w:r>
              <w:rPr>
                <w:noProof/>
                <w:webHidden/>
              </w:rPr>
              <w:t>10</w:t>
            </w:r>
            <w:r w:rsidR="006875A9">
              <w:rPr>
                <w:noProof/>
                <w:webHidden/>
              </w:rPr>
              <w:fldChar w:fldCharType="end"/>
            </w:r>
          </w:hyperlink>
        </w:p>
        <w:p w14:paraId="5723A760" w14:textId="1FDD3AD6" w:rsidR="006875A9" w:rsidRDefault="00354F7B">
          <w:pPr>
            <w:pStyle w:val="Sumrio1"/>
            <w:tabs>
              <w:tab w:val="left" w:pos="440"/>
              <w:tab w:val="right" w:leader="dot" w:pos="9061"/>
            </w:tabs>
            <w:rPr>
              <w:rFonts w:eastAsiaTheme="minorEastAsia"/>
              <w:noProof/>
              <w:lang w:eastAsia="pt-BR"/>
            </w:rPr>
          </w:pPr>
          <w:hyperlink w:anchor="_Toc11264526" w:history="1">
            <w:r w:rsidR="006875A9" w:rsidRPr="00264C05">
              <w:rPr>
                <w:rStyle w:val="Hyperlink"/>
                <w:noProof/>
              </w:rPr>
              <w:t>7</w:t>
            </w:r>
            <w:r w:rsidR="006875A9">
              <w:rPr>
                <w:rFonts w:eastAsiaTheme="minorEastAsia"/>
                <w:noProof/>
                <w:lang w:eastAsia="pt-BR"/>
              </w:rPr>
              <w:tab/>
            </w:r>
            <w:r w:rsidR="006875A9" w:rsidRPr="00264C05">
              <w:rPr>
                <w:rStyle w:val="Hyperlink"/>
                <w:noProof/>
              </w:rPr>
              <w:t>CRONOGRAMA</w:t>
            </w:r>
            <w:r w:rsidR="006875A9">
              <w:rPr>
                <w:noProof/>
                <w:webHidden/>
              </w:rPr>
              <w:tab/>
            </w:r>
            <w:r w:rsidR="006875A9">
              <w:rPr>
                <w:noProof/>
                <w:webHidden/>
              </w:rPr>
              <w:fldChar w:fldCharType="begin"/>
            </w:r>
            <w:r w:rsidR="006875A9">
              <w:rPr>
                <w:noProof/>
                <w:webHidden/>
              </w:rPr>
              <w:instrText xml:space="preserve"> PAGEREF _Toc11264526 \h </w:instrText>
            </w:r>
            <w:r w:rsidR="006875A9">
              <w:rPr>
                <w:noProof/>
                <w:webHidden/>
              </w:rPr>
            </w:r>
            <w:r w:rsidR="006875A9">
              <w:rPr>
                <w:noProof/>
                <w:webHidden/>
              </w:rPr>
              <w:fldChar w:fldCharType="separate"/>
            </w:r>
            <w:r>
              <w:rPr>
                <w:noProof/>
                <w:webHidden/>
              </w:rPr>
              <w:t>11</w:t>
            </w:r>
            <w:r w:rsidR="006875A9">
              <w:rPr>
                <w:noProof/>
                <w:webHidden/>
              </w:rPr>
              <w:fldChar w:fldCharType="end"/>
            </w:r>
          </w:hyperlink>
        </w:p>
        <w:p w14:paraId="0DD903D1" w14:textId="3EF2E751" w:rsidR="006875A9" w:rsidRDefault="00354F7B">
          <w:pPr>
            <w:pStyle w:val="Sumrio1"/>
            <w:tabs>
              <w:tab w:val="right" w:leader="dot" w:pos="9061"/>
            </w:tabs>
            <w:rPr>
              <w:rFonts w:eastAsiaTheme="minorEastAsia"/>
              <w:noProof/>
              <w:lang w:eastAsia="pt-BR"/>
            </w:rPr>
          </w:pPr>
          <w:hyperlink w:anchor="_Toc11264527" w:history="1">
            <w:r w:rsidR="006875A9" w:rsidRPr="00264C05">
              <w:rPr>
                <w:rStyle w:val="Hyperlink"/>
                <w:noProof/>
              </w:rPr>
              <w:t>REFERÊNCIAS</w:t>
            </w:r>
            <w:r w:rsidR="006875A9">
              <w:rPr>
                <w:noProof/>
                <w:webHidden/>
              </w:rPr>
              <w:tab/>
            </w:r>
            <w:r w:rsidR="006875A9">
              <w:rPr>
                <w:noProof/>
                <w:webHidden/>
              </w:rPr>
              <w:fldChar w:fldCharType="begin"/>
            </w:r>
            <w:r w:rsidR="006875A9">
              <w:rPr>
                <w:noProof/>
                <w:webHidden/>
              </w:rPr>
              <w:instrText xml:space="preserve"> PAGEREF _Toc11264527 \h </w:instrText>
            </w:r>
            <w:r w:rsidR="006875A9">
              <w:rPr>
                <w:noProof/>
                <w:webHidden/>
              </w:rPr>
            </w:r>
            <w:r w:rsidR="006875A9">
              <w:rPr>
                <w:noProof/>
                <w:webHidden/>
              </w:rPr>
              <w:fldChar w:fldCharType="separate"/>
            </w:r>
            <w:r>
              <w:rPr>
                <w:noProof/>
                <w:webHidden/>
              </w:rPr>
              <w:t>12</w:t>
            </w:r>
            <w:r w:rsidR="006875A9">
              <w:rPr>
                <w:noProof/>
                <w:webHidden/>
              </w:rPr>
              <w:fldChar w:fldCharType="end"/>
            </w:r>
          </w:hyperlink>
        </w:p>
        <w:p w14:paraId="597418A7" w14:textId="4296AEE7" w:rsidR="006875A9" w:rsidRDefault="00354F7B">
          <w:pPr>
            <w:pStyle w:val="Sumrio1"/>
            <w:tabs>
              <w:tab w:val="right" w:leader="dot" w:pos="9061"/>
            </w:tabs>
            <w:rPr>
              <w:rFonts w:eastAsiaTheme="minorEastAsia"/>
              <w:noProof/>
              <w:lang w:eastAsia="pt-BR"/>
            </w:rPr>
          </w:pPr>
          <w:hyperlink w:anchor="_Toc11264528" w:history="1">
            <w:r w:rsidR="006875A9" w:rsidRPr="00264C05">
              <w:rPr>
                <w:rStyle w:val="Hyperlink"/>
                <w:noProof/>
              </w:rPr>
              <w:t>APÊNDICE A – SUMÁRIO HIPOTÉTICO</w:t>
            </w:r>
            <w:r w:rsidR="006875A9">
              <w:rPr>
                <w:noProof/>
                <w:webHidden/>
              </w:rPr>
              <w:tab/>
            </w:r>
            <w:r w:rsidR="006875A9">
              <w:rPr>
                <w:noProof/>
                <w:webHidden/>
              </w:rPr>
              <w:fldChar w:fldCharType="begin"/>
            </w:r>
            <w:r w:rsidR="006875A9">
              <w:rPr>
                <w:noProof/>
                <w:webHidden/>
              </w:rPr>
              <w:instrText xml:space="preserve"> PAGEREF _Toc11264528 \h </w:instrText>
            </w:r>
            <w:r w:rsidR="006875A9">
              <w:rPr>
                <w:noProof/>
                <w:webHidden/>
              </w:rPr>
            </w:r>
            <w:r w:rsidR="006875A9">
              <w:rPr>
                <w:noProof/>
                <w:webHidden/>
              </w:rPr>
              <w:fldChar w:fldCharType="separate"/>
            </w:r>
            <w:r>
              <w:rPr>
                <w:noProof/>
                <w:webHidden/>
              </w:rPr>
              <w:t>15</w:t>
            </w:r>
            <w:r w:rsidR="006875A9">
              <w:rPr>
                <w:noProof/>
                <w:webHidden/>
              </w:rPr>
              <w:fldChar w:fldCharType="end"/>
            </w:r>
          </w:hyperlink>
        </w:p>
        <w:p w14:paraId="09136628" w14:textId="2F3D3952" w:rsidR="009D2AF4" w:rsidRPr="009D2AF4" w:rsidRDefault="009D2AF4">
          <w:pPr>
            <w:rPr>
              <w:rFonts w:ascii="Arial" w:hAnsi="Arial" w:cs="Arial"/>
              <w:sz w:val="24"/>
              <w:szCs w:val="24"/>
            </w:rPr>
          </w:pPr>
          <w:r w:rsidRPr="00482693">
            <w:rPr>
              <w:rFonts w:ascii="Arial" w:hAnsi="Arial" w:cs="Arial"/>
              <w:b/>
              <w:bCs/>
              <w:sz w:val="24"/>
              <w:szCs w:val="24"/>
            </w:rPr>
            <w:fldChar w:fldCharType="end"/>
          </w:r>
        </w:p>
      </w:sdtContent>
    </w:sdt>
    <w:p w14:paraId="4842B764" w14:textId="77777777" w:rsidR="009D2AF4" w:rsidRDefault="009D2AF4">
      <w:pPr>
        <w:rPr>
          <w:rFonts w:ascii="Arial" w:eastAsiaTheme="majorEastAsia" w:hAnsi="Arial" w:cstheme="majorBidi"/>
          <w:b/>
          <w:color w:val="000000" w:themeColor="text1"/>
          <w:sz w:val="24"/>
          <w:szCs w:val="32"/>
        </w:rPr>
      </w:pPr>
      <w:r>
        <w:rPr>
          <w:rFonts w:ascii="Arial" w:eastAsiaTheme="majorEastAsia" w:hAnsi="Arial" w:cstheme="majorBidi"/>
          <w:b/>
          <w:color w:val="000000" w:themeColor="text1"/>
          <w:sz w:val="24"/>
          <w:szCs w:val="32"/>
        </w:rPr>
        <w:br w:type="page"/>
      </w:r>
    </w:p>
    <w:p w14:paraId="42824D45" w14:textId="77777777" w:rsidR="009D2AF4" w:rsidRPr="009D2AF4" w:rsidRDefault="009D2AF4" w:rsidP="009D2AF4">
      <w:pPr>
        <w:pStyle w:val="Ttulo1"/>
      </w:pPr>
      <w:bookmarkStart w:id="1" w:name="_Toc11264517"/>
      <w:r w:rsidRPr="009D2AF4">
        <w:lastRenderedPageBreak/>
        <w:t>INTRODUÇÃO</w:t>
      </w:r>
      <w:bookmarkEnd w:id="1"/>
    </w:p>
    <w:p w14:paraId="1BDB3705" w14:textId="77777777" w:rsidR="009D2AF4" w:rsidRPr="009D2AF4" w:rsidRDefault="009D2AF4" w:rsidP="009D2AF4">
      <w:pPr>
        <w:spacing w:line="360" w:lineRule="auto"/>
        <w:jc w:val="both"/>
        <w:rPr>
          <w:rFonts w:ascii="Arial" w:hAnsi="Arial" w:cs="Arial"/>
          <w:sz w:val="24"/>
          <w:szCs w:val="24"/>
        </w:rPr>
      </w:pPr>
    </w:p>
    <w:p w14:paraId="43DA8452"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O objetivo do presente projeto de pesquisa é traçar um caminho para a elaboração do Trabalho de Conclusão de Curso a ser apresentado no 10º período do Curso de Direito da Rede Doctum de Ensino, como requisito parcial para a obtenção do título de bacharel em Direito. O futuro trabalho consistirá em um artigo científico com o tema “mecanismos utilizados para enfraquecer o estado democrático de direito na atual realidade constitucional do brasil”.</w:t>
      </w:r>
    </w:p>
    <w:p w14:paraId="31131EE6" w14:textId="77777777" w:rsidR="009D2AF4" w:rsidRPr="009D2AF4" w:rsidRDefault="009D2AF4" w:rsidP="009D2AF4">
      <w:pPr>
        <w:spacing w:line="360" w:lineRule="auto"/>
        <w:jc w:val="both"/>
        <w:rPr>
          <w:rFonts w:ascii="Arial" w:hAnsi="Arial" w:cs="Arial"/>
          <w:sz w:val="24"/>
          <w:szCs w:val="24"/>
        </w:rPr>
      </w:pPr>
    </w:p>
    <w:p w14:paraId="4595209E" w14:textId="77777777" w:rsidR="009D2AF4" w:rsidRDefault="009D2AF4" w:rsidP="009D2AF4">
      <w:pPr>
        <w:spacing w:line="360" w:lineRule="auto"/>
        <w:jc w:val="both"/>
        <w:rPr>
          <w:rFonts w:ascii="Arial" w:hAnsi="Arial" w:cs="Arial"/>
          <w:sz w:val="24"/>
          <w:szCs w:val="24"/>
        </w:rPr>
      </w:pPr>
      <w:r w:rsidRPr="009D2AF4">
        <w:rPr>
          <w:rFonts w:ascii="Arial" w:hAnsi="Arial" w:cs="Arial"/>
          <w:sz w:val="24"/>
          <w:szCs w:val="24"/>
        </w:rPr>
        <w:t xml:space="preserve">O projeto fará uma delimitação do tema proposto, levantando a hipótese que pretende responder ao final das investigações realizadas. Para tanto, serão propostos objetivos específicos a fim de que </w:t>
      </w:r>
      <w:r>
        <w:rPr>
          <w:rFonts w:ascii="Arial" w:hAnsi="Arial" w:cs="Arial"/>
          <w:sz w:val="24"/>
          <w:szCs w:val="24"/>
        </w:rPr>
        <w:t>o</w:t>
      </w:r>
      <w:r w:rsidRPr="009D2AF4">
        <w:rPr>
          <w:rFonts w:ascii="Arial" w:hAnsi="Arial" w:cs="Arial"/>
          <w:sz w:val="24"/>
          <w:szCs w:val="24"/>
        </w:rPr>
        <w:t xml:space="preserve"> pesquisado</w:t>
      </w:r>
      <w:r>
        <w:rPr>
          <w:rFonts w:ascii="Arial" w:hAnsi="Arial" w:cs="Arial"/>
          <w:sz w:val="24"/>
          <w:szCs w:val="24"/>
        </w:rPr>
        <w:t>r</w:t>
      </w:r>
      <w:r w:rsidRPr="009D2AF4">
        <w:rPr>
          <w:rFonts w:ascii="Arial" w:hAnsi="Arial" w:cs="Arial"/>
          <w:sz w:val="24"/>
          <w:szCs w:val="24"/>
        </w:rPr>
        <w:t xml:space="preserve"> possa planejar a busca pautada do conhecimento. </w:t>
      </w:r>
    </w:p>
    <w:p w14:paraId="051116AF" w14:textId="77777777" w:rsidR="009D2AF4" w:rsidRDefault="009D2AF4" w:rsidP="009D2AF4">
      <w:pPr>
        <w:spacing w:line="360" w:lineRule="auto"/>
        <w:jc w:val="both"/>
        <w:rPr>
          <w:rFonts w:ascii="Arial" w:hAnsi="Arial" w:cs="Arial"/>
          <w:sz w:val="24"/>
          <w:szCs w:val="24"/>
        </w:rPr>
      </w:pPr>
    </w:p>
    <w:p w14:paraId="7B9FDD69"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Segue, ainda, o cronograma das atividades propostas que conduzirão ao resultado pretendido.</w:t>
      </w:r>
    </w:p>
    <w:p w14:paraId="3EFDFAEF" w14:textId="77777777" w:rsidR="009D2AF4" w:rsidRPr="009D2AF4" w:rsidRDefault="009D2AF4" w:rsidP="009D2AF4">
      <w:pPr>
        <w:spacing w:line="360" w:lineRule="auto"/>
        <w:jc w:val="both"/>
        <w:rPr>
          <w:rFonts w:ascii="Arial" w:hAnsi="Arial" w:cs="Arial"/>
          <w:sz w:val="24"/>
          <w:szCs w:val="24"/>
        </w:rPr>
      </w:pPr>
    </w:p>
    <w:p w14:paraId="30906AFB"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 xml:space="preserve">O tema escolhido para o artigo envolve um assunto de bastante relevância jurídica: “os mecanismos utilizados para enfraquecer o estado democrático de direito na atual realidade constitucional do Brasil”. O cerne da pesquisa nada mais é do que a averiguação da possibilidade de enfraquecimento, na atual conjuntura jurídico-política, do Estado Democrático de Direito, tendo como instrumentos os mecanismos legalmente previstos pelo ordenamento jurídico brasileiro. Para tanto, serão analisados os recursos usados, de forma genérica, para enfraquecer os pilares da democracia brasileira. </w:t>
      </w:r>
    </w:p>
    <w:p w14:paraId="2F64F5F4" w14:textId="77777777" w:rsidR="009D2AF4" w:rsidRPr="009D2AF4" w:rsidRDefault="009D2AF4" w:rsidP="009D2AF4">
      <w:pPr>
        <w:spacing w:line="360" w:lineRule="auto"/>
        <w:jc w:val="both"/>
        <w:rPr>
          <w:rFonts w:ascii="Arial" w:hAnsi="Arial" w:cs="Arial"/>
          <w:sz w:val="24"/>
          <w:szCs w:val="24"/>
        </w:rPr>
      </w:pPr>
    </w:p>
    <w:p w14:paraId="4F3C5227"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O assunto em epígrafe não dispõe de grande arcabouço doutrinário, pois a atual na realidade brasileira não se vive um momento antidemocrático. No entanto, usar-se-á de estudos de outros países e de outras datas pretéritas, a fim de se buscar o melhor conhecimento dos instrumentos responsáveis por dev</w:t>
      </w:r>
      <w:r>
        <w:rPr>
          <w:rFonts w:ascii="Arial" w:hAnsi="Arial" w:cs="Arial"/>
          <w:sz w:val="24"/>
          <w:szCs w:val="24"/>
        </w:rPr>
        <w:t>a</w:t>
      </w:r>
      <w:r w:rsidRPr="009D2AF4">
        <w:rPr>
          <w:rFonts w:ascii="Arial" w:hAnsi="Arial" w:cs="Arial"/>
          <w:sz w:val="24"/>
          <w:szCs w:val="24"/>
        </w:rPr>
        <w:t>ssar democracias.</w:t>
      </w:r>
    </w:p>
    <w:p w14:paraId="58288B11" w14:textId="77777777" w:rsidR="009D2AF4" w:rsidRPr="009D2AF4" w:rsidRDefault="009D2AF4" w:rsidP="009D2AF4">
      <w:pPr>
        <w:spacing w:line="360" w:lineRule="auto"/>
        <w:jc w:val="both"/>
        <w:rPr>
          <w:rFonts w:ascii="Arial" w:hAnsi="Arial" w:cs="Arial"/>
          <w:sz w:val="24"/>
          <w:szCs w:val="24"/>
        </w:rPr>
      </w:pPr>
    </w:p>
    <w:p w14:paraId="266BF068"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São objetivos desse trabalho dispor de forma clara e sucinta informações sobre o histórico e a origem das Constituições, da democracia no mundo e no Brasil e contextualizar quais institutos podem ser responsáveis por devassar a democracia brasileira.</w:t>
      </w:r>
    </w:p>
    <w:p w14:paraId="15F28878" w14:textId="77777777" w:rsidR="009D2AF4" w:rsidRPr="009D2AF4" w:rsidRDefault="009D2AF4" w:rsidP="009D2AF4">
      <w:pPr>
        <w:spacing w:line="360" w:lineRule="auto"/>
        <w:jc w:val="both"/>
        <w:rPr>
          <w:rFonts w:ascii="Arial" w:hAnsi="Arial" w:cs="Arial"/>
          <w:sz w:val="24"/>
          <w:szCs w:val="24"/>
        </w:rPr>
      </w:pPr>
    </w:p>
    <w:p w14:paraId="146A3066"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Para a investigação científica pretendida, passa-se a apresentar, com detalhes, o planejamento e etapas de execução da pesquisa.</w:t>
      </w:r>
    </w:p>
    <w:p w14:paraId="48CF7380" w14:textId="77777777" w:rsidR="009D2AF4" w:rsidRPr="009D2AF4" w:rsidRDefault="009D2AF4" w:rsidP="009D2AF4">
      <w:pPr>
        <w:spacing w:line="360" w:lineRule="auto"/>
        <w:jc w:val="both"/>
        <w:rPr>
          <w:rFonts w:ascii="Arial" w:hAnsi="Arial" w:cs="Arial"/>
          <w:sz w:val="24"/>
          <w:szCs w:val="24"/>
        </w:rPr>
      </w:pPr>
    </w:p>
    <w:p w14:paraId="598EC30D" w14:textId="77777777" w:rsidR="009D2AF4" w:rsidRPr="009D2AF4" w:rsidRDefault="009D2AF4" w:rsidP="009D2AF4">
      <w:pPr>
        <w:pStyle w:val="Ttulo1"/>
        <w:numPr>
          <w:ilvl w:val="0"/>
          <w:numId w:val="2"/>
        </w:numPr>
        <w:ind w:left="0" w:hanging="11"/>
      </w:pPr>
      <w:bookmarkStart w:id="2" w:name="_Toc11264518"/>
      <w:r w:rsidRPr="009D2AF4">
        <w:t>APRESENTAÇÃO TEMÁTICA</w:t>
      </w:r>
      <w:bookmarkEnd w:id="2"/>
    </w:p>
    <w:p w14:paraId="54DDA37C" w14:textId="77777777" w:rsidR="002908F0" w:rsidRPr="002908F0" w:rsidRDefault="002908F0" w:rsidP="002908F0">
      <w:pPr>
        <w:spacing w:line="360" w:lineRule="auto"/>
        <w:jc w:val="both"/>
        <w:rPr>
          <w:rFonts w:ascii="Arial" w:hAnsi="Arial" w:cs="Arial"/>
          <w:sz w:val="24"/>
          <w:szCs w:val="24"/>
        </w:rPr>
      </w:pPr>
    </w:p>
    <w:p w14:paraId="55D5BD1D" w14:textId="77777777" w:rsidR="002908F0" w:rsidRPr="002908F0" w:rsidRDefault="002908F0" w:rsidP="002908F0">
      <w:pPr>
        <w:spacing w:line="360" w:lineRule="auto"/>
        <w:jc w:val="both"/>
        <w:rPr>
          <w:rFonts w:ascii="Arial" w:hAnsi="Arial" w:cs="Arial"/>
          <w:sz w:val="24"/>
          <w:szCs w:val="24"/>
        </w:rPr>
      </w:pPr>
      <w:r>
        <w:rPr>
          <w:rFonts w:ascii="Arial" w:hAnsi="Arial" w:cs="Arial"/>
          <w:sz w:val="24"/>
          <w:szCs w:val="24"/>
        </w:rPr>
        <w:t>A</w:t>
      </w:r>
      <w:r w:rsidRPr="002908F0">
        <w:rPr>
          <w:rFonts w:ascii="Arial" w:hAnsi="Arial" w:cs="Arial"/>
          <w:sz w:val="24"/>
          <w:szCs w:val="24"/>
        </w:rPr>
        <w:t xml:space="preserve"> democracia, </w:t>
      </w:r>
      <w:r>
        <w:rPr>
          <w:rFonts w:ascii="Arial" w:hAnsi="Arial" w:cs="Arial"/>
          <w:sz w:val="24"/>
          <w:szCs w:val="24"/>
        </w:rPr>
        <w:t xml:space="preserve">na sua origem, </w:t>
      </w:r>
      <w:r w:rsidRPr="002908F0">
        <w:rPr>
          <w:rFonts w:ascii="Arial" w:hAnsi="Arial" w:cs="Arial"/>
          <w:sz w:val="24"/>
          <w:szCs w:val="24"/>
        </w:rPr>
        <w:t xml:space="preserve">é um instituto que </w:t>
      </w:r>
      <w:r>
        <w:rPr>
          <w:rFonts w:ascii="Arial" w:hAnsi="Arial" w:cs="Arial"/>
          <w:sz w:val="24"/>
          <w:szCs w:val="24"/>
        </w:rPr>
        <w:t xml:space="preserve">advém, na </w:t>
      </w:r>
      <w:r w:rsidRPr="002908F0">
        <w:rPr>
          <w:rFonts w:ascii="Arial" w:hAnsi="Arial" w:cs="Arial"/>
          <w:sz w:val="24"/>
          <w:szCs w:val="24"/>
        </w:rPr>
        <w:t>forma mais primitiva</w:t>
      </w:r>
      <w:r>
        <w:rPr>
          <w:rFonts w:ascii="Arial" w:hAnsi="Arial" w:cs="Arial"/>
          <w:sz w:val="24"/>
          <w:szCs w:val="24"/>
        </w:rPr>
        <w:t xml:space="preserve">, há </w:t>
      </w:r>
      <w:r w:rsidRPr="002908F0">
        <w:rPr>
          <w:rFonts w:ascii="Arial" w:hAnsi="Arial" w:cs="Arial"/>
          <w:sz w:val="24"/>
          <w:szCs w:val="24"/>
        </w:rPr>
        <w:t xml:space="preserve">alguns milênios, </w:t>
      </w:r>
      <w:r>
        <w:rPr>
          <w:rFonts w:ascii="Arial" w:hAnsi="Arial" w:cs="Arial"/>
          <w:sz w:val="24"/>
          <w:szCs w:val="24"/>
        </w:rPr>
        <w:t xml:space="preserve">todavia, </w:t>
      </w:r>
      <w:r w:rsidRPr="002908F0">
        <w:rPr>
          <w:rFonts w:ascii="Arial" w:hAnsi="Arial" w:cs="Arial"/>
          <w:sz w:val="24"/>
          <w:szCs w:val="24"/>
        </w:rPr>
        <w:t xml:space="preserve">vista por </w:t>
      </w:r>
      <w:r>
        <w:rPr>
          <w:rFonts w:ascii="Arial" w:hAnsi="Arial" w:cs="Arial"/>
          <w:sz w:val="24"/>
          <w:szCs w:val="24"/>
        </w:rPr>
        <w:t xml:space="preserve">seu lado garantidor </w:t>
      </w:r>
      <w:r w:rsidRPr="002908F0">
        <w:rPr>
          <w:rFonts w:ascii="Arial" w:hAnsi="Arial" w:cs="Arial"/>
          <w:sz w:val="24"/>
          <w:szCs w:val="24"/>
        </w:rPr>
        <w:t>só é conhecida de alguns poucos séculos para a atualidade.</w:t>
      </w:r>
    </w:p>
    <w:p w14:paraId="03C4DF0D" w14:textId="77777777" w:rsidR="002908F0" w:rsidRPr="002908F0" w:rsidRDefault="002908F0" w:rsidP="002908F0">
      <w:pPr>
        <w:spacing w:line="360" w:lineRule="auto"/>
        <w:jc w:val="both"/>
        <w:rPr>
          <w:rFonts w:ascii="Arial" w:hAnsi="Arial" w:cs="Arial"/>
          <w:sz w:val="24"/>
          <w:szCs w:val="24"/>
        </w:rPr>
      </w:pPr>
    </w:p>
    <w:p w14:paraId="32AD9D36" w14:textId="77777777" w:rsidR="002908F0" w:rsidRPr="002908F0" w:rsidRDefault="002908F0" w:rsidP="002908F0">
      <w:pPr>
        <w:spacing w:line="360" w:lineRule="auto"/>
        <w:jc w:val="both"/>
        <w:rPr>
          <w:rFonts w:ascii="Arial" w:hAnsi="Arial" w:cs="Arial"/>
          <w:sz w:val="24"/>
          <w:szCs w:val="24"/>
        </w:rPr>
      </w:pPr>
      <w:r w:rsidRPr="002908F0">
        <w:rPr>
          <w:rFonts w:ascii="Arial" w:hAnsi="Arial" w:cs="Arial"/>
          <w:sz w:val="24"/>
          <w:szCs w:val="24"/>
        </w:rPr>
        <w:t xml:space="preserve">Sua relevância vem da oposição que faz a regimes ditatoriais e totalitários e de seu objetivo de garantir, através da Constituição, a livre escolha do cidadão, tornando exequível pensar e viver dentro de uma sociedade politizada de forma destoante dos demais, não abrindo mão das regras morais e legais a todos impostas a fim de se balancear a operacionalidade da sociedade. </w:t>
      </w:r>
    </w:p>
    <w:p w14:paraId="4974EFE4" w14:textId="77777777" w:rsidR="002908F0" w:rsidRPr="002908F0" w:rsidRDefault="002908F0" w:rsidP="002908F0">
      <w:pPr>
        <w:spacing w:line="360" w:lineRule="auto"/>
        <w:jc w:val="both"/>
        <w:rPr>
          <w:rFonts w:ascii="Arial" w:hAnsi="Arial" w:cs="Arial"/>
          <w:sz w:val="24"/>
          <w:szCs w:val="24"/>
        </w:rPr>
      </w:pPr>
    </w:p>
    <w:p w14:paraId="2623DE6A" w14:textId="77777777" w:rsidR="002908F0" w:rsidRPr="002908F0" w:rsidRDefault="002908F0" w:rsidP="002908F0">
      <w:pPr>
        <w:spacing w:line="360" w:lineRule="auto"/>
        <w:jc w:val="both"/>
        <w:rPr>
          <w:rFonts w:ascii="Arial" w:hAnsi="Arial" w:cs="Arial"/>
          <w:sz w:val="24"/>
          <w:szCs w:val="24"/>
        </w:rPr>
      </w:pPr>
      <w:r w:rsidRPr="002908F0">
        <w:rPr>
          <w:rFonts w:ascii="Arial" w:hAnsi="Arial" w:cs="Arial"/>
          <w:sz w:val="24"/>
          <w:szCs w:val="24"/>
        </w:rPr>
        <w:t>Acontece que nem sempre esses objetivos são buscados ou alcançados por aqueles que representam o povo em um regime democrático.</w:t>
      </w:r>
    </w:p>
    <w:p w14:paraId="49184127" w14:textId="77777777" w:rsidR="002908F0" w:rsidRDefault="002908F0" w:rsidP="002908F0">
      <w:pPr>
        <w:spacing w:line="360" w:lineRule="auto"/>
        <w:jc w:val="both"/>
        <w:rPr>
          <w:rFonts w:ascii="Arial" w:hAnsi="Arial" w:cs="Arial"/>
          <w:sz w:val="24"/>
          <w:szCs w:val="24"/>
        </w:rPr>
      </w:pPr>
    </w:p>
    <w:p w14:paraId="42885B4C" w14:textId="77777777" w:rsidR="002908F0" w:rsidRDefault="002908F0" w:rsidP="002908F0">
      <w:pPr>
        <w:spacing w:line="360" w:lineRule="auto"/>
        <w:jc w:val="both"/>
        <w:rPr>
          <w:rFonts w:ascii="Arial" w:hAnsi="Arial" w:cs="Arial"/>
          <w:sz w:val="24"/>
          <w:szCs w:val="24"/>
        </w:rPr>
      </w:pPr>
      <w:r>
        <w:rPr>
          <w:rFonts w:ascii="Arial" w:hAnsi="Arial" w:cs="Arial"/>
          <w:sz w:val="24"/>
          <w:szCs w:val="24"/>
        </w:rPr>
        <w:t>Dessa forma, esse instituto, de forma velada, sofre vários ataques, quase que imperceptíveis aos olhos mais comuns</w:t>
      </w:r>
    </w:p>
    <w:p w14:paraId="04233C31" w14:textId="77777777" w:rsidR="00792475" w:rsidRDefault="00792475" w:rsidP="002908F0">
      <w:pPr>
        <w:spacing w:line="360" w:lineRule="auto"/>
        <w:jc w:val="both"/>
        <w:rPr>
          <w:rFonts w:ascii="Arial" w:hAnsi="Arial" w:cs="Arial"/>
          <w:sz w:val="24"/>
          <w:szCs w:val="24"/>
        </w:rPr>
      </w:pPr>
    </w:p>
    <w:p w14:paraId="56C8E583" w14:textId="77777777" w:rsidR="002908F0" w:rsidRDefault="002908F0" w:rsidP="002908F0">
      <w:pPr>
        <w:spacing w:line="360" w:lineRule="auto"/>
        <w:jc w:val="both"/>
        <w:rPr>
          <w:rFonts w:ascii="Arial" w:hAnsi="Arial" w:cs="Arial"/>
          <w:sz w:val="24"/>
          <w:szCs w:val="24"/>
        </w:rPr>
      </w:pPr>
      <w:r w:rsidRPr="002908F0">
        <w:rPr>
          <w:rFonts w:ascii="Arial" w:hAnsi="Arial" w:cs="Arial"/>
          <w:sz w:val="24"/>
          <w:szCs w:val="24"/>
        </w:rPr>
        <w:lastRenderedPageBreak/>
        <w:t xml:space="preserve">Diante desses casos, indaga-se, no Brasil, </w:t>
      </w:r>
      <w:r>
        <w:rPr>
          <w:rFonts w:ascii="Arial" w:hAnsi="Arial" w:cs="Arial"/>
          <w:sz w:val="24"/>
          <w:szCs w:val="24"/>
        </w:rPr>
        <w:t xml:space="preserve">diante da atual realidade constitucional, </w:t>
      </w:r>
      <w:r w:rsidR="00792475">
        <w:rPr>
          <w:rFonts w:ascii="Arial" w:hAnsi="Arial" w:cs="Arial"/>
          <w:sz w:val="24"/>
          <w:szCs w:val="24"/>
        </w:rPr>
        <w:t>quais mecanismos são utilizados para enfraquecer o Estado Democrático de Direito</w:t>
      </w:r>
      <w:r w:rsidRPr="002908F0">
        <w:rPr>
          <w:rFonts w:ascii="Arial" w:hAnsi="Arial" w:cs="Arial"/>
          <w:sz w:val="24"/>
          <w:szCs w:val="24"/>
        </w:rPr>
        <w:t>?</w:t>
      </w:r>
    </w:p>
    <w:p w14:paraId="7419B7E4" w14:textId="77777777" w:rsidR="009D2AF4" w:rsidRPr="009D2AF4" w:rsidRDefault="009D2AF4" w:rsidP="009D2AF4">
      <w:pPr>
        <w:spacing w:line="360" w:lineRule="auto"/>
        <w:jc w:val="both"/>
        <w:rPr>
          <w:rFonts w:ascii="Arial" w:hAnsi="Arial" w:cs="Arial"/>
          <w:sz w:val="24"/>
          <w:szCs w:val="24"/>
        </w:rPr>
      </w:pPr>
    </w:p>
    <w:p w14:paraId="19B095D9" w14:textId="77777777" w:rsidR="009D2AF4" w:rsidRPr="009D2AF4" w:rsidRDefault="009D2AF4" w:rsidP="009D2AF4">
      <w:pPr>
        <w:pStyle w:val="Ttulo1"/>
        <w:numPr>
          <w:ilvl w:val="0"/>
          <w:numId w:val="2"/>
        </w:numPr>
        <w:ind w:left="0" w:hanging="11"/>
      </w:pPr>
      <w:bookmarkStart w:id="3" w:name="_Toc11264519"/>
      <w:r w:rsidRPr="009D2AF4">
        <w:t>HIPÓTESE</w:t>
      </w:r>
      <w:bookmarkEnd w:id="3"/>
    </w:p>
    <w:p w14:paraId="26716E97"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ab/>
      </w:r>
    </w:p>
    <w:p w14:paraId="68AC58A4"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O atual momento político mundial, somado a uma sombra daquilo que já se vivenciou no Brasil durante a ditadura militar faz com que a sociedade volte seus olhos para algumas ações que podem, de forma velada, devassar a democracia.</w:t>
      </w:r>
    </w:p>
    <w:p w14:paraId="36D177DA" w14:textId="77777777" w:rsidR="009D2AF4" w:rsidRPr="009D2AF4" w:rsidRDefault="009D2AF4" w:rsidP="009D2AF4">
      <w:pPr>
        <w:spacing w:line="360" w:lineRule="auto"/>
        <w:jc w:val="both"/>
        <w:rPr>
          <w:rFonts w:ascii="Arial" w:hAnsi="Arial" w:cs="Arial"/>
          <w:sz w:val="24"/>
          <w:szCs w:val="24"/>
        </w:rPr>
      </w:pPr>
    </w:p>
    <w:p w14:paraId="1CEFABBB"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Ao mesmo tempo, o entendimento, a limitação e o estudo dos mecanismos que têm esse poder se faz necessário porque, prevendo-se a sua possibilidade de ocorrência, por intermédio dos meios legais, deve-se evitar o enfraquecimento do Estado Democrático de Direito.</w:t>
      </w:r>
    </w:p>
    <w:p w14:paraId="319BEDFD" w14:textId="77777777" w:rsidR="009D2AF4" w:rsidRPr="009D2AF4" w:rsidRDefault="009D2AF4" w:rsidP="009D2AF4">
      <w:pPr>
        <w:spacing w:line="360" w:lineRule="auto"/>
        <w:jc w:val="both"/>
        <w:rPr>
          <w:rFonts w:ascii="Arial" w:hAnsi="Arial" w:cs="Arial"/>
          <w:sz w:val="24"/>
          <w:szCs w:val="24"/>
        </w:rPr>
      </w:pPr>
    </w:p>
    <w:p w14:paraId="4605E092" w14:textId="77777777" w:rsidR="009D2AF4" w:rsidRDefault="009D2AF4" w:rsidP="009D2AF4">
      <w:pPr>
        <w:pStyle w:val="Ttulo1"/>
        <w:numPr>
          <w:ilvl w:val="0"/>
          <w:numId w:val="2"/>
        </w:numPr>
        <w:ind w:left="0" w:hanging="11"/>
      </w:pPr>
      <w:bookmarkStart w:id="4" w:name="_Toc11264520"/>
      <w:r w:rsidRPr="009D2AF4">
        <w:t>OBJETIVOS</w:t>
      </w:r>
      <w:bookmarkEnd w:id="4"/>
    </w:p>
    <w:p w14:paraId="6A851CD3" w14:textId="77777777" w:rsidR="00792475" w:rsidRPr="00792475" w:rsidRDefault="00792475" w:rsidP="00792475"/>
    <w:p w14:paraId="0FAFB80D" w14:textId="77777777" w:rsidR="009D2AF4" w:rsidRPr="009D2AF4" w:rsidRDefault="009D2AF4" w:rsidP="009D2AF4">
      <w:pPr>
        <w:pStyle w:val="Ttulo2"/>
        <w:numPr>
          <w:ilvl w:val="1"/>
          <w:numId w:val="6"/>
        </w:numPr>
        <w:ind w:left="0" w:hanging="11"/>
      </w:pPr>
      <w:bookmarkStart w:id="5" w:name="_Toc11264521"/>
      <w:r w:rsidRPr="009D2AF4">
        <w:t>OBJETIVO GERAL</w:t>
      </w:r>
      <w:bookmarkEnd w:id="5"/>
    </w:p>
    <w:p w14:paraId="633485B0" w14:textId="77777777" w:rsidR="009D2AF4" w:rsidRPr="009D2AF4" w:rsidRDefault="009D2AF4" w:rsidP="009D2AF4">
      <w:pPr>
        <w:spacing w:line="360" w:lineRule="auto"/>
        <w:jc w:val="both"/>
        <w:rPr>
          <w:rFonts w:ascii="Arial" w:hAnsi="Arial" w:cs="Arial"/>
          <w:sz w:val="24"/>
          <w:szCs w:val="24"/>
        </w:rPr>
      </w:pPr>
    </w:p>
    <w:p w14:paraId="70F9AF44"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O presente trabalho tem como objetivo geral analisar, na realidade constitucional hodierna brasileira, os mecanismos que podem ser utilizados para enfraquecer o Estado Democrático de Direito.</w:t>
      </w:r>
    </w:p>
    <w:p w14:paraId="35C5A6FC" w14:textId="77777777" w:rsidR="009D2AF4" w:rsidRPr="009D2AF4" w:rsidRDefault="009D2AF4" w:rsidP="009D2AF4">
      <w:pPr>
        <w:spacing w:line="360" w:lineRule="auto"/>
        <w:jc w:val="both"/>
        <w:rPr>
          <w:rFonts w:ascii="Arial" w:hAnsi="Arial" w:cs="Arial"/>
          <w:sz w:val="24"/>
          <w:szCs w:val="24"/>
        </w:rPr>
      </w:pPr>
    </w:p>
    <w:p w14:paraId="7AA3DEF2" w14:textId="77777777" w:rsidR="009D2AF4" w:rsidRPr="009D2AF4" w:rsidRDefault="009D2AF4" w:rsidP="009D2AF4">
      <w:pPr>
        <w:pStyle w:val="Ttulo2"/>
        <w:numPr>
          <w:ilvl w:val="1"/>
          <w:numId w:val="6"/>
        </w:numPr>
        <w:ind w:left="0" w:hanging="11"/>
      </w:pPr>
      <w:bookmarkStart w:id="6" w:name="_Toc11264522"/>
      <w:r w:rsidRPr="009D2AF4">
        <w:t>OBJETIVOS ESPECÍFICOS</w:t>
      </w:r>
      <w:bookmarkEnd w:id="6"/>
    </w:p>
    <w:p w14:paraId="7BACDC1A" w14:textId="77777777" w:rsidR="009D2AF4" w:rsidRPr="009D2AF4" w:rsidRDefault="009D2AF4" w:rsidP="009D2AF4">
      <w:pPr>
        <w:spacing w:line="360" w:lineRule="auto"/>
        <w:jc w:val="both"/>
        <w:rPr>
          <w:rFonts w:ascii="Arial" w:hAnsi="Arial" w:cs="Arial"/>
          <w:sz w:val="24"/>
          <w:szCs w:val="24"/>
        </w:rPr>
      </w:pPr>
    </w:p>
    <w:p w14:paraId="3184CAC1"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w:t>
      </w:r>
      <w:r w:rsidRPr="009D2AF4">
        <w:rPr>
          <w:rFonts w:ascii="Arial" w:hAnsi="Arial" w:cs="Arial"/>
          <w:sz w:val="24"/>
          <w:szCs w:val="24"/>
        </w:rPr>
        <w:tab/>
        <w:t>Dispor, clara e sucintamente, informações sobre a Constituição Federal, e a democracia brasileira;</w:t>
      </w:r>
    </w:p>
    <w:p w14:paraId="4E632AF3"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w:t>
      </w:r>
      <w:r w:rsidRPr="009D2AF4">
        <w:rPr>
          <w:rFonts w:ascii="Arial" w:hAnsi="Arial" w:cs="Arial"/>
          <w:sz w:val="24"/>
          <w:szCs w:val="24"/>
        </w:rPr>
        <w:tab/>
        <w:t>Definir, de forma a tornar mais fácil o conhecimento e a compreensão, a Constituição Federal, sua estrutura, sua origem e evolução histórica, e a Democracia, sua origem e a sua aplicação no Brasil.</w:t>
      </w:r>
    </w:p>
    <w:p w14:paraId="4D738824"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lastRenderedPageBreak/>
        <w:t>●</w:t>
      </w:r>
      <w:r w:rsidRPr="009D2AF4">
        <w:rPr>
          <w:rFonts w:ascii="Arial" w:hAnsi="Arial" w:cs="Arial"/>
          <w:sz w:val="24"/>
          <w:szCs w:val="24"/>
        </w:rPr>
        <w:tab/>
        <w:t>Determinar, de forma limitada, as falhas e os acertos da aplicação das ferramentas constitucionais garantidoras da segurança democrática brasileira.</w:t>
      </w:r>
    </w:p>
    <w:p w14:paraId="643A9B14"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w:t>
      </w:r>
      <w:r w:rsidRPr="009D2AF4">
        <w:rPr>
          <w:rFonts w:ascii="Arial" w:hAnsi="Arial" w:cs="Arial"/>
          <w:sz w:val="24"/>
          <w:szCs w:val="24"/>
        </w:rPr>
        <w:tab/>
        <w:t>Identificar e analisar instrumentos suscetíveis de afrontar a democracia brasileira.</w:t>
      </w:r>
    </w:p>
    <w:p w14:paraId="375C2B7A"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w:t>
      </w:r>
      <w:r w:rsidRPr="009D2AF4">
        <w:rPr>
          <w:rFonts w:ascii="Arial" w:hAnsi="Arial" w:cs="Arial"/>
          <w:sz w:val="24"/>
          <w:szCs w:val="24"/>
        </w:rPr>
        <w:tab/>
        <w:t>Identificar as correntes doutrinárias existentes sobre o tema em questão.</w:t>
      </w:r>
    </w:p>
    <w:p w14:paraId="65FCBFA9"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w:t>
      </w:r>
      <w:r w:rsidRPr="009D2AF4">
        <w:rPr>
          <w:rFonts w:ascii="Arial" w:hAnsi="Arial" w:cs="Arial"/>
          <w:sz w:val="24"/>
          <w:szCs w:val="24"/>
        </w:rPr>
        <w:tab/>
        <w:t>Demonstrar os mecanismos constitucionais de defesa do Estado Democrático de Direito</w:t>
      </w:r>
    </w:p>
    <w:p w14:paraId="2C519628" w14:textId="77777777" w:rsidR="009D2AF4" w:rsidRPr="009D2AF4" w:rsidRDefault="009D2AF4" w:rsidP="009D2AF4">
      <w:pPr>
        <w:spacing w:line="360" w:lineRule="auto"/>
        <w:jc w:val="both"/>
        <w:rPr>
          <w:rFonts w:ascii="Arial" w:hAnsi="Arial" w:cs="Arial"/>
          <w:sz w:val="24"/>
          <w:szCs w:val="24"/>
        </w:rPr>
      </w:pPr>
    </w:p>
    <w:p w14:paraId="50FA3540" w14:textId="77777777" w:rsidR="009D2AF4" w:rsidRPr="009D2AF4" w:rsidRDefault="009D2AF4" w:rsidP="009D2AF4">
      <w:pPr>
        <w:pStyle w:val="Ttulo1"/>
        <w:numPr>
          <w:ilvl w:val="0"/>
          <w:numId w:val="2"/>
        </w:numPr>
        <w:ind w:left="0" w:hanging="11"/>
      </w:pPr>
      <w:bookmarkStart w:id="7" w:name="_Toc11264523"/>
      <w:r w:rsidRPr="009D2AF4">
        <w:t>JUSTIFICATIVA</w:t>
      </w:r>
      <w:bookmarkEnd w:id="7"/>
    </w:p>
    <w:p w14:paraId="29D9C559" w14:textId="77777777" w:rsidR="009D2AF4" w:rsidRPr="009D2AF4" w:rsidRDefault="009D2AF4" w:rsidP="009D2AF4">
      <w:pPr>
        <w:spacing w:line="360" w:lineRule="auto"/>
        <w:jc w:val="both"/>
        <w:rPr>
          <w:rFonts w:ascii="Arial" w:hAnsi="Arial" w:cs="Arial"/>
          <w:sz w:val="24"/>
          <w:szCs w:val="24"/>
        </w:rPr>
      </w:pPr>
    </w:p>
    <w:p w14:paraId="2274ACCB"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O estudo da democracia é algo sempre atual, pois, por meio de sua dinamicidade, que advém das modificações legislativas, de interpretação jurisprudencial – mutação constitucional, e da construção dogmática-, tem grande relevância acadêmica, vindo sempre a contribuir com a sua constante evolução.</w:t>
      </w:r>
    </w:p>
    <w:p w14:paraId="7115A9D5" w14:textId="77777777" w:rsidR="009D2AF4" w:rsidRPr="009D2AF4" w:rsidRDefault="009D2AF4" w:rsidP="009D2AF4">
      <w:pPr>
        <w:spacing w:line="360" w:lineRule="auto"/>
        <w:jc w:val="both"/>
        <w:rPr>
          <w:rFonts w:ascii="Arial" w:hAnsi="Arial" w:cs="Arial"/>
          <w:sz w:val="24"/>
          <w:szCs w:val="24"/>
        </w:rPr>
      </w:pPr>
    </w:p>
    <w:p w14:paraId="67213229"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Ademais, vale destacar, tal estudo tem imensurável valor social, visto que serve como paradigma para a previsão de um possível movimento antidemocrático. Além disso, pode ainda determinar alterações constitucionais que visam a solidificar a estrutura de soberania popular no Brasil.</w:t>
      </w:r>
    </w:p>
    <w:p w14:paraId="7F8E2A61" w14:textId="77777777" w:rsidR="009D2AF4" w:rsidRPr="009D2AF4" w:rsidRDefault="009D2AF4" w:rsidP="009D2AF4">
      <w:pPr>
        <w:spacing w:line="360" w:lineRule="auto"/>
        <w:jc w:val="both"/>
        <w:rPr>
          <w:rFonts w:ascii="Arial" w:hAnsi="Arial" w:cs="Arial"/>
          <w:sz w:val="24"/>
          <w:szCs w:val="24"/>
        </w:rPr>
      </w:pPr>
    </w:p>
    <w:p w14:paraId="0BFCC321"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 xml:space="preserve">Por fim, é importante colocar em tela a magnitude jurídica que esse conhecimento tende a trazer, isso porque, ao analisar os aspectos formadores, estruturantes e históricos da Constituição Federal brasileira e da democracia, de forma geral e a do Brasil, tem-se um aprofundamento no embrião do atual estado democrático de direito que vigora em território nacional, outrossim, no embrião de todo o arcabouço jurídico que a população tem que se pautar. </w:t>
      </w:r>
    </w:p>
    <w:p w14:paraId="7AD66E13" w14:textId="77777777" w:rsidR="009D2AF4" w:rsidRDefault="009D2AF4" w:rsidP="009D2AF4">
      <w:pPr>
        <w:spacing w:line="360" w:lineRule="auto"/>
        <w:jc w:val="both"/>
        <w:rPr>
          <w:rFonts w:ascii="Arial" w:hAnsi="Arial" w:cs="Arial"/>
          <w:sz w:val="24"/>
          <w:szCs w:val="24"/>
        </w:rPr>
      </w:pPr>
    </w:p>
    <w:p w14:paraId="0F49CBBC" w14:textId="77777777" w:rsidR="009D2AF4" w:rsidRPr="009D2AF4" w:rsidRDefault="009D2AF4" w:rsidP="009D2AF4">
      <w:pPr>
        <w:spacing w:line="360" w:lineRule="auto"/>
        <w:jc w:val="both"/>
        <w:rPr>
          <w:rFonts w:ascii="Arial" w:hAnsi="Arial" w:cs="Arial"/>
          <w:sz w:val="24"/>
          <w:szCs w:val="24"/>
        </w:rPr>
      </w:pPr>
    </w:p>
    <w:p w14:paraId="1D19B674" w14:textId="77777777" w:rsidR="009D2AF4" w:rsidRPr="009D2AF4" w:rsidRDefault="009D2AF4" w:rsidP="009D2AF4">
      <w:pPr>
        <w:pStyle w:val="Ttulo1"/>
        <w:numPr>
          <w:ilvl w:val="0"/>
          <w:numId w:val="2"/>
        </w:numPr>
        <w:ind w:left="0" w:hanging="11"/>
      </w:pPr>
      <w:bookmarkStart w:id="8" w:name="_Toc11264524"/>
      <w:r w:rsidRPr="009D2AF4">
        <w:lastRenderedPageBreak/>
        <w:t>MARCO TEÓRICO</w:t>
      </w:r>
      <w:bookmarkEnd w:id="8"/>
    </w:p>
    <w:p w14:paraId="7E793ABB" w14:textId="77777777" w:rsidR="009D2AF4" w:rsidRPr="009D2AF4" w:rsidRDefault="009D2AF4" w:rsidP="009D2AF4">
      <w:pPr>
        <w:spacing w:line="360" w:lineRule="auto"/>
        <w:jc w:val="both"/>
        <w:rPr>
          <w:rFonts w:ascii="Arial" w:hAnsi="Arial" w:cs="Arial"/>
          <w:sz w:val="24"/>
          <w:szCs w:val="24"/>
        </w:rPr>
      </w:pPr>
    </w:p>
    <w:p w14:paraId="2B357D2E" w14:textId="77777777" w:rsidR="00B44902" w:rsidRDefault="00B44902" w:rsidP="00B44902">
      <w:pPr>
        <w:spacing w:line="360" w:lineRule="auto"/>
        <w:jc w:val="both"/>
        <w:rPr>
          <w:rFonts w:ascii="Arial" w:hAnsi="Arial" w:cs="Arial"/>
          <w:sz w:val="24"/>
          <w:szCs w:val="24"/>
        </w:rPr>
      </w:pPr>
      <w:r>
        <w:rPr>
          <w:rFonts w:ascii="Arial" w:hAnsi="Arial" w:cs="Arial"/>
          <w:sz w:val="24"/>
          <w:szCs w:val="24"/>
        </w:rPr>
        <w:t xml:space="preserve">Para se tratar acerca do tema em voga, lançar-se-á mão de uma pesquisa que aborde os instrumentos que podem ser utilizados para enfraquecer as bases democráticas da estrutura social e política brasileira. Para tanto, deverá ser considerado todo o arcabouço dogmático atual e aquele que abordar o instituto das constituições, sobretudo, as do período do regime militar, além de situações semelhantes em outros países do mundo que passaram por situações equivalentes. Isso se dá, haja vista, de forma geral, os regimes democráticos nos quais seus pilares foram enfraquecidos, tal situação ocorreu de forma velada e </w:t>
      </w:r>
      <w:r w:rsidRPr="007A3E93">
        <w:rPr>
          <w:rFonts w:ascii="Arial" w:hAnsi="Arial" w:cs="Arial"/>
          <w:sz w:val="24"/>
          <w:szCs w:val="24"/>
        </w:rPr>
        <w:t>abstrusa</w:t>
      </w:r>
      <w:r>
        <w:rPr>
          <w:rFonts w:ascii="Arial" w:hAnsi="Arial" w:cs="Arial"/>
          <w:sz w:val="24"/>
          <w:szCs w:val="24"/>
        </w:rPr>
        <w:t>.</w:t>
      </w:r>
    </w:p>
    <w:p w14:paraId="3E1028E6" w14:textId="77777777" w:rsidR="00B44902" w:rsidRDefault="00B44902" w:rsidP="00B44902">
      <w:pPr>
        <w:spacing w:line="360" w:lineRule="auto"/>
        <w:jc w:val="both"/>
        <w:rPr>
          <w:rFonts w:ascii="Arial" w:hAnsi="Arial" w:cs="Arial"/>
          <w:sz w:val="24"/>
          <w:szCs w:val="24"/>
        </w:rPr>
      </w:pPr>
    </w:p>
    <w:p w14:paraId="0CFDDB92" w14:textId="77777777" w:rsidR="00B44902" w:rsidRDefault="00B44902" w:rsidP="00B44902">
      <w:pPr>
        <w:spacing w:line="360" w:lineRule="auto"/>
        <w:jc w:val="both"/>
        <w:rPr>
          <w:rFonts w:ascii="Arial" w:hAnsi="Arial" w:cs="Arial"/>
          <w:sz w:val="24"/>
          <w:szCs w:val="24"/>
        </w:rPr>
      </w:pPr>
      <w:r>
        <w:rPr>
          <w:rFonts w:ascii="Arial" w:hAnsi="Arial" w:cs="Arial"/>
          <w:sz w:val="24"/>
          <w:szCs w:val="24"/>
        </w:rPr>
        <w:t>Tem-se como modelo, situações análogas ao que passaram os países como Venezuela, Estados Unidos da América, China, Bolívia, Cuba, etc.</w:t>
      </w:r>
    </w:p>
    <w:p w14:paraId="01DD259E" w14:textId="77777777" w:rsidR="00B44902" w:rsidRDefault="00B44902" w:rsidP="00B44902">
      <w:pPr>
        <w:spacing w:line="360" w:lineRule="auto"/>
        <w:jc w:val="both"/>
        <w:rPr>
          <w:rFonts w:ascii="Arial" w:hAnsi="Arial" w:cs="Arial"/>
          <w:sz w:val="24"/>
          <w:szCs w:val="24"/>
        </w:rPr>
      </w:pPr>
    </w:p>
    <w:p w14:paraId="1BF8CD02" w14:textId="77777777" w:rsidR="00B44902" w:rsidRPr="009D2AF4" w:rsidRDefault="00B44902" w:rsidP="00B44902">
      <w:pPr>
        <w:spacing w:line="360" w:lineRule="auto"/>
        <w:jc w:val="both"/>
        <w:rPr>
          <w:rFonts w:ascii="Arial" w:hAnsi="Arial" w:cs="Arial"/>
          <w:sz w:val="24"/>
          <w:szCs w:val="24"/>
        </w:rPr>
      </w:pPr>
      <w:r w:rsidRPr="009D2AF4">
        <w:rPr>
          <w:rFonts w:ascii="Arial" w:hAnsi="Arial" w:cs="Arial"/>
          <w:sz w:val="24"/>
          <w:szCs w:val="24"/>
        </w:rPr>
        <w:t>Em que pese a</w:t>
      </w:r>
      <w:r>
        <w:rPr>
          <w:rFonts w:ascii="Arial" w:hAnsi="Arial" w:cs="Arial"/>
          <w:sz w:val="24"/>
          <w:szCs w:val="24"/>
        </w:rPr>
        <w:t xml:space="preserve"> existência de dificuldade de se transferir uma realidade externa para o âmbito nacional, esse estudo muito tem a auxiliar no esclarecimento e desembaraço das ideias que podem ser usadas a fim de tornar o governo e as decisões políticas mais afastadas do povo.</w:t>
      </w:r>
    </w:p>
    <w:p w14:paraId="32DD7875" w14:textId="77777777" w:rsidR="00B44902" w:rsidRPr="009D2AF4" w:rsidRDefault="00B44902" w:rsidP="00B44902">
      <w:pPr>
        <w:spacing w:line="360" w:lineRule="auto"/>
        <w:jc w:val="both"/>
        <w:rPr>
          <w:rFonts w:ascii="Arial" w:hAnsi="Arial" w:cs="Arial"/>
          <w:sz w:val="24"/>
          <w:szCs w:val="24"/>
        </w:rPr>
      </w:pPr>
    </w:p>
    <w:p w14:paraId="7562E9DB" w14:textId="77777777" w:rsidR="00B44902" w:rsidRDefault="00B44902" w:rsidP="00B44902">
      <w:pPr>
        <w:spacing w:line="360" w:lineRule="auto"/>
        <w:jc w:val="both"/>
        <w:rPr>
          <w:rFonts w:ascii="Arial" w:hAnsi="Arial" w:cs="Arial"/>
          <w:sz w:val="24"/>
          <w:szCs w:val="24"/>
        </w:rPr>
      </w:pPr>
      <w:r>
        <w:rPr>
          <w:rFonts w:ascii="Arial" w:hAnsi="Arial" w:cs="Arial"/>
          <w:sz w:val="24"/>
          <w:szCs w:val="24"/>
        </w:rPr>
        <w:t>Nesse sentido, de forma inicial, é necessário conceituar o instituto da Constituição de um país, em específico do Brasil, para que se entenda os mecanismos de proteção da democracia. Em momento posterior, faz-se importante delimitar o conceito de democracia, para, então, buscar quais instrumentos podem torna-la suscetível de uma derrubada.</w:t>
      </w:r>
    </w:p>
    <w:p w14:paraId="6EB27017" w14:textId="77777777" w:rsidR="00B44902" w:rsidRDefault="00B44902" w:rsidP="00B44902">
      <w:pPr>
        <w:spacing w:line="360" w:lineRule="auto"/>
        <w:jc w:val="both"/>
        <w:rPr>
          <w:rFonts w:ascii="Arial" w:hAnsi="Arial" w:cs="Arial"/>
          <w:sz w:val="24"/>
          <w:szCs w:val="24"/>
        </w:rPr>
      </w:pPr>
    </w:p>
    <w:p w14:paraId="4E83142C" w14:textId="77777777" w:rsidR="00B44902" w:rsidRPr="009D2AF4" w:rsidRDefault="00B44902" w:rsidP="00B44902">
      <w:pPr>
        <w:spacing w:line="360" w:lineRule="auto"/>
        <w:jc w:val="both"/>
        <w:rPr>
          <w:rFonts w:ascii="Arial" w:hAnsi="Arial" w:cs="Arial"/>
          <w:sz w:val="24"/>
          <w:szCs w:val="24"/>
        </w:rPr>
      </w:pPr>
      <w:r>
        <w:rPr>
          <w:rFonts w:ascii="Arial" w:hAnsi="Arial" w:cs="Arial"/>
          <w:sz w:val="24"/>
          <w:szCs w:val="24"/>
        </w:rPr>
        <w:t xml:space="preserve">Assim, nessa esteira, é relevante se reputar sobre, entre outros, um possível debilitação da participação da Ordem dos Advogados do Brasil no contexto político, a retirada de credibilidade da imprensa, o enrijecimento dos movimentos sociais, a desestruturação dos sindicatos dos trabalhadores, o abatimento dos movimentos </w:t>
      </w:r>
      <w:r>
        <w:rPr>
          <w:rFonts w:ascii="Arial" w:hAnsi="Arial" w:cs="Arial"/>
          <w:sz w:val="24"/>
          <w:szCs w:val="24"/>
        </w:rPr>
        <w:lastRenderedPageBreak/>
        <w:t>estudantis, a desobrigação do ensino de disciplinas humanísticas e a desvirtuamento de dados fundamentais.</w:t>
      </w:r>
    </w:p>
    <w:p w14:paraId="4A7BAFCE" w14:textId="453080FA" w:rsidR="00B44902" w:rsidRDefault="00B44902" w:rsidP="009D2AF4">
      <w:pPr>
        <w:spacing w:line="360" w:lineRule="auto"/>
        <w:jc w:val="both"/>
        <w:rPr>
          <w:rFonts w:ascii="Arial" w:hAnsi="Arial" w:cs="Arial"/>
          <w:sz w:val="24"/>
          <w:szCs w:val="24"/>
        </w:rPr>
      </w:pPr>
    </w:p>
    <w:p w14:paraId="33424539" w14:textId="0B49A6AC" w:rsidR="00B44902" w:rsidRPr="00B44902" w:rsidRDefault="00B44902" w:rsidP="00B44902">
      <w:pPr>
        <w:spacing w:line="360" w:lineRule="auto"/>
        <w:jc w:val="both"/>
        <w:rPr>
          <w:rFonts w:ascii="Arial" w:hAnsi="Arial" w:cs="Arial"/>
          <w:sz w:val="24"/>
          <w:szCs w:val="24"/>
        </w:rPr>
      </w:pPr>
      <w:r>
        <w:rPr>
          <w:rFonts w:ascii="Arial" w:hAnsi="Arial" w:cs="Arial"/>
          <w:sz w:val="24"/>
          <w:szCs w:val="24"/>
        </w:rPr>
        <w:t xml:space="preserve">Com base no apresentado, é de extrema transcendência observar as considerações que </w:t>
      </w:r>
      <w:r w:rsidRPr="00B44902">
        <w:rPr>
          <w:rFonts w:ascii="Arial" w:hAnsi="Arial" w:cs="Arial"/>
          <w:sz w:val="24"/>
          <w:szCs w:val="24"/>
        </w:rPr>
        <w:t xml:space="preserve">Luís Pinto Ferreira (1974, p. 7), </w:t>
      </w:r>
      <w:r>
        <w:rPr>
          <w:rFonts w:ascii="Arial" w:hAnsi="Arial" w:cs="Arial"/>
          <w:sz w:val="24"/>
          <w:szCs w:val="24"/>
        </w:rPr>
        <w:t>tem sobre Constituição:</w:t>
      </w:r>
    </w:p>
    <w:p w14:paraId="106679BF" w14:textId="77777777" w:rsidR="00B44902" w:rsidRPr="00B44902" w:rsidRDefault="00B44902" w:rsidP="00B44902">
      <w:pPr>
        <w:spacing w:line="360" w:lineRule="auto"/>
        <w:jc w:val="both"/>
        <w:rPr>
          <w:rFonts w:ascii="Arial" w:hAnsi="Arial" w:cs="Arial"/>
          <w:sz w:val="24"/>
          <w:szCs w:val="24"/>
        </w:rPr>
      </w:pPr>
    </w:p>
    <w:p w14:paraId="70D0C006" w14:textId="4659464A" w:rsidR="00B44902" w:rsidRPr="00B44902" w:rsidRDefault="00B44902" w:rsidP="00053B8F">
      <w:pPr>
        <w:spacing w:line="240" w:lineRule="auto"/>
        <w:ind w:left="2268"/>
        <w:jc w:val="both"/>
        <w:rPr>
          <w:rFonts w:ascii="Arial" w:hAnsi="Arial" w:cs="Arial"/>
          <w:sz w:val="20"/>
          <w:szCs w:val="24"/>
        </w:rPr>
      </w:pPr>
      <w:r w:rsidRPr="00B44902">
        <w:rPr>
          <w:rFonts w:ascii="Arial" w:hAnsi="Arial" w:cs="Arial"/>
          <w:sz w:val="20"/>
          <w:szCs w:val="24"/>
        </w:rPr>
        <w:t>O meio social e histórico exerce uma profunda e visível influência sobre a ordem jurídica, que não se desenvolve alheia às circunstâncias da realidade econômica e social. A Constituição se modela por influência de fatores circunstanciais de uma sociedade determinada, refletindo os usos e costumes dominantes, as tradições religiosas e culturais, o sistema de forças produtivas, uma série de fatores econômicos e culturais que lhe imprimem a sua marca indelével.</w:t>
      </w:r>
    </w:p>
    <w:p w14:paraId="54A7D202" w14:textId="77777777" w:rsidR="00B44902" w:rsidRDefault="00B44902" w:rsidP="009D2AF4">
      <w:pPr>
        <w:spacing w:line="360" w:lineRule="auto"/>
        <w:jc w:val="both"/>
        <w:rPr>
          <w:rFonts w:ascii="Arial" w:hAnsi="Arial" w:cs="Arial"/>
          <w:sz w:val="24"/>
          <w:szCs w:val="24"/>
        </w:rPr>
      </w:pPr>
    </w:p>
    <w:p w14:paraId="1A20B45F" w14:textId="1384F169" w:rsidR="00B44902" w:rsidRDefault="00B44902" w:rsidP="00A41868">
      <w:pPr>
        <w:spacing w:line="360" w:lineRule="auto"/>
        <w:jc w:val="both"/>
        <w:rPr>
          <w:rFonts w:ascii="Arial" w:hAnsi="Arial" w:cs="Arial"/>
          <w:sz w:val="24"/>
          <w:szCs w:val="24"/>
        </w:rPr>
      </w:pPr>
      <w:r>
        <w:rPr>
          <w:rFonts w:ascii="Arial" w:hAnsi="Arial" w:cs="Arial"/>
          <w:sz w:val="24"/>
          <w:szCs w:val="24"/>
        </w:rPr>
        <w:t xml:space="preserve">Ademais, acerca do conhecimento da definição de democracia faz-se imperativo avaliar o que </w:t>
      </w:r>
      <w:r w:rsidRPr="00B44902">
        <w:rPr>
          <w:rFonts w:ascii="Arial" w:hAnsi="Arial" w:cs="Arial"/>
          <w:sz w:val="24"/>
          <w:szCs w:val="24"/>
        </w:rPr>
        <w:t xml:space="preserve">Giovanni Sartori (1987, apud DAHL, 1981, p. 73) </w:t>
      </w:r>
      <w:r>
        <w:rPr>
          <w:rFonts w:ascii="Arial" w:hAnsi="Arial" w:cs="Arial"/>
          <w:sz w:val="24"/>
          <w:szCs w:val="24"/>
        </w:rPr>
        <w:t xml:space="preserve">tem a dizer, tal instituto </w:t>
      </w:r>
      <w:r w:rsidRPr="00B44902">
        <w:rPr>
          <w:rFonts w:ascii="Arial" w:hAnsi="Arial" w:cs="Arial"/>
          <w:sz w:val="24"/>
          <w:szCs w:val="24"/>
        </w:rPr>
        <w:t>consiste em um conjunto de “sistemas ‘em que o poder sobre as autoridades é amplamente [...] partilhado’ através de um grau relativamente grande de controle dos líderes por parte do cidadão comum”.</w:t>
      </w:r>
    </w:p>
    <w:p w14:paraId="47404089" w14:textId="77777777" w:rsidR="00B44902" w:rsidRDefault="00B44902" w:rsidP="00A41868">
      <w:pPr>
        <w:spacing w:line="360" w:lineRule="auto"/>
        <w:jc w:val="both"/>
        <w:rPr>
          <w:rFonts w:ascii="Arial" w:hAnsi="Arial" w:cs="Arial"/>
          <w:sz w:val="24"/>
          <w:szCs w:val="24"/>
        </w:rPr>
      </w:pPr>
    </w:p>
    <w:p w14:paraId="77D32FFB" w14:textId="37362774" w:rsidR="00B44902" w:rsidRPr="00B860E9" w:rsidRDefault="00B44902" w:rsidP="00A41868">
      <w:pPr>
        <w:spacing w:line="360" w:lineRule="auto"/>
        <w:jc w:val="both"/>
        <w:rPr>
          <w:rFonts w:ascii="Arial" w:hAnsi="Arial" w:cs="Arial"/>
          <w:sz w:val="24"/>
          <w:szCs w:val="24"/>
        </w:rPr>
      </w:pPr>
      <w:r>
        <w:rPr>
          <w:rFonts w:ascii="Arial" w:hAnsi="Arial" w:cs="Arial"/>
          <w:sz w:val="24"/>
          <w:szCs w:val="24"/>
        </w:rPr>
        <w:t xml:space="preserve">Por fim, demanda-se explicitar as considerações de </w:t>
      </w:r>
      <w:r w:rsidRPr="00B860E9">
        <w:rPr>
          <w:rFonts w:ascii="Arial" w:hAnsi="Arial" w:cs="Arial"/>
          <w:sz w:val="24"/>
          <w:szCs w:val="24"/>
        </w:rPr>
        <w:t xml:space="preserve">Sousa </w:t>
      </w:r>
      <w:r>
        <w:rPr>
          <w:rFonts w:ascii="Arial" w:hAnsi="Arial" w:cs="Arial"/>
          <w:sz w:val="24"/>
          <w:szCs w:val="24"/>
        </w:rPr>
        <w:t xml:space="preserve">sobre um pequeno interstício </w:t>
      </w:r>
      <w:r w:rsidRPr="00B860E9">
        <w:rPr>
          <w:rFonts w:ascii="Arial" w:hAnsi="Arial" w:cs="Arial"/>
          <w:sz w:val="24"/>
          <w:szCs w:val="24"/>
        </w:rPr>
        <w:t xml:space="preserve">entre 1945 e 1964, </w:t>
      </w:r>
      <w:r>
        <w:rPr>
          <w:rFonts w:ascii="Arial" w:hAnsi="Arial" w:cs="Arial"/>
          <w:sz w:val="24"/>
          <w:szCs w:val="24"/>
        </w:rPr>
        <w:t xml:space="preserve">em que </w:t>
      </w:r>
      <w:r w:rsidRPr="00B860E9">
        <w:rPr>
          <w:rFonts w:ascii="Arial" w:hAnsi="Arial" w:cs="Arial"/>
          <w:sz w:val="24"/>
          <w:szCs w:val="24"/>
        </w:rPr>
        <w:t xml:space="preserve">as instituições democráticas nacionais tiveram </w:t>
      </w:r>
      <w:r w:rsidR="00A41868">
        <w:rPr>
          <w:rFonts w:ascii="Arial" w:hAnsi="Arial" w:cs="Arial"/>
          <w:sz w:val="24"/>
          <w:szCs w:val="24"/>
        </w:rPr>
        <w:t>evoluíram significativamente</w:t>
      </w:r>
      <w:r w:rsidRPr="00B860E9">
        <w:rPr>
          <w:rFonts w:ascii="Arial" w:hAnsi="Arial" w:cs="Arial"/>
          <w:sz w:val="24"/>
          <w:szCs w:val="24"/>
        </w:rPr>
        <w:t xml:space="preserve">. </w:t>
      </w:r>
      <w:r w:rsidR="00A41868">
        <w:rPr>
          <w:rFonts w:ascii="Arial" w:hAnsi="Arial" w:cs="Arial"/>
          <w:sz w:val="24"/>
          <w:szCs w:val="24"/>
        </w:rPr>
        <w:t xml:space="preserve">Tal situação aconteceu </w:t>
      </w:r>
      <w:r w:rsidRPr="00B860E9">
        <w:rPr>
          <w:rFonts w:ascii="Arial" w:hAnsi="Arial" w:cs="Arial"/>
          <w:sz w:val="24"/>
          <w:szCs w:val="24"/>
        </w:rPr>
        <w:t xml:space="preserve">em </w:t>
      </w:r>
      <w:r w:rsidR="00A41868">
        <w:rPr>
          <w:rFonts w:ascii="Arial" w:hAnsi="Arial" w:cs="Arial"/>
          <w:sz w:val="24"/>
          <w:szCs w:val="24"/>
        </w:rPr>
        <w:t xml:space="preserve">um período no qual a economia brasileira avançava </w:t>
      </w:r>
      <w:r w:rsidRPr="00B860E9">
        <w:rPr>
          <w:rFonts w:ascii="Arial" w:hAnsi="Arial" w:cs="Arial"/>
          <w:sz w:val="24"/>
          <w:szCs w:val="24"/>
        </w:rPr>
        <w:t xml:space="preserve">e as questões sociais se agravavam. </w:t>
      </w:r>
      <w:r w:rsidR="00A41868">
        <w:rPr>
          <w:rFonts w:ascii="Arial" w:hAnsi="Arial" w:cs="Arial"/>
          <w:sz w:val="24"/>
          <w:szCs w:val="24"/>
        </w:rPr>
        <w:t>Consoante analisa,</w:t>
      </w:r>
    </w:p>
    <w:p w14:paraId="7BE49A21" w14:textId="77777777" w:rsidR="00B44902" w:rsidRPr="00B860E9" w:rsidRDefault="00B44902" w:rsidP="00A41868">
      <w:pPr>
        <w:spacing w:line="360" w:lineRule="auto"/>
        <w:jc w:val="both"/>
        <w:rPr>
          <w:rFonts w:ascii="Arial" w:hAnsi="Arial" w:cs="Arial"/>
          <w:sz w:val="24"/>
          <w:szCs w:val="24"/>
        </w:rPr>
      </w:pPr>
    </w:p>
    <w:p w14:paraId="0BF9DE33" w14:textId="77777777" w:rsidR="00B44902" w:rsidRPr="00B860E9" w:rsidRDefault="00B44902" w:rsidP="00053B8F">
      <w:pPr>
        <w:spacing w:line="240" w:lineRule="auto"/>
        <w:ind w:left="2268"/>
        <w:jc w:val="both"/>
        <w:rPr>
          <w:rFonts w:ascii="Arial" w:hAnsi="Arial" w:cs="Arial"/>
          <w:sz w:val="20"/>
          <w:szCs w:val="20"/>
        </w:rPr>
      </w:pPr>
      <w:r w:rsidRPr="00B860E9">
        <w:rPr>
          <w:rFonts w:ascii="Arial" w:hAnsi="Arial" w:cs="Arial"/>
          <w:sz w:val="20"/>
          <w:szCs w:val="20"/>
        </w:rPr>
        <w:t>O aumento da dívida externa e a demanda das classes trabalhadoras brasileiras entrava em choque com o tom populista dos governantes dessa época. Dessa forma, os movimentos sociais e partidos de esquerda passaram a reivindicar transformações mais significativas.</w:t>
      </w:r>
    </w:p>
    <w:p w14:paraId="0BCE07E6" w14:textId="77777777" w:rsidR="00B44902" w:rsidRPr="00B860E9" w:rsidRDefault="00B44902" w:rsidP="00A41868">
      <w:pPr>
        <w:spacing w:line="360" w:lineRule="auto"/>
        <w:jc w:val="both"/>
        <w:rPr>
          <w:rFonts w:ascii="Arial" w:hAnsi="Arial" w:cs="Arial"/>
          <w:sz w:val="24"/>
          <w:szCs w:val="24"/>
        </w:rPr>
      </w:pPr>
    </w:p>
    <w:p w14:paraId="7A11ACF6" w14:textId="77777777" w:rsidR="00B44902" w:rsidRPr="00B860E9" w:rsidRDefault="00B44902" w:rsidP="00A41868">
      <w:pPr>
        <w:spacing w:line="360" w:lineRule="auto"/>
        <w:jc w:val="both"/>
        <w:rPr>
          <w:rFonts w:ascii="Arial" w:hAnsi="Arial" w:cs="Arial"/>
          <w:sz w:val="24"/>
          <w:szCs w:val="24"/>
        </w:rPr>
      </w:pPr>
      <w:r w:rsidRPr="00B860E9">
        <w:rPr>
          <w:rFonts w:ascii="Arial" w:hAnsi="Arial" w:cs="Arial"/>
          <w:sz w:val="24"/>
          <w:szCs w:val="24"/>
        </w:rPr>
        <w:t xml:space="preserve">Posterior a isso, em 1964, um golpe militar foi aplicado. Nesse ínterim, as liberdades democráticas do país, como consequência, foram reprimidas rigorosamente. </w:t>
      </w:r>
    </w:p>
    <w:p w14:paraId="4B3EA193" w14:textId="64E672E9" w:rsidR="009D2AF4" w:rsidRPr="009D2AF4" w:rsidRDefault="009D2AF4" w:rsidP="009D2AF4">
      <w:pPr>
        <w:spacing w:line="360" w:lineRule="auto"/>
        <w:jc w:val="both"/>
        <w:rPr>
          <w:rFonts w:ascii="Arial" w:hAnsi="Arial" w:cs="Arial"/>
          <w:sz w:val="24"/>
          <w:szCs w:val="24"/>
        </w:rPr>
      </w:pPr>
    </w:p>
    <w:p w14:paraId="3CC9692E" w14:textId="45FE4C51" w:rsidR="009D2AF4" w:rsidRDefault="009D2AF4" w:rsidP="009D2AF4">
      <w:pPr>
        <w:spacing w:line="360" w:lineRule="auto"/>
        <w:jc w:val="both"/>
        <w:rPr>
          <w:rFonts w:ascii="Arial" w:hAnsi="Arial" w:cs="Arial"/>
          <w:sz w:val="24"/>
          <w:szCs w:val="24"/>
        </w:rPr>
      </w:pPr>
      <w:r w:rsidRPr="009D2AF4">
        <w:rPr>
          <w:rFonts w:ascii="Arial" w:hAnsi="Arial" w:cs="Arial"/>
          <w:sz w:val="24"/>
          <w:szCs w:val="24"/>
        </w:rPr>
        <w:lastRenderedPageBreak/>
        <w:t xml:space="preserve">Com fulcro nessas </w:t>
      </w:r>
      <w:r w:rsidR="005539E2">
        <w:rPr>
          <w:rFonts w:ascii="Arial" w:hAnsi="Arial" w:cs="Arial"/>
          <w:sz w:val="24"/>
          <w:szCs w:val="24"/>
        </w:rPr>
        <w:t xml:space="preserve">reflexões e ponderações </w:t>
      </w:r>
      <w:r w:rsidRPr="009D2AF4">
        <w:rPr>
          <w:rFonts w:ascii="Arial" w:hAnsi="Arial" w:cs="Arial"/>
          <w:sz w:val="24"/>
          <w:szCs w:val="24"/>
        </w:rPr>
        <w:t xml:space="preserve">preliminares e tendo como marco teórico </w:t>
      </w:r>
      <w:r w:rsidR="005539E2">
        <w:rPr>
          <w:rFonts w:ascii="Arial" w:hAnsi="Arial" w:cs="Arial"/>
          <w:sz w:val="24"/>
          <w:szCs w:val="24"/>
        </w:rPr>
        <w:t>a necessidade de entendimento do conceito, origem e desenvolvimento das Constituições, da democracia e a análise dos instrumentos que podem ser utilizados para o enfraquecimento desta, apresentar-se-á o presente trabalho</w:t>
      </w:r>
      <w:r w:rsidRPr="009D2AF4">
        <w:rPr>
          <w:rFonts w:ascii="Arial" w:hAnsi="Arial" w:cs="Arial"/>
          <w:sz w:val="24"/>
          <w:szCs w:val="24"/>
        </w:rPr>
        <w:t>.</w:t>
      </w:r>
    </w:p>
    <w:p w14:paraId="58DF5D3E" w14:textId="77777777" w:rsidR="00053B8F" w:rsidRDefault="00053B8F" w:rsidP="00053B8F">
      <w:pPr>
        <w:spacing w:line="360" w:lineRule="auto"/>
        <w:jc w:val="both"/>
        <w:rPr>
          <w:rFonts w:ascii="Arial" w:hAnsi="Arial" w:cs="Arial"/>
          <w:sz w:val="24"/>
          <w:szCs w:val="24"/>
        </w:rPr>
      </w:pPr>
    </w:p>
    <w:p w14:paraId="27686FCF" w14:textId="6C9630E9" w:rsidR="00053B8F" w:rsidRPr="009D2AF4" w:rsidRDefault="00053B8F" w:rsidP="00053B8F">
      <w:pPr>
        <w:spacing w:line="360" w:lineRule="auto"/>
        <w:jc w:val="both"/>
        <w:rPr>
          <w:rFonts w:ascii="Arial" w:hAnsi="Arial" w:cs="Arial"/>
          <w:sz w:val="24"/>
          <w:szCs w:val="24"/>
        </w:rPr>
      </w:pPr>
      <w:r w:rsidRPr="00E339D3">
        <w:rPr>
          <w:rFonts w:ascii="Arial" w:hAnsi="Arial" w:cs="Arial"/>
          <w:sz w:val="24"/>
          <w:szCs w:val="24"/>
        </w:rPr>
        <w:t>Neste contexto, as obras de José Joaquim Gomes Canotilho, Direito Constitucional e teoria da Constituição, Saraiva, 2003 e Robert A. Dahl, Sobre a Democracia, Tradução de Beatriz Sidou, Brasília, Editora Universidade de Brasília, 2001, frente aos pressupostos democráticos, surgem como a principal referência para a discussão do tema.</w:t>
      </w:r>
    </w:p>
    <w:p w14:paraId="47C29B70" w14:textId="77777777" w:rsidR="00053B8F" w:rsidRPr="009D2AF4" w:rsidRDefault="00053B8F" w:rsidP="009D2AF4">
      <w:pPr>
        <w:spacing w:line="360" w:lineRule="auto"/>
        <w:jc w:val="both"/>
        <w:rPr>
          <w:rFonts w:ascii="Arial" w:hAnsi="Arial" w:cs="Arial"/>
          <w:sz w:val="24"/>
          <w:szCs w:val="24"/>
        </w:rPr>
      </w:pPr>
    </w:p>
    <w:p w14:paraId="15D4EF51" w14:textId="77777777" w:rsidR="009D2AF4" w:rsidRPr="009D2AF4" w:rsidRDefault="009D2AF4" w:rsidP="009D2AF4">
      <w:pPr>
        <w:spacing w:line="360" w:lineRule="auto"/>
        <w:jc w:val="both"/>
        <w:rPr>
          <w:rFonts w:ascii="Arial" w:hAnsi="Arial" w:cs="Arial"/>
          <w:sz w:val="24"/>
          <w:szCs w:val="24"/>
        </w:rPr>
      </w:pPr>
    </w:p>
    <w:p w14:paraId="24EDB598" w14:textId="77777777" w:rsidR="009D2AF4" w:rsidRPr="009D2AF4" w:rsidRDefault="009D2AF4" w:rsidP="009D2AF4">
      <w:pPr>
        <w:pStyle w:val="Ttulo1"/>
        <w:numPr>
          <w:ilvl w:val="0"/>
          <w:numId w:val="2"/>
        </w:numPr>
        <w:ind w:left="0" w:hanging="11"/>
      </w:pPr>
      <w:bookmarkStart w:id="9" w:name="_Toc11264525"/>
      <w:r w:rsidRPr="009D2AF4">
        <w:t>METODOLOGIA</w:t>
      </w:r>
      <w:bookmarkEnd w:id="9"/>
    </w:p>
    <w:p w14:paraId="4E5C406A" w14:textId="77777777" w:rsidR="009D2AF4" w:rsidRPr="009D2AF4" w:rsidRDefault="009D2AF4" w:rsidP="009D2AF4">
      <w:pPr>
        <w:spacing w:line="360" w:lineRule="auto"/>
        <w:jc w:val="both"/>
        <w:rPr>
          <w:rFonts w:ascii="Arial" w:hAnsi="Arial" w:cs="Arial"/>
          <w:sz w:val="24"/>
          <w:szCs w:val="24"/>
        </w:rPr>
      </w:pPr>
    </w:p>
    <w:p w14:paraId="36A954D2" w14:textId="77777777" w:rsidR="00053B8F" w:rsidRDefault="00E339D3" w:rsidP="00E339D3">
      <w:pPr>
        <w:spacing w:line="360" w:lineRule="auto"/>
        <w:jc w:val="both"/>
        <w:rPr>
          <w:rFonts w:ascii="Arial" w:hAnsi="Arial" w:cs="Arial"/>
          <w:sz w:val="24"/>
          <w:szCs w:val="24"/>
        </w:rPr>
      </w:pPr>
      <w:r w:rsidRPr="009D2AF4">
        <w:rPr>
          <w:rFonts w:ascii="Arial" w:hAnsi="Arial" w:cs="Arial"/>
          <w:sz w:val="24"/>
          <w:szCs w:val="24"/>
        </w:rPr>
        <w:t>A fim de se atingir os objetivos desse projeto utilizar-se-á</w:t>
      </w:r>
      <w:r w:rsidRPr="00E339D3">
        <w:rPr>
          <w:rFonts w:ascii="Arial" w:hAnsi="Arial" w:cs="Arial"/>
          <w:sz w:val="24"/>
          <w:szCs w:val="24"/>
        </w:rPr>
        <w:t xml:space="preserve"> o método dialético-dedutivo e da pesquisa bibliográfica, aborda</w:t>
      </w:r>
      <w:r>
        <w:rPr>
          <w:rFonts w:ascii="Arial" w:hAnsi="Arial" w:cs="Arial"/>
          <w:sz w:val="24"/>
          <w:szCs w:val="24"/>
        </w:rPr>
        <w:t>ndo-se</w:t>
      </w:r>
      <w:r w:rsidRPr="00E339D3">
        <w:rPr>
          <w:rFonts w:ascii="Arial" w:hAnsi="Arial" w:cs="Arial"/>
          <w:sz w:val="24"/>
          <w:szCs w:val="24"/>
        </w:rPr>
        <w:t xml:space="preserve"> o instituto da Constituição como instrumento de garantia da democracia popular brasileira, sua definição, seus aspectos formadores, suas classificações, suas características e demais conceitos ligados à temática.</w:t>
      </w:r>
    </w:p>
    <w:p w14:paraId="25A54050" w14:textId="77777777" w:rsidR="00053B8F" w:rsidRDefault="00053B8F" w:rsidP="00E339D3">
      <w:pPr>
        <w:spacing w:line="360" w:lineRule="auto"/>
        <w:jc w:val="both"/>
        <w:rPr>
          <w:rFonts w:ascii="Arial" w:hAnsi="Arial" w:cs="Arial"/>
          <w:sz w:val="24"/>
          <w:szCs w:val="24"/>
        </w:rPr>
      </w:pPr>
    </w:p>
    <w:p w14:paraId="15CBE64E" w14:textId="1808137E" w:rsidR="00E339D3" w:rsidRPr="00E339D3" w:rsidRDefault="00053B8F" w:rsidP="00E339D3">
      <w:pPr>
        <w:spacing w:line="360" w:lineRule="auto"/>
        <w:jc w:val="both"/>
        <w:rPr>
          <w:rFonts w:ascii="Arial" w:hAnsi="Arial" w:cs="Arial"/>
          <w:sz w:val="24"/>
          <w:szCs w:val="24"/>
        </w:rPr>
      </w:pPr>
      <w:r>
        <w:rPr>
          <w:rFonts w:ascii="Arial" w:hAnsi="Arial" w:cs="Arial"/>
          <w:sz w:val="24"/>
          <w:szCs w:val="24"/>
        </w:rPr>
        <w:t>As searas do conhecimento abrangidas pela presente exposição demonstram caráter transdisciplinar, com abordagens inseridas no contexto de distintas áreas da Ciência do Direito, como, por exemplo, Direito Civil, Direito Constitucional e Direito Internacional. No campo do Direito Constitucional, ressalta-se o foco nas origem das constituições, e da democracia, os instrumentos para salvaguardá-los e as ameaças a que estes estão submetidos na atual conjuntura político-jurídica brasileira</w:t>
      </w:r>
      <w:r w:rsidR="00177EA5">
        <w:rPr>
          <w:rFonts w:ascii="Arial" w:hAnsi="Arial" w:cs="Arial"/>
          <w:sz w:val="24"/>
          <w:szCs w:val="24"/>
        </w:rPr>
        <w:t>, o os seus aspectos de Princípios Fundamentais do direito.</w:t>
      </w:r>
    </w:p>
    <w:p w14:paraId="4A4EF5C8" w14:textId="77777777" w:rsidR="00E339D3" w:rsidRPr="00E339D3" w:rsidRDefault="00E339D3" w:rsidP="00E339D3">
      <w:pPr>
        <w:spacing w:line="360" w:lineRule="auto"/>
        <w:jc w:val="both"/>
        <w:rPr>
          <w:rFonts w:ascii="Arial" w:hAnsi="Arial" w:cs="Arial"/>
          <w:sz w:val="24"/>
          <w:szCs w:val="24"/>
        </w:rPr>
      </w:pPr>
    </w:p>
    <w:p w14:paraId="5237E361" w14:textId="3AFC0092" w:rsidR="00E339D3" w:rsidRPr="00E339D3" w:rsidRDefault="00DF7E9A" w:rsidP="00E339D3">
      <w:pPr>
        <w:spacing w:line="360" w:lineRule="auto"/>
        <w:jc w:val="both"/>
        <w:rPr>
          <w:rFonts w:ascii="Arial" w:hAnsi="Arial" w:cs="Arial"/>
          <w:sz w:val="24"/>
          <w:szCs w:val="24"/>
        </w:rPr>
      </w:pPr>
      <w:r>
        <w:rPr>
          <w:rFonts w:ascii="Arial" w:hAnsi="Arial" w:cs="Arial"/>
          <w:sz w:val="24"/>
          <w:szCs w:val="24"/>
        </w:rPr>
        <w:t xml:space="preserve">O presente trabalho divide-se no sentido de </w:t>
      </w:r>
      <w:r w:rsidR="00E339D3" w:rsidRPr="00E339D3">
        <w:rPr>
          <w:rFonts w:ascii="Arial" w:hAnsi="Arial" w:cs="Arial"/>
          <w:sz w:val="24"/>
          <w:szCs w:val="24"/>
        </w:rPr>
        <w:t xml:space="preserve">dispor de forma clara e sucinta informações sobre o histórico e a origem das Constituições, no primeiro capítulo, da </w:t>
      </w:r>
      <w:r w:rsidR="00E339D3" w:rsidRPr="00E339D3">
        <w:rPr>
          <w:rFonts w:ascii="Arial" w:hAnsi="Arial" w:cs="Arial"/>
          <w:sz w:val="24"/>
          <w:szCs w:val="24"/>
        </w:rPr>
        <w:lastRenderedPageBreak/>
        <w:t xml:space="preserve">democracia no mundo e no </w:t>
      </w:r>
      <w:r w:rsidR="00E339D3">
        <w:rPr>
          <w:rFonts w:ascii="Arial" w:hAnsi="Arial" w:cs="Arial"/>
          <w:sz w:val="24"/>
          <w:szCs w:val="24"/>
        </w:rPr>
        <w:t>B</w:t>
      </w:r>
      <w:r w:rsidR="00E339D3" w:rsidRPr="00E339D3">
        <w:rPr>
          <w:rFonts w:ascii="Arial" w:hAnsi="Arial" w:cs="Arial"/>
          <w:sz w:val="24"/>
          <w:szCs w:val="24"/>
        </w:rPr>
        <w:t xml:space="preserve">rasil, nos dois capítulos posteriores, e, no terceiro capítulo, contextualizar os institutos fundamentais </w:t>
      </w:r>
      <w:r w:rsidR="00E339D3">
        <w:rPr>
          <w:rFonts w:ascii="Arial" w:hAnsi="Arial" w:cs="Arial"/>
          <w:sz w:val="24"/>
          <w:szCs w:val="24"/>
        </w:rPr>
        <w:t>que podem ser usados para enfraquecer o estado democrático de direito na atual conjuntura político-social brasileira</w:t>
      </w:r>
      <w:r w:rsidR="00A74B15">
        <w:rPr>
          <w:rFonts w:ascii="Arial" w:hAnsi="Arial" w:cs="Arial"/>
          <w:sz w:val="24"/>
          <w:szCs w:val="24"/>
        </w:rPr>
        <w:t xml:space="preserve">, </w:t>
      </w:r>
      <w:r w:rsidR="00E339D3" w:rsidRPr="00E339D3">
        <w:rPr>
          <w:rFonts w:ascii="Arial" w:hAnsi="Arial" w:cs="Arial"/>
          <w:sz w:val="24"/>
          <w:szCs w:val="24"/>
        </w:rPr>
        <w:t>servindo como base fundamental e teórica para a concluir, no último capítulo,  sobre a eficácia do objetivo de salvaguardar a democracia popular brasileira pela Constituição.</w:t>
      </w:r>
    </w:p>
    <w:p w14:paraId="451AE564" w14:textId="77777777" w:rsidR="00E339D3" w:rsidRPr="00E339D3" w:rsidRDefault="00E339D3" w:rsidP="00E339D3">
      <w:pPr>
        <w:spacing w:line="360" w:lineRule="auto"/>
        <w:jc w:val="both"/>
        <w:rPr>
          <w:rFonts w:ascii="Arial" w:hAnsi="Arial" w:cs="Arial"/>
          <w:sz w:val="24"/>
          <w:szCs w:val="24"/>
        </w:rPr>
      </w:pPr>
    </w:p>
    <w:p w14:paraId="33DF0F69" w14:textId="77777777" w:rsidR="00E339D3" w:rsidRPr="00E339D3" w:rsidRDefault="00E339D3" w:rsidP="00E339D3">
      <w:pPr>
        <w:spacing w:line="360" w:lineRule="auto"/>
        <w:jc w:val="both"/>
        <w:rPr>
          <w:rFonts w:ascii="Arial" w:hAnsi="Arial" w:cs="Arial"/>
          <w:sz w:val="24"/>
          <w:szCs w:val="24"/>
        </w:rPr>
      </w:pPr>
      <w:r w:rsidRPr="00E339D3">
        <w:rPr>
          <w:rFonts w:ascii="Arial" w:hAnsi="Arial" w:cs="Arial"/>
          <w:sz w:val="24"/>
          <w:szCs w:val="24"/>
        </w:rPr>
        <w:t xml:space="preserve">Este está organizado em tópicos que abordam a proposição de forma didática a fim de se obter um melhor resultado no estudo. </w:t>
      </w:r>
    </w:p>
    <w:p w14:paraId="68EAC65B" w14:textId="503F5564" w:rsidR="009D2AF4" w:rsidRDefault="009D2AF4" w:rsidP="009D2AF4">
      <w:pPr>
        <w:spacing w:line="360" w:lineRule="auto"/>
        <w:jc w:val="both"/>
        <w:rPr>
          <w:rFonts w:ascii="Arial" w:hAnsi="Arial" w:cs="Arial"/>
          <w:sz w:val="24"/>
          <w:szCs w:val="24"/>
        </w:rPr>
      </w:pPr>
    </w:p>
    <w:p w14:paraId="28BBC195" w14:textId="77777777" w:rsidR="00053B8F" w:rsidRPr="009D2AF4" w:rsidRDefault="00053B8F" w:rsidP="009D2AF4">
      <w:pPr>
        <w:spacing w:line="360" w:lineRule="auto"/>
        <w:jc w:val="both"/>
        <w:rPr>
          <w:rFonts w:ascii="Arial" w:hAnsi="Arial" w:cs="Arial"/>
          <w:sz w:val="24"/>
          <w:szCs w:val="24"/>
        </w:rPr>
      </w:pPr>
    </w:p>
    <w:p w14:paraId="11C88F2B" w14:textId="77777777" w:rsidR="009D2AF4" w:rsidRPr="009D2AF4" w:rsidRDefault="009D2AF4" w:rsidP="009D2AF4">
      <w:pPr>
        <w:pStyle w:val="Ttulo1"/>
        <w:numPr>
          <w:ilvl w:val="0"/>
          <w:numId w:val="2"/>
        </w:numPr>
        <w:ind w:left="0" w:hanging="11"/>
      </w:pPr>
      <w:bookmarkStart w:id="10" w:name="_Toc11264526"/>
      <w:r w:rsidRPr="009D2AF4">
        <w:t>CRONOGRAMA</w:t>
      </w:r>
      <w:bookmarkEnd w:id="10"/>
    </w:p>
    <w:p w14:paraId="56290CA2" w14:textId="77777777" w:rsidR="009D2AF4" w:rsidRPr="009D2AF4" w:rsidRDefault="009D2AF4" w:rsidP="009D2AF4">
      <w:pPr>
        <w:spacing w:line="360" w:lineRule="auto"/>
        <w:jc w:val="both"/>
        <w:rPr>
          <w:rFonts w:ascii="Arial" w:hAnsi="Arial" w:cs="Arial"/>
          <w:sz w:val="24"/>
          <w:szCs w:val="24"/>
        </w:rPr>
      </w:pPr>
    </w:p>
    <w:p w14:paraId="7FD67C8A"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A pesquisa será realizada no segundo semestre de 20</w:t>
      </w:r>
      <w:r>
        <w:rPr>
          <w:rFonts w:ascii="Arial" w:hAnsi="Arial" w:cs="Arial"/>
          <w:sz w:val="24"/>
          <w:szCs w:val="24"/>
        </w:rPr>
        <w:t>19</w:t>
      </w:r>
      <w:r w:rsidRPr="009D2AF4">
        <w:rPr>
          <w:rFonts w:ascii="Arial" w:hAnsi="Arial" w:cs="Arial"/>
          <w:sz w:val="24"/>
          <w:szCs w:val="24"/>
        </w:rPr>
        <w:t>, conforme tabela que segue:</w:t>
      </w:r>
    </w:p>
    <w:tbl>
      <w:tblPr>
        <w:tblW w:w="86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24"/>
        <w:gridCol w:w="967"/>
        <w:gridCol w:w="1108"/>
        <w:gridCol w:w="1072"/>
        <w:gridCol w:w="1152"/>
        <w:gridCol w:w="1138"/>
        <w:gridCol w:w="1138"/>
      </w:tblGrid>
      <w:tr w:rsidR="009D2AF4" w14:paraId="68400C58" w14:textId="77777777" w:rsidTr="00137BB1">
        <w:trPr>
          <w:trHeight w:val="360"/>
          <w:jc w:val="center"/>
        </w:trPr>
        <w:tc>
          <w:tcPr>
            <w:tcW w:w="2124" w:type="dxa"/>
            <w:shd w:val="clear" w:color="auto" w:fill="auto"/>
            <w:vAlign w:val="center"/>
          </w:tcPr>
          <w:p w14:paraId="6274A43B" w14:textId="77777777" w:rsidR="009D2AF4" w:rsidRDefault="009D2AF4" w:rsidP="00137BB1">
            <w:pPr>
              <w:spacing w:line="360" w:lineRule="auto"/>
              <w:ind w:hanging="2"/>
              <w:jc w:val="center"/>
              <w:rPr>
                <w:rFonts w:ascii="Arial" w:eastAsia="Arial" w:hAnsi="Arial" w:cs="Arial"/>
              </w:rPr>
            </w:pPr>
          </w:p>
        </w:tc>
        <w:tc>
          <w:tcPr>
            <w:tcW w:w="967" w:type="dxa"/>
            <w:shd w:val="clear" w:color="auto" w:fill="E0E0E0"/>
            <w:vAlign w:val="center"/>
          </w:tcPr>
          <w:p w14:paraId="2FCD4D11"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Julho</w:t>
            </w:r>
          </w:p>
        </w:tc>
        <w:tc>
          <w:tcPr>
            <w:tcW w:w="1108" w:type="dxa"/>
            <w:shd w:val="clear" w:color="auto" w:fill="E0E0E0"/>
            <w:vAlign w:val="center"/>
          </w:tcPr>
          <w:p w14:paraId="721252A6"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Agosto</w:t>
            </w:r>
          </w:p>
        </w:tc>
        <w:tc>
          <w:tcPr>
            <w:tcW w:w="1072" w:type="dxa"/>
            <w:shd w:val="clear" w:color="auto" w:fill="E0E0E0"/>
            <w:vAlign w:val="center"/>
          </w:tcPr>
          <w:p w14:paraId="43F9A377"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Setembro</w:t>
            </w:r>
          </w:p>
        </w:tc>
        <w:tc>
          <w:tcPr>
            <w:tcW w:w="1152" w:type="dxa"/>
            <w:shd w:val="clear" w:color="auto" w:fill="E0E0E0"/>
            <w:vAlign w:val="center"/>
          </w:tcPr>
          <w:p w14:paraId="5B00DB21"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Outubro</w:t>
            </w:r>
          </w:p>
        </w:tc>
        <w:tc>
          <w:tcPr>
            <w:tcW w:w="1138" w:type="dxa"/>
            <w:shd w:val="clear" w:color="auto" w:fill="E0E0E0"/>
            <w:vAlign w:val="center"/>
          </w:tcPr>
          <w:p w14:paraId="4AE36518"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Novembro</w:t>
            </w:r>
          </w:p>
        </w:tc>
        <w:tc>
          <w:tcPr>
            <w:tcW w:w="1138" w:type="dxa"/>
            <w:shd w:val="clear" w:color="auto" w:fill="E0E0E0"/>
            <w:vAlign w:val="center"/>
          </w:tcPr>
          <w:p w14:paraId="10AA16F9"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Dezembro</w:t>
            </w:r>
          </w:p>
        </w:tc>
      </w:tr>
      <w:tr w:rsidR="009D2AF4" w14:paraId="61629133" w14:textId="77777777" w:rsidTr="00137BB1">
        <w:trPr>
          <w:trHeight w:val="1460"/>
          <w:jc w:val="center"/>
        </w:trPr>
        <w:tc>
          <w:tcPr>
            <w:tcW w:w="2124" w:type="dxa"/>
            <w:shd w:val="clear" w:color="auto" w:fill="auto"/>
            <w:vAlign w:val="center"/>
          </w:tcPr>
          <w:p w14:paraId="7C268D84"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Pesquisa doutrinária e jurisprudencial</w:t>
            </w:r>
          </w:p>
        </w:tc>
        <w:tc>
          <w:tcPr>
            <w:tcW w:w="967" w:type="dxa"/>
            <w:shd w:val="clear" w:color="auto" w:fill="E0E0E0"/>
            <w:vAlign w:val="center"/>
          </w:tcPr>
          <w:p w14:paraId="6E100353"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X</w:t>
            </w:r>
          </w:p>
        </w:tc>
        <w:tc>
          <w:tcPr>
            <w:tcW w:w="1108" w:type="dxa"/>
            <w:shd w:val="clear" w:color="auto" w:fill="E0E0E0"/>
            <w:vAlign w:val="center"/>
          </w:tcPr>
          <w:p w14:paraId="775C8973"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X</w:t>
            </w:r>
          </w:p>
        </w:tc>
        <w:tc>
          <w:tcPr>
            <w:tcW w:w="1072" w:type="dxa"/>
            <w:vAlign w:val="center"/>
          </w:tcPr>
          <w:p w14:paraId="3411FC2F" w14:textId="77777777" w:rsidR="009D2AF4" w:rsidRDefault="009D2AF4" w:rsidP="00137BB1">
            <w:pPr>
              <w:spacing w:line="360" w:lineRule="auto"/>
              <w:ind w:hanging="2"/>
              <w:jc w:val="center"/>
              <w:rPr>
                <w:rFonts w:ascii="Arial" w:eastAsia="Arial" w:hAnsi="Arial" w:cs="Arial"/>
              </w:rPr>
            </w:pPr>
          </w:p>
        </w:tc>
        <w:tc>
          <w:tcPr>
            <w:tcW w:w="1152" w:type="dxa"/>
            <w:vAlign w:val="center"/>
          </w:tcPr>
          <w:p w14:paraId="31047735" w14:textId="77777777" w:rsidR="009D2AF4" w:rsidRDefault="009D2AF4" w:rsidP="00137BB1">
            <w:pPr>
              <w:spacing w:line="360" w:lineRule="auto"/>
              <w:ind w:hanging="2"/>
              <w:jc w:val="center"/>
              <w:rPr>
                <w:rFonts w:ascii="Arial" w:eastAsia="Arial" w:hAnsi="Arial" w:cs="Arial"/>
              </w:rPr>
            </w:pPr>
          </w:p>
        </w:tc>
        <w:tc>
          <w:tcPr>
            <w:tcW w:w="1138" w:type="dxa"/>
            <w:vAlign w:val="center"/>
          </w:tcPr>
          <w:p w14:paraId="135E07D2" w14:textId="77777777" w:rsidR="009D2AF4" w:rsidRDefault="009D2AF4" w:rsidP="00137BB1">
            <w:pPr>
              <w:spacing w:line="360" w:lineRule="auto"/>
              <w:ind w:hanging="2"/>
              <w:jc w:val="center"/>
              <w:rPr>
                <w:rFonts w:ascii="Arial" w:eastAsia="Arial" w:hAnsi="Arial" w:cs="Arial"/>
              </w:rPr>
            </w:pPr>
          </w:p>
        </w:tc>
        <w:tc>
          <w:tcPr>
            <w:tcW w:w="1138" w:type="dxa"/>
            <w:vAlign w:val="center"/>
          </w:tcPr>
          <w:p w14:paraId="195EB56B" w14:textId="77777777" w:rsidR="009D2AF4" w:rsidRDefault="009D2AF4" w:rsidP="00137BB1">
            <w:pPr>
              <w:spacing w:line="360" w:lineRule="auto"/>
              <w:ind w:hanging="2"/>
              <w:jc w:val="center"/>
              <w:rPr>
                <w:rFonts w:ascii="Arial" w:eastAsia="Arial" w:hAnsi="Arial" w:cs="Arial"/>
              </w:rPr>
            </w:pPr>
          </w:p>
        </w:tc>
      </w:tr>
      <w:tr w:rsidR="009D2AF4" w14:paraId="607A6930" w14:textId="77777777" w:rsidTr="00137BB1">
        <w:trPr>
          <w:trHeight w:val="1440"/>
          <w:jc w:val="center"/>
        </w:trPr>
        <w:tc>
          <w:tcPr>
            <w:tcW w:w="2124" w:type="dxa"/>
            <w:shd w:val="clear" w:color="auto" w:fill="auto"/>
            <w:vAlign w:val="center"/>
          </w:tcPr>
          <w:p w14:paraId="1D694EBC" w14:textId="50FC32A0" w:rsidR="009D2AF4" w:rsidRDefault="009D2AF4" w:rsidP="00137BB1">
            <w:pPr>
              <w:spacing w:line="360" w:lineRule="auto"/>
              <w:ind w:hanging="2"/>
              <w:jc w:val="center"/>
              <w:rPr>
                <w:rFonts w:ascii="Arial" w:eastAsia="Arial" w:hAnsi="Arial" w:cs="Arial"/>
              </w:rPr>
            </w:pPr>
            <w:r>
              <w:rPr>
                <w:rFonts w:ascii="Arial" w:eastAsia="Arial" w:hAnsi="Arial" w:cs="Arial"/>
              </w:rPr>
              <w:t xml:space="preserve">Análise de </w:t>
            </w:r>
            <w:r w:rsidR="00E339D3">
              <w:rPr>
                <w:rFonts w:ascii="Arial" w:eastAsia="Arial" w:hAnsi="Arial" w:cs="Arial"/>
              </w:rPr>
              <w:t>doutrina</w:t>
            </w:r>
          </w:p>
        </w:tc>
        <w:tc>
          <w:tcPr>
            <w:tcW w:w="967" w:type="dxa"/>
            <w:shd w:val="clear" w:color="auto" w:fill="auto"/>
            <w:vAlign w:val="center"/>
          </w:tcPr>
          <w:p w14:paraId="6BFE49C7" w14:textId="77777777" w:rsidR="009D2AF4" w:rsidRDefault="009D2AF4" w:rsidP="00137BB1">
            <w:pPr>
              <w:spacing w:line="360" w:lineRule="auto"/>
              <w:ind w:hanging="2"/>
              <w:jc w:val="center"/>
              <w:rPr>
                <w:rFonts w:ascii="Arial" w:eastAsia="Arial" w:hAnsi="Arial" w:cs="Arial"/>
              </w:rPr>
            </w:pPr>
          </w:p>
        </w:tc>
        <w:tc>
          <w:tcPr>
            <w:tcW w:w="1108" w:type="dxa"/>
            <w:shd w:val="clear" w:color="auto" w:fill="E0E0E0"/>
            <w:vAlign w:val="center"/>
          </w:tcPr>
          <w:p w14:paraId="15613C13"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X</w:t>
            </w:r>
          </w:p>
        </w:tc>
        <w:tc>
          <w:tcPr>
            <w:tcW w:w="1072" w:type="dxa"/>
            <w:vAlign w:val="center"/>
          </w:tcPr>
          <w:p w14:paraId="4E4A6437" w14:textId="77777777" w:rsidR="009D2AF4" w:rsidRDefault="009D2AF4" w:rsidP="00137BB1">
            <w:pPr>
              <w:spacing w:line="360" w:lineRule="auto"/>
              <w:ind w:hanging="2"/>
              <w:jc w:val="center"/>
              <w:rPr>
                <w:rFonts w:ascii="Arial" w:eastAsia="Arial" w:hAnsi="Arial" w:cs="Arial"/>
              </w:rPr>
            </w:pPr>
          </w:p>
        </w:tc>
        <w:tc>
          <w:tcPr>
            <w:tcW w:w="1152" w:type="dxa"/>
            <w:vAlign w:val="center"/>
          </w:tcPr>
          <w:p w14:paraId="16F37E7B" w14:textId="77777777" w:rsidR="009D2AF4" w:rsidRDefault="009D2AF4" w:rsidP="00137BB1">
            <w:pPr>
              <w:spacing w:line="360" w:lineRule="auto"/>
              <w:ind w:hanging="2"/>
              <w:jc w:val="center"/>
              <w:rPr>
                <w:rFonts w:ascii="Arial" w:eastAsia="Arial" w:hAnsi="Arial" w:cs="Arial"/>
              </w:rPr>
            </w:pPr>
          </w:p>
        </w:tc>
        <w:tc>
          <w:tcPr>
            <w:tcW w:w="1138" w:type="dxa"/>
            <w:vAlign w:val="center"/>
          </w:tcPr>
          <w:p w14:paraId="1647E8C3" w14:textId="77777777" w:rsidR="009D2AF4" w:rsidRDefault="009D2AF4" w:rsidP="00137BB1">
            <w:pPr>
              <w:spacing w:line="360" w:lineRule="auto"/>
              <w:ind w:hanging="2"/>
              <w:jc w:val="center"/>
              <w:rPr>
                <w:rFonts w:ascii="Arial" w:eastAsia="Arial" w:hAnsi="Arial" w:cs="Arial"/>
              </w:rPr>
            </w:pPr>
          </w:p>
        </w:tc>
        <w:tc>
          <w:tcPr>
            <w:tcW w:w="1138" w:type="dxa"/>
            <w:vAlign w:val="center"/>
          </w:tcPr>
          <w:p w14:paraId="5FB93D88" w14:textId="77777777" w:rsidR="009D2AF4" w:rsidRDefault="009D2AF4" w:rsidP="00137BB1">
            <w:pPr>
              <w:spacing w:line="360" w:lineRule="auto"/>
              <w:ind w:hanging="2"/>
              <w:jc w:val="center"/>
              <w:rPr>
                <w:rFonts w:ascii="Arial" w:eastAsia="Arial" w:hAnsi="Arial" w:cs="Arial"/>
              </w:rPr>
            </w:pPr>
          </w:p>
        </w:tc>
      </w:tr>
      <w:tr w:rsidR="009D2AF4" w14:paraId="227336B4" w14:textId="77777777" w:rsidTr="00137BB1">
        <w:trPr>
          <w:trHeight w:val="1380"/>
          <w:jc w:val="center"/>
        </w:trPr>
        <w:tc>
          <w:tcPr>
            <w:tcW w:w="2124" w:type="dxa"/>
            <w:shd w:val="clear" w:color="auto" w:fill="auto"/>
            <w:vAlign w:val="center"/>
          </w:tcPr>
          <w:p w14:paraId="53224E06"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Processamento e compilação de dados</w:t>
            </w:r>
          </w:p>
        </w:tc>
        <w:tc>
          <w:tcPr>
            <w:tcW w:w="967" w:type="dxa"/>
            <w:shd w:val="clear" w:color="auto" w:fill="auto"/>
            <w:vAlign w:val="center"/>
          </w:tcPr>
          <w:p w14:paraId="6618121F" w14:textId="77777777" w:rsidR="009D2AF4" w:rsidRDefault="009D2AF4" w:rsidP="00137BB1">
            <w:pPr>
              <w:spacing w:line="360" w:lineRule="auto"/>
              <w:ind w:hanging="2"/>
              <w:jc w:val="center"/>
              <w:rPr>
                <w:rFonts w:ascii="Arial" w:eastAsia="Arial" w:hAnsi="Arial" w:cs="Arial"/>
              </w:rPr>
            </w:pPr>
          </w:p>
        </w:tc>
        <w:tc>
          <w:tcPr>
            <w:tcW w:w="1108" w:type="dxa"/>
            <w:shd w:val="clear" w:color="auto" w:fill="E0E0E0"/>
            <w:vAlign w:val="center"/>
          </w:tcPr>
          <w:p w14:paraId="447C1637"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X</w:t>
            </w:r>
          </w:p>
        </w:tc>
        <w:tc>
          <w:tcPr>
            <w:tcW w:w="1072" w:type="dxa"/>
            <w:shd w:val="clear" w:color="auto" w:fill="E0E0E0"/>
            <w:vAlign w:val="center"/>
          </w:tcPr>
          <w:p w14:paraId="676D057C"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X</w:t>
            </w:r>
          </w:p>
        </w:tc>
        <w:tc>
          <w:tcPr>
            <w:tcW w:w="1152" w:type="dxa"/>
            <w:vAlign w:val="center"/>
          </w:tcPr>
          <w:p w14:paraId="5C784727" w14:textId="77777777" w:rsidR="009D2AF4" w:rsidRDefault="009D2AF4" w:rsidP="00137BB1">
            <w:pPr>
              <w:spacing w:line="360" w:lineRule="auto"/>
              <w:ind w:hanging="2"/>
              <w:jc w:val="center"/>
              <w:rPr>
                <w:rFonts w:ascii="Arial" w:eastAsia="Arial" w:hAnsi="Arial" w:cs="Arial"/>
              </w:rPr>
            </w:pPr>
          </w:p>
        </w:tc>
        <w:tc>
          <w:tcPr>
            <w:tcW w:w="1138" w:type="dxa"/>
            <w:vAlign w:val="center"/>
          </w:tcPr>
          <w:p w14:paraId="0D4E8C98" w14:textId="77777777" w:rsidR="009D2AF4" w:rsidRDefault="009D2AF4" w:rsidP="00137BB1">
            <w:pPr>
              <w:spacing w:line="360" w:lineRule="auto"/>
              <w:ind w:hanging="2"/>
              <w:jc w:val="center"/>
              <w:rPr>
                <w:rFonts w:ascii="Arial" w:eastAsia="Arial" w:hAnsi="Arial" w:cs="Arial"/>
              </w:rPr>
            </w:pPr>
          </w:p>
        </w:tc>
        <w:tc>
          <w:tcPr>
            <w:tcW w:w="1138" w:type="dxa"/>
            <w:vAlign w:val="center"/>
          </w:tcPr>
          <w:p w14:paraId="19746C80" w14:textId="77777777" w:rsidR="009D2AF4" w:rsidRDefault="009D2AF4" w:rsidP="00137BB1">
            <w:pPr>
              <w:spacing w:line="360" w:lineRule="auto"/>
              <w:ind w:hanging="2"/>
              <w:jc w:val="center"/>
              <w:rPr>
                <w:rFonts w:ascii="Arial" w:eastAsia="Arial" w:hAnsi="Arial" w:cs="Arial"/>
              </w:rPr>
            </w:pPr>
          </w:p>
        </w:tc>
      </w:tr>
      <w:tr w:rsidR="009D2AF4" w14:paraId="5368A7CE" w14:textId="77777777" w:rsidTr="00137BB1">
        <w:trPr>
          <w:trHeight w:val="1380"/>
          <w:jc w:val="center"/>
        </w:trPr>
        <w:tc>
          <w:tcPr>
            <w:tcW w:w="2124" w:type="dxa"/>
            <w:shd w:val="clear" w:color="auto" w:fill="auto"/>
            <w:vAlign w:val="center"/>
          </w:tcPr>
          <w:p w14:paraId="390666D1" w14:textId="451697A9" w:rsidR="009D2AF4" w:rsidRDefault="009D2AF4" w:rsidP="00137BB1">
            <w:pPr>
              <w:spacing w:line="360" w:lineRule="auto"/>
              <w:ind w:hanging="2"/>
              <w:jc w:val="center"/>
              <w:rPr>
                <w:rFonts w:ascii="Arial" w:eastAsia="Arial" w:hAnsi="Arial" w:cs="Arial"/>
              </w:rPr>
            </w:pPr>
            <w:r>
              <w:rPr>
                <w:rFonts w:ascii="Arial" w:eastAsia="Arial" w:hAnsi="Arial" w:cs="Arial"/>
              </w:rPr>
              <w:t>Redação d</w:t>
            </w:r>
            <w:r w:rsidR="00053B8F">
              <w:rPr>
                <w:rFonts w:ascii="Arial" w:eastAsia="Arial" w:hAnsi="Arial" w:cs="Arial"/>
              </w:rPr>
              <w:t>o artigo</w:t>
            </w:r>
          </w:p>
        </w:tc>
        <w:tc>
          <w:tcPr>
            <w:tcW w:w="967" w:type="dxa"/>
            <w:shd w:val="clear" w:color="auto" w:fill="auto"/>
            <w:vAlign w:val="center"/>
          </w:tcPr>
          <w:p w14:paraId="45A32815" w14:textId="77777777" w:rsidR="009D2AF4" w:rsidRDefault="009D2AF4" w:rsidP="00137BB1">
            <w:pPr>
              <w:spacing w:line="360" w:lineRule="auto"/>
              <w:ind w:hanging="2"/>
              <w:jc w:val="center"/>
              <w:rPr>
                <w:rFonts w:ascii="Arial" w:eastAsia="Arial" w:hAnsi="Arial" w:cs="Arial"/>
              </w:rPr>
            </w:pPr>
          </w:p>
        </w:tc>
        <w:tc>
          <w:tcPr>
            <w:tcW w:w="1108" w:type="dxa"/>
            <w:shd w:val="clear" w:color="auto" w:fill="auto"/>
            <w:vAlign w:val="center"/>
          </w:tcPr>
          <w:p w14:paraId="1F458466" w14:textId="77777777" w:rsidR="009D2AF4" w:rsidRDefault="009D2AF4" w:rsidP="00137BB1">
            <w:pPr>
              <w:spacing w:line="360" w:lineRule="auto"/>
              <w:ind w:hanging="2"/>
              <w:jc w:val="center"/>
              <w:rPr>
                <w:rFonts w:ascii="Arial" w:eastAsia="Arial" w:hAnsi="Arial" w:cs="Arial"/>
              </w:rPr>
            </w:pPr>
          </w:p>
        </w:tc>
        <w:tc>
          <w:tcPr>
            <w:tcW w:w="1072" w:type="dxa"/>
            <w:shd w:val="clear" w:color="auto" w:fill="auto"/>
            <w:vAlign w:val="center"/>
          </w:tcPr>
          <w:p w14:paraId="48F4FD91" w14:textId="77777777" w:rsidR="009D2AF4" w:rsidRDefault="009D2AF4" w:rsidP="00137BB1">
            <w:pPr>
              <w:spacing w:line="360" w:lineRule="auto"/>
              <w:ind w:hanging="2"/>
              <w:jc w:val="center"/>
              <w:rPr>
                <w:rFonts w:ascii="Arial" w:eastAsia="Arial" w:hAnsi="Arial" w:cs="Arial"/>
              </w:rPr>
            </w:pPr>
          </w:p>
        </w:tc>
        <w:tc>
          <w:tcPr>
            <w:tcW w:w="1152" w:type="dxa"/>
            <w:shd w:val="clear" w:color="auto" w:fill="E0E0E0"/>
            <w:vAlign w:val="center"/>
          </w:tcPr>
          <w:p w14:paraId="79B08C92"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X</w:t>
            </w:r>
          </w:p>
        </w:tc>
        <w:tc>
          <w:tcPr>
            <w:tcW w:w="1138" w:type="dxa"/>
            <w:vAlign w:val="center"/>
          </w:tcPr>
          <w:p w14:paraId="050DC8A2" w14:textId="77777777" w:rsidR="009D2AF4" w:rsidRDefault="009D2AF4" w:rsidP="00137BB1">
            <w:pPr>
              <w:spacing w:line="360" w:lineRule="auto"/>
              <w:ind w:hanging="2"/>
              <w:jc w:val="center"/>
              <w:rPr>
                <w:rFonts w:ascii="Arial" w:eastAsia="Arial" w:hAnsi="Arial" w:cs="Arial"/>
              </w:rPr>
            </w:pPr>
          </w:p>
        </w:tc>
        <w:tc>
          <w:tcPr>
            <w:tcW w:w="1138" w:type="dxa"/>
            <w:vAlign w:val="center"/>
          </w:tcPr>
          <w:p w14:paraId="7CD6B19C" w14:textId="77777777" w:rsidR="009D2AF4" w:rsidRDefault="009D2AF4" w:rsidP="00137BB1">
            <w:pPr>
              <w:spacing w:line="360" w:lineRule="auto"/>
              <w:ind w:hanging="2"/>
              <w:jc w:val="center"/>
              <w:rPr>
                <w:rFonts w:ascii="Arial" w:eastAsia="Arial" w:hAnsi="Arial" w:cs="Arial"/>
              </w:rPr>
            </w:pPr>
          </w:p>
        </w:tc>
      </w:tr>
      <w:tr w:rsidR="009D2AF4" w14:paraId="2842B23A" w14:textId="77777777" w:rsidTr="00137BB1">
        <w:trPr>
          <w:trHeight w:val="900"/>
          <w:jc w:val="center"/>
        </w:trPr>
        <w:tc>
          <w:tcPr>
            <w:tcW w:w="2124" w:type="dxa"/>
            <w:shd w:val="clear" w:color="auto" w:fill="auto"/>
            <w:vAlign w:val="center"/>
          </w:tcPr>
          <w:p w14:paraId="70FA66AB" w14:textId="77777777" w:rsidR="009D2AF4" w:rsidRDefault="009D2AF4" w:rsidP="00137BB1">
            <w:pPr>
              <w:pBdr>
                <w:top w:val="nil"/>
                <w:left w:val="nil"/>
                <w:bottom w:val="nil"/>
                <w:right w:val="nil"/>
                <w:between w:val="nil"/>
              </w:pBdr>
              <w:spacing w:before="280" w:after="280" w:line="360" w:lineRule="auto"/>
              <w:ind w:hanging="2"/>
              <w:jc w:val="center"/>
              <w:rPr>
                <w:rFonts w:ascii="Arial" w:eastAsia="Arial" w:hAnsi="Arial" w:cs="Arial"/>
                <w:color w:val="000000"/>
              </w:rPr>
            </w:pPr>
            <w:r>
              <w:rPr>
                <w:rFonts w:ascii="Arial" w:eastAsia="Arial" w:hAnsi="Arial" w:cs="Arial"/>
                <w:color w:val="000000"/>
              </w:rPr>
              <w:lastRenderedPageBreak/>
              <w:t>Revisão bibliográfica</w:t>
            </w:r>
          </w:p>
        </w:tc>
        <w:tc>
          <w:tcPr>
            <w:tcW w:w="967" w:type="dxa"/>
            <w:shd w:val="clear" w:color="auto" w:fill="auto"/>
            <w:vAlign w:val="center"/>
          </w:tcPr>
          <w:p w14:paraId="5141B059" w14:textId="77777777" w:rsidR="009D2AF4" w:rsidRDefault="009D2AF4" w:rsidP="00137BB1">
            <w:pPr>
              <w:spacing w:line="360" w:lineRule="auto"/>
              <w:ind w:hanging="2"/>
              <w:jc w:val="center"/>
              <w:rPr>
                <w:rFonts w:ascii="Arial" w:eastAsia="Arial" w:hAnsi="Arial" w:cs="Arial"/>
              </w:rPr>
            </w:pPr>
          </w:p>
        </w:tc>
        <w:tc>
          <w:tcPr>
            <w:tcW w:w="1108" w:type="dxa"/>
            <w:shd w:val="clear" w:color="auto" w:fill="auto"/>
            <w:vAlign w:val="center"/>
          </w:tcPr>
          <w:p w14:paraId="6017147B" w14:textId="77777777" w:rsidR="009D2AF4" w:rsidRDefault="009D2AF4" w:rsidP="00137BB1">
            <w:pPr>
              <w:spacing w:line="360" w:lineRule="auto"/>
              <w:ind w:hanging="2"/>
              <w:jc w:val="center"/>
              <w:rPr>
                <w:rFonts w:ascii="Arial" w:eastAsia="Arial" w:hAnsi="Arial" w:cs="Arial"/>
              </w:rPr>
            </w:pPr>
          </w:p>
        </w:tc>
        <w:tc>
          <w:tcPr>
            <w:tcW w:w="1072" w:type="dxa"/>
            <w:shd w:val="clear" w:color="auto" w:fill="auto"/>
            <w:vAlign w:val="center"/>
          </w:tcPr>
          <w:p w14:paraId="70799DD4" w14:textId="77777777" w:rsidR="009D2AF4" w:rsidRDefault="009D2AF4" w:rsidP="00137BB1">
            <w:pPr>
              <w:spacing w:line="360" w:lineRule="auto"/>
              <w:ind w:hanging="2"/>
              <w:jc w:val="center"/>
              <w:rPr>
                <w:rFonts w:ascii="Arial" w:eastAsia="Arial" w:hAnsi="Arial" w:cs="Arial"/>
              </w:rPr>
            </w:pPr>
          </w:p>
        </w:tc>
        <w:tc>
          <w:tcPr>
            <w:tcW w:w="1152" w:type="dxa"/>
            <w:shd w:val="clear" w:color="auto" w:fill="auto"/>
            <w:vAlign w:val="center"/>
          </w:tcPr>
          <w:p w14:paraId="04A8C47B" w14:textId="77777777" w:rsidR="009D2AF4" w:rsidRDefault="009D2AF4" w:rsidP="00137BB1">
            <w:pPr>
              <w:spacing w:line="360" w:lineRule="auto"/>
              <w:ind w:hanging="2"/>
              <w:jc w:val="center"/>
              <w:rPr>
                <w:rFonts w:ascii="Arial" w:eastAsia="Arial" w:hAnsi="Arial" w:cs="Arial"/>
              </w:rPr>
            </w:pPr>
          </w:p>
        </w:tc>
        <w:tc>
          <w:tcPr>
            <w:tcW w:w="1138" w:type="dxa"/>
            <w:shd w:val="clear" w:color="auto" w:fill="E0E0E0"/>
            <w:vAlign w:val="center"/>
          </w:tcPr>
          <w:p w14:paraId="59865CE7"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X</w:t>
            </w:r>
          </w:p>
        </w:tc>
        <w:tc>
          <w:tcPr>
            <w:tcW w:w="1138" w:type="dxa"/>
            <w:vAlign w:val="center"/>
          </w:tcPr>
          <w:p w14:paraId="12A6E8EE" w14:textId="77777777" w:rsidR="009D2AF4" w:rsidRDefault="009D2AF4" w:rsidP="00137BB1">
            <w:pPr>
              <w:spacing w:line="360" w:lineRule="auto"/>
              <w:ind w:hanging="2"/>
              <w:jc w:val="center"/>
              <w:rPr>
                <w:rFonts w:ascii="Arial" w:eastAsia="Arial" w:hAnsi="Arial" w:cs="Arial"/>
              </w:rPr>
            </w:pPr>
          </w:p>
        </w:tc>
      </w:tr>
      <w:tr w:rsidR="009D2AF4" w14:paraId="57EAD734" w14:textId="77777777" w:rsidTr="00137BB1">
        <w:trPr>
          <w:trHeight w:val="1520"/>
          <w:jc w:val="center"/>
        </w:trPr>
        <w:tc>
          <w:tcPr>
            <w:tcW w:w="2124" w:type="dxa"/>
            <w:shd w:val="clear" w:color="auto" w:fill="auto"/>
            <w:vAlign w:val="center"/>
          </w:tcPr>
          <w:p w14:paraId="21BC24A7"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Apresentação</w:t>
            </w:r>
          </w:p>
        </w:tc>
        <w:tc>
          <w:tcPr>
            <w:tcW w:w="967" w:type="dxa"/>
            <w:shd w:val="clear" w:color="auto" w:fill="auto"/>
            <w:vAlign w:val="center"/>
          </w:tcPr>
          <w:p w14:paraId="49D6DC61" w14:textId="77777777" w:rsidR="009D2AF4" w:rsidRDefault="009D2AF4" w:rsidP="00137BB1">
            <w:pPr>
              <w:spacing w:line="360" w:lineRule="auto"/>
              <w:ind w:hanging="2"/>
              <w:jc w:val="center"/>
              <w:rPr>
                <w:rFonts w:ascii="Arial" w:eastAsia="Arial" w:hAnsi="Arial" w:cs="Arial"/>
              </w:rPr>
            </w:pPr>
          </w:p>
        </w:tc>
        <w:tc>
          <w:tcPr>
            <w:tcW w:w="1108" w:type="dxa"/>
            <w:shd w:val="clear" w:color="auto" w:fill="auto"/>
            <w:vAlign w:val="center"/>
          </w:tcPr>
          <w:p w14:paraId="52D15A8A" w14:textId="77777777" w:rsidR="009D2AF4" w:rsidRDefault="009D2AF4" w:rsidP="00137BB1">
            <w:pPr>
              <w:spacing w:line="360" w:lineRule="auto"/>
              <w:ind w:hanging="2"/>
              <w:jc w:val="center"/>
              <w:rPr>
                <w:rFonts w:ascii="Arial" w:eastAsia="Arial" w:hAnsi="Arial" w:cs="Arial"/>
              </w:rPr>
            </w:pPr>
          </w:p>
        </w:tc>
        <w:tc>
          <w:tcPr>
            <w:tcW w:w="1072" w:type="dxa"/>
            <w:shd w:val="clear" w:color="auto" w:fill="auto"/>
            <w:vAlign w:val="center"/>
          </w:tcPr>
          <w:p w14:paraId="448B5027" w14:textId="77777777" w:rsidR="009D2AF4" w:rsidRDefault="009D2AF4" w:rsidP="00137BB1">
            <w:pPr>
              <w:spacing w:line="360" w:lineRule="auto"/>
              <w:ind w:hanging="2"/>
              <w:jc w:val="center"/>
              <w:rPr>
                <w:rFonts w:ascii="Arial" w:eastAsia="Arial" w:hAnsi="Arial" w:cs="Arial"/>
              </w:rPr>
            </w:pPr>
          </w:p>
        </w:tc>
        <w:tc>
          <w:tcPr>
            <w:tcW w:w="1152" w:type="dxa"/>
            <w:shd w:val="clear" w:color="auto" w:fill="auto"/>
            <w:vAlign w:val="center"/>
          </w:tcPr>
          <w:p w14:paraId="2F8EB0DA" w14:textId="77777777" w:rsidR="009D2AF4" w:rsidRDefault="009D2AF4" w:rsidP="00137BB1">
            <w:pPr>
              <w:spacing w:line="360" w:lineRule="auto"/>
              <w:ind w:hanging="2"/>
              <w:jc w:val="center"/>
              <w:rPr>
                <w:rFonts w:ascii="Arial" w:eastAsia="Arial" w:hAnsi="Arial" w:cs="Arial"/>
              </w:rPr>
            </w:pPr>
          </w:p>
        </w:tc>
        <w:tc>
          <w:tcPr>
            <w:tcW w:w="1138" w:type="dxa"/>
            <w:shd w:val="clear" w:color="auto" w:fill="auto"/>
            <w:vAlign w:val="center"/>
          </w:tcPr>
          <w:p w14:paraId="10235604" w14:textId="77777777" w:rsidR="009D2AF4" w:rsidRDefault="009D2AF4" w:rsidP="00137BB1">
            <w:pPr>
              <w:spacing w:line="360" w:lineRule="auto"/>
              <w:ind w:hanging="2"/>
              <w:jc w:val="center"/>
              <w:rPr>
                <w:rFonts w:ascii="Arial" w:eastAsia="Arial" w:hAnsi="Arial" w:cs="Arial"/>
              </w:rPr>
            </w:pPr>
          </w:p>
        </w:tc>
        <w:tc>
          <w:tcPr>
            <w:tcW w:w="1138" w:type="dxa"/>
            <w:shd w:val="clear" w:color="auto" w:fill="E0E0E0"/>
            <w:vAlign w:val="center"/>
          </w:tcPr>
          <w:p w14:paraId="36A7A17C" w14:textId="77777777" w:rsidR="009D2AF4" w:rsidRDefault="009D2AF4" w:rsidP="00137BB1">
            <w:pPr>
              <w:spacing w:line="360" w:lineRule="auto"/>
              <w:ind w:hanging="2"/>
              <w:jc w:val="center"/>
              <w:rPr>
                <w:rFonts w:ascii="Arial" w:eastAsia="Arial" w:hAnsi="Arial" w:cs="Arial"/>
              </w:rPr>
            </w:pPr>
            <w:r>
              <w:rPr>
                <w:rFonts w:ascii="Arial" w:eastAsia="Arial" w:hAnsi="Arial" w:cs="Arial"/>
              </w:rPr>
              <w:t>X</w:t>
            </w:r>
          </w:p>
        </w:tc>
      </w:tr>
    </w:tbl>
    <w:p w14:paraId="674ED8D4" w14:textId="77777777" w:rsidR="009D2AF4" w:rsidRPr="009D2AF4" w:rsidRDefault="009D2AF4" w:rsidP="009D2AF4">
      <w:pPr>
        <w:spacing w:line="360" w:lineRule="auto"/>
        <w:jc w:val="both"/>
        <w:rPr>
          <w:rFonts w:ascii="Arial" w:hAnsi="Arial" w:cs="Arial"/>
          <w:sz w:val="24"/>
          <w:szCs w:val="24"/>
        </w:rPr>
      </w:pPr>
    </w:p>
    <w:p w14:paraId="56E12F48" w14:textId="77777777" w:rsidR="009D2AF4" w:rsidRPr="009D2AF4" w:rsidRDefault="009D2AF4" w:rsidP="009D2AF4">
      <w:pPr>
        <w:pStyle w:val="Ttulo1"/>
      </w:pPr>
      <w:bookmarkStart w:id="11" w:name="_Toc11264527"/>
      <w:r w:rsidRPr="009D2AF4">
        <w:t>REFERÊNCIAS</w:t>
      </w:r>
      <w:bookmarkEnd w:id="11"/>
    </w:p>
    <w:p w14:paraId="17DFB713" w14:textId="77777777" w:rsidR="009D2AF4" w:rsidRPr="009D2AF4" w:rsidRDefault="009D2AF4" w:rsidP="005539E2">
      <w:pPr>
        <w:spacing w:line="360" w:lineRule="auto"/>
        <w:jc w:val="both"/>
        <w:rPr>
          <w:rFonts w:ascii="Arial" w:hAnsi="Arial" w:cs="Arial"/>
          <w:sz w:val="24"/>
          <w:szCs w:val="24"/>
        </w:rPr>
      </w:pPr>
    </w:p>
    <w:p w14:paraId="69416640" w14:textId="579B0B0F" w:rsidR="00E339D3" w:rsidRPr="00B860E9" w:rsidRDefault="00E339D3" w:rsidP="005539E2">
      <w:pPr>
        <w:pStyle w:val="Rodap"/>
        <w:spacing w:line="360" w:lineRule="auto"/>
        <w:jc w:val="both"/>
        <w:rPr>
          <w:rFonts w:ascii="Arial" w:hAnsi="Arial" w:cs="Arial"/>
          <w:sz w:val="24"/>
          <w:szCs w:val="24"/>
        </w:rPr>
      </w:pPr>
      <w:r w:rsidRPr="00B860E9">
        <w:rPr>
          <w:rFonts w:ascii="Arial" w:hAnsi="Arial" w:cs="Arial"/>
          <w:sz w:val="24"/>
          <w:szCs w:val="24"/>
        </w:rPr>
        <w:t xml:space="preserve">AXT, Gunter. </w:t>
      </w:r>
      <w:r w:rsidRPr="00053B8F">
        <w:rPr>
          <w:rFonts w:ascii="Arial" w:hAnsi="Arial" w:cs="Arial"/>
          <w:bCs/>
          <w:i/>
          <w:iCs/>
          <w:sz w:val="24"/>
          <w:szCs w:val="24"/>
        </w:rPr>
        <w:t>Democracia no Brasil: um breve histórico</w:t>
      </w:r>
      <w:r w:rsidRPr="00B860E9">
        <w:rPr>
          <w:rFonts w:ascii="Arial" w:hAnsi="Arial" w:cs="Arial"/>
          <w:b/>
          <w:sz w:val="24"/>
          <w:szCs w:val="24"/>
        </w:rPr>
        <w:t xml:space="preserve">. </w:t>
      </w:r>
      <w:r w:rsidRPr="00B860E9">
        <w:rPr>
          <w:rFonts w:ascii="Arial" w:hAnsi="Arial" w:cs="Arial"/>
          <w:sz w:val="24"/>
          <w:szCs w:val="24"/>
        </w:rPr>
        <w:t xml:space="preserve">Revista Cult [on-line]. Edição 137. São Paulo: Editora Bregantini – UOL, 2010. Disponível na internet: &lt;http://revistacult.uol.com.br/home/2010/03/democracia-no-brasil-um-breve-historico/&gt;. Acesso em: </w:t>
      </w:r>
      <w:r w:rsidR="00053B8F">
        <w:rPr>
          <w:rFonts w:ascii="Arial" w:hAnsi="Arial" w:cs="Arial"/>
          <w:sz w:val="24"/>
          <w:szCs w:val="24"/>
        </w:rPr>
        <w:t>20</w:t>
      </w:r>
      <w:r w:rsidRPr="00B860E9">
        <w:rPr>
          <w:rFonts w:ascii="Arial" w:hAnsi="Arial" w:cs="Arial"/>
          <w:sz w:val="24"/>
          <w:szCs w:val="24"/>
        </w:rPr>
        <w:t xml:space="preserve"> de </w:t>
      </w:r>
      <w:r w:rsidR="00053B8F">
        <w:rPr>
          <w:rFonts w:ascii="Arial" w:hAnsi="Arial" w:cs="Arial"/>
          <w:sz w:val="24"/>
          <w:szCs w:val="24"/>
        </w:rPr>
        <w:t xml:space="preserve">março </w:t>
      </w:r>
      <w:r w:rsidRPr="00B860E9">
        <w:rPr>
          <w:rFonts w:ascii="Arial" w:hAnsi="Arial" w:cs="Arial"/>
          <w:sz w:val="24"/>
          <w:szCs w:val="24"/>
        </w:rPr>
        <w:t>de 201</w:t>
      </w:r>
      <w:r w:rsidR="00053B8F">
        <w:rPr>
          <w:rFonts w:ascii="Arial" w:hAnsi="Arial" w:cs="Arial"/>
          <w:sz w:val="24"/>
          <w:szCs w:val="24"/>
        </w:rPr>
        <w:t>9</w:t>
      </w:r>
      <w:r w:rsidRPr="00B860E9">
        <w:rPr>
          <w:rFonts w:ascii="Arial" w:hAnsi="Arial" w:cs="Arial"/>
          <w:sz w:val="24"/>
          <w:szCs w:val="24"/>
        </w:rPr>
        <w:t>.</w:t>
      </w:r>
    </w:p>
    <w:p w14:paraId="0CFC8E14" w14:textId="77777777" w:rsidR="00E339D3" w:rsidRPr="00B860E9" w:rsidRDefault="00E339D3" w:rsidP="005539E2">
      <w:pPr>
        <w:pStyle w:val="Rodap"/>
        <w:spacing w:line="360" w:lineRule="auto"/>
        <w:jc w:val="both"/>
        <w:rPr>
          <w:rFonts w:ascii="Arial" w:hAnsi="Arial" w:cs="Arial"/>
          <w:sz w:val="24"/>
          <w:szCs w:val="24"/>
        </w:rPr>
      </w:pPr>
    </w:p>
    <w:p w14:paraId="4FE34D29" w14:textId="77777777" w:rsidR="00E339D3" w:rsidRPr="00B860E9" w:rsidRDefault="00E339D3" w:rsidP="005539E2">
      <w:pPr>
        <w:pStyle w:val="Rodap"/>
        <w:spacing w:line="360" w:lineRule="auto"/>
        <w:jc w:val="both"/>
        <w:rPr>
          <w:rFonts w:ascii="Arial" w:hAnsi="Arial" w:cs="Arial"/>
          <w:sz w:val="24"/>
          <w:szCs w:val="24"/>
        </w:rPr>
      </w:pPr>
      <w:r w:rsidRPr="00B860E9">
        <w:rPr>
          <w:rFonts w:ascii="Arial" w:hAnsi="Arial" w:cs="Arial"/>
          <w:sz w:val="24"/>
          <w:szCs w:val="24"/>
        </w:rPr>
        <w:t xml:space="preserve">BAGATINI, Idemir Luiz. </w:t>
      </w:r>
      <w:r w:rsidRPr="00053B8F">
        <w:rPr>
          <w:rFonts w:ascii="Arial" w:hAnsi="Arial" w:cs="Arial"/>
          <w:bCs/>
          <w:i/>
          <w:iCs/>
          <w:sz w:val="24"/>
          <w:szCs w:val="24"/>
        </w:rPr>
        <w:t>O consumidor brasileiro e o acesso à cidadania</w:t>
      </w:r>
      <w:r w:rsidRPr="00B860E9">
        <w:rPr>
          <w:rFonts w:ascii="Arial" w:hAnsi="Arial" w:cs="Arial"/>
          <w:sz w:val="24"/>
          <w:szCs w:val="24"/>
        </w:rPr>
        <w:t>. Ijuí:Unijuí, 2001.</w:t>
      </w:r>
    </w:p>
    <w:p w14:paraId="5E140B10" w14:textId="77777777" w:rsidR="00E339D3" w:rsidRPr="00B860E9" w:rsidRDefault="00E339D3" w:rsidP="005539E2">
      <w:pPr>
        <w:pStyle w:val="Rodap"/>
        <w:spacing w:line="360" w:lineRule="auto"/>
        <w:jc w:val="both"/>
        <w:rPr>
          <w:rFonts w:ascii="Arial" w:hAnsi="Arial" w:cs="Arial"/>
          <w:sz w:val="24"/>
          <w:szCs w:val="24"/>
        </w:rPr>
      </w:pPr>
    </w:p>
    <w:p w14:paraId="41F9579A" w14:textId="77777777" w:rsidR="00E339D3" w:rsidRPr="00B860E9" w:rsidRDefault="00E339D3" w:rsidP="005539E2">
      <w:pPr>
        <w:pStyle w:val="Rodap"/>
        <w:spacing w:line="360" w:lineRule="auto"/>
        <w:jc w:val="both"/>
        <w:rPr>
          <w:rFonts w:ascii="Arial" w:hAnsi="Arial" w:cs="Arial"/>
          <w:sz w:val="24"/>
          <w:szCs w:val="24"/>
        </w:rPr>
      </w:pPr>
      <w:r>
        <w:rPr>
          <w:rFonts w:ascii="Arial" w:hAnsi="Arial" w:cs="Arial"/>
          <w:sz w:val="24"/>
          <w:szCs w:val="24"/>
        </w:rPr>
        <w:t>BARROSO, Luí</w:t>
      </w:r>
      <w:r w:rsidRPr="00B860E9">
        <w:rPr>
          <w:rFonts w:ascii="Arial" w:hAnsi="Arial" w:cs="Arial"/>
          <w:sz w:val="24"/>
          <w:szCs w:val="24"/>
        </w:rPr>
        <w:t>s Roberto. 20 anos da Constituição de 1988: a reconstrução democrática do Brasil. </w:t>
      </w:r>
      <w:r w:rsidRPr="00053B8F">
        <w:rPr>
          <w:rFonts w:ascii="Arial" w:hAnsi="Arial" w:cs="Arial"/>
          <w:i/>
          <w:iCs/>
          <w:sz w:val="24"/>
          <w:szCs w:val="24"/>
        </w:rPr>
        <w:t>Revista de informação legislativa</w:t>
      </w:r>
      <w:r w:rsidRPr="00B860E9">
        <w:rPr>
          <w:rFonts w:ascii="Arial" w:hAnsi="Arial" w:cs="Arial"/>
          <w:sz w:val="24"/>
          <w:szCs w:val="24"/>
        </w:rPr>
        <w:t>, v. 45, n. 179.  jul./set. 2008.</w:t>
      </w:r>
    </w:p>
    <w:p w14:paraId="15A29347" w14:textId="77777777" w:rsidR="00E339D3" w:rsidRPr="00B860E9" w:rsidRDefault="00E339D3" w:rsidP="005539E2">
      <w:pPr>
        <w:pStyle w:val="Rodap"/>
        <w:spacing w:line="360" w:lineRule="auto"/>
        <w:jc w:val="both"/>
        <w:rPr>
          <w:rFonts w:ascii="Arial" w:hAnsi="Arial" w:cs="Arial"/>
          <w:sz w:val="24"/>
          <w:szCs w:val="24"/>
        </w:rPr>
      </w:pPr>
    </w:p>
    <w:p w14:paraId="18F8C697" w14:textId="77777777" w:rsidR="00E339D3" w:rsidRPr="00B860E9" w:rsidRDefault="00E339D3" w:rsidP="005539E2">
      <w:pPr>
        <w:pStyle w:val="Rodap"/>
        <w:spacing w:line="360" w:lineRule="auto"/>
        <w:jc w:val="both"/>
        <w:rPr>
          <w:rFonts w:ascii="Arial" w:hAnsi="Arial" w:cs="Arial"/>
          <w:sz w:val="24"/>
          <w:szCs w:val="24"/>
        </w:rPr>
      </w:pPr>
      <w:r w:rsidRPr="00B860E9">
        <w:rPr>
          <w:rFonts w:ascii="Arial" w:hAnsi="Arial" w:cs="Arial"/>
          <w:sz w:val="24"/>
          <w:szCs w:val="24"/>
        </w:rPr>
        <w:t xml:space="preserve">BECKER, Paula. RAVELOSON, Jean-Aimé A. </w:t>
      </w:r>
      <w:r w:rsidRPr="00053B8F">
        <w:rPr>
          <w:rFonts w:ascii="Arial" w:hAnsi="Arial" w:cs="Arial"/>
          <w:bCs/>
          <w:i/>
          <w:iCs/>
          <w:sz w:val="24"/>
          <w:szCs w:val="24"/>
        </w:rPr>
        <w:t>O que é democracia?</w:t>
      </w:r>
      <w:r w:rsidRPr="00B860E9">
        <w:rPr>
          <w:rFonts w:ascii="Arial" w:hAnsi="Arial" w:cs="Arial"/>
          <w:sz w:val="24"/>
          <w:szCs w:val="24"/>
        </w:rPr>
        <w:t xml:space="preserve"> 2.ª Edição. Luanda: Editora Friedrich-Ebert-Stiftung, 2011.</w:t>
      </w:r>
    </w:p>
    <w:p w14:paraId="1AE74063" w14:textId="77777777" w:rsidR="00E339D3" w:rsidRPr="00B860E9" w:rsidRDefault="00E339D3" w:rsidP="005539E2">
      <w:pPr>
        <w:pStyle w:val="Rodap"/>
        <w:spacing w:line="360" w:lineRule="auto"/>
        <w:jc w:val="both"/>
        <w:rPr>
          <w:rFonts w:ascii="Arial" w:hAnsi="Arial" w:cs="Arial"/>
          <w:sz w:val="24"/>
          <w:szCs w:val="24"/>
        </w:rPr>
      </w:pPr>
    </w:p>
    <w:p w14:paraId="349DCBEA" w14:textId="77777777" w:rsidR="00E339D3" w:rsidRPr="00B860E9" w:rsidRDefault="00E339D3" w:rsidP="005539E2">
      <w:pPr>
        <w:pStyle w:val="Rodap"/>
        <w:spacing w:line="360" w:lineRule="auto"/>
        <w:jc w:val="both"/>
        <w:rPr>
          <w:rFonts w:ascii="Arial" w:hAnsi="Arial" w:cs="Arial"/>
          <w:sz w:val="24"/>
          <w:szCs w:val="24"/>
        </w:rPr>
      </w:pPr>
      <w:r w:rsidRPr="00B860E9">
        <w:rPr>
          <w:rFonts w:ascii="Arial" w:hAnsi="Arial" w:cs="Arial"/>
          <w:sz w:val="24"/>
          <w:szCs w:val="24"/>
        </w:rPr>
        <w:t xml:space="preserve">BONAVIDES, Paulo. </w:t>
      </w:r>
      <w:r w:rsidRPr="00053B8F">
        <w:rPr>
          <w:rFonts w:ascii="Arial" w:hAnsi="Arial" w:cs="Arial"/>
          <w:bCs/>
          <w:i/>
          <w:iCs/>
          <w:sz w:val="24"/>
          <w:szCs w:val="24"/>
        </w:rPr>
        <w:t>Do país constitucional ao país neocolonial: a derrubada da Constituição e a recolonização pelo golpe de Estado institucional.</w:t>
      </w:r>
      <w:r w:rsidRPr="00B860E9">
        <w:rPr>
          <w:rFonts w:ascii="Arial" w:hAnsi="Arial" w:cs="Arial"/>
          <w:sz w:val="24"/>
          <w:szCs w:val="24"/>
        </w:rPr>
        <w:t xml:space="preserve"> 2.ª Edição. São Paulo: Malheiros, 2001.</w:t>
      </w:r>
    </w:p>
    <w:p w14:paraId="24A4A175" w14:textId="77777777" w:rsidR="00E339D3" w:rsidRPr="00B860E9" w:rsidRDefault="00E339D3" w:rsidP="005539E2">
      <w:pPr>
        <w:pStyle w:val="Rodap"/>
        <w:spacing w:line="360" w:lineRule="auto"/>
        <w:jc w:val="both"/>
        <w:rPr>
          <w:rFonts w:ascii="Arial" w:hAnsi="Arial" w:cs="Arial"/>
          <w:sz w:val="24"/>
          <w:szCs w:val="24"/>
        </w:rPr>
      </w:pPr>
    </w:p>
    <w:p w14:paraId="5AD2C9FD" w14:textId="77777777" w:rsidR="00E339D3" w:rsidRPr="00B860E9" w:rsidRDefault="00E339D3" w:rsidP="005539E2">
      <w:pPr>
        <w:pStyle w:val="Rodap"/>
        <w:spacing w:line="360" w:lineRule="auto"/>
        <w:jc w:val="both"/>
        <w:rPr>
          <w:rFonts w:ascii="Arial" w:hAnsi="Arial" w:cs="Arial"/>
          <w:sz w:val="24"/>
          <w:szCs w:val="24"/>
        </w:rPr>
      </w:pPr>
      <w:r w:rsidRPr="00B860E9">
        <w:rPr>
          <w:rFonts w:ascii="Arial" w:hAnsi="Arial" w:cs="Arial"/>
          <w:sz w:val="24"/>
          <w:szCs w:val="24"/>
        </w:rPr>
        <w:t xml:space="preserve">CANOTILHO, José Joaquim Gomes. </w:t>
      </w:r>
      <w:r w:rsidRPr="00053B8F">
        <w:rPr>
          <w:rFonts w:ascii="Arial" w:hAnsi="Arial" w:cs="Arial"/>
          <w:bCs/>
          <w:i/>
          <w:iCs/>
          <w:sz w:val="24"/>
          <w:szCs w:val="24"/>
        </w:rPr>
        <w:t>Direito constitucional e teoria da Constituição</w:t>
      </w:r>
      <w:r w:rsidRPr="00B860E9">
        <w:rPr>
          <w:rFonts w:ascii="Arial" w:hAnsi="Arial" w:cs="Arial"/>
          <w:sz w:val="24"/>
          <w:szCs w:val="24"/>
        </w:rPr>
        <w:t xml:space="preserve">. 7.ª Edição. São Paulo: Editora Saraiva, 2003. </w:t>
      </w:r>
    </w:p>
    <w:p w14:paraId="639BC97F" w14:textId="77777777" w:rsidR="00E339D3" w:rsidRPr="00B860E9" w:rsidRDefault="00E339D3" w:rsidP="005539E2">
      <w:pPr>
        <w:pStyle w:val="Rodap"/>
        <w:spacing w:line="360" w:lineRule="auto"/>
        <w:jc w:val="both"/>
        <w:rPr>
          <w:rFonts w:ascii="Arial" w:hAnsi="Arial" w:cs="Arial"/>
          <w:sz w:val="24"/>
          <w:szCs w:val="24"/>
        </w:rPr>
      </w:pPr>
    </w:p>
    <w:p w14:paraId="6A8DFE20" w14:textId="77777777" w:rsidR="00E339D3" w:rsidRPr="00B860E9" w:rsidRDefault="00E339D3" w:rsidP="005539E2">
      <w:pPr>
        <w:spacing w:line="360" w:lineRule="auto"/>
        <w:jc w:val="both"/>
        <w:rPr>
          <w:rFonts w:ascii="Arial" w:hAnsi="Arial" w:cs="Arial"/>
          <w:sz w:val="24"/>
          <w:szCs w:val="24"/>
        </w:rPr>
      </w:pPr>
      <w:r w:rsidRPr="00B860E9">
        <w:rPr>
          <w:rFonts w:ascii="Arial" w:hAnsi="Arial" w:cs="Arial"/>
          <w:sz w:val="24"/>
          <w:szCs w:val="24"/>
        </w:rPr>
        <w:t xml:space="preserve">DAHL, Robert A. </w:t>
      </w:r>
      <w:r w:rsidRPr="00053B8F">
        <w:rPr>
          <w:rFonts w:ascii="Arial" w:hAnsi="Arial" w:cs="Arial"/>
          <w:bCs/>
          <w:i/>
          <w:iCs/>
          <w:sz w:val="24"/>
          <w:szCs w:val="24"/>
        </w:rPr>
        <w:t>Sobre a democracia</w:t>
      </w:r>
      <w:r w:rsidRPr="00B860E9">
        <w:rPr>
          <w:rFonts w:ascii="Arial" w:hAnsi="Arial" w:cs="Arial"/>
          <w:sz w:val="24"/>
          <w:szCs w:val="24"/>
        </w:rPr>
        <w:t>. Tradução de: Beatriz Sidou. Brasília: Editora Universidade de Brasília, 2001.</w:t>
      </w:r>
    </w:p>
    <w:p w14:paraId="645B0E87" w14:textId="77777777" w:rsidR="00E339D3" w:rsidRPr="00B860E9" w:rsidRDefault="00E339D3" w:rsidP="005539E2">
      <w:pPr>
        <w:spacing w:line="360" w:lineRule="auto"/>
        <w:jc w:val="both"/>
        <w:rPr>
          <w:rFonts w:ascii="Arial" w:hAnsi="Arial" w:cs="Arial"/>
          <w:sz w:val="24"/>
          <w:szCs w:val="24"/>
        </w:rPr>
      </w:pPr>
      <w:r w:rsidRPr="00B860E9">
        <w:rPr>
          <w:rFonts w:ascii="Arial" w:hAnsi="Arial" w:cs="Arial"/>
          <w:sz w:val="24"/>
          <w:szCs w:val="24"/>
        </w:rPr>
        <w:lastRenderedPageBreak/>
        <w:br/>
        <w:t xml:space="preserve">DAHL, Robert A. </w:t>
      </w:r>
      <w:r w:rsidRPr="00053B8F">
        <w:rPr>
          <w:rFonts w:ascii="Arial" w:hAnsi="Arial" w:cs="Arial"/>
          <w:bCs/>
          <w:i/>
          <w:iCs/>
          <w:sz w:val="24"/>
          <w:szCs w:val="24"/>
        </w:rPr>
        <w:t>Análise política moderna</w:t>
      </w:r>
      <w:r w:rsidRPr="00B860E9">
        <w:rPr>
          <w:rFonts w:ascii="Arial" w:hAnsi="Arial" w:cs="Arial"/>
          <w:sz w:val="24"/>
          <w:szCs w:val="24"/>
        </w:rPr>
        <w:t>. Brasília: Editora Universidade de Brasília, 1981.</w:t>
      </w:r>
    </w:p>
    <w:p w14:paraId="14494961" w14:textId="77777777" w:rsidR="00E339D3" w:rsidRPr="00B860E9" w:rsidRDefault="00E339D3" w:rsidP="005539E2">
      <w:pPr>
        <w:spacing w:line="360" w:lineRule="auto"/>
        <w:jc w:val="both"/>
        <w:rPr>
          <w:rFonts w:ascii="Arial" w:hAnsi="Arial" w:cs="Arial"/>
          <w:sz w:val="24"/>
          <w:szCs w:val="24"/>
        </w:rPr>
      </w:pPr>
    </w:p>
    <w:p w14:paraId="02806BD3" w14:textId="77777777" w:rsidR="00E339D3" w:rsidRPr="00B860E9" w:rsidRDefault="00E339D3" w:rsidP="005539E2">
      <w:pPr>
        <w:spacing w:line="360" w:lineRule="auto"/>
        <w:jc w:val="both"/>
        <w:rPr>
          <w:rFonts w:ascii="Arial" w:hAnsi="Arial" w:cs="Arial"/>
          <w:sz w:val="24"/>
          <w:szCs w:val="24"/>
        </w:rPr>
      </w:pPr>
      <w:r w:rsidRPr="00B860E9">
        <w:rPr>
          <w:rFonts w:ascii="Arial" w:hAnsi="Arial" w:cs="Arial"/>
          <w:sz w:val="24"/>
          <w:szCs w:val="24"/>
        </w:rPr>
        <w:t xml:space="preserve">FERREIRA, Luís Pinto. </w:t>
      </w:r>
      <w:r w:rsidRPr="00053B8F">
        <w:rPr>
          <w:rFonts w:ascii="Arial" w:hAnsi="Arial" w:cs="Arial"/>
          <w:bCs/>
          <w:i/>
          <w:iCs/>
          <w:sz w:val="24"/>
          <w:szCs w:val="24"/>
        </w:rPr>
        <w:t>Curso de direito constitucional</w:t>
      </w:r>
      <w:r w:rsidRPr="00B860E9">
        <w:rPr>
          <w:rFonts w:ascii="Arial" w:hAnsi="Arial" w:cs="Arial"/>
          <w:b/>
          <w:sz w:val="24"/>
          <w:szCs w:val="24"/>
        </w:rPr>
        <w:t xml:space="preserve">. </w:t>
      </w:r>
      <w:r w:rsidRPr="00B860E9">
        <w:rPr>
          <w:rFonts w:ascii="Arial" w:hAnsi="Arial" w:cs="Arial"/>
          <w:sz w:val="24"/>
          <w:szCs w:val="24"/>
        </w:rPr>
        <w:t>3.ª</w:t>
      </w:r>
      <w:r w:rsidRPr="00B860E9">
        <w:rPr>
          <w:rFonts w:ascii="Arial" w:hAnsi="Arial" w:cs="Arial"/>
          <w:b/>
          <w:sz w:val="24"/>
          <w:szCs w:val="24"/>
        </w:rPr>
        <w:t xml:space="preserve"> </w:t>
      </w:r>
      <w:r w:rsidRPr="00B860E9">
        <w:rPr>
          <w:rFonts w:ascii="Arial" w:hAnsi="Arial" w:cs="Arial"/>
          <w:sz w:val="24"/>
          <w:szCs w:val="24"/>
        </w:rPr>
        <w:t>Edição. São Paulo: Editora Saraiva, 1974.</w:t>
      </w:r>
    </w:p>
    <w:p w14:paraId="13B5248B" w14:textId="77777777" w:rsidR="00E339D3" w:rsidRPr="00B860E9" w:rsidRDefault="00E339D3" w:rsidP="005539E2">
      <w:pPr>
        <w:spacing w:line="360" w:lineRule="auto"/>
        <w:jc w:val="both"/>
        <w:rPr>
          <w:rFonts w:ascii="Arial" w:hAnsi="Arial" w:cs="Arial"/>
          <w:sz w:val="24"/>
          <w:szCs w:val="24"/>
        </w:rPr>
      </w:pPr>
    </w:p>
    <w:p w14:paraId="2747A664" w14:textId="77777777" w:rsidR="00E339D3" w:rsidRPr="00B860E9" w:rsidRDefault="00E339D3" w:rsidP="005539E2">
      <w:pPr>
        <w:pStyle w:val="Rodap"/>
        <w:spacing w:line="360" w:lineRule="auto"/>
        <w:jc w:val="both"/>
        <w:rPr>
          <w:rFonts w:ascii="Arial" w:hAnsi="Arial" w:cs="Arial"/>
          <w:sz w:val="24"/>
          <w:szCs w:val="24"/>
        </w:rPr>
      </w:pPr>
      <w:r w:rsidRPr="00B860E9">
        <w:rPr>
          <w:rFonts w:ascii="Arial" w:hAnsi="Arial" w:cs="Arial"/>
          <w:sz w:val="24"/>
          <w:szCs w:val="24"/>
        </w:rPr>
        <w:t xml:space="preserve">LENZA, Pedro. </w:t>
      </w:r>
      <w:r w:rsidRPr="00053B8F">
        <w:rPr>
          <w:rFonts w:ascii="Arial" w:hAnsi="Arial" w:cs="Arial"/>
          <w:bCs/>
          <w:i/>
          <w:iCs/>
          <w:sz w:val="24"/>
          <w:szCs w:val="24"/>
        </w:rPr>
        <w:t>Direito constitucional esquematizado</w:t>
      </w:r>
      <w:r w:rsidRPr="00B860E9">
        <w:rPr>
          <w:rFonts w:ascii="Arial" w:hAnsi="Arial" w:cs="Arial"/>
          <w:i/>
          <w:sz w:val="24"/>
          <w:szCs w:val="24"/>
        </w:rPr>
        <w:t>.</w:t>
      </w:r>
      <w:r w:rsidRPr="00B860E9">
        <w:rPr>
          <w:rFonts w:ascii="Arial" w:hAnsi="Arial" w:cs="Arial"/>
          <w:sz w:val="24"/>
          <w:szCs w:val="24"/>
        </w:rPr>
        <w:t xml:space="preserve"> 19.ª Edição. São Paulo: Editora Saraiva, 2015.</w:t>
      </w:r>
    </w:p>
    <w:p w14:paraId="02C71629" w14:textId="77777777" w:rsidR="00E339D3" w:rsidRPr="00B860E9" w:rsidRDefault="00E339D3" w:rsidP="005539E2">
      <w:pPr>
        <w:spacing w:line="360" w:lineRule="auto"/>
        <w:jc w:val="both"/>
        <w:rPr>
          <w:rFonts w:ascii="Arial" w:hAnsi="Arial" w:cs="Arial"/>
          <w:sz w:val="24"/>
          <w:szCs w:val="24"/>
        </w:rPr>
      </w:pPr>
    </w:p>
    <w:p w14:paraId="2AA9CF7A" w14:textId="77777777" w:rsidR="00E339D3" w:rsidRPr="00B860E9" w:rsidRDefault="00E339D3" w:rsidP="005539E2">
      <w:pPr>
        <w:spacing w:line="360" w:lineRule="auto"/>
        <w:jc w:val="both"/>
        <w:rPr>
          <w:rFonts w:ascii="Arial" w:hAnsi="Arial" w:cs="Arial"/>
          <w:sz w:val="24"/>
          <w:szCs w:val="24"/>
        </w:rPr>
      </w:pPr>
      <w:r w:rsidRPr="00B860E9">
        <w:rPr>
          <w:rFonts w:ascii="Arial" w:hAnsi="Arial" w:cs="Arial"/>
          <w:sz w:val="24"/>
          <w:szCs w:val="24"/>
        </w:rPr>
        <w:t xml:space="preserve">MASSON, Nathalia. </w:t>
      </w:r>
      <w:r w:rsidRPr="00053B8F">
        <w:rPr>
          <w:rFonts w:ascii="Arial" w:hAnsi="Arial" w:cs="Arial"/>
          <w:bCs/>
          <w:i/>
          <w:iCs/>
          <w:sz w:val="24"/>
          <w:szCs w:val="24"/>
        </w:rPr>
        <w:t>Manual de direito constitucional</w:t>
      </w:r>
      <w:r w:rsidRPr="00B860E9">
        <w:rPr>
          <w:rFonts w:ascii="Arial" w:hAnsi="Arial" w:cs="Arial"/>
          <w:b/>
          <w:sz w:val="24"/>
          <w:szCs w:val="24"/>
        </w:rPr>
        <w:t>.</w:t>
      </w:r>
      <w:r w:rsidRPr="00B860E9">
        <w:rPr>
          <w:rFonts w:ascii="Arial" w:hAnsi="Arial" w:cs="Arial"/>
          <w:sz w:val="24"/>
          <w:szCs w:val="24"/>
        </w:rPr>
        <w:t xml:space="preserve"> 3.ª Edição. Bahia: Editora JusPodivm, 2015.</w:t>
      </w:r>
    </w:p>
    <w:p w14:paraId="4F895815" w14:textId="77777777" w:rsidR="00E339D3" w:rsidRPr="00B860E9" w:rsidRDefault="00E339D3" w:rsidP="005539E2">
      <w:pPr>
        <w:spacing w:line="360" w:lineRule="auto"/>
        <w:jc w:val="both"/>
        <w:rPr>
          <w:rFonts w:ascii="Arial" w:hAnsi="Arial" w:cs="Arial"/>
          <w:sz w:val="24"/>
          <w:szCs w:val="24"/>
        </w:rPr>
      </w:pPr>
    </w:p>
    <w:p w14:paraId="63050986" w14:textId="57774B77" w:rsidR="00E339D3" w:rsidRPr="00B860E9" w:rsidRDefault="00E339D3" w:rsidP="005539E2">
      <w:pPr>
        <w:spacing w:line="360" w:lineRule="auto"/>
        <w:jc w:val="both"/>
        <w:rPr>
          <w:rFonts w:ascii="Arial" w:hAnsi="Arial" w:cs="Arial"/>
          <w:sz w:val="24"/>
          <w:szCs w:val="24"/>
        </w:rPr>
      </w:pPr>
      <w:r w:rsidRPr="00B860E9">
        <w:rPr>
          <w:rFonts w:ascii="Arial" w:hAnsi="Arial" w:cs="Arial"/>
          <w:sz w:val="24"/>
          <w:szCs w:val="24"/>
        </w:rPr>
        <w:t xml:space="preserve">MELLO. Celso Antônio Bandeira de. </w:t>
      </w:r>
      <w:r w:rsidRPr="00053B8F">
        <w:rPr>
          <w:rFonts w:ascii="Arial" w:hAnsi="Arial" w:cs="Arial"/>
          <w:bCs/>
          <w:i/>
          <w:iCs/>
          <w:sz w:val="24"/>
          <w:szCs w:val="24"/>
        </w:rPr>
        <w:t>A democracia e suas dificuldades contemporâneas.</w:t>
      </w:r>
      <w:r>
        <w:rPr>
          <w:rFonts w:ascii="Arial" w:hAnsi="Arial" w:cs="Arial"/>
          <w:sz w:val="24"/>
          <w:szCs w:val="24"/>
        </w:rPr>
        <w:t xml:space="preserve"> Jus Navi</w:t>
      </w:r>
      <w:r w:rsidRPr="00B860E9">
        <w:rPr>
          <w:rFonts w:ascii="Arial" w:hAnsi="Arial" w:cs="Arial"/>
          <w:sz w:val="24"/>
          <w:szCs w:val="24"/>
        </w:rPr>
        <w:t xml:space="preserve">gandi, ano 6, n. 51, 2001. Disponível na internet: &lt;http://jus.com.br/revista/texto/2290/a-democracia-esuas-dificuldades-contemporaneas&gt;. Acesso em </w:t>
      </w:r>
      <w:r w:rsidR="00053B8F">
        <w:rPr>
          <w:rFonts w:ascii="Arial" w:hAnsi="Arial" w:cs="Arial"/>
          <w:sz w:val="24"/>
          <w:szCs w:val="24"/>
        </w:rPr>
        <w:t>16</w:t>
      </w:r>
      <w:r w:rsidRPr="00B860E9">
        <w:rPr>
          <w:rFonts w:ascii="Arial" w:hAnsi="Arial" w:cs="Arial"/>
          <w:sz w:val="24"/>
          <w:szCs w:val="24"/>
        </w:rPr>
        <w:t xml:space="preserve"> de </w:t>
      </w:r>
      <w:r w:rsidR="00053B8F">
        <w:rPr>
          <w:rFonts w:ascii="Arial" w:hAnsi="Arial" w:cs="Arial"/>
          <w:sz w:val="24"/>
          <w:szCs w:val="24"/>
        </w:rPr>
        <w:t xml:space="preserve">abril </w:t>
      </w:r>
      <w:r w:rsidRPr="00B860E9">
        <w:rPr>
          <w:rFonts w:ascii="Arial" w:hAnsi="Arial" w:cs="Arial"/>
          <w:sz w:val="24"/>
          <w:szCs w:val="24"/>
        </w:rPr>
        <w:t>de 201</w:t>
      </w:r>
      <w:r w:rsidR="00053B8F">
        <w:rPr>
          <w:rFonts w:ascii="Arial" w:hAnsi="Arial" w:cs="Arial"/>
          <w:sz w:val="24"/>
          <w:szCs w:val="24"/>
        </w:rPr>
        <w:t>9</w:t>
      </w:r>
      <w:r w:rsidRPr="00B860E9">
        <w:rPr>
          <w:rFonts w:ascii="Arial" w:hAnsi="Arial" w:cs="Arial"/>
          <w:sz w:val="24"/>
          <w:szCs w:val="24"/>
        </w:rPr>
        <w:t>.</w:t>
      </w:r>
    </w:p>
    <w:p w14:paraId="595B51CF" w14:textId="77777777" w:rsidR="00E339D3" w:rsidRPr="00B860E9" w:rsidRDefault="00E339D3" w:rsidP="005539E2">
      <w:pPr>
        <w:pStyle w:val="Rodap"/>
        <w:spacing w:line="360" w:lineRule="auto"/>
        <w:jc w:val="both"/>
        <w:rPr>
          <w:rFonts w:ascii="Arial" w:hAnsi="Arial" w:cs="Arial"/>
          <w:sz w:val="24"/>
          <w:szCs w:val="24"/>
        </w:rPr>
      </w:pPr>
    </w:p>
    <w:p w14:paraId="1F5E5F99" w14:textId="77777777" w:rsidR="00E339D3" w:rsidRPr="00B860E9" w:rsidRDefault="00E339D3" w:rsidP="005539E2">
      <w:pPr>
        <w:pStyle w:val="Rodap"/>
        <w:spacing w:line="360" w:lineRule="auto"/>
        <w:jc w:val="both"/>
        <w:rPr>
          <w:rFonts w:ascii="Arial" w:hAnsi="Arial" w:cs="Arial"/>
          <w:sz w:val="24"/>
          <w:szCs w:val="24"/>
        </w:rPr>
      </w:pPr>
      <w:r w:rsidRPr="00B860E9">
        <w:rPr>
          <w:rFonts w:ascii="Arial" w:hAnsi="Arial" w:cs="Arial"/>
          <w:sz w:val="24"/>
          <w:szCs w:val="24"/>
        </w:rPr>
        <w:t xml:space="preserve">PAULO. V; ALEXANDRINO. M. </w:t>
      </w:r>
      <w:r w:rsidRPr="00053B8F">
        <w:rPr>
          <w:rFonts w:ascii="Arial" w:hAnsi="Arial" w:cs="Arial"/>
          <w:bCs/>
          <w:i/>
          <w:iCs/>
          <w:sz w:val="24"/>
          <w:szCs w:val="24"/>
        </w:rPr>
        <w:t>Direito constitucional descomplicado</w:t>
      </w:r>
      <w:r w:rsidRPr="00B860E9">
        <w:rPr>
          <w:rFonts w:ascii="Arial" w:hAnsi="Arial" w:cs="Arial"/>
          <w:sz w:val="24"/>
          <w:szCs w:val="24"/>
        </w:rPr>
        <w:t xml:space="preserve">. 14.ª Edição. São Paulo: Editora Método, 2015. </w:t>
      </w:r>
    </w:p>
    <w:p w14:paraId="02862B8E" w14:textId="77777777" w:rsidR="00E339D3" w:rsidRPr="00B860E9" w:rsidRDefault="00E339D3" w:rsidP="005539E2">
      <w:pPr>
        <w:pStyle w:val="Rodap"/>
        <w:spacing w:line="360" w:lineRule="auto"/>
        <w:jc w:val="both"/>
        <w:rPr>
          <w:rFonts w:ascii="Arial" w:hAnsi="Arial" w:cs="Arial"/>
          <w:sz w:val="24"/>
          <w:szCs w:val="24"/>
        </w:rPr>
      </w:pPr>
    </w:p>
    <w:p w14:paraId="34006124" w14:textId="77777777" w:rsidR="00E339D3" w:rsidRPr="00B860E9" w:rsidRDefault="00E339D3" w:rsidP="005539E2">
      <w:pPr>
        <w:pStyle w:val="Rodap"/>
        <w:spacing w:line="360" w:lineRule="auto"/>
        <w:jc w:val="both"/>
        <w:rPr>
          <w:rFonts w:ascii="Arial" w:hAnsi="Arial" w:cs="Arial"/>
          <w:sz w:val="24"/>
          <w:szCs w:val="24"/>
        </w:rPr>
      </w:pPr>
    </w:p>
    <w:p w14:paraId="0D9B79F9" w14:textId="77777777" w:rsidR="00E339D3" w:rsidRPr="00B860E9" w:rsidRDefault="00E339D3" w:rsidP="005539E2">
      <w:pPr>
        <w:pStyle w:val="Rodap"/>
        <w:spacing w:line="360" w:lineRule="auto"/>
        <w:jc w:val="both"/>
        <w:rPr>
          <w:rFonts w:ascii="Arial" w:hAnsi="Arial" w:cs="Arial"/>
          <w:sz w:val="24"/>
          <w:szCs w:val="24"/>
        </w:rPr>
      </w:pPr>
      <w:r w:rsidRPr="00B860E9">
        <w:rPr>
          <w:rFonts w:ascii="Arial" w:hAnsi="Arial" w:cs="Arial"/>
          <w:sz w:val="24"/>
          <w:szCs w:val="24"/>
        </w:rPr>
        <w:t xml:space="preserve">RAMOS, Carlos Roberto. </w:t>
      </w:r>
      <w:r w:rsidRPr="00053B8F">
        <w:rPr>
          <w:rFonts w:ascii="Arial" w:hAnsi="Arial" w:cs="Arial"/>
          <w:bCs/>
          <w:i/>
          <w:iCs/>
          <w:sz w:val="24"/>
          <w:szCs w:val="24"/>
        </w:rPr>
        <w:t>Origem, conceito, tipos de constituição, poder constituinte e história das constituições brasileiras</w:t>
      </w:r>
      <w:r w:rsidRPr="00B860E9">
        <w:rPr>
          <w:rFonts w:ascii="Arial" w:hAnsi="Arial" w:cs="Arial"/>
          <w:b/>
          <w:sz w:val="24"/>
          <w:szCs w:val="24"/>
        </w:rPr>
        <w:t xml:space="preserve">. </w:t>
      </w:r>
      <w:r w:rsidRPr="00B860E9">
        <w:rPr>
          <w:rFonts w:ascii="Arial" w:hAnsi="Arial" w:cs="Arial"/>
          <w:sz w:val="24"/>
          <w:szCs w:val="24"/>
        </w:rPr>
        <w:t xml:space="preserve">Viçosa, Imprensa Universitária da UFV, 1987. </w:t>
      </w:r>
    </w:p>
    <w:p w14:paraId="20A2FB68" w14:textId="77777777" w:rsidR="00E339D3" w:rsidRPr="00B860E9" w:rsidRDefault="00E339D3" w:rsidP="005539E2">
      <w:pPr>
        <w:pStyle w:val="Rodap"/>
        <w:spacing w:line="360" w:lineRule="auto"/>
        <w:jc w:val="both"/>
        <w:rPr>
          <w:rFonts w:ascii="Arial" w:hAnsi="Arial" w:cs="Arial"/>
          <w:sz w:val="24"/>
          <w:szCs w:val="24"/>
        </w:rPr>
      </w:pPr>
    </w:p>
    <w:p w14:paraId="2793963B" w14:textId="77777777" w:rsidR="00E339D3" w:rsidRPr="00B860E9" w:rsidRDefault="00E339D3" w:rsidP="005539E2">
      <w:pPr>
        <w:pStyle w:val="Rodap"/>
        <w:spacing w:line="360" w:lineRule="auto"/>
        <w:jc w:val="both"/>
        <w:rPr>
          <w:rFonts w:ascii="Arial" w:hAnsi="Arial" w:cs="Arial"/>
          <w:sz w:val="24"/>
          <w:szCs w:val="24"/>
        </w:rPr>
      </w:pPr>
      <w:r w:rsidRPr="00B860E9">
        <w:rPr>
          <w:rFonts w:ascii="Arial" w:hAnsi="Arial" w:cs="Arial"/>
          <w:sz w:val="24"/>
          <w:szCs w:val="24"/>
        </w:rPr>
        <w:t>SARTORI, Giovanni. </w:t>
      </w:r>
      <w:r w:rsidRPr="00053B8F">
        <w:rPr>
          <w:rFonts w:ascii="Arial" w:hAnsi="Arial" w:cs="Arial"/>
          <w:bCs/>
          <w:i/>
          <w:sz w:val="24"/>
          <w:szCs w:val="24"/>
        </w:rPr>
        <w:t>Teoria da democracia revisitada</w:t>
      </w:r>
      <w:r w:rsidRPr="00B860E9">
        <w:rPr>
          <w:rFonts w:ascii="Arial" w:hAnsi="Arial" w:cs="Arial"/>
          <w:sz w:val="24"/>
          <w:szCs w:val="24"/>
        </w:rPr>
        <w:t>. São Paulo: Editora Ática, 1994 [1987].</w:t>
      </w:r>
    </w:p>
    <w:p w14:paraId="63F719EB" w14:textId="77777777" w:rsidR="00E339D3" w:rsidRPr="00B860E9" w:rsidRDefault="00E339D3" w:rsidP="005539E2">
      <w:pPr>
        <w:pStyle w:val="Rodap"/>
        <w:spacing w:line="360" w:lineRule="auto"/>
        <w:jc w:val="both"/>
        <w:rPr>
          <w:rFonts w:ascii="Arial" w:hAnsi="Arial" w:cs="Arial"/>
          <w:sz w:val="24"/>
          <w:szCs w:val="24"/>
        </w:rPr>
      </w:pPr>
    </w:p>
    <w:p w14:paraId="19AA26F6" w14:textId="77777777" w:rsidR="00E339D3" w:rsidRPr="00B860E9" w:rsidRDefault="00E339D3" w:rsidP="005539E2">
      <w:pPr>
        <w:pStyle w:val="Rodap"/>
        <w:spacing w:line="360" w:lineRule="auto"/>
        <w:jc w:val="both"/>
        <w:rPr>
          <w:rFonts w:ascii="Arial" w:hAnsi="Arial" w:cs="Arial"/>
          <w:sz w:val="24"/>
          <w:szCs w:val="24"/>
        </w:rPr>
      </w:pPr>
      <w:r w:rsidRPr="00B860E9">
        <w:rPr>
          <w:rFonts w:ascii="Arial" w:hAnsi="Arial" w:cs="Arial"/>
          <w:sz w:val="24"/>
          <w:szCs w:val="24"/>
        </w:rPr>
        <w:t xml:space="preserve">SILVA, José Afonso da. </w:t>
      </w:r>
      <w:r w:rsidRPr="00053B8F">
        <w:rPr>
          <w:rFonts w:ascii="Arial" w:hAnsi="Arial" w:cs="Arial"/>
          <w:bCs/>
          <w:i/>
          <w:iCs/>
          <w:sz w:val="24"/>
          <w:szCs w:val="24"/>
        </w:rPr>
        <w:t>Curso de direito constitucional positivo</w:t>
      </w:r>
      <w:r w:rsidRPr="00B860E9">
        <w:rPr>
          <w:rFonts w:ascii="Arial" w:hAnsi="Arial" w:cs="Arial"/>
          <w:i/>
          <w:sz w:val="24"/>
          <w:szCs w:val="24"/>
        </w:rPr>
        <w:t>.</w:t>
      </w:r>
      <w:r w:rsidRPr="00B860E9">
        <w:rPr>
          <w:rFonts w:ascii="Arial" w:hAnsi="Arial" w:cs="Arial"/>
          <w:sz w:val="24"/>
          <w:szCs w:val="24"/>
        </w:rPr>
        <w:t xml:space="preserve"> 25.ª Edição. São Paulo: Editora Malheiros, 2005.</w:t>
      </w:r>
    </w:p>
    <w:p w14:paraId="2FA575FF" w14:textId="77777777" w:rsidR="00E339D3" w:rsidRPr="00B860E9" w:rsidRDefault="00E339D3" w:rsidP="005539E2">
      <w:pPr>
        <w:pStyle w:val="Rodap"/>
        <w:spacing w:line="360" w:lineRule="auto"/>
        <w:jc w:val="both"/>
        <w:rPr>
          <w:rFonts w:ascii="Arial" w:hAnsi="Arial" w:cs="Arial"/>
          <w:sz w:val="24"/>
          <w:szCs w:val="24"/>
        </w:rPr>
      </w:pPr>
    </w:p>
    <w:p w14:paraId="68270BF6" w14:textId="77777777" w:rsidR="00053B8F" w:rsidRDefault="00053B8F" w:rsidP="005539E2">
      <w:pPr>
        <w:pStyle w:val="Rodap"/>
        <w:spacing w:line="360" w:lineRule="auto"/>
        <w:jc w:val="both"/>
        <w:rPr>
          <w:rFonts w:ascii="Arial" w:hAnsi="Arial" w:cs="Arial"/>
          <w:sz w:val="24"/>
          <w:szCs w:val="24"/>
        </w:rPr>
      </w:pPr>
    </w:p>
    <w:p w14:paraId="28AF5716" w14:textId="0AFB9D31" w:rsidR="00A74B15" w:rsidRPr="00053B8F" w:rsidRDefault="00E339D3" w:rsidP="00053B8F">
      <w:pPr>
        <w:pStyle w:val="Rodap"/>
        <w:spacing w:line="360" w:lineRule="auto"/>
        <w:jc w:val="both"/>
        <w:rPr>
          <w:rFonts w:ascii="Arial" w:hAnsi="Arial" w:cs="Arial"/>
          <w:sz w:val="24"/>
          <w:szCs w:val="24"/>
        </w:rPr>
      </w:pPr>
      <w:r w:rsidRPr="00B860E9">
        <w:rPr>
          <w:rFonts w:ascii="Arial" w:hAnsi="Arial" w:cs="Arial"/>
          <w:sz w:val="24"/>
          <w:szCs w:val="24"/>
        </w:rPr>
        <w:t xml:space="preserve">VILLA, Marco Antônio. </w:t>
      </w:r>
      <w:r w:rsidRPr="00053B8F">
        <w:rPr>
          <w:rFonts w:ascii="Arial" w:hAnsi="Arial" w:cs="Arial"/>
          <w:bCs/>
          <w:i/>
          <w:iCs/>
          <w:sz w:val="24"/>
          <w:szCs w:val="24"/>
        </w:rPr>
        <w:t>A história das Constituições brasileiras</w:t>
      </w:r>
      <w:r w:rsidRPr="00B860E9">
        <w:rPr>
          <w:rFonts w:ascii="Arial" w:hAnsi="Arial" w:cs="Arial"/>
          <w:b/>
          <w:sz w:val="24"/>
          <w:szCs w:val="24"/>
        </w:rPr>
        <w:t>.</w:t>
      </w:r>
      <w:r w:rsidRPr="00B860E9">
        <w:rPr>
          <w:rFonts w:ascii="Arial" w:hAnsi="Arial" w:cs="Arial"/>
          <w:sz w:val="24"/>
          <w:szCs w:val="24"/>
        </w:rPr>
        <w:t xml:space="preserve"> 2.ª Edição. São Paulo: Editora LeYa, 2011.</w:t>
      </w:r>
      <w:r w:rsidR="00A74B15">
        <w:br w:type="page"/>
      </w:r>
    </w:p>
    <w:p w14:paraId="6B23694F" w14:textId="3C6924A3" w:rsidR="009D2AF4" w:rsidRPr="009D2AF4" w:rsidRDefault="009D2AF4" w:rsidP="009D2AF4">
      <w:pPr>
        <w:pStyle w:val="Ttulo1"/>
      </w:pPr>
      <w:bookmarkStart w:id="12" w:name="_Toc11264528"/>
      <w:r w:rsidRPr="009D2AF4">
        <w:lastRenderedPageBreak/>
        <w:t>APÊNDICE A – SUMÁRIO HIPOTÉTICO</w:t>
      </w:r>
      <w:bookmarkEnd w:id="12"/>
    </w:p>
    <w:p w14:paraId="488BF30F" w14:textId="77777777" w:rsidR="009D2AF4" w:rsidRPr="009D2AF4" w:rsidRDefault="009D2AF4" w:rsidP="009D2AF4">
      <w:pPr>
        <w:spacing w:line="360" w:lineRule="auto"/>
        <w:jc w:val="both"/>
        <w:rPr>
          <w:rFonts w:ascii="Arial" w:hAnsi="Arial" w:cs="Arial"/>
          <w:sz w:val="24"/>
          <w:szCs w:val="24"/>
        </w:rPr>
      </w:pPr>
    </w:p>
    <w:p w14:paraId="3BF86DED"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INTRODUÇÃO</w:t>
      </w:r>
    </w:p>
    <w:p w14:paraId="449DF104" w14:textId="77777777" w:rsidR="009D2AF4" w:rsidRPr="009D2AF4" w:rsidRDefault="009D2AF4" w:rsidP="009D2AF4">
      <w:pPr>
        <w:spacing w:line="360" w:lineRule="auto"/>
        <w:jc w:val="both"/>
        <w:rPr>
          <w:rFonts w:ascii="Arial" w:hAnsi="Arial" w:cs="Arial"/>
          <w:sz w:val="24"/>
          <w:szCs w:val="24"/>
        </w:rPr>
      </w:pPr>
    </w:p>
    <w:p w14:paraId="5971CE6B" w14:textId="599AF480" w:rsidR="009D2AF4" w:rsidRPr="009D2AF4" w:rsidRDefault="009D2AF4" w:rsidP="006875A9">
      <w:pPr>
        <w:spacing w:line="360" w:lineRule="auto"/>
        <w:jc w:val="both"/>
        <w:rPr>
          <w:rFonts w:ascii="Arial" w:hAnsi="Arial" w:cs="Arial"/>
          <w:sz w:val="24"/>
          <w:szCs w:val="24"/>
        </w:rPr>
      </w:pPr>
      <w:r w:rsidRPr="009D2AF4">
        <w:rPr>
          <w:rFonts w:ascii="Arial" w:hAnsi="Arial" w:cs="Arial"/>
          <w:sz w:val="24"/>
          <w:szCs w:val="24"/>
        </w:rPr>
        <w:t xml:space="preserve">1 </w:t>
      </w:r>
      <w:r w:rsidR="006875A9">
        <w:rPr>
          <w:rFonts w:ascii="Arial" w:hAnsi="Arial" w:cs="Arial"/>
          <w:sz w:val="24"/>
          <w:szCs w:val="24"/>
        </w:rPr>
        <w:t>DEMOCRACIA E CONSTITUCIONALISMO</w:t>
      </w:r>
    </w:p>
    <w:p w14:paraId="7E08C239" w14:textId="77777777" w:rsidR="009D2AF4" w:rsidRPr="009D2AF4" w:rsidRDefault="009D2AF4" w:rsidP="009D2AF4">
      <w:pPr>
        <w:spacing w:line="360" w:lineRule="auto"/>
        <w:jc w:val="both"/>
        <w:rPr>
          <w:rFonts w:ascii="Arial" w:hAnsi="Arial" w:cs="Arial"/>
          <w:sz w:val="24"/>
          <w:szCs w:val="24"/>
        </w:rPr>
      </w:pPr>
    </w:p>
    <w:p w14:paraId="0587B0C8" w14:textId="68AAD27C" w:rsidR="009D2AF4" w:rsidRPr="009D2AF4" w:rsidRDefault="009D2AF4" w:rsidP="006875A9">
      <w:pPr>
        <w:spacing w:line="360" w:lineRule="auto"/>
        <w:jc w:val="both"/>
        <w:rPr>
          <w:rFonts w:ascii="Arial" w:hAnsi="Arial" w:cs="Arial"/>
          <w:sz w:val="24"/>
          <w:szCs w:val="24"/>
        </w:rPr>
      </w:pPr>
      <w:r w:rsidRPr="009D2AF4">
        <w:rPr>
          <w:rFonts w:ascii="Arial" w:hAnsi="Arial" w:cs="Arial"/>
          <w:sz w:val="24"/>
          <w:szCs w:val="24"/>
        </w:rPr>
        <w:t xml:space="preserve">2 </w:t>
      </w:r>
      <w:r w:rsidR="006875A9">
        <w:rPr>
          <w:rFonts w:ascii="Arial" w:hAnsi="Arial" w:cs="Arial"/>
          <w:sz w:val="24"/>
          <w:szCs w:val="24"/>
        </w:rPr>
        <w:t>O CONTEXTO HISTÓRICO DA DEMOCRACIA NO BRASIL</w:t>
      </w:r>
    </w:p>
    <w:p w14:paraId="41959709" w14:textId="77777777" w:rsidR="009D2AF4" w:rsidRPr="009D2AF4" w:rsidRDefault="009D2AF4" w:rsidP="009D2AF4">
      <w:pPr>
        <w:spacing w:line="360" w:lineRule="auto"/>
        <w:jc w:val="both"/>
        <w:rPr>
          <w:rFonts w:ascii="Arial" w:hAnsi="Arial" w:cs="Arial"/>
          <w:sz w:val="24"/>
          <w:szCs w:val="24"/>
        </w:rPr>
      </w:pPr>
    </w:p>
    <w:p w14:paraId="22D01ED2" w14:textId="7AF3FF35"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 xml:space="preserve">3 </w:t>
      </w:r>
      <w:r w:rsidR="00DF7E9A">
        <w:rPr>
          <w:rFonts w:ascii="Arial" w:hAnsi="Arial" w:cs="Arial"/>
          <w:sz w:val="24"/>
          <w:szCs w:val="24"/>
        </w:rPr>
        <w:t>INSTRUMENTOS UTILIZADOS PARA ENFRAQUECER A DEMOCRACIA BRASILEIRA NA ATUAL CONJUNTURA POLÍTICO-SOCIAL</w:t>
      </w:r>
    </w:p>
    <w:p w14:paraId="253B1D02" w14:textId="0C4D94FE"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 xml:space="preserve">3.1 </w:t>
      </w:r>
      <w:r w:rsidR="00DF7E9A">
        <w:rPr>
          <w:rFonts w:ascii="Arial" w:hAnsi="Arial" w:cs="Arial"/>
          <w:sz w:val="24"/>
          <w:szCs w:val="24"/>
        </w:rPr>
        <w:t>DEBILITAÇÃO DA ATUAÇÃO DA ORDEM DOS ADVOGADOS DO BRASIL NO CONTEXTO POLÍTICO</w:t>
      </w:r>
    </w:p>
    <w:p w14:paraId="67D48A79" w14:textId="5DAD99D2"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 xml:space="preserve">3.2 </w:t>
      </w:r>
      <w:r w:rsidR="00DF7E9A">
        <w:rPr>
          <w:rFonts w:ascii="Arial" w:hAnsi="Arial" w:cs="Arial"/>
          <w:sz w:val="24"/>
          <w:szCs w:val="24"/>
        </w:rPr>
        <w:t>DESCREDIBILIZAÇÃO DA IMPRENSA</w:t>
      </w:r>
    </w:p>
    <w:p w14:paraId="5FD13F5D" w14:textId="32169EA5"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 xml:space="preserve">3.3 </w:t>
      </w:r>
      <w:r w:rsidR="00DF7E9A">
        <w:rPr>
          <w:rFonts w:ascii="Arial" w:hAnsi="Arial" w:cs="Arial"/>
          <w:sz w:val="24"/>
          <w:szCs w:val="24"/>
        </w:rPr>
        <w:t>ENRIJECIMENTO DOS MOVIMENTOS SOCIAIS</w:t>
      </w:r>
    </w:p>
    <w:p w14:paraId="7978B2D7" w14:textId="49502F06"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 xml:space="preserve">3.4 </w:t>
      </w:r>
      <w:r w:rsidR="00DF7E9A">
        <w:rPr>
          <w:rFonts w:ascii="Arial" w:hAnsi="Arial" w:cs="Arial"/>
          <w:sz w:val="24"/>
          <w:szCs w:val="24"/>
        </w:rPr>
        <w:t>DESESTRUTURAÇÃO DOS SINDICADOS PROFISSIONAIS</w:t>
      </w:r>
    </w:p>
    <w:p w14:paraId="2671DD11" w14:textId="42D2845F"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 xml:space="preserve">3.5 </w:t>
      </w:r>
      <w:r w:rsidR="00DF7E9A">
        <w:rPr>
          <w:rFonts w:ascii="Arial" w:hAnsi="Arial" w:cs="Arial"/>
          <w:sz w:val="24"/>
          <w:szCs w:val="24"/>
        </w:rPr>
        <w:t>ABATIMENTO DOS MOVIMENTOS ESTUDANTIS</w:t>
      </w:r>
    </w:p>
    <w:p w14:paraId="4F442571" w14:textId="77777777" w:rsidR="00DF7E9A" w:rsidRDefault="00DF7E9A" w:rsidP="009D2AF4">
      <w:pPr>
        <w:spacing w:line="360" w:lineRule="auto"/>
        <w:jc w:val="both"/>
        <w:rPr>
          <w:rFonts w:ascii="Arial" w:hAnsi="Arial" w:cs="Arial"/>
          <w:sz w:val="24"/>
          <w:szCs w:val="24"/>
        </w:rPr>
      </w:pPr>
    </w:p>
    <w:p w14:paraId="56067B6D" w14:textId="0A3C8843"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CONSIDERAÇÕES FINAIS</w:t>
      </w:r>
    </w:p>
    <w:p w14:paraId="51B9DAD7" w14:textId="77777777" w:rsidR="009D2AF4" w:rsidRPr="009D2AF4" w:rsidRDefault="009D2AF4" w:rsidP="009D2AF4">
      <w:pPr>
        <w:spacing w:line="360" w:lineRule="auto"/>
        <w:jc w:val="both"/>
        <w:rPr>
          <w:rFonts w:ascii="Arial" w:hAnsi="Arial" w:cs="Arial"/>
          <w:sz w:val="24"/>
          <w:szCs w:val="24"/>
        </w:rPr>
      </w:pPr>
    </w:p>
    <w:p w14:paraId="620D4691" w14:textId="77777777" w:rsidR="009D2AF4" w:rsidRPr="009D2AF4" w:rsidRDefault="009D2AF4" w:rsidP="009D2AF4">
      <w:pPr>
        <w:spacing w:line="360" w:lineRule="auto"/>
        <w:jc w:val="both"/>
        <w:rPr>
          <w:rFonts w:ascii="Arial" w:hAnsi="Arial" w:cs="Arial"/>
          <w:sz w:val="24"/>
          <w:szCs w:val="24"/>
        </w:rPr>
      </w:pPr>
      <w:r w:rsidRPr="009D2AF4">
        <w:rPr>
          <w:rFonts w:ascii="Arial" w:hAnsi="Arial" w:cs="Arial"/>
          <w:sz w:val="24"/>
          <w:szCs w:val="24"/>
        </w:rPr>
        <w:t>REFERÊNCIAS</w:t>
      </w:r>
    </w:p>
    <w:p w14:paraId="32590810" w14:textId="77777777" w:rsidR="00AC2B74" w:rsidRDefault="00AC2B74"/>
    <w:sectPr w:rsidR="00AC2B74" w:rsidSect="009D2AF4">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D536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32631D"/>
    <w:multiLevelType w:val="multilevel"/>
    <w:tmpl w:val="0416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4FC16BCD"/>
    <w:multiLevelType w:val="multilevel"/>
    <w:tmpl w:val="B32AFC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1475F29"/>
    <w:multiLevelType w:val="multilevel"/>
    <w:tmpl w:val="E58CB35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2DF7670"/>
    <w:multiLevelType w:val="hybridMultilevel"/>
    <w:tmpl w:val="F2C4D212"/>
    <w:lvl w:ilvl="0" w:tplc="EB06F614">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520A04"/>
    <w:multiLevelType w:val="hybridMultilevel"/>
    <w:tmpl w:val="4E428B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F4"/>
    <w:rsid w:val="00015598"/>
    <w:rsid w:val="00024274"/>
    <w:rsid w:val="00053B8F"/>
    <w:rsid w:val="000F2284"/>
    <w:rsid w:val="00177EA5"/>
    <w:rsid w:val="002908F0"/>
    <w:rsid w:val="002E6E62"/>
    <w:rsid w:val="00354F7B"/>
    <w:rsid w:val="003928BE"/>
    <w:rsid w:val="00430B21"/>
    <w:rsid w:val="00482693"/>
    <w:rsid w:val="005539E2"/>
    <w:rsid w:val="005E7454"/>
    <w:rsid w:val="006875A9"/>
    <w:rsid w:val="00792475"/>
    <w:rsid w:val="007A3E93"/>
    <w:rsid w:val="00870076"/>
    <w:rsid w:val="009D2AF4"/>
    <w:rsid w:val="00A41868"/>
    <w:rsid w:val="00A74B15"/>
    <w:rsid w:val="00AC2B74"/>
    <w:rsid w:val="00B44902"/>
    <w:rsid w:val="00CB73AE"/>
    <w:rsid w:val="00DF7E9A"/>
    <w:rsid w:val="00E339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B532"/>
  <w15:chartTrackingRefBased/>
  <w15:docId w15:val="{83763D0A-9101-47EB-9FDE-55AF7E41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D2AF4"/>
    <w:pPr>
      <w:keepNext/>
      <w:keepLines/>
      <w:spacing w:before="240" w:after="0"/>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har"/>
    <w:uiPriority w:val="9"/>
    <w:unhideWhenUsed/>
    <w:qFormat/>
    <w:rsid w:val="009D2AF4"/>
    <w:pPr>
      <w:keepNext/>
      <w:keepLines/>
      <w:spacing w:before="40" w:after="0"/>
      <w:outlineLvl w:val="1"/>
    </w:pPr>
    <w:rPr>
      <w:rFonts w:ascii="Arial" w:eastAsiaTheme="majorEastAsia" w:hAnsi="Arial" w:cstheme="majorBidi"/>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D2AF4"/>
    <w:rPr>
      <w:rFonts w:ascii="Arial" w:eastAsiaTheme="majorEastAsia" w:hAnsi="Arial" w:cstheme="majorBidi"/>
      <w:b/>
      <w:color w:val="000000" w:themeColor="text1"/>
      <w:sz w:val="24"/>
      <w:szCs w:val="32"/>
    </w:rPr>
  </w:style>
  <w:style w:type="paragraph" w:styleId="PargrafodaLista">
    <w:name w:val="List Paragraph"/>
    <w:basedOn w:val="Normal"/>
    <w:uiPriority w:val="34"/>
    <w:qFormat/>
    <w:rsid w:val="009D2AF4"/>
    <w:pPr>
      <w:ind w:left="720"/>
      <w:contextualSpacing/>
    </w:pPr>
  </w:style>
  <w:style w:type="character" w:customStyle="1" w:styleId="Ttulo2Char">
    <w:name w:val="Título 2 Char"/>
    <w:basedOn w:val="Fontepargpadro"/>
    <w:link w:val="Ttulo2"/>
    <w:uiPriority w:val="9"/>
    <w:rsid w:val="009D2AF4"/>
    <w:rPr>
      <w:rFonts w:ascii="Arial" w:eastAsiaTheme="majorEastAsia" w:hAnsi="Arial" w:cstheme="majorBidi"/>
      <w:sz w:val="24"/>
      <w:szCs w:val="26"/>
    </w:rPr>
  </w:style>
  <w:style w:type="paragraph" w:styleId="CabealhodoSumrio">
    <w:name w:val="TOC Heading"/>
    <w:basedOn w:val="Ttulo1"/>
    <w:next w:val="Normal"/>
    <w:uiPriority w:val="39"/>
    <w:unhideWhenUsed/>
    <w:qFormat/>
    <w:rsid w:val="009D2AF4"/>
    <w:pPr>
      <w:outlineLvl w:val="9"/>
    </w:pPr>
    <w:rPr>
      <w:rFonts w:asciiTheme="majorHAnsi" w:hAnsiTheme="majorHAnsi"/>
      <w:b w:val="0"/>
      <w:color w:val="2F5496" w:themeColor="accent1" w:themeShade="BF"/>
      <w:sz w:val="32"/>
      <w:lang w:eastAsia="pt-BR"/>
    </w:rPr>
  </w:style>
  <w:style w:type="paragraph" w:styleId="Sumrio1">
    <w:name w:val="toc 1"/>
    <w:basedOn w:val="Normal"/>
    <w:next w:val="Normal"/>
    <w:autoRedefine/>
    <w:uiPriority w:val="39"/>
    <w:unhideWhenUsed/>
    <w:rsid w:val="009D2AF4"/>
    <w:pPr>
      <w:spacing w:after="100"/>
    </w:pPr>
  </w:style>
  <w:style w:type="paragraph" w:styleId="Sumrio2">
    <w:name w:val="toc 2"/>
    <w:basedOn w:val="Normal"/>
    <w:next w:val="Normal"/>
    <w:autoRedefine/>
    <w:uiPriority w:val="39"/>
    <w:unhideWhenUsed/>
    <w:rsid w:val="006875A9"/>
    <w:pPr>
      <w:tabs>
        <w:tab w:val="left" w:pos="709"/>
        <w:tab w:val="right" w:leader="dot" w:pos="9061"/>
      </w:tabs>
      <w:spacing w:after="100"/>
    </w:pPr>
  </w:style>
  <w:style w:type="character" w:styleId="Hyperlink">
    <w:name w:val="Hyperlink"/>
    <w:basedOn w:val="Fontepargpadro"/>
    <w:uiPriority w:val="99"/>
    <w:unhideWhenUsed/>
    <w:rsid w:val="009D2AF4"/>
    <w:rPr>
      <w:color w:val="0563C1" w:themeColor="hyperlink"/>
      <w:u w:val="single"/>
    </w:rPr>
  </w:style>
  <w:style w:type="paragraph" w:styleId="Textodebalo">
    <w:name w:val="Balloon Text"/>
    <w:basedOn w:val="Normal"/>
    <w:link w:val="TextodebaloChar"/>
    <w:uiPriority w:val="99"/>
    <w:semiHidden/>
    <w:unhideWhenUsed/>
    <w:rsid w:val="005E74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E7454"/>
    <w:rPr>
      <w:rFonts w:ascii="Segoe UI" w:hAnsi="Segoe UI" w:cs="Segoe UI"/>
      <w:sz w:val="18"/>
      <w:szCs w:val="18"/>
    </w:rPr>
  </w:style>
  <w:style w:type="paragraph" w:styleId="Rodap">
    <w:name w:val="footer"/>
    <w:basedOn w:val="Normal"/>
    <w:link w:val="RodapChar"/>
    <w:uiPriority w:val="99"/>
    <w:unhideWhenUsed/>
    <w:rsid w:val="00E339D3"/>
    <w:pPr>
      <w:tabs>
        <w:tab w:val="center" w:pos="4252"/>
        <w:tab w:val="right" w:pos="8504"/>
      </w:tabs>
      <w:spacing w:after="0" w:line="240" w:lineRule="auto"/>
    </w:pPr>
  </w:style>
  <w:style w:type="character" w:customStyle="1" w:styleId="RodapChar">
    <w:name w:val="Rodapé Char"/>
    <w:basedOn w:val="Fontepargpadro"/>
    <w:link w:val="Rodap"/>
    <w:uiPriority w:val="99"/>
    <w:rsid w:val="00E33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5116C-F629-4CAF-A3D1-F70529D1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2544</Words>
  <Characters>13740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Vitor</dc:creator>
  <cp:keywords/>
  <dc:description/>
  <cp:lastModifiedBy>Joao Vitor</cp:lastModifiedBy>
  <cp:revision>4</cp:revision>
  <cp:lastPrinted>2019-06-12T23:48:00Z</cp:lastPrinted>
  <dcterms:created xsi:type="dcterms:W3CDTF">2019-06-12T23:47:00Z</dcterms:created>
  <dcterms:modified xsi:type="dcterms:W3CDTF">2019-06-12T23:49:00Z</dcterms:modified>
</cp:coreProperties>
</file>