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095906" w14:textId="68EA2C94" w:rsidR="002A0A49" w:rsidRDefault="002A0A49" w:rsidP="002A0A49">
      <w:pPr>
        <w:autoSpaceDE w:val="0"/>
        <w:autoSpaceDN w:val="0"/>
        <w:adjustRightInd w:val="0"/>
        <w:spacing w:after="0" w:line="240" w:lineRule="auto"/>
        <w:jc w:val="center"/>
        <w:rPr>
          <w:b/>
          <w:bCs/>
          <w:szCs w:val="24"/>
        </w:rPr>
      </w:pPr>
      <w:r w:rsidRPr="00A96A34">
        <w:rPr>
          <w:b/>
          <w:bCs/>
          <w:szCs w:val="24"/>
        </w:rPr>
        <w:t xml:space="preserve">DESENVOLVIMENTO DE UM CONTROLADOR </w:t>
      </w:r>
      <w:r>
        <w:rPr>
          <w:b/>
          <w:bCs/>
          <w:szCs w:val="24"/>
        </w:rPr>
        <w:t>PARA AUTOMAÇÃO DE ILUMINAÇÃO E AR-CONDICIONADO VIA ESP32</w:t>
      </w:r>
    </w:p>
    <w:p w14:paraId="71776F95" w14:textId="075527F2" w:rsidR="000C0D15" w:rsidRPr="00002C8F" w:rsidRDefault="00563A5E" w:rsidP="002A0A49">
      <w:pPr>
        <w:autoSpaceDE w:val="0"/>
        <w:autoSpaceDN w:val="0"/>
        <w:adjustRightInd w:val="0"/>
        <w:spacing w:after="0" w:line="240" w:lineRule="auto"/>
        <w:jc w:val="center"/>
        <w:rPr>
          <w:b/>
          <w:iCs/>
          <w:lang w:val="en-US"/>
        </w:rPr>
      </w:pPr>
      <w:r w:rsidRPr="00002C8F">
        <w:rPr>
          <w:b/>
          <w:iCs/>
          <w:lang w:val="en-US"/>
        </w:rPr>
        <w:t>DEVELOPMENT OF A CONTROLLER FOR AUTOMATION OF LIGHTING AND AIR CONDITIONING VIA ESP32</w:t>
      </w:r>
    </w:p>
    <w:p w14:paraId="26DA361E" w14:textId="77777777" w:rsidR="00025B9A" w:rsidRPr="00002C8F" w:rsidRDefault="00025B9A" w:rsidP="000C0D15">
      <w:pPr>
        <w:spacing w:after="0" w:line="259" w:lineRule="auto"/>
        <w:ind w:right="54"/>
        <w:jc w:val="right"/>
        <w:rPr>
          <w:sz w:val="22"/>
          <w:lang w:val="en-US"/>
        </w:rPr>
      </w:pPr>
    </w:p>
    <w:p w14:paraId="295BC6B9" w14:textId="4D2F3392" w:rsidR="000C0D15" w:rsidRDefault="000C0D15" w:rsidP="000C0D15">
      <w:pPr>
        <w:spacing w:after="0" w:line="259" w:lineRule="auto"/>
        <w:ind w:right="54"/>
        <w:jc w:val="right"/>
      </w:pPr>
      <w:r>
        <w:rPr>
          <w:sz w:val="22"/>
        </w:rPr>
        <w:t xml:space="preserve">Israel Miranda Ribeiro* </w:t>
      </w:r>
    </w:p>
    <w:p w14:paraId="40E37907" w14:textId="080CEED0" w:rsidR="000C0D15" w:rsidRDefault="000C0D15" w:rsidP="000C0D15">
      <w:pPr>
        <w:spacing w:after="0" w:line="259" w:lineRule="auto"/>
        <w:ind w:right="54"/>
        <w:jc w:val="right"/>
      </w:pPr>
      <w:r>
        <w:rPr>
          <w:sz w:val="22"/>
        </w:rPr>
        <w:t xml:space="preserve">José Eduardo Ribeiro** </w:t>
      </w:r>
    </w:p>
    <w:p w14:paraId="71A6E8DE" w14:textId="73325184" w:rsidR="000C0D15" w:rsidRDefault="000C0D15" w:rsidP="000C0D15">
      <w:pPr>
        <w:spacing w:after="0" w:line="259" w:lineRule="auto"/>
        <w:ind w:right="54"/>
        <w:jc w:val="right"/>
      </w:pPr>
      <w:r>
        <w:rPr>
          <w:sz w:val="22"/>
        </w:rPr>
        <w:t xml:space="preserve">Rúben Christian Barbosa*** </w:t>
      </w:r>
    </w:p>
    <w:p w14:paraId="1C8CDE85" w14:textId="77777777" w:rsidR="002A0A49" w:rsidRDefault="002A0A49" w:rsidP="00D67624">
      <w:pPr>
        <w:autoSpaceDE w:val="0"/>
        <w:autoSpaceDN w:val="0"/>
        <w:adjustRightInd w:val="0"/>
        <w:spacing w:after="0" w:line="240" w:lineRule="auto"/>
        <w:ind w:firstLine="0"/>
        <w:jc w:val="center"/>
        <w:rPr>
          <w:b/>
          <w:bCs/>
        </w:rPr>
      </w:pPr>
    </w:p>
    <w:p w14:paraId="181B7C24" w14:textId="3112D57A" w:rsidR="00B36E48" w:rsidRPr="00B36E48" w:rsidRDefault="00B36E48" w:rsidP="00025B9A">
      <w:pPr>
        <w:autoSpaceDE w:val="0"/>
        <w:autoSpaceDN w:val="0"/>
        <w:adjustRightInd w:val="0"/>
        <w:spacing w:line="240" w:lineRule="auto"/>
        <w:ind w:firstLine="0"/>
        <w:jc w:val="center"/>
        <w:rPr>
          <w:b/>
          <w:bCs/>
        </w:rPr>
      </w:pPr>
      <w:r w:rsidRPr="00B36E48">
        <w:rPr>
          <w:b/>
          <w:bCs/>
        </w:rPr>
        <w:t>RESUMO</w:t>
      </w:r>
    </w:p>
    <w:p w14:paraId="27AF2B80" w14:textId="7F47670D" w:rsidR="00921766" w:rsidRDefault="00B36E48" w:rsidP="00D67624">
      <w:pPr>
        <w:spacing w:line="240" w:lineRule="auto"/>
        <w:ind w:firstLine="0"/>
      </w:pPr>
      <w:r>
        <w:t>O propósito do trabalho é utilizar um dispositivo móvel com acesso à internet, para automatizar serviços rotineiros nas residências</w:t>
      </w:r>
      <w:r w:rsidR="004C5899">
        <w:t xml:space="preserve"> através de um microcontrolador ESP32</w:t>
      </w:r>
      <w:r>
        <w:t xml:space="preserve">. Uma aplicação web rodando num servidor disponibilizará o controle da iluminação da casa, acionamento do sistema </w:t>
      </w:r>
      <w:r w:rsidR="00921766">
        <w:t xml:space="preserve">de ar-condicionado, entre outras tarefas, através de um </w:t>
      </w:r>
      <w:r w:rsidR="00921766" w:rsidRPr="00002C8F">
        <w:rPr>
          <w:i/>
          <w:iCs/>
        </w:rPr>
        <w:t>APP</w:t>
      </w:r>
      <w:r>
        <w:t xml:space="preserve">. Essa aplicação </w:t>
      </w:r>
      <w:r w:rsidR="00D67624">
        <w:t>envia</w:t>
      </w:r>
      <w:r>
        <w:t xml:space="preserve"> dados a uma interface de hardware através de uma comunicação entre o </w:t>
      </w:r>
      <w:r w:rsidR="00921766">
        <w:t>smartphone</w:t>
      </w:r>
      <w:r>
        <w:t xml:space="preserve"> e o </w:t>
      </w:r>
      <w:r w:rsidR="00061822">
        <w:t>microcontrolador ESP32</w:t>
      </w:r>
      <w:r>
        <w:t>, onde esse interpretará os dados e controlará os serviços da residência. Para execução d</w:t>
      </w:r>
      <w:r w:rsidR="00061822">
        <w:t>as</w:t>
      </w:r>
      <w:r>
        <w:t xml:space="preserve"> tarefas, basta o dispositivo móvel (tablets, smartphones)</w:t>
      </w:r>
      <w:r w:rsidR="004C5899">
        <w:t xml:space="preserve"> e o microcontrolador ESP32</w:t>
      </w:r>
      <w:r>
        <w:t xml:space="preserve"> estar</w:t>
      </w:r>
      <w:r w:rsidR="004C5899">
        <w:t>em</w:t>
      </w:r>
      <w:r>
        <w:t xml:space="preserve"> conectado à </w:t>
      </w:r>
      <w:r w:rsidR="00E57E4C">
        <w:t>internet</w:t>
      </w:r>
      <w:r>
        <w:t xml:space="preserve">. Tanto através do wi-fi, como por cabo. </w:t>
      </w:r>
      <w:r w:rsidR="00D67624" w:rsidRPr="00D67624">
        <w:t xml:space="preserve">Finalmente, o funcionamento foi comprovado com testes, e o resultado foi satisfatório, sendo então transcritos no presente trabalho. O </w:t>
      </w:r>
      <w:r w:rsidR="00D67624" w:rsidRPr="00D67624">
        <w:rPr>
          <w:i/>
          <w:iCs/>
        </w:rPr>
        <w:t>software</w:t>
      </w:r>
      <w:r w:rsidR="00D67624" w:rsidRPr="00D67624">
        <w:t xml:space="preserve"> aplicado mostra-se pronto para receber uma lógica para controle de luminosidade</w:t>
      </w:r>
      <w:r w:rsidR="00D67624">
        <w:t xml:space="preserve"> e temperatura</w:t>
      </w:r>
      <w:r w:rsidR="00D67624" w:rsidRPr="00D67624">
        <w:t xml:space="preserve"> automática</w:t>
      </w:r>
      <w:r w:rsidR="00D67624">
        <w:t>,</w:t>
      </w:r>
      <w:r w:rsidR="00D67624" w:rsidRPr="00D67624">
        <w:t xml:space="preserve"> e o </w:t>
      </w:r>
      <w:r w:rsidR="00D67624" w:rsidRPr="00D67624">
        <w:rPr>
          <w:i/>
          <w:iCs/>
        </w:rPr>
        <w:t>firmware</w:t>
      </w:r>
      <w:r w:rsidR="00D67624" w:rsidRPr="00D67624">
        <w:t xml:space="preserve"> também está apto para esta melhora.</w:t>
      </w:r>
    </w:p>
    <w:p w14:paraId="23380C38" w14:textId="77777777" w:rsidR="00D67624" w:rsidRDefault="00D67624" w:rsidP="00D67624">
      <w:pPr>
        <w:spacing w:line="240" w:lineRule="auto"/>
        <w:ind w:firstLine="0"/>
      </w:pPr>
    </w:p>
    <w:p w14:paraId="26528694" w14:textId="5092D9B2" w:rsidR="00B36E48" w:rsidRDefault="00B36E48" w:rsidP="00921766">
      <w:pPr>
        <w:ind w:firstLine="0"/>
      </w:pPr>
      <w:r w:rsidRPr="002A0A49">
        <w:rPr>
          <w:b/>
          <w:bCs/>
        </w:rPr>
        <w:t>Palavras</w:t>
      </w:r>
      <w:r w:rsidR="002A0A49">
        <w:rPr>
          <w:b/>
          <w:bCs/>
        </w:rPr>
        <w:t>-</w:t>
      </w:r>
      <w:r w:rsidRPr="002A0A49">
        <w:rPr>
          <w:b/>
          <w:bCs/>
        </w:rPr>
        <w:t>chave:</w:t>
      </w:r>
      <w:r>
        <w:t xml:space="preserve"> </w:t>
      </w:r>
      <w:r w:rsidR="00CE6B00">
        <w:t>Arduino.</w:t>
      </w:r>
      <w:r>
        <w:t xml:space="preserve"> </w:t>
      </w:r>
      <w:r w:rsidR="00CE6B00">
        <w:t>Microcontrolador.</w:t>
      </w:r>
      <w:r w:rsidR="00921766">
        <w:t xml:space="preserve"> Blynk.</w:t>
      </w:r>
    </w:p>
    <w:p w14:paraId="1A0F17F8" w14:textId="501733B3" w:rsidR="00921766" w:rsidRDefault="00921766" w:rsidP="00025B9A">
      <w:pPr>
        <w:spacing w:line="240" w:lineRule="auto"/>
        <w:ind w:firstLine="0"/>
      </w:pPr>
    </w:p>
    <w:p w14:paraId="10A2440E" w14:textId="7D0EAEC3" w:rsidR="004C5899" w:rsidRDefault="00921766" w:rsidP="00025B9A">
      <w:pPr>
        <w:spacing w:line="240" w:lineRule="auto"/>
        <w:ind w:firstLine="0"/>
        <w:jc w:val="center"/>
        <w:rPr>
          <w:b/>
          <w:bCs/>
        </w:rPr>
      </w:pPr>
      <w:r w:rsidRPr="00921766">
        <w:rPr>
          <w:b/>
          <w:bCs/>
        </w:rPr>
        <w:t>ABSTRACT</w:t>
      </w:r>
    </w:p>
    <w:p w14:paraId="11BF3252" w14:textId="7FD54915" w:rsidR="004C5899" w:rsidRPr="00002C8F" w:rsidRDefault="00563A5E" w:rsidP="00D67624">
      <w:pPr>
        <w:spacing w:line="240" w:lineRule="auto"/>
        <w:ind w:firstLine="0"/>
        <w:rPr>
          <w:lang w:val="en-US"/>
        </w:rPr>
      </w:pPr>
      <w:r w:rsidRPr="00002C8F">
        <w:rPr>
          <w:lang w:val="en-US"/>
        </w:rPr>
        <w:t xml:space="preserve">The purpose of the work is to use a mobile device with internet access, to automate routine services in homes through an ESP32 microcontroller. A web application running on a server will provide control of the lighting of the house, activation of the air conditioning system, among other tasks, through an APP. This application sends data to a hardware interface through a communication between the smartphone and the ESP32 microcontroller, where it will interpret the data and control the residence services. To perform the tasks, just the mobile device (tablets, smartphones) and the ESP32 microcontroller are connected to the internet. Both through </w:t>
      </w:r>
      <w:r w:rsidR="00BE1306" w:rsidRPr="00002C8F">
        <w:rPr>
          <w:lang w:val="en-US"/>
        </w:rPr>
        <w:t>Wi</w:t>
      </w:r>
      <w:r w:rsidRPr="00002C8F">
        <w:rPr>
          <w:lang w:val="en-US"/>
        </w:rPr>
        <w:t>-</w:t>
      </w:r>
      <w:r w:rsidR="00BE1306" w:rsidRPr="00002C8F">
        <w:rPr>
          <w:lang w:val="en-US"/>
        </w:rPr>
        <w:t xml:space="preserve">Fi </w:t>
      </w:r>
      <w:r w:rsidRPr="00002C8F">
        <w:rPr>
          <w:lang w:val="en-US"/>
        </w:rPr>
        <w:t>and cable. Finally, the functioning was proven with tests, and the result was satisfactory, being then transcribed in the present work. The applied software is ready to receive logic for automatic light and temperature control, and the firmware is also capable of this improvement.</w:t>
      </w:r>
    </w:p>
    <w:p w14:paraId="6EFA3978" w14:textId="77777777" w:rsidR="004C5899" w:rsidRPr="00002C8F" w:rsidRDefault="004C5899" w:rsidP="004C5899">
      <w:pPr>
        <w:rPr>
          <w:lang w:val="en-US"/>
        </w:rPr>
      </w:pPr>
    </w:p>
    <w:p w14:paraId="107BADF4" w14:textId="15590115" w:rsidR="004C5899" w:rsidRPr="004C5899" w:rsidRDefault="004C5899" w:rsidP="004C5899">
      <w:pPr>
        <w:ind w:firstLine="0"/>
      </w:pPr>
      <w:r w:rsidRPr="002A0A49">
        <w:rPr>
          <w:b/>
          <w:bCs/>
        </w:rPr>
        <w:t>Keywords:</w:t>
      </w:r>
      <w:r w:rsidRPr="004C5899">
        <w:t xml:space="preserve"> </w:t>
      </w:r>
      <w:r w:rsidR="00CE6B00">
        <w:t>Arduino. M</w:t>
      </w:r>
      <w:r w:rsidRPr="004C5899">
        <w:t>icrocontroller</w:t>
      </w:r>
      <w:r w:rsidR="00CE6B00">
        <w:t xml:space="preserve">. </w:t>
      </w:r>
      <w:r w:rsidRPr="004C5899">
        <w:t>Blynk.</w:t>
      </w:r>
    </w:p>
    <w:p w14:paraId="66B25666" w14:textId="01283B57" w:rsidR="008A07BF" w:rsidRPr="00D62678" w:rsidRDefault="000D402B" w:rsidP="00025B9A">
      <w:pPr>
        <w:pStyle w:val="Ttulo1"/>
      </w:pPr>
      <w:bookmarkStart w:id="0" w:name="_Toc56687936"/>
      <w:r w:rsidRPr="00A96A34">
        <w:t>1</w:t>
      </w:r>
      <w:r w:rsidR="006D1DE5">
        <w:t>-</w:t>
      </w:r>
      <w:r w:rsidRPr="00A96A34">
        <w:t xml:space="preserve"> </w:t>
      </w:r>
      <w:r w:rsidR="00E22CC2">
        <w:t>INTRODUÇ</w:t>
      </w:r>
      <w:r w:rsidR="00F83EE2">
        <w:t>Ã</w:t>
      </w:r>
      <w:r w:rsidR="00E22CC2">
        <w:t>O</w:t>
      </w:r>
      <w:bookmarkEnd w:id="0"/>
    </w:p>
    <w:p w14:paraId="4A62EB11" w14:textId="52D05A51" w:rsidR="0019518A" w:rsidRDefault="0019518A" w:rsidP="0019518A">
      <w:r>
        <w:t xml:space="preserve">Atualmente, o consumo de energia elétrica vem aumentando de maneira acelerada no Brasil. Tal fato ocorre devido não só à modernização dos equipamentos, </w:t>
      </w:r>
      <w:r>
        <w:lastRenderedPageBreak/>
        <w:t>mas também ao aumento do poder aquisitivo dos consumidores, que começaram a adquirir mais eletrodomésticos, aumentando assim o consumo de energia e tornando a vida mais confortável.</w:t>
      </w:r>
    </w:p>
    <w:p w14:paraId="4FE0D75F" w14:textId="77777777" w:rsidR="0019518A" w:rsidRDefault="0019518A" w:rsidP="00FC783C">
      <w:r>
        <w:t>Mas, para que este aumento no consumo de energia elétrica possa ser atendido é necessário que sejam feitos mais investimentos em infraestrutura, como a construção de barragens e hidrelétricas, porém isso acaba gerando um impacto negativo na natureza.  </w:t>
      </w:r>
    </w:p>
    <w:p w14:paraId="7FB33C70" w14:textId="20681033" w:rsidR="0019518A" w:rsidRDefault="0019518A" w:rsidP="00FC783C">
      <w:r>
        <w:t xml:space="preserve">Tendo sido observado a maneira de utilização da energia elétrica nas residências, através de ar condicionado e da iluminação, este projeto cientifico tem como objetivo desenvolver um sistema de economia de energia e manobras a distância de liga e desliga de equipamentos elétricos, através de um simples comando de voz, utilizando o Google, através da tecnologia de um ESP32 para facilitar a operação e a manobra dos equipamentos elétricos, tais como: ar condicionado split, </w:t>
      </w:r>
      <w:r w:rsidR="003230AF">
        <w:t>ar condicionado de janela (A</w:t>
      </w:r>
      <w:r>
        <w:t>CJ</w:t>
      </w:r>
      <w:r w:rsidR="003230AF">
        <w:t>)</w:t>
      </w:r>
      <w:r>
        <w:t xml:space="preserve">, iluminação e TVs de uma casa. </w:t>
      </w:r>
    </w:p>
    <w:p w14:paraId="1A22883B" w14:textId="78AC34A8" w:rsidR="0019518A" w:rsidRDefault="0019518A" w:rsidP="00FC783C">
      <w:r>
        <w:t>A Internet das Coisas</w:t>
      </w:r>
      <w:r w:rsidR="003230AF">
        <w:t xml:space="preserve"> (</w:t>
      </w:r>
      <w:r w:rsidR="003230AF">
        <w:rPr>
          <w:i/>
          <w:iCs/>
        </w:rPr>
        <w:t xml:space="preserve">Internet of </w:t>
      </w:r>
      <w:proofErr w:type="spellStart"/>
      <w:r w:rsidR="003230AF">
        <w:rPr>
          <w:i/>
          <w:iCs/>
        </w:rPr>
        <w:t>Things</w:t>
      </w:r>
      <w:proofErr w:type="spellEnd"/>
      <w:r w:rsidR="003230AF">
        <w:rPr>
          <w:i/>
          <w:iCs/>
        </w:rPr>
        <w:t xml:space="preserve"> - </w:t>
      </w:r>
      <w:proofErr w:type="spellStart"/>
      <w:r w:rsidR="003230AF">
        <w:rPr>
          <w:i/>
          <w:iCs/>
        </w:rPr>
        <w:t>IoT</w:t>
      </w:r>
      <w:proofErr w:type="spellEnd"/>
      <w:r w:rsidR="003230AF">
        <w:rPr>
          <w:i/>
          <w:iCs/>
        </w:rPr>
        <w:t>)</w:t>
      </w:r>
      <w:r>
        <w:t xml:space="preserve"> tem um papel muito importante no desenvolvimento desse projeto científico, nos últimos anos, a Internet das Coisas se tornou uma das tecnologias mais importantes do século XXI. Por meio de computação de baixo custo, nuvem, big data, análise e tecnologias móveis, as coisas físicas podem compartilhar e coletar dados com intervenção humana mínima. Neste mundo hiper conectado, os sistemas digitais podem registrar, monitorar e ajustar cada interação entre coisas conectadas. O mundo físico se encontra com o mundo digital, e eles se cooperam. Em outras palavras, a Internet das Coisas se refere a qualquer sistema de dispositivos físicos que recebem e transferem dados em redes sem fio e sem intervenção humana. Com seus milhares de benefícios da Internet das Coisas, dentre eles está um muito importante, o da economia de energia. Segundo o site (TI INSIDE ONLINE, 2019), a Internet das Coisas pode gerar até 90% de economia de energia.  </w:t>
      </w:r>
    </w:p>
    <w:p w14:paraId="39D0F682" w14:textId="2E0808E3" w:rsidR="0019518A" w:rsidRDefault="0019518A" w:rsidP="00FC783C">
      <w:r>
        <w:t xml:space="preserve">Este projeto visa juntar dois itens fundamentais tecnológicos, a Internet das Coisas e o ESP32, tem um papel fundamental para difundir a automação predial e residencial. As oportunidades com o ESP32 são inúmeras. Pode ser criado um brinquedo, melhorar um equipamento, automatizar a abertura de janelas de acordo com a intensidade da luz, medir a temperatura do ambiente, fechar portas automaticamente, criar robôs, entre muitas outras. Pode-se aplicar ESP32 para a área de impressão 3D, robótica, engenharia de transportes, internet das coisas, mecânica, </w:t>
      </w:r>
      <w:r>
        <w:lastRenderedPageBreak/>
        <w:t xml:space="preserve">inteligência artificial, </w:t>
      </w:r>
      <w:r w:rsidR="007718E7">
        <w:t>música etc.</w:t>
      </w:r>
      <w:r>
        <w:t xml:space="preserve"> praticamente todos os setores podem ser influenciados por boas aplicações em ESP32. </w:t>
      </w:r>
    </w:p>
    <w:p w14:paraId="74442590" w14:textId="6524ECDB" w:rsidR="0019518A" w:rsidRDefault="0019518A" w:rsidP="00FC783C">
      <w:r>
        <w:t>O selo P</w:t>
      </w:r>
      <w:r w:rsidR="00FC783C">
        <w:t>ROCEL</w:t>
      </w:r>
      <w:r>
        <w:t xml:space="preserve"> foi criado em 8 de dezembro de 1993, com o objetivo de classificar os equipamentos doméstico, como ar-condicionado, TVs e forno micro-ondas</w:t>
      </w:r>
      <w:r w:rsidR="000B481C">
        <w:t xml:space="preserve"> </w:t>
      </w:r>
      <w:sdt>
        <w:sdtPr>
          <w:id w:val="-119840597"/>
          <w:citation/>
        </w:sdtPr>
        <w:sdtEndPr/>
        <w:sdtContent>
          <w:r w:rsidR="000B481C">
            <w:fldChar w:fldCharType="begin"/>
          </w:r>
          <w:r w:rsidR="000B481C">
            <w:instrText xml:space="preserve"> CITATION PRO06 \l 1046 </w:instrText>
          </w:r>
          <w:r w:rsidR="000B481C">
            <w:fldChar w:fldCharType="separate"/>
          </w:r>
          <w:r w:rsidR="009A3B0F">
            <w:rPr>
              <w:noProof/>
            </w:rPr>
            <w:t>(PROCEL, 2006)</w:t>
          </w:r>
          <w:r w:rsidR="000B481C">
            <w:fldChar w:fldCharType="end"/>
          </w:r>
        </w:sdtContent>
      </w:sdt>
      <w:r w:rsidR="000B481C">
        <w:t xml:space="preserve">. </w:t>
      </w:r>
      <w:r>
        <w:t xml:space="preserve">Com parcerias tais como: universidades, Inmetro, pesquisadores e laboratórios com o intuito de produzir e disponibilizar equipamentos mais eficientes a população brasileira. Cada equipamento candidato a utilizar o selo precisa passar por testes em laboratórios indicados pela Eletrobras, somente os que obedecem às exigências recebem o selo e a classificação. Sendo assim ao adquirir um equipamento com o selo será uma garantia a mais de que irá economizar energia elétrica e contribuir com a sustentabilidade. </w:t>
      </w:r>
    </w:p>
    <w:p w14:paraId="59418CC7" w14:textId="5C19F8E0" w:rsidR="00EA6E35" w:rsidRDefault="00FC783C" w:rsidP="0019518A">
      <w:r>
        <w:t>O trabalho tem como objetivo o d</w:t>
      </w:r>
      <w:r w:rsidR="00ED2B75">
        <w:t xml:space="preserve">esenvolver um controlador para automação </w:t>
      </w:r>
      <w:r>
        <w:t xml:space="preserve">residencial </w:t>
      </w:r>
      <w:r w:rsidR="00ED2B75">
        <w:t>de</w:t>
      </w:r>
      <w:r w:rsidR="000474E9" w:rsidRPr="000474E9">
        <w:t xml:space="preserve"> equipamentos </w:t>
      </w:r>
      <w:r w:rsidR="009B542E">
        <w:t xml:space="preserve">eletrônicos tais como </w:t>
      </w:r>
      <w:r w:rsidR="0019518A" w:rsidRPr="000474E9">
        <w:t>ar-condicionado</w:t>
      </w:r>
      <w:r w:rsidR="009B542E">
        <w:t>,</w:t>
      </w:r>
      <w:r w:rsidR="000474E9" w:rsidRPr="000474E9">
        <w:t xml:space="preserve"> </w:t>
      </w:r>
      <w:r w:rsidR="00F1519B" w:rsidRPr="000474E9">
        <w:t>iluminação</w:t>
      </w:r>
      <w:r w:rsidR="00F1519B">
        <w:t>,</w:t>
      </w:r>
      <w:r w:rsidR="009B542E">
        <w:t xml:space="preserve"> aparelho de </w:t>
      </w:r>
      <w:r w:rsidR="00F1519B">
        <w:t>som</w:t>
      </w:r>
      <w:r w:rsidR="009B542E">
        <w:t xml:space="preserve"> e tvs</w:t>
      </w:r>
      <w:r w:rsidR="00ED2B75">
        <w:t>, com propósito</w:t>
      </w:r>
      <w:r w:rsidR="000474E9" w:rsidRPr="000474E9">
        <w:t xml:space="preserve"> </w:t>
      </w:r>
      <w:r w:rsidR="00ED2B75">
        <w:t>de</w:t>
      </w:r>
      <w:r w:rsidR="000474E9" w:rsidRPr="000474E9">
        <w:t xml:space="preserve"> economizar a energia </w:t>
      </w:r>
      <w:r w:rsidR="00ED2B75">
        <w:t>elétrica em instalações residenciais, comerciais e industriais.</w:t>
      </w:r>
    </w:p>
    <w:p w14:paraId="701443A9" w14:textId="78D4E7C6" w:rsidR="00ED2B75" w:rsidRPr="00ED2B75" w:rsidRDefault="00FC783C" w:rsidP="00002C8F">
      <w:pPr>
        <w:spacing w:after="0"/>
      </w:pPr>
      <w:r>
        <w:t xml:space="preserve">Para fundamentar o trabalho foi realizada uma </w:t>
      </w:r>
      <w:r w:rsidR="00ED2B75" w:rsidRPr="00ED2B75">
        <w:t xml:space="preserve">a revisão dos conceitos de </w:t>
      </w:r>
      <w:r w:rsidR="00ED2B75">
        <w:t>refrigeração e iluminação em ambientes residenciais, comerciais e industriais</w:t>
      </w:r>
      <w:r w:rsidR="00ED2B75" w:rsidRPr="00ED2B75">
        <w:t>;</w:t>
      </w:r>
      <w:r>
        <w:t xml:space="preserve"> e dos potenciais de o</w:t>
      </w:r>
      <w:r w:rsidR="00ED2B75">
        <w:t>timização do uso de energia elétrica em instalações residenciais, comerciais e industriais</w:t>
      </w:r>
      <w:r>
        <w:t>.</w:t>
      </w:r>
    </w:p>
    <w:p w14:paraId="376B36D8" w14:textId="31D6DBCF" w:rsidR="004A3DF8" w:rsidRPr="00D62678" w:rsidRDefault="00FC783C" w:rsidP="00025B9A">
      <w:pPr>
        <w:pStyle w:val="Ttulo1"/>
      </w:pPr>
      <w:bookmarkStart w:id="1" w:name="_Toc56687939"/>
      <w:r>
        <w:t>2</w:t>
      </w:r>
      <w:r w:rsidR="006D1DE5">
        <w:t>-</w:t>
      </w:r>
      <w:r w:rsidR="00D817B1" w:rsidRPr="004A3DF8">
        <w:t xml:space="preserve"> </w:t>
      </w:r>
      <w:r w:rsidR="007718E7" w:rsidRPr="004A3DF8">
        <w:t xml:space="preserve">Referencial </w:t>
      </w:r>
      <w:bookmarkEnd w:id="1"/>
      <w:r w:rsidR="007718E7">
        <w:t>t</w:t>
      </w:r>
      <w:r w:rsidR="007718E7" w:rsidRPr="004A3DF8">
        <w:t>eórico</w:t>
      </w:r>
    </w:p>
    <w:p w14:paraId="0ECDDFE9" w14:textId="5794C886" w:rsidR="00DA0318" w:rsidRDefault="00FC783C">
      <w:pPr>
        <w:pStyle w:val="Ttulo2"/>
      </w:pPr>
      <w:bookmarkStart w:id="2" w:name="_Toc56687940"/>
      <w:r>
        <w:t>2</w:t>
      </w:r>
      <w:r w:rsidR="00DA0318">
        <w:t>.</w:t>
      </w:r>
      <w:r w:rsidR="00F2097A">
        <w:t>1</w:t>
      </w:r>
      <w:r w:rsidR="006D1DE5">
        <w:t>-</w:t>
      </w:r>
      <w:r w:rsidR="00DA0318">
        <w:t xml:space="preserve"> </w:t>
      </w:r>
      <w:r w:rsidR="000355DD">
        <w:t>Refrigeração</w:t>
      </w:r>
      <w:bookmarkEnd w:id="2"/>
    </w:p>
    <w:p w14:paraId="6B71C480" w14:textId="32B0FD81" w:rsidR="005D3F78" w:rsidRDefault="007963A6" w:rsidP="007D48AA">
      <w:pPr>
        <w:ind w:firstLine="708"/>
        <w:rPr>
          <w:rFonts w:cs="Arial"/>
          <w:color w:val="000000" w:themeColor="text1"/>
        </w:rPr>
      </w:pPr>
      <w:r>
        <w:rPr>
          <w:rFonts w:cs="Arial"/>
          <w:color w:val="000000" w:themeColor="text1"/>
        </w:rPr>
        <w:t>Um equipamento de ar-condicionado funciona da seguinte forma, a unidade externa (condensador) ao receber um sinal enviado pela unidade interna (evaporadora), é acionado o compressor, em um equipamento de refrigeração ACJ, este processo é realizado diversas vezes durante a utilização do mesmo devido a sua tecnologia que de alguma forma já está ultrapassada.</w:t>
      </w:r>
    </w:p>
    <w:p w14:paraId="015049F2" w14:textId="055A32E4" w:rsidR="007963A6" w:rsidRDefault="007963A6" w:rsidP="007D48AA">
      <w:pPr>
        <w:ind w:firstLine="708"/>
        <w:rPr>
          <w:rFonts w:cs="Arial"/>
          <w:color w:val="000000" w:themeColor="text1"/>
        </w:rPr>
      </w:pPr>
      <w:r>
        <w:rPr>
          <w:rFonts w:cs="Arial"/>
          <w:color w:val="000000" w:themeColor="text1"/>
        </w:rPr>
        <w:t xml:space="preserve">A cada momento que a temperatura do ambiente </w:t>
      </w:r>
      <w:r w:rsidR="005F18F9">
        <w:rPr>
          <w:rFonts w:cs="Arial"/>
          <w:color w:val="000000" w:themeColor="text1"/>
        </w:rPr>
        <w:t>aumenta</w:t>
      </w:r>
      <w:r>
        <w:rPr>
          <w:rFonts w:cs="Arial"/>
          <w:color w:val="000000" w:themeColor="text1"/>
        </w:rPr>
        <w:t xml:space="preserve"> e se fixa acima da temperatura selecionado no dial do </w:t>
      </w:r>
      <w:r w:rsidR="009F0797">
        <w:rPr>
          <w:rFonts w:cs="Arial"/>
          <w:color w:val="000000" w:themeColor="text1"/>
        </w:rPr>
        <w:t>ar-condicionado</w:t>
      </w:r>
      <w:r>
        <w:rPr>
          <w:rFonts w:cs="Arial"/>
          <w:color w:val="000000" w:themeColor="text1"/>
        </w:rPr>
        <w:t xml:space="preserve"> há uma necessidade</w:t>
      </w:r>
      <w:r w:rsidR="005F18F9">
        <w:rPr>
          <w:rFonts w:cs="Arial"/>
          <w:color w:val="000000" w:themeColor="text1"/>
        </w:rPr>
        <w:t xml:space="preserve"> </w:t>
      </w:r>
      <w:r w:rsidR="003A63C1">
        <w:rPr>
          <w:rFonts w:cs="Arial"/>
          <w:color w:val="000000" w:themeColor="text1"/>
        </w:rPr>
        <w:t>de que</w:t>
      </w:r>
      <w:r w:rsidR="005F18F9">
        <w:rPr>
          <w:rFonts w:cs="Arial"/>
          <w:color w:val="000000" w:themeColor="text1"/>
        </w:rPr>
        <w:t xml:space="preserve"> </w:t>
      </w:r>
      <w:r w:rsidR="00C82E91">
        <w:rPr>
          <w:rFonts w:cs="Arial"/>
          <w:color w:val="000000" w:themeColor="text1"/>
        </w:rPr>
        <w:t>ele</w:t>
      </w:r>
      <w:r>
        <w:rPr>
          <w:rFonts w:cs="Arial"/>
          <w:color w:val="000000" w:themeColor="text1"/>
        </w:rPr>
        <w:t xml:space="preserve"> </w:t>
      </w:r>
      <w:r w:rsidR="00E60A9C">
        <w:rPr>
          <w:rFonts w:cs="Arial"/>
          <w:color w:val="000000" w:themeColor="text1"/>
        </w:rPr>
        <w:t>comece</w:t>
      </w:r>
      <w:r>
        <w:rPr>
          <w:rFonts w:cs="Arial"/>
          <w:color w:val="000000" w:themeColor="text1"/>
        </w:rPr>
        <w:t xml:space="preserve"> a climatizar o ambiente.</w:t>
      </w:r>
    </w:p>
    <w:p w14:paraId="475B8C3F" w14:textId="0C6DAC5A" w:rsidR="00ED2B75" w:rsidRDefault="007963A6" w:rsidP="00002C8F">
      <w:pPr>
        <w:spacing w:after="0"/>
        <w:ind w:firstLine="708"/>
        <w:rPr>
          <w:rFonts w:cs="Arial"/>
          <w:color w:val="000000" w:themeColor="text1"/>
        </w:rPr>
      </w:pPr>
      <w:r>
        <w:rPr>
          <w:rFonts w:cs="Arial"/>
          <w:color w:val="000000" w:themeColor="text1"/>
        </w:rPr>
        <w:t xml:space="preserve">Em um ciclo de refrigeração a cada momento em que a evaporadora envia um sinal para a unidade condensadora, a mesma </w:t>
      </w:r>
      <w:r w:rsidR="00C43CA8">
        <w:rPr>
          <w:rFonts w:cs="Arial"/>
          <w:color w:val="000000" w:themeColor="text1"/>
        </w:rPr>
        <w:t xml:space="preserve">aciona </w:t>
      </w:r>
      <w:r>
        <w:rPr>
          <w:rFonts w:cs="Arial"/>
          <w:color w:val="000000" w:themeColor="text1"/>
        </w:rPr>
        <w:t xml:space="preserve">o compressor, </w:t>
      </w:r>
      <w:r w:rsidR="00C43CA8">
        <w:rPr>
          <w:rFonts w:cs="Arial"/>
          <w:color w:val="000000" w:themeColor="text1"/>
        </w:rPr>
        <w:t xml:space="preserve">fazendo com que o </w:t>
      </w:r>
      <w:r w:rsidR="00CD6F74">
        <w:rPr>
          <w:rFonts w:cs="Arial"/>
          <w:color w:val="000000" w:themeColor="text1"/>
        </w:rPr>
        <w:t>gás</w:t>
      </w:r>
      <w:r w:rsidR="00C43CA8">
        <w:rPr>
          <w:rFonts w:cs="Arial"/>
          <w:color w:val="000000" w:themeColor="text1"/>
        </w:rPr>
        <w:t xml:space="preserve"> seja comprimido pelo tubo capilar</w:t>
      </w:r>
      <w:r>
        <w:rPr>
          <w:rFonts w:cs="Arial"/>
          <w:color w:val="000000" w:themeColor="text1"/>
        </w:rPr>
        <w:t xml:space="preserve"> </w:t>
      </w:r>
      <w:r w:rsidR="00C43CA8">
        <w:rPr>
          <w:rFonts w:cs="Arial"/>
          <w:color w:val="000000" w:themeColor="text1"/>
        </w:rPr>
        <w:t>(</w:t>
      </w:r>
      <w:r>
        <w:rPr>
          <w:rFonts w:cs="Arial"/>
          <w:color w:val="000000" w:themeColor="text1"/>
        </w:rPr>
        <w:t xml:space="preserve">gás R22 </w:t>
      </w:r>
      <w:r w:rsidR="00CD6F74">
        <w:rPr>
          <w:rFonts w:cs="Arial"/>
          <w:color w:val="000000" w:themeColor="text1"/>
        </w:rPr>
        <w:t>ou</w:t>
      </w:r>
      <w:r>
        <w:rPr>
          <w:rFonts w:cs="Arial"/>
          <w:color w:val="000000" w:themeColor="text1"/>
        </w:rPr>
        <w:t xml:space="preserve"> R410</w:t>
      </w:r>
      <w:r w:rsidR="00C43CA8">
        <w:rPr>
          <w:rFonts w:cs="Arial"/>
          <w:color w:val="000000" w:themeColor="text1"/>
        </w:rPr>
        <w:t>)</w:t>
      </w:r>
      <w:r>
        <w:rPr>
          <w:rFonts w:cs="Arial"/>
          <w:color w:val="000000" w:themeColor="text1"/>
        </w:rPr>
        <w:t xml:space="preserve">, devido a pressão o </w:t>
      </w:r>
      <w:r w:rsidR="005F18F9">
        <w:rPr>
          <w:rFonts w:cs="Arial"/>
          <w:color w:val="000000" w:themeColor="text1"/>
        </w:rPr>
        <w:t>gás</w:t>
      </w:r>
      <w:r>
        <w:rPr>
          <w:rFonts w:cs="Arial"/>
          <w:color w:val="000000" w:themeColor="text1"/>
        </w:rPr>
        <w:t xml:space="preserve"> muda a sua temperatura de tal forma que climatiza </w:t>
      </w:r>
      <w:r w:rsidR="005F18F9">
        <w:rPr>
          <w:rFonts w:cs="Arial"/>
          <w:color w:val="000000" w:themeColor="text1"/>
        </w:rPr>
        <w:t xml:space="preserve">a serpentina da evaporadora, uma turbina troca o calor do ambiente puxando o ar quente por cima da evaporadora e </w:t>
      </w:r>
      <w:r w:rsidR="005F18F9">
        <w:rPr>
          <w:rFonts w:cs="Arial"/>
          <w:color w:val="000000" w:themeColor="text1"/>
        </w:rPr>
        <w:lastRenderedPageBreak/>
        <w:t xml:space="preserve">jogando pela parte de baixo com uma temperatura mais baixa, um termopar verifica o funcionamento da unidade evaporadora, toda vez que a temperatura aumenta ele atua na placa da unidade interna e a mesma envia o sinal para a unidade externa acionar o compressor. </w:t>
      </w:r>
    </w:p>
    <w:p w14:paraId="06748844" w14:textId="01DDA73B" w:rsidR="00C43CA8" w:rsidRPr="00B97E26" w:rsidRDefault="00FC783C" w:rsidP="00DC5ACF">
      <w:pPr>
        <w:pStyle w:val="Ttulo3"/>
      </w:pPr>
      <w:bookmarkStart w:id="3" w:name="_Toc56687941"/>
      <w:r>
        <w:t>2</w:t>
      </w:r>
      <w:r w:rsidR="00CD6F74" w:rsidRPr="00B97E26">
        <w:t>.1.</w:t>
      </w:r>
      <w:r>
        <w:t>1</w:t>
      </w:r>
      <w:r w:rsidR="006D1DE5">
        <w:t>-</w:t>
      </w:r>
      <w:r w:rsidR="00CD6F74" w:rsidRPr="00B97E26">
        <w:t xml:space="preserve"> </w:t>
      </w:r>
      <w:r w:rsidR="00C43CA8" w:rsidRPr="00B97E26">
        <w:t xml:space="preserve">Os tipos de </w:t>
      </w:r>
      <w:r w:rsidR="0019518A" w:rsidRPr="00B97E26">
        <w:t>ar-condicionado</w:t>
      </w:r>
      <w:bookmarkEnd w:id="3"/>
      <w:r w:rsidR="00C43CA8" w:rsidRPr="00B97E26">
        <w:t xml:space="preserve"> </w:t>
      </w:r>
    </w:p>
    <w:p w14:paraId="3F9C4716" w14:textId="76B2E9E0" w:rsidR="00C43CA8" w:rsidRDefault="00C43CA8" w:rsidP="00C43CA8">
      <w:r>
        <w:t xml:space="preserve">Portátil, é um tipo de </w:t>
      </w:r>
      <w:r w:rsidR="003A63C1">
        <w:t>ar-condicionado</w:t>
      </w:r>
      <w:r>
        <w:t xml:space="preserve"> que é possível ser transportado para locais diferente e ser instalado facilmente pela pessoa, tem um gasto elevado de energia.</w:t>
      </w:r>
    </w:p>
    <w:p w14:paraId="695FDB2D" w14:textId="54CFE329" w:rsidR="00C43CA8" w:rsidRDefault="00F2097A" w:rsidP="00C43CA8">
      <w:r>
        <w:t xml:space="preserve"> </w:t>
      </w:r>
      <w:r w:rsidR="00C43CA8">
        <w:t>Ar condicionado de janela, é de fácil instalação mais por sua vez muito pesado,  o compressor do mesmo arma e desarma várias vezes durante o seu ciclo de utilização, desta forma não apresenta uma boa economia de energia, no mercado podemos encontrar um novo tipo de ar condicionado de janela que possa trazer um bom conforto e uma boa economia de energia .</w:t>
      </w:r>
    </w:p>
    <w:p w14:paraId="1D68326E" w14:textId="5933D3F7" w:rsidR="00C43CA8" w:rsidRDefault="00F2097A" w:rsidP="00C43CA8">
      <w:r>
        <w:t xml:space="preserve"> </w:t>
      </w:r>
      <w:r w:rsidR="00C43CA8">
        <w:t>Ar condicionado SPLIT tradicional, veio com uma proposta mais atraente que a do ar condicionado de janela, como diz a palavram em inglês split, o mesmo é dividido em duas parte, onde a unidade interna se chama evaporadora e a interna condensadora, com esta divisão o aparelho apresenta um nível de ruído muito baixo na parte interna trazendo um grande conforto ao usuário, em sua tecnologia apresenta o sistema de arma e desarma de acordo com a temperatura do ambiente onde está instalado.</w:t>
      </w:r>
    </w:p>
    <w:p w14:paraId="274F12AF" w14:textId="3A3C90C2" w:rsidR="007963A6" w:rsidRPr="00E60A9C" w:rsidRDefault="00C43CA8" w:rsidP="00002C8F">
      <w:pPr>
        <w:spacing w:after="0"/>
      </w:pPr>
      <w:r>
        <w:t>Split inverter, o ar condicionado inverter apresente praticamente as mesmas características de um split tradicional, sendo que a diferença é que possui um sistemas de inversor de frequência, fazendo com que o ar condicionado arme o compressor uma única vez durante o período que será utilizado e que mantenha o compressor em constante rotação a uma baixa frequência de uma maneira que traga uma economia de energia muito maior do que um split tradicional.</w:t>
      </w:r>
    </w:p>
    <w:p w14:paraId="5AFEA8EB" w14:textId="2F654126" w:rsidR="00ED2B75" w:rsidRPr="004A3DF8" w:rsidRDefault="00FC783C" w:rsidP="00DC5ACF">
      <w:pPr>
        <w:pStyle w:val="Ttulo3"/>
      </w:pPr>
      <w:bookmarkStart w:id="4" w:name="_Toc56687942"/>
      <w:r>
        <w:t>2</w:t>
      </w:r>
      <w:r w:rsidR="00ED2B75" w:rsidRPr="004A3DF8">
        <w:t>.</w:t>
      </w:r>
      <w:r w:rsidR="00CD6F74">
        <w:t>1.</w:t>
      </w:r>
      <w:r>
        <w:t>2</w:t>
      </w:r>
      <w:r w:rsidR="006D1DE5">
        <w:t>-</w:t>
      </w:r>
      <w:r w:rsidR="00ED2B75" w:rsidRPr="004A3DF8">
        <w:t xml:space="preserve"> Conforto térmico</w:t>
      </w:r>
      <w:bookmarkEnd w:id="4"/>
    </w:p>
    <w:p w14:paraId="08A4A279" w14:textId="21C57585" w:rsidR="00C43CA8" w:rsidRDefault="00C43CA8" w:rsidP="00C43CA8">
      <w:r>
        <w:t xml:space="preserve">O conforto no ambiente de trabalho, indústria e residências tem sido cada vez mais buscado no mercado, a </w:t>
      </w:r>
      <w:r w:rsidRPr="000B481C">
        <w:t>NR17.5</w:t>
      </w:r>
      <w:r w:rsidR="00D67624" w:rsidRPr="000B481C">
        <w:t xml:space="preserve"> </w:t>
      </w:r>
      <w:sdt>
        <w:sdtPr>
          <w:id w:val="1593433478"/>
          <w:citation/>
        </w:sdtPr>
        <w:sdtEndPr/>
        <w:sdtContent>
          <w:r w:rsidR="000B481C" w:rsidRPr="000B481C">
            <w:fldChar w:fldCharType="begin"/>
          </w:r>
          <w:r w:rsidR="000B481C" w:rsidRPr="000B481C">
            <w:instrText xml:space="preserve"> CITATION ABN78 \l 1046 </w:instrText>
          </w:r>
          <w:r w:rsidR="000B481C" w:rsidRPr="000B481C">
            <w:fldChar w:fldCharType="separate"/>
          </w:r>
          <w:r w:rsidR="009A3B0F">
            <w:rPr>
              <w:noProof/>
            </w:rPr>
            <w:t>(ABNT, 1978)</w:t>
          </w:r>
          <w:r w:rsidR="000B481C" w:rsidRPr="000B481C">
            <w:fldChar w:fldCharType="end"/>
          </w:r>
        </w:sdtContent>
      </w:sdt>
      <w:r w:rsidRPr="0092209D">
        <w:rPr>
          <w:color w:val="FF0000"/>
        </w:rPr>
        <w:t xml:space="preserve"> </w:t>
      </w:r>
      <w:r>
        <w:t>que visa a melhora no conforto e na segurança dos afazeres, diz que no ambiente de trabalho onde é exercido uma atividade intelectual é necessário ter uma temperatura controlada, entre 20</w:t>
      </w:r>
      <w:r w:rsidR="00D67624">
        <w:t xml:space="preserve"> </w:t>
      </w:r>
      <w:r>
        <w:t>°</w:t>
      </w:r>
      <w:r w:rsidR="00D67624">
        <w:t>C</w:t>
      </w:r>
      <w:r>
        <w:t xml:space="preserve"> e 23</w:t>
      </w:r>
      <w:r w:rsidR="00D67624">
        <w:t xml:space="preserve"> </w:t>
      </w:r>
      <w:r>
        <w:t>°</w:t>
      </w:r>
      <w:r w:rsidR="00D67624">
        <w:t>C</w:t>
      </w:r>
      <w:r>
        <w:t>, para que o funcionário que esteja exercendo suas funções nas acomodações da empresa tenha um bem estar e proporcione seu desempenho em uma larga escala.</w:t>
      </w:r>
    </w:p>
    <w:p w14:paraId="2EF9AD30" w14:textId="33BF0075" w:rsidR="00C43CA8" w:rsidRDefault="00C43CA8" w:rsidP="00C43CA8">
      <w:r>
        <w:lastRenderedPageBreak/>
        <w:t xml:space="preserve">O aparelho de </w:t>
      </w:r>
      <w:r w:rsidR="0019518A">
        <w:t>ar-condicionado</w:t>
      </w:r>
      <w:r>
        <w:t xml:space="preserve"> pode proporcionar uma melhora na qualidade do sono de algumas pessoas em locais onde faz muito calor e a noite as pessoas sintam um desconforto causado por ele.</w:t>
      </w:r>
    </w:p>
    <w:p w14:paraId="01A3890B" w14:textId="4181632B" w:rsidR="00E60A9C" w:rsidRDefault="00C43CA8" w:rsidP="00002C8F">
      <w:pPr>
        <w:spacing w:after="0"/>
      </w:pPr>
      <w:r>
        <w:t>Em indústrias pode ser utilizado para proporcionar a climatização em locais onde é armazenado alimentos perecíveis ou em seus escritórios.</w:t>
      </w:r>
    </w:p>
    <w:p w14:paraId="0F1B62B3" w14:textId="2832086B" w:rsidR="00DA25FF" w:rsidRDefault="00FC783C">
      <w:pPr>
        <w:pStyle w:val="Ttulo2"/>
      </w:pPr>
      <w:bookmarkStart w:id="5" w:name="_Toc56687943"/>
      <w:r>
        <w:t>2</w:t>
      </w:r>
      <w:r w:rsidR="00ED2B75">
        <w:t>.2</w:t>
      </w:r>
      <w:r w:rsidR="006D1DE5">
        <w:t>-</w:t>
      </w:r>
      <w:r w:rsidR="00ED2B75">
        <w:t xml:space="preserve"> Iluminação</w:t>
      </w:r>
      <w:bookmarkEnd w:id="5"/>
      <w:r>
        <w:t xml:space="preserve"> artificial</w:t>
      </w:r>
    </w:p>
    <w:p w14:paraId="5AFCD259" w14:textId="5A8129EB" w:rsidR="00BF1D04" w:rsidRPr="00BF1D04" w:rsidRDefault="00FC783C" w:rsidP="00DC5ACF">
      <w:pPr>
        <w:pStyle w:val="Ttulo3"/>
      </w:pPr>
      <w:bookmarkStart w:id="6" w:name="_Toc56687946"/>
      <w:r>
        <w:t>2</w:t>
      </w:r>
      <w:r w:rsidR="00DA25FF" w:rsidRPr="004A3DF8">
        <w:t>.2.</w:t>
      </w:r>
      <w:r>
        <w:t>1</w:t>
      </w:r>
      <w:r w:rsidR="006D1DE5">
        <w:t>-</w:t>
      </w:r>
      <w:r w:rsidR="00DA25FF" w:rsidRPr="004A3DF8">
        <w:t xml:space="preserve"> </w:t>
      </w:r>
      <w:r w:rsidR="00D67624">
        <w:t>L</w:t>
      </w:r>
      <w:r w:rsidR="00E60A9C" w:rsidRPr="004A3DF8">
        <w:t>âmpadas</w:t>
      </w:r>
      <w:r w:rsidR="00DA25FF" w:rsidRPr="004A3DF8">
        <w:t xml:space="preserve"> fluorescentes</w:t>
      </w:r>
      <w:bookmarkEnd w:id="6"/>
    </w:p>
    <w:p w14:paraId="5651305C" w14:textId="404572CE" w:rsidR="00DA25FF" w:rsidRDefault="00DA25FF" w:rsidP="00ED2B75">
      <w:r>
        <w:t xml:space="preserve">É um tipo de lâmpada que necessita de reatores, possui um sistema de economia de energia mais eficiente que a lâmpada </w:t>
      </w:r>
      <w:r w:rsidR="00E60A9C">
        <w:t>incandescente</w:t>
      </w:r>
      <w:r>
        <w:t xml:space="preserve">, em seu </w:t>
      </w:r>
      <w:r w:rsidR="00E60A9C">
        <w:t>interior</w:t>
      </w:r>
      <w:r>
        <w:t xml:space="preserve"> é composta por um </w:t>
      </w:r>
      <w:r w:rsidR="00E60A9C">
        <w:t>gás</w:t>
      </w:r>
      <w:r>
        <w:t xml:space="preserve"> no qual é aplicada uma descarga </w:t>
      </w:r>
      <w:r w:rsidR="00E60A9C">
        <w:t>elétrica</w:t>
      </w:r>
      <w:r>
        <w:t xml:space="preserve"> para que possa ser produzida a luz</w:t>
      </w:r>
      <w:r w:rsidR="002541A3">
        <w:t xml:space="preserve"> </w:t>
      </w:r>
      <w:sdt>
        <w:sdtPr>
          <w:id w:val="722031865"/>
          <w:citation/>
        </w:sdtPr>
        <w:sdtEndPr/>
        <w:sdtContent>
          <w:r w:rsidR="002541A3">
            <w:fldChar w:fldCharType="begin"/>
          </w:r>
          <w:r w:rsidR="002541A3">
            <w:instrText xml:space="preserve"> CITATION PHI09 \l 1046 </w:instrText>
          </w:r>
          <w:r w:rsidR="002541A3">
            <w:fldChar w:fldCharType="separate"/>
          </w:r>
          <w:r w:rsidR="009A3B0F">
            <w:rPr>
              <w:noProof/>
            </w:rPr>
            <w:t>(PHILIPS, 2009)</w:t>
          </w:r>
          <w:r w:rsidR="002541A3">
            <w:fldChar w:fldCharType="end"/>
          </w:r>
        </w:sdtContent>
      </w:sdt>
      <w:r>
        <w:t>.</w:t>
      </w:r>
    </w:p>
    <w:p w14:paraId="2BB7A815" w14:textId="2D30F0F0" w:rsidR="00DA25FF" w:rsidRDefault="00DA25FF" w:rsidP="00ED2B75">
      <w:r>
        <w:t xml:space="preserve">É produzida e em um bulbo </w:t>
      </w:r>
      <w:r w:rsidR="00E60A9C">
        <w:t>cilíndrico</w:t>
      </w:r>
      <w:r>
        <w:t xml:space="preserve"> de vidro, em suas extremidades </w:t>
      </w:r>
      <w:r w:rsidR="00E60A9C">
        <w:t>está</w:t>
      </w:r>
      <w:r>
        <w:t xml:space="preserve"> acoplado eletrodos (catodo),</w:t>
      </w:r>
      <w:r w:rsidR="00E60A9C">
        <w:t xml:space="preserve"> </w:t>
      </w:r>
      <w:r>
        <w:t xml:space="preserve">no qual tem uma função de ejetar a descarga </w:t>
      </w:r>
      <w:r w:rsidR="00E60A9C">
        <w:t>elétrica</w:t>
      </w:r>
      <w:r>
        <w:t xml:space="preserve"> para produzir a luminosidade da lâmpada.</w:t>
      </w:r>
    </w:p>
    <w:p w14:paraId="10DC593F" w14:textId="1423D03E" w:rsidR="00B97E26" w:rsidRDefault="00DA25FF" w:rsidP="00002C8F">
      <w:pPr>
        <w:spacing w:after="0"/>
      </w:pPr>
      <w:r>
        <w:t xml:space="preserve">São indicadas para iluminação onde </w:t>
      </w:r>
      <w:r w:rsidR="00E60A9C">
        <w:t>será</w:t>
      </w:r>
      <w:r>
        <w:t xml:space="preserve"> utilizada ou </w:t>
      </w:r>
      <w:r w:rsidR="00E60A9C">
        <w:t>necessário</w:t>
      </w:r>
      <w:r>
        <w:t xml:space="preserve"> </w:t>
      </w:r>
      <w:r w:rsidR="00E60A9C">
        <w:t>à</w:t>
      </w:r>
      <w:r>
        <w:t xml:space="preserve"> sua utilização por um </w:t>
      </w:r>
      <w:r w:rsidR="00E60A9C">
        <w:t>período</w:t>
      </w:r>
      <w:r>
        <w:t xml:space="preserve"> longo durante os dias.</w:t>
      </w:r>
      <w:r w:rsidR="00FC783C">
        <w:t xml:space="preserve"> </w:t>
      </w:r>
      <w:r>
        <w:t xml:space="preserve">Os locais indicados são, </w:t>
      </w:r>
      <w:r w:rsidR="00E60A9C">
        <w:t>escritórios</w:t>
      </w:r>
      <w:r>
        <w:t xml:space="preserve">, supermercados, </w:t>
      </w:r>
      <w:r w:rsidR="00E60A9C">
        <w:t>comércios</w:t>
      </w:r>
      <w:r>
        <w:t xml:space="preserve"> em geral e em fabricas.</w:t>
      </w:r>
    </w:p>
    <w:p w14:paraId="7C6E7BDD" w14:textId="2279C7DD" w:rsidR="00DA25FF" w:rsidRPr="004A3DF8" w:rsidRDefault="00FC783C" w:rsidP="00DC5ACF">
      <w:pPr>
        <w:pStyle w:val="Ttulo3"/>
      </w:pPr>
      <w:bookmarkStart w:id="7" w:name="_Toc56687947"/>
      <w:r>
        <w:t>2</w:t>
      </w:r>
      <w:r w:rsidR="00DA25FF" w:rsidRPr="004A3DF8">
        <w:t>.2.</w:t>
      </w:r>
      <w:r>
        <w:t>2</w:t>
      </w:r>
      <w:r w:rsidR="006D1DE5">
        <w:t>-</w:t>
      </w:r>
      <w:r w:rsidR="00DA25FF" w:rsidRPr="004A3DF8">
        <w:t xml:space="preserve"> Lâmpadas LEDS</w:t>
      </w:r>
      <w:bookmarkEnd w:id="7"/>
    </w:p>
    <w:p w14:paraId="40BE6E14" w14:textId="5653E240" w:rsidR="00DA25FF" w:rsidRDefault="00DA25FF" w:rsidP="00ED2B75">
      <w:r>
        <w:t xml:space="preserve">Lâmpadas </w:t>
      </w:r>
      <w:r w:rsidR="00E60A9C">
        <w:t>LEDs</w:t>
      </w:r>
      <w:r>
        <w:t xml:space="preserve"> significa, </w:t>
      </w:r>
      <w:r w:rsidR="00E60A9C" w:rsidRPr="00213854">
        <w:rPr>
          <w:i/>
          <w:iCs/>
        </w:rPr>
        <w:t>light</w:t>
      </w:r>
      <w:r w:rsidRPr="00213854">
        <w:rPr>
          <w:i/>
          <w:iCs/>
        </w:rPr>
        <w:t xml:space="preserve"> emissor </w:t>
      </w:r>
      <w:r w:rsidR="00E60A9C" w:rsidRPr="00213854">
        <w:rPr>
          <w:i/>
          <w:iCs/>
        </w:rPr>
        <w:t>diod</w:t>
      </w:r>
      <w:r w:rsidR="00262444">
        <w:rPr>
          <w:i/>
          <w:iCs/>
        </w:rPr>
        <w:t>e</w:t>
      </w:r>
      <w:r>
        <w:t xml:space="preserve"> (diodo emissor de luz), que é muito eficiente em sua luminância, e com o passar do tempo </w:t>
      </w:r>
      <w:r w:rsidR="00E60A9C">
        <w:t>está</w:t>
      </w:r>
      <w:r>
        <w:t xml:space="preserve"> ficando mais barato e </w:t>
      </w:r>
      <w:r w:rsidR="00E60A9C">
        <w:t>acessível</w:t>
      </w:r>
      <w:r>
        <w:t xml:space="preserve"> a população</w:t>
      </w:r>
      <w:r w:rsidR="002541A3">
        <w:t xml:space="preserve"> </w:t>
      </w:r>
      <w:sdt>
        <w:sdtPr>
          <w:id w:val="259878447"/>
          <w:citation/>
        </w:sdtPr>
        <w:sdtEndPr/>
        <w:sdtContent>
          <w:r w:rsidR="002541A3">
            <w:fldChar w:fldCharType="begin"/>
          </w:r>
          <w:r w:rsidR="002541A3">
            <w:instrText xml:space="preserve"> CITATION PHI09 \l 1046 </w:instrText>
          </w:r>
          <w:r w:rsidR="002541A3">
            <w:fldChar w:fldCharType="separate"/>
          </w:r>
          <w:r w:rsidR="009A3B0F">
            <w:rPr>
              <w:noProof/>
            </w:rPr>
            <w:t>(PHILIPS, 2009)</w:t>
          </w:r>
          <w:r w:rsidR="002541A3">
            <w:fldChar w:fldCharType="end"/>
          </w:r>
        </w:sdtContent>
      </w:sdt>
      <w:r>
        <w:t>.</w:t>
      </w:r>
    </w:p>
    <w:p w14:paraId="123DBE07" w14:textId="38B4E29A" w:rsidR="00DA25FF" w:rsidRDefault="00DA25FF" w:rsidP="00ED2B75">
      <w:r>
        <w:t xml:space="preserve">Além de </w:t>
      </w:r>
      <w:r w:rsidR="00E60A9C">
        <w:t>possuírem</w:t>
      </w:r>
      <w:r>
        <w:t xml:space="preserve"> uma vida </w:t>
      </w:r>
      <w:r w:rsidR="00E60A9C">
        <w:t>útil</w:t>
      </w:r>
      <w:r>
        <w:t xml:space="preserve"> maior do que os outros citados anteriormente, possui uma necessidade menor de manutenção e tem uma resposta de economia 80</w:t>
      </w:r>
      <w:r w:rsidR="00E60A9C">
        <w:t>% a</w:t>
      </w:r>
      <w:r>
        <w:t xml:space="preserve"> mais do que as lâmpadas convencionais </w:t>
      </w:r>
      <w:r w:rsidR="00E60A9C">
        <w:t>(incandescentes</w:t>
      </w:r>
      <w:r>
        <w:t xml:space="preserve"> e fluorescentes)</w:t>
      </w:r>
    </w:p>
    <w:p w14:paraId="5FF5625D" w14:textId="1554BD1B" w:rsidR="00DA25FF" w:rsidRDefault="002F20B6" w:rsidP="00ED2B75">
      <w:r>
        <w:t xml:space="preserve">Com </w:t>
      </w:r>
      <w:r w:rsidR="002541A3">
        <w:t xml:space="preserve">mais de </w:t>
      </w:r>
      <w:r>
        <w:t>5</w:t>
      </w:r>
      <w:r w:rsidR="002541A3">
        <w:t>0</w:t>
      </w:r>
      <w:r>
        <w:t xml:space="preserve">00 </w:t>
      </w:r>
      <w:r w:rsidR="00E60A9C">
        <w:t>horas</w:t>
      </w:r>
      <w:r>
        <w:t xml:space="preserve"> de durabilidade, o </w:t>
      </w:r>
      <w:r w:rsidR="00E60A9C">
        <w:t>LED</w:t>
      </w:r>
      <w:r>
        <w:t xml:space="preserve"> não emite luz infra vermelho, não emite raios </w:t>
      </w:r>
      <w:r w:rsidR="00E60A9C">
        <w:t>UV</w:t>
      </w:r>
      <w:r>
        <w:t>, menor geração de calor e são ecologicamente corretos</w:t>
      </w:r>
      <w:r w:rsidR="002541A3">
        <w:t xml:space="preserve"> </w:t>
      </w:r>
      <w:sdt>
        <w:sdtPr>
          <w:id w:val="-1549598701"/>
          <w:citation/>
        </w:sdtPr>
        <w:sdtEndPr/>
        <w:sdtContent>
          <w:r w:rsidR="002541A3">
            <w:fldChar w:fldCharType="begin"/>
          </w:r>
          <w:r w:rsidR="002541A3">
            <w:instrText xml:space="preserve"> CITATION PHI09 \l 1046 </w:instrText>
          </w:r>
          <w:r w:rsidR="002541A3">
            <w:fldChar w:fldCharType="separate"/>
          </w:r>
          <w:r w:rsidR="009A3B0F">
            <w:rPr>
              <w:noProof/>
            </w:rPr>
            <w:t>(PHILIPS, 2009)</w:t>
          </w:r>
          <w:r w:rsidR="002541A3">
            <w:fldChar w:fldCharType="end"/>
          </w:r>
        </w:sdtContent>
      </w:sdt>
      <w:r>
        <w:t>.</w:t>
      </w:r>
    </w:p>
    <w:p w14:paraId="6BF509BB" w14:textId="7BF4D3CD" w:rsidR="002F20B6" w:rsidRDefault="002F20B6" w:rsidP="00002C8F">
      <w:pPr>
        <w:spacing w:after="0"/>
      </w:pPr>
      <w:r>
        <w:t xml:space="preserve">Geralmente são utilizadas em residências e </w:t>
      </w:r>
      <w:r w:rsidR="00E60A9C">
        <w:t>estabelecimentos</w:t>
      </w:r>
      <w:r>
        <w:t xml:space="preserve"> comerciais onde há uma necessidade de diminuir seus gastos com energia elétrica.</w:t>
      </w:r>
    </w:p>
    <w:p w14:paraId="0419A511" w14:textId="34F53EB4" w:rsidR="00262444" w:rsidRDefault="00262444" w:rsidP="00025B9A">
      <w:pPr>
        <w:pStyle w:val="Ttulo1"/>
      </w:pPr>
      <w:bookmarkStart w:id="8" w:name="_Toc353363640"/>
      <w:r>
        <w:t>2.3</w:t>
      </w:r>
      <w:r w:rsidR="006D1DE5">
        <w:t>-</w:t>
      </w:r>
      <w:r>
        <w:t xml:space="preserve"> </w:t>
      </w:r>
      <w:r w:rsidRPr="00BF04A5">
        <w:t>Luminotécnica</w:t>
      </w:r>
      <w:bookmarkEnd w:id="8"/>
    </w:p>
    <w:p w14:paraId="66DE38BE" w14:textId="77777777" w:rsidR="00262444" w:rsidRPr="00EB4C80" w:rsidRDefault="00262444" w:rsidP="00262444">
      <w:pPr>
        <w:rPr>
          <w:rFonts w:cs="Times New Roman"/>
          <w:szCs w:val="24"/>
        </w:rPr>
      </w:pPr>
      <w:r w:rsidRPr="00EB4C80">
        <w:rPr>
          <w:rFonts w:cs="Times New Roman"/>
          <w:szCs w:val="24"/>
        </w:rPr>
        <w:t>Luminotécnica como seu próprio nome indica, significa técnica de iluminação.</w:t>
      </w:r>
      <w:r>
        <w:rPr>
          <w:rFonts w:cs="Times New Roman"/>
          <w:szCs w:val="24"/>
        </w:rPr>
        <w:t xml:space="preserve"> </w:t>
      </w:r>
      <w:r w:rsidRPr="00EB4C80">
        <w:rPr>
          <w:rFonts w:cs="Times New Roman"/>
          <w:szCs w:val="24"/>
        </w:rPr>
        <w:t xml:space="preserve">O sistema de medidas luminotécnicas baseia-se em 5 (cinco) grandezas fundamentais. </w:t>
      </w:r>
    </w:p>
    <w:p w14:paraId="7633BA5F" w14:textId="77777777" w:rsidR="00262444" w:rsidRPr="00EB4C80" w:rsidRDefault="00262444" w:rsidP="00262444">
      <w:pPr>
        <w:rPr>
          <w:rFonts w:cs="Times New Roman"/>
          <w:szCs w:val="24"/>
        </w:rPr>
      </w:pPr>
      <w:r w:rsidRPr="00EB4C80">
        <w:rPr>
          <w:rFonts w:cs="Times New Roman"/>
          <w:szCs w:val="24"/>
        </w:rPr>
        <w:lastRenderedPageBreak/>
        <w:t>Todas estas grandezas levam em consideração a sensibilidade espectral do olho humano, isto é, o que dá as diferentes sensibilidades para as diversas radiações do espectro visível.</w:t>
      </w:r>
    </w:p>
    <w:p w14:paraId="3981B730" w14:textId="77777777" w:rsidR="00262444" w:rsidRPr="00EB4C80" w:rsidRDefault="00262444" w:rsidP="00002C8F">
      <w:pPr>
        <w:spacing w:after="0"/>
        <w:rPr>
          <w:rFonts w:cs="Times New Roman"/>
          <w:szCs w:val="24"/>
        </w:rPr>
      </w:pPr>
      <w:r w:rsidRPr="00EB4C80">
        <w:rPr>
          <w:rFonts w:cs="Times New Roman"/>
          <w:szCs w:val="24"/>
        </w:rPr>
        <w:t>As grandezas fundamentais são:</w:t>
      </w:r>
    </w:p>
    <w:p w14:paraId="405D7CD6" w14:textId="77777777" w:rsidR="00262444" w:rsidRPr="00EB4C80" w:rsidRDefault="00262444" w:rsidP="00262444">
      <w:pPr>
        <w:pStyle w:val="PargrafodaLista"/>
        <w:numPr>
          <w:ilvl w:val="0"/>
          <w:numId w:val="7"/>
        </w:numPr>
        <w:spacing w:after="360"/>
      </w:pPr>
      <w:r>
        <w:t>Intensidade</w:t>
      </w:r>
      <w:r w:rsidRPr="00EB4C80">
        <w:t xml:space="preserve"> luminosa</w:t>
      </w:r>
      <w:r>
        <w:t>;</w:t>
      </w:r>
    </w:p>
    <w:p w14:paraId="5D8AF3C2" w14:textId="77777777" w:rsidR="00262444" w:rsidRPr="00EB4C80" w:rsidRDefault="00262444" w:rsidP="00262444">
      <w:pPr>
        <w:pStyle w:val="PargrafodaLista"/>
        <w:numPr>
          <w:ilvl w:val="0"/>
          <w:numId w:val="7"/>
        </w:numPr>
        <w:spacing w:after="360"/>
        <w:jc w:val="left"/>
      </w:pPr>
      <w:r>
        <w:t>Fluxo</w:t>
      </w:r>
      <w:r w:rsidRPr="00EB4C80">
        <w:t xml:space="preserve"> luminoso</w:t>
      </w:r>
      <w:r>
        <w:t>;</w:t>
      </w:r>
    </w:p>
    <w:p w14:paraId="36B64766" w14:textId="0A448FB4" w:rsidR="00262444" w:rsidRPr="00EB4C80" w:rsidRDefault="00262444" w:rsidP="00262444">
      <w:pPr>
        <w:pStyle w:val="PargrafodaLista"/>
        <w:numPr>
          <w:ilvl w:val="0"/>
          <w:numId w:val="7"/>
        </w:numPr>
        <w:spacing w:after="360"/>
      </w:pPr>
      <w:r>
        <w:t>Iluminância;</w:t>
      </w:r>
    </w:p>
    <w:p w14:paraId="09DDD971" w14:textId="77777777" w:rsidR="00262444" w:rsidRPr="00EB4C80" w:rsidRDefault="00262444" w:rsidP="00262444">
      <w:pPr>
        <w:pStyle w:val="PargrafodaLista"/>
        <w:numPr>
          <w:ilvl w:val="0"/>
          <w:numId w:val="7"/>
        </w:numPr>
        <w:spacing w:after="360"/>
      </w:pPr>
      <w:r>
        <w:t>L</w:t>
      </w:r>
      <w:r w:rsidRPr="00EB4C80">
        <w:t>uminância</w:t>
      </w:r>
      <w:r>
        <w:t>;</w:t>
      </w:r>
    </w:p>
    <w:p w14:paraId="1EEB7F2C" w14:textId="77777777" w:rsidR="00262444" w:rsidRPr="00EB4C80" w:rsidRDefault="00262444" w:rsidP="00262444">
      <w:pPr>
        <w:pStyle w:val="PargrafodaLista"/>
        <w:numPr>
          <w:ilvl w:val="0"/>
          <w:numId w:val="7"/>
        </w:numPr>
        <w:spacing w:after="360"/>
      </w:pPr>
      <w:r>
        <w:t>R</w:t>
      </w:r>
      <w:r w:rsidRPr="00EB4C80">
        <w:t xml:space="preserve">adiância ou </w:t>
      </w:r>
      <w:r>
        <w:t>E</w:t>
      </w:r>
      <w:r w:rsidRPr="00EB4C80">
        <w:t>mitância</w:t>
      </w:r>
      <w:r>
        <w:t>.</w:t>
      </w:r>
    </w:p>
    <w:p w14:paraId="00E40784" w14:textId="5125942A" w:rsidR="00ED2B75" w:rsidRDefault="00262444" w:rsidP="006F43B2">
      <w:r>
        <w:t>Descreve se aqui os c</w:t>
      </w:r>
      <w:r w:rsidR="00ED2B75">
        <w:t>onceitos como</w:t>
      </w:r>
      <w:r>
        <w:t xml:space="preserve"> fluxo luminoso</w:t>
      </w:r>
      <w:r w:rsidR="00ED2B75">
        <w:t xml:space="preserve"> </w:t>
      </w:r>
      <w:r>
        <w:t>(</w:t>
      </w:r>
      <w:proofErr w:type="spellStart"/>
      <w:r w:rsidR="00ED2B75">
        <w:t>Lumem</w:t>
      </w:r>
      <w:proofErr w:type="spellEnd"/>
      <w:r>
        <w:t>)</w:t>
      </w:r>
      <w:r w:rsidR="00ED2B75">
        <w:t xml:space="preserve">, </w:t>
      </w:r>
      <w:r>
        <w:t>iluminância (</w:t>
      </w:r>
      <w:r w:rsidR="00ED2B75">
        <w:t>Lux</w:t>
      </w:r>
      <w:r>
        <w:t>)</w:t>
      </w:r>
      <w:r w:rsidR="00ED2B75">
        <w:t xml:space="preserve">, </w:t>
      </w:r>
      <w:r>
        <w:t>Intensidade luminosa (</w:t>
      </w:r>
      <w:r w:rsidR="005403AD">
        <w:t>Candela</w:t>
      </w:r>
      <w:r>
        <w:t>),</w:t>
      </w:r>
      <w:r w:rsidR="005403AD">
        <w:t xml:space="preserve"> etc.</w:t>
      </w:r>
      <w:r w:rsidR="00FC783C">
        <w:t xml:space="preserve"> (Figura </w:t>
      </w:r>
      <w:r w:rsidR="0027081E">
        <w:t>0</w:t>
      </w:r>
      <w:r w:rsidR="00FC783C">
        <w:t>1)</w:t>
      </w:r>
      <w:r w:rsidR="00E60A9C">
        <w:t>.</w:t>
      </w:r>
    </w:p>
    <w:p w14:paraId="4A2CB003" w14:textId="43472B1D" w:rsidR="00262444" w:rsidRDefault="00262444" w:rsidP="00262444">
      <w:r w:rsidRPr="0025227D">
        <w:rPr>
          <w:b/>
          <w:bCs/>
        </w:rPr>
        <w:t>Candela:</w:t>
      </w:r>
      <w:r>
        <w:rPr>
          <w:b/>
          <w:bCs/>
        </w:rPr>
        <w:t xml:space="preserve"> </w:t>
      </w:r>
      <w:r w:rsidRPr="0025227D">
        <w:t>Fluxo luminoso radiado na direção de um determinado ponto, sua intensidade é conhecida como fluxo luminoso. Em outras palavras seria a distribuição uniforme da intensidade luminosa de um ponto a outro</w:t>
      </w:r>
      <w:r w:rsidR="0048271E">
        <w:t xml:space="preserve"> </w:t>
      </w:r>
      <w:sdt>
        <w:sdtPr>
          <w:id w:val="773067389"/>
          <w:citation/>
        </w:sdtPr>
        <w:sdtEndPr/>
        <w:sdtContent>
          <w:r w:rsidR="0048271E">
            <w:fldChar w:fldCharType="begin"/>
          </w:r>
          <w:r w:rsidR="0048271E">
            <w:instrText xml:space="preserve"> CITATION OSR00 \l 1046 </w:instrText>
          </w:r>
          <w:r w:rsidR="0048271E">
            <w:fldChar w:fldCharType="separate"/>
          </w:r>
          <w:r w:rsidR="009A3B0F">
            <w:rPr>
              <w:noProof/>
            </w:rPr>
            <w:t>(OSRAM, 2000)</w:t>
          </w:r>
          <w:r w:rsidR="0048271E">
            <w:fldChar w:fldCharType="end"/>
          </w:r>
        </w:sdtContent>
      </w:sdt>
      <w:r w:rsidRPr="0025227D">
        <w:t>.</w:t>
      </w:r>
    </w:p>
    <w:p w14:paraId="0A8324B3" w14:textId="5D7E7C16" w:rsidR="0025227D" w:rsidRDefault="0025227D" w:rsidP="0025227D">
      <w:proofErr w:type="spellStart"/>
      <w:r w:rsidRPr="0025227D">
        <w:rPr>
          <w:b/>
          <w:bCs/>
        </w:rPr>
        <w:t>Lumem</w:t>
      </w:r>
      <w:proofErr w:type="spellEnd"/>
      <w:r w:rsidRPr="0025227D">
        <w:rPr>
          <w:b/>
          <w:bCs/>
        </w:rPr>
        <w:t>:</w:t>
      </w:r>
      <w:r w:rsidRPr="0025227D">
        <w:t xml:space="preserve"> É uma unidade de medida utilizada para medir a luminosidade cujo símbolo é (</w:t>
      </w:r>
      <w:proofErr w:type="spellStart"/>
      <w:r w:rsidRPr="0025227D">
        <w:t>lm</w:t>
      </w:r>
      <w:proofErr w:type="spellEnd"/>
      <w:r w:rsidRPr="0025227D">
        <w:t>), que equivale a um fluxo Inter radiano localizado no vértice de um ângulo solido, ou seja, equivale a uma candela ou uma vela internacional</w:t>
      </w:r>
      <w:r w:rsidR="002541A3">
        <w:t xml:space="preserve"> </w:t>
      </w:r>
      <w:sdt>
        <w:sdtPr>
          <w:id w:val="1163436709"/>
          <w:citation/>
        </w:sdtPr>
        <w:sdtEndPr/>
        <w:sdtContent>
          <w:r w:rsidR="002541A3">
            <w:fldChar w:fldCharType="begin"/>
          </w:r>
          <w:r w:rsidR="002541A3">
            <w:instrText xml:space="preserve"> CITATION OSR00 \l 1046 </w:instrText>
          </w:r>
          <w:r w:rsidR="002541A3">
            <w:fldChar w:fldCharType="separate"/>
          </w:r>
          <w:r w:rsidR="009A3B0F">
            <w:rPr>
              <w:noProof/>
            </w:rPr>
            <w:t>(OSRAM, 2000)</w:t>
          </w:r>
          <w:r w:rsidR="002541A3">
            <w:fldChar w:fldCharType="end"/>
          </w:r>
        </w:sdtContent>
      </w:sdt>
      <w:r w:rsidRPr="0025227D">
        <w:t>. Quanto maior o número e lumens mais iluminada será a casa.</w:t>
      </w:r>
    </w:p>
    <w:p w14:paraId="6B6289F2" w14:textId="4AF64AE4" w:rsidR="0025227D" w:rsidRDefault="0025227D" w:rsidP="0025227D">
      <w:r w:rsidRPr="0025227D">
        <w:rPr>
          <w:b/>
          <w:bCs/>
        </w:rPr>
        <w:t xml:space="preserve">Lux: </w:t>
      </w:r>
      <w:r w:rsidRPr="0025227D">
        <w:t xml:space="preserve">É a incidência de luz de um ponto a outro, um </w:t>
      </w:r>
      <w:proofErr w:type="spellStart"/>
      <w:r w:rsidRPr="0025227D">
        <w:t>lumem</w:t>
      </w:r>
      <w:proofErr w:type="spellEnd"/>
      <w:r w:rsidRPr="0025227D">
        <w:t xml:space="preserve"> tem a capacidade de iluminar equivalente a um lux em um metro quadrado</w:t>
      </w:r>
      <w:r w:rsidR="002541A3">
        <w:t xml:space="preserve"> </w:t>
      </w:r>
      <w:sdt>
        <w:sdtPr>
          <w:id w:val="-1699070295"/>
          <w:citation/>
        </w:sdtPr>
        <w:sdtEndPr/>
        <w:sdtContent>
          <w:r w:rsidR="002541A3">
            <w:fldChar w:fldCharType="begin"/>
          </w:r>
          <w:r w:rsidR="002541A3">
            <w:instrText xml:space="preserve"> CITATION OSR00 \l 1046 </w:instrText>
          </w:r>
          <w:r w:rsidR="002541A3">
            <w:fldChar w:fldCharType="separate"/>
          </w:r>
          <w:r w:rsidR="009A3B0F">
            <w:rPr>
              <w:noProof/>
            </w:rPr>
            <w:t>(OSRAM, 2000)</w:t>
          </w:r>
          <w:r w:rsidR="002541A3">
            <w:fldChar w:fldCharType="end"/>
          </w:r>
        </w:sdtContent>
      </w:sdt>
      <w:r w:rsidRPr="0025227D">
        <w:t>.</w:t>
      </w:r>
    </w:p>
    <w:p w14:paraId="1E5ECB8C" w14:textId="77777777" w:rsidR="005403AD" w:rsidRDefault="005403AD" w:rsidP="0025227D"/>
    <w:p w14:paraId="7E84BCA2" w14:textId="4408E21F" w:rsidR="0025227D" w:rsidRPr="0025227D" w:rsidRDefault="00FC783C" w:rsidP="0025227D">
      <w:pPr>
        <w:jc w:val="left"/>
        <w:rPr>
          <w:b/>
          <w:bCs/>
        </w:rPr>
      </w:pPr>
      <w:r w:rsidRPr="0025227D">
        <w:rPr>
          <w:b/>
          <w:bCs/>
          <w:noProof/>
        </w:rPr>
        <w:lastRenderedPageBreak/>
        <w:drawing>
          <wp:inline distT="0" distB="0" distL="0" distR="0" wp14:anchorId="450B4A7F" wp14:editId="5D35D608">
            <wp:extent cx="4623435" cy="3220085"/>
            <wp:effectExtent l="0" t="0" r="571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06-30 at 21.36.55.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23435" cy="3220085"/>
                    </a:xfrm>
                    <a:prstGeom prst="rect">
                      <a:avLst/>
                    </a:prstGeom>
                  </pic:spPr>
                </pic:pic>
              </a:graphicData>
            </a:graphic>
          </wp:inline>
        </w:drawing>
      </w:r>
    </w:p>
    <w:p w14:paraId="55633270" w14:textId="0DFD8009" w:rsidR="00D67624" w:rsidRPr="00182BC3" w:rsidRDefault="00347660" w:rsidP="00002C8F">
      <w:pPr>
        <w:pStyle w:val="Legenda"/>
      </w:pPr>
      <w:r w:rsidRPr="00347660">
        <w:rPr>
          <w:b/>
          <w:bCs/>
        </w:rPr>
        <w:t xml:space="preserve">Figura </w:t>
      </w:r>
      <w:r w:rsidR="0027081E">
        <w:rPr>
          <w:b/>
          <w:bCs/>
        </w:rPr>
        <w:t>0</w:t>
      </w:r>
      <w:r w:rsidRPr="00347660">
        <w:rPr>
          <w:b/>
          <w:bCs/>
        </w:rPr>
        <w:fldChar w:fldCharType="begin"/>
      </w:r>
      <w:r w:rsidRPr="00347660">
        <w:rPr>
          <w:b/>
          <w:bCs/>
        </w:rPr>
        <w:instrText xml:space="preserve"> SEQ Figura \* ARABIC </w:instrText>
      </w:r>
      <w:r w:rsidRPr="00347660">
        <w:rPr>
          <w:b/>
          <w:bCs/>
        </w:rPr>
        <w:fldChar w:fldCharType="separate"/>
      </w:r>
      <w:r>
        <w:rPr>
          <w:b/>
          <w:bCs/>
          <w:noProof/>
        </w:rPr>
        <w:t>1</w:t>
      </w:r>
      <w:r w:rsidRPr="00347660">
        <w:rPr>
          <w:b/>
          <w:bCs/>
        </w:rPr>
        <w:fldChar w:fldCharType="end"/>
      </w:r>
      <w:r w:rsidRPr="00347660">
        <w:rPr>
          <w:b/>
          <w:bCs/>
        </w:rPr>
        <w:t>:</w:t>
      </w:r>
      <w:r w:rsidRPr="00182BC3">
        <w:t xml:space="preserve"> </w:t>
      </w:r>
      <w:r>
        <w:t xml:space="preserve">Principais grandezas </w:t>
      </w:r>
      <w:r w:rsidR="00D67624">
        <w:t>lu</w:t>
      </w:r>
      <w:r>
        <w:t>minotécnicas</w:t>
      </w:r>
    </w:p>
    <w:p w14:paraId="77855441" w14:textId="7FC6068B" w:rsidR="005403AD" w:rsidRDefault="005403AD" w:rsidP="00002C8F">
      <w:pPr>
        <w:pStyle w:val="Legenda"/>
      </w:pPr>
      <w:r w:rsidRPr="00347660">
        <w:rPr>
          <w:b/>
          <w:bCs/>
        </w:rPr>
        <w:t>Fonte:</w:t>
      </w:r>
      <w:r w:rsidRPr="00182BC3">
        <w:t xml:space="preserve"> </w:t>
      </w:r>
      <w:r>
        <w:t>Vida Decora</w:t>
      </w:r>
      <w:r w:rsidRPr="00182BC3">
        <w:t xml:space="preserve"> (20</w:t>
      </w:r>
      <w:r>
        <w:t>18</w:t>
      </w:r>
      <w:r w:rsidRPr="00182BC3">
        <w:t xml:space="preserve">)  </w:t>
      </w:r>
    </w:p>
    <w:p w14:paraId="5791708A" w14:textId="0461F5C2" w:rsidR="00ED2B75" w:rsidRDefault="00FC783C" w:rsidP="00025B9A">
      <w:pPr>
        <w:pStyle w:val="Ttulo1"/>
      </w:pPr>
      <w:bookmarkStart w:id="9" w:name="_Toc56687948"/>
      <w:r>
        <w:t>2</w:t>
      </w:r>
      <w:r w:rsidR="00ED2B75">
        <w:t>.3</w:t>
      </w:r>
      <w:r w:rsidR="006D1DE5">
        <w:t>-</w:t>
      </w:r>
      <w:r w:rsidR="00ED2B75">
        <w:t xml:space="preserve"> Dispositivo Microcontrol</w:t>
      </w:r>
      <w:r w:rsidR="00DA095D">
        <w:t xml:space="preserve">ador </w:t>
      </w:r>
      <w:bookmarkEnd w:id="9"/>
      <w:r w:rsidR="0027081E">
        <w:t>ESP32</w:t>
      </w:r>
    </w:p>
    <w:p w14:paraId="1FA38C1B" w14:textId="04D76BB8" w:rsidR="001B3649" w:rsidRPr="001B3649" w:rsidRDefault="001B3649" w:rsidP="001B3649">
      <w:r>
        <w:t xml:space="preserve">O </w:t>
      </w:r>
      <w:r w:rsidR="00FC783C">
        <w:t>ESP</w:t>
      </w:r>
      <w:r>
        <w:t xml:space="preserve">32 é um microcontrolador que </w:t>
      </w:r>
      <w:r w:rsidR="00352C55">
        <w:t>possui</w:t>
      </w:r>
      <w:r>
        <w:t xml:space="preserve"> vários sensores e pode ser programado facilmente. E muito inovador no qual se poder aplicar em vários projetos </w:t>
      </w:r>
      <w:r w:rsidR="0019518A">
        <w:t>e</w:t>
      </w:r>
      <w:r>
        <w:t xml:space="preserve"> pode ser programado e aplicado na internet das coisas, tais como ligar ou deligar uma lâmpada, acionar o equipamento de </w:t>
      </w:r>
      <w:r w:rsidR="0019518A">
        <w:t>ar-condicionado</w:t>
      </w:r>
      <w:r>
        <w:t xml:space="preserve"> e ligar e deligar uma tv, todos por comando</w:t>
      </w:r>
      <w:r w:rsidR="001D1640">
        <w:t xml:space="preserve"> via </w:t>
      </w:r>
      <w:r w:rsidR="0027081E">
        <w:t>aplicativo (</w:t>
      </w:r>
      <w:r w:rsidR="001D1640" w:rsidRPr="00002C8F">
        <w:rPr>
          <w:i/>
          <w:iCs/>
        </w:rPr>
        <w:t>app</w:t>
      </w:r>
      <w:r w:rsidR="0027081E">
        <w:t>)</w:t>
      </w:r>
      <w:r>
        <w:t>.</w:t>
      </w:r>
    </w:p>
    <w:p w14:paraId="2AB33311" w14:textId="62E9A9FF" w:rsidR="0009535C" w:rsidRDefault="0009535C" w:rsidP="0019518A">
      <w:r>
        <w:t>Na automação</w:t>
      </w:r>
      <w:r w:rsidR="00DA095D">
        <w:t xml:space="preserve"> residencial seria o </w:t>
      </w:r>
      <w:r w:rsidR="0027081E">
        <w:t xml:space="preserve">ESP32 </w:t>
      </w:r>
      <w:r>
        <w:t xml:space="preserve">um dos melhores </w:t>
      </w:r>
      <w:r w:rsidR="0019518A">
        <w:t>componentes,</w:t>
      </w:r>
      <w:r w:rsidR="00DA095D">
        <w:t xml:space="preserve"> por motivo de </w:t>
      </w:r>
      <w:r w:rsidR="0019518A">
        <w:t>apresentar,</w:t>
      </w:r>
      <w:r w:rsidR="00DA095D">
        <w:t xml:space="preserve"> várias portas lógicas, sensor de temperatura, </w:t>
      </w:r>
      <w:r w:rsidR="00BE1306">
        <w:rPr>
          <w:i/>
          <w:iCs/>
        </w:rPr>
        <w:t>B</w:t>
      </w:r>
      <w:r w:rsidR="00BE1306" w:rsidRPr="00FC783C">
        <w:rPr>
          <w:i/>
          <w:iCs/>
        </w:rPr>
        <w:t>luetooth</w:t>
      </w:r>
      <w:r w:rsidR="00DA095D">
        <w:t xml:space="preserve">, </w:t>
      </w:r>
      <w:r w:rsidR="00BE1306" w:rsidRPr="00002C8F">
        <w:rPr>
          <w:i/>
          <w:iCs/>
        </w:rPr>
        <w:t>Wi</w:t>
      </w:r>
      <w:r w:rsidR="00DA095D" w:rsidRPr="00002C8F">
        <w:rPr>
          <w:i/>
          <w:iCs/>
        </w:rPr>
        <w:t>-</w:t>
      </w:r>
      <w:r w:rsidR="00BE1306" w:rsidRPr="00002C8F">
        <w:rPr>
          <w:i/>
          <w:iCs/>
        </w:rPr>
        <w:t>Fi</w:t>
      </w:r>
      <w:r w:rsidR="00BE1306">
        <w:t xml:space="preserve"> </w:t>
      </w:r>
      <w:r w:rsidR="003A63C1">
        <w:t>etc.</w:t>
      </w:r>
      <w:r>
        <w:t xml:space="preserve"> conforme na </w:t>
      </w:r>
      <w:r w:rsidR="00347660">
        <w:t>F</w:t>
      </w:r>
      <w:r>
        <w:t xml:space="preserve">igura </w:t>
      </w:r>
      <w:r w:rsidR="0027081E">
        <w:t>0</w:t>
      </w:r>
      <w:r>
        <w:t>2</w:t>
      </w:r>
      <w:r w:rsidR="00DA095D">
        <w:t>.</w:t>
      </w:r>
    </w:p>
    <w:p w14:paraId="61CE7994" w14:textId="6F672A2C" w:rsidR="00F1519B" w:rsidRDefault="0019518A" w:rsidP="00002C8F">
      <w:pPr>
        <w:pStyle w:val="Legenda"/>
      </w:pPr>
      <w:r>
        <w:rPr>
          <w:noProof/>
        </w:rPr>
        <w:lastRenderedPageBreak/>
        <w:drawing>
          <wp:anchor distT="0" distB="0" distL="114300" distR="114300" simplePos="0" relativeHeight="251669504" behindDoc="0" locked="0" layoutInCell="1" allowOverlap="1" wp14:anchorId="71D08D48" wp14:editId="4749AB0E">
            <wp:simplePos x="0" y="0"/>
            <wp:positionH relativeFrom="margin">
              <wp:posOffset>102870</wp:posOffset>
            </wp:positionH>
            <wp:positionV relativeFrom="paragraph">
              <wp:posOffset>349609</wp:posOffset>
            </wp:positionV>
            <wp:extent cx="5760085" cy="3902710"/>
            <wp:effectExtent l="0" t="0" r="0" b="254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a:extLst>
                        <a:ext uri="{28A0092B-C50C-407E-A947-70E740481C1C}">
                          <a14:useLocalDpi xmlns:a14="http://schemas.microsoft.com/office/drawing/2010/main" val="0"/>
                        </a:ext>
                      </a:extLst>
                    </a:blip>
                    <a:stretch>
                      <a:fillRect/>
                    </a:stretch>
                  </pic:blipFill>
                  <pic:spPr>
                    <a:xfrm>
                      <a:off x="0" y="0"/>
                      <a:ext cx="5760085" cy="3902710"/>
                    </a:xfrm>
                    <a:prstGeom prst="rect">
                      <a:avLst/>
                    </a:prstGeom>
                  </pic:spPr>
                </pic:pic>
              </a:graphicData>
            </a:graphic>
          </wp:anchor>
        </w:drawing>
      </w:r>
    </w:p>
    <w:p w14:paraId="4DE2D4C0" w14:textId="37E1C779" w:rsidR="00347660" w:rsidRPr="00182BC3" w:rsidRDefault="00347660" w:rsidP="00347660">
      <w:pPr>
        <w:ind w:firstLine="0"/>
        <w:rPr>
          <w:sz w:val="20"/>
          <w:szCs w:val="20"/>
        </w:rPr>
      </w:pPr>
      <w:r w:rsidRPr="00347660">
        <w:rPr>
          <w:rFonts w:cs="Arial"/>
          <w:b/>
          <w:bCs/>
          <w:iCs/>
          <w:color w:val="000000" w:themeColor="text1"/>
          <w:sz w:val="20"/>
          <w:szCs w:val="20"/>
        </w:rPr>
        <w:t xml:space="preserve">Figura </w:t>
      </w:r>
      <w:r w:rsidR="0027081E">
        <w:rPr>
          <w:rFonts w:cs="Arial"/>
          <w:b/>
          <w:bCs/>
          <w:iCs/>
          <w:color w:val="000000" w:themeColor="text1"/>
          <w:sz w:val="20"/>
          <w:szCs w:val="20"/>
        </w:rPr>
        <w:t>0</w:t>
      </w:r>
      <w:r w:rsidRPr="00347660">
        <w:rPr>
          <w:rFonts w:cs="Arial"/>
          <w:b/>
          <w:bCs/>
          <w:iCs/>
          <w:color w:val="000000" w:themeColor="text1"/>
          <w:sz w:val="20"/>
          <w:szCs w:val="20"/>
        </w:rPr>
        <w:fldChar w:fldCharType="begin"/>
      </w:r>
      <w:r w:rsidRPr="00347660">
        <w:rPr>
          <w:rFonts w:cs="Arial"/>
          <w:b/>
          <w:bCs/>
          <w:iCs/>
          <w:color w:val="000000" w:themeColor="text1"/>
          <w:sz w:val="20"/>
          <w:szCs w:val="20"/>
        </w:rPr>
        <w:instrText xml:space="preserve"> SEQ Figura \* ARABIC </w:instrText>
      </w:r>
      <w:r w:rsidRPr="00347660">
        <w:rPr>
          <w:rFonts w:cs="Arial"/>
          <w:b/>
          <w:bCs/>
          <w:iCs/>
          <w:color w:val="000000" w:themeColor="text1"/>
          <w:sz w:val="20"/>
          <w:szCs w:val="20"/>
        </w:rPr>
        <w:fldChar w:fldCharType="separate"/>
      </w:r>
      <w:r>
        <w:rPr>
          <w:rFonts w:cs="Arial"/>
          <w:b/>
          <w:bCs/>
          <w:iCs/>
          <w:noProof/>
          <w:color w:val="000000" w:themeColor="text1"/>
          <w:sz w:val="20"/>
          <w:szCs w:val="20"/>
        </w:rPr>
        <w:t>2</w:t>
      </w:r>
      <w:r w:rsidRPr="00347660">
        <w:rPr>
          <w:rFonts w:cs="Arial"/>
          <w:b/>
          <w:bCs/>
          <w:iCs/>
          <w:color w:val="000000" w:themeColor="text1"/>
          <w:sz w:val="20"/>
          <w:szCs w:val="20"/>
        </w:rPr>
        <w:fldChar w:fldCharType="end"/>
      </w:r>
      <w:r w:rsidRPr="00347660">
        <w:rPr>
          <w:rFonts w:cs="Arial"/>
          <w:b/>
          <w:bCs/>
          <w:iCs/>
          <w:color w:val="000000" w:themeColor="text1"/>
          <w:sz w:val="20"/>
          <w:szCs w:val="20"/>
        </w:rPr>
        <w:t>:</w:t>
      </w:r>
      <w:r w:rsidRPr="00182BC3">
        <w:rPr>
          <w:rFonts w:cs="Arial"/>
          <w:iCs/>
          <w:color w:val="000000" w:themeColor="text1"/>
          <w:sz w:val="20"/>
          <w:szCs w:val="20"/>
        </w:rPr>
        <w:t xml:space="preserve"> </w:t>
      </w:r>
      <w:r w:rsidRPr="00182BC3">
        <w:rPr>
          <w:sz w:val="20"/>
          <w:szCs w:val="20"/>
        </w:rPr>
        <w:t>Hardware ESP32 com portas de entrada e saída</w:t>
      </w:r>
    </w:p>
    <w:p w14:paraId="03814D9F" w14:textId="3F574C76" w:rsidR="00C17402" w:rsidRPr="00182BC3" w:rsidRDefault="0019518A" w:rsidP="00182BC3">
      <w:pPr>
        <w:ind w:firstLine="0"/>
        <w:rPr>
          <w:sz w:val="20"/>
          <w:szCs w:val="20"/>
        </w:rPr>
      </w:pPr>
      <w:r w:rsidRPr="00347660">
        <w:rPr>
          <w:b/>
          <w:bCs/>
          <w:sz w:val="20"/>
          <w:szCs w:val="20"/>
        </w:rPr>
        <w:t>Fonte:</w:t>
      </w:r>
      <w:r w:rsidRPr="00182BC3">
        <w:rPr>
          <w:sz w:val="20"/>
          <w:szCs w:val="20"/>
        </w:rPr>
        <w:t xml:space="preserve"> Auto Core Robótica (2</w:t>
      </w:r>
      <w:r w:rsidR="003E65A3" w:rsidRPr="00182BC3">
        <w:rPr>
          <w:sz w:val="20"/>
          <w:szCs w:val="20"/>
        </w:rPr>
        <w:t>015</w:t>
      </w:r>
      <w:r w:rsidRPr="00182BC3">
        <w:rPr>
          <w:sz w:val="20"/>
          <w:szCs w:val="20"/>
        </w:rPr>
        <w:t>)</w:t>
      </w:r>
    </w:p>
    <w:p w14:paraId="1A28E584" w14:textId="0C320F44" w:rsidR="00ED2B75" w:rsidRDefault="00FC783C">
      <w:pPr>
        <w:pStyle w:val="Ttulo2"/>
      </w:pPr>
      <w:bookmarkStart w:id="10" w:name="_Toc56687949"/>
      <w:r>
        <w:t>2</w:t>
      </w:r>
      <w:r w:rsidR="00ED2B75">
        <w:t>.4</w:t>
      </w:r>
      <w:r w:rsidR="006D1DE5">
        <w:t>-</w:t>
      </w:r>
      <w:r w:rsidR="00ED2B75">
        <w:t xml:space="preserve"> </w:t>
      </w:r>
      <w:r w:rsidR="00041084">
        <w:t>Sistemas de supervisão</w:t>
      </w:r>
      <w:bookmarkEnd w:id="10"/>
    </w:p>
    <w:p w14:paraId="6990F224" w14:textId="392B96AB" w:rsidR="004E7F1B" w:rsidRDefault="004E7F1B" w:rsidP="004E7F1B">
      <w:r>
        <w:t xml:space="preserve">No </w:t>
      </w:r>
      <w:r w:rsidR="00E60A9C">
        <w:t>final do</w:t>
      </w:r>
      <w:r>
        <w:t xml:space="preserve"> século XIX foram desenvolvidos os primeiros </w:t>
      </w:r>
      <w:r w:rsidR="00E60A9C">
        <w:t>sistemas</w:t>
      </w:r>
      <w:r>
        <w:t xml:space="preserve"> de automação. Desta forma o trabalho braçal, </w:t>
      </w:r>
      <w:r w:rsidR="00E60A9C">
        <w:t>passou</w:t>
      </w:r>
      <w:r>
        <w:t xml:space="preserve"> a ser </w:t>
      </w:r>
      <w:r w:rsidR="00E60A9C">
        <w:t>substituídos</w:t>
      </w:r>
      <w:r>
        <w:t xml:space="preserve"> pelo sistema de automação, </w:t>
      </w:r>
      <w:r w:rsidR="00E60A9C">
        <w:t>principalmente</w:t>
      </w:r>
      <w:r>
        <w:t xml:space="preserve"> os que eram de uma grande repetitividade, com isso os equipamentos </w:t>
      </w:r>
      <w:r w:rsidR="00E60A9C">
        <w:t>mecânicos</w:t>
      </w:r>
      <w:r>
        <w:t xml:space="preserve"> que eram programados para realizar o trabalho repetitivo, sofriam um grande desgaste e a </w:t>
      </w:r>
      <w:r w:rsidR="00E60A9C">
        <w:t>indústria</w:t>
      </w:r>
      <w:r>
        <w:t xml:space="preserve"> sofria com altos custos na manutenção.</w:t>
      </w:r>
    </w:p>
    <w:p w14:paraId="216375E1" w14:textId="59E02C64" w:rsidR="004E7F1B" w:rsidRDefault="004E7F1B" w:rsidP="004E7F1B">
      <w:r>
        <w:t>Em 194</w:t>
      </w:r>
      <w:r w:rsidR="00E868A6">
        <w:t>7</w:t>
      </w:r>
      <w:r>
        <w:t xml:space="preserve"> </w:t>
      </w:r>
      <w:r w:rsidR="00E60A9C">
        <w:t>William</w:t>
      </w:r>
      <w:r>
        <w:t xml:space="preserve"> </w:t>
      </w:r>
      <w:r w:rsidR="00E60A9C">
        <w:t>Schocley, Jhon</w:t>
      </w:r>
      <w:r>
        <w:t xml:space="preserve"> </w:t>
      </w:r>
      <w:r w:rsidR="00E60A9C">
        <w:t>B</w:t>
      </w:r>
      <w:r>
        <w:t xml:space="preserve">ardey e Walter </w:t>
      </w:r>
      <w:r w:rsidR="00E60A9C">
        <w:t>B</w:t>
      </w:r>
      <w:r>
        <w:t xml:space="preserve">rattain, descobriram o </w:t>
      </w:r>
      <w:r w:rsidR="00E60A9C">
        <w:t>transistor</w:t>
      </w:r>
      <w:r>
        <w:t xml:space="preserve">, que trouxe uma grande </w:t>
      </w:r>
      <w:r w:rsidR="00E60A9C">
        <w:t>revolução</w:t>
      </w:r>
      <w:r>
        <w:t xml:space="preserve"> na </w:t>
      </w:r>
      <w:r w:rsidR="00E60A9C">
        <w:t>indústria</w:t>
      </w:r>
      <w:r>
        <w:t xml:space="preserve">, </w:t>
      </w:r>
      <w:r w:rsidR="00E868A6">
        <w:t xml:space="preserve">componente </w:t>
      </w:r>
      <w:r w:rsidR="00E60A9C">
        <w:t>eletrônico</w:t>
      </w:r>
      <w:r w:rsidR="00E868A6">
        <w:t xml:space="preserve"> </w:t>
      </w:r>
      <w:r>
        <w:t>amplamente utilizado de forma integrada nos processos modernos.</w:t>
      </w:r>
    </w:p>
    <w:p w14:paraId="6974B141" w14:textId="3E05ECC8" w:rsidR="004E7F1B" w:rsidRDefault="004E7F1B" w:rsidP="00E868A6">
      <w:r>
        <w:t xml:space="preserve">Posteriormente vieram os </w:t>
      </w:r>
      <w:r w:rsidR="00A72989" w:rsidRPr="00A72989">
        <w:rPr>
          <w:i/>
          <w:iCs/>
        </w:rPr>
        <w:t>PLC</w:t>
      </w:r>
      <w:r w:rsidRPr="00A72989">
        <w:rPr>
          <w:i/>
          <w:iCs/>
        </w:rPr>
        <w:t>´s</w:t>
      </w:r>
      <w:r>
        <w:t xml:space="preserve"> </w:t>
      </w:r>
      <w:r w:rsidR="00A72989">
        <w:t>ou CLP</w:t>
      </w:r>
      <w:r>
        <w:t>´s, computador ligados a l</w:t>
      </w:r>
      <w:r w:rsidR="00A72989">
        <w:t>ó</w:t>
      </w:r>
      <w:r>
        <w:t xml:space="preserve">gicas </w:t>
      </w:r>
      <w:r w:rsidR="00E60A9C">
        <w:t>programáveis</w:t>
      </w:r>
      <w:r>
        <w:t xml:space="preserve"> dedicados a projetos </w:t>
      </w:r>
      <w:r w:rsidR="00E60A9C">
        <w:t xml:space="preserve">industriais. </w:t>
      </w:r>
      <w:r w:rsidR="007E59B4">
        <w:t>Eles</w:t>
      </w:r>
      <w:r>
        <w:t xml:space="preserve"> </w:t>
      </w:r>
      <w:r w:rsidR="00E60A9C">
        <w:t>substituíram</w:t>
      </w:r>
      <w:r>
        <w:t xml:space="preserve"> </w:t>
      </w:r>
      <w:r w:rsidR="00E60A9C">
        <w:t>os painéis</w:t>
      </w:r>
      <w:r>
        <w:t xml:space="preserve"> de controles</w:t>
      </w:r>
      <w:r w:rsidR="00E868A6">
        <w:t xml:space="preserve"> comandados por relés</w:t>
      </w:r>
      <w:r>
        <w:t xml:space="preserve">, diminuindo os altos gastos com energia </w:t>
      </w:r>
      <w:r w:rsidR="00E60A9C">
        <w:t>elétrica</w:t>
      </w:r>
      <w:r>
        <w:t>.</w:t>
      </w:r>
    </w:p>
    <w:p w14:paraId="7BFEBCEB" w14:textId="0CB5F255" w:rsidR="00E868A6" w:rsidRDefault="00E868A6" w:rsidP="00E868A6">
      <w:r>
        <w:t xml:space="preserve">Na </w:t>
      </w:r>
      <w:r w:rsidR="00E60A9C">
        <w:t>década</w:t>
      </w:r>
      <w:r>
        <w:t xml:space="preserve"> de 90 os circuitos apresentaram um avanço na sua funcionalidade e principalmente no tempo de resposta, o mundo presenciou uma enorme mudança principalmente na </w:t>
      </w:r>
      <w:r w:rsidR="00E60A9C">
        <w:t>indústria</w:t>
      </w:r>
      <w:r>
        <w:t xml:space="preserve">, que por sua vez </w:t>
      </w:r>
      <w:r w:rsidR="00E60A9C">
        <w:t>necessitava</w:t>
      </w:r>
      <w:r>
        <w:t xml:space="preserve"> melhor</w:t>
      </w:r>
      <w:r w:rsidR="00E60A9C">
        <w:t>ar</w:t>
      </w:r>
      <w:r>
        <w:t xml:space="preserve"> </w:t>
      </w:r>
      <w:r w:rsidR="00E60A9C">
        <w:t>principalmente</w:t>
      </w:r>
      <w:r>
        <w:t xml:space="preserve"> na </w:t>
      </w:r>
      <w:r w:rsidR="00E60A9C">
        <w:lastRenderedPageBreak/>
        <w:t>quantidade</w:t>
      </w:r>
      <w:r>
        <w:t xml:space="preserve"> e na qualidade de seus produtos, com o avanço da tecnologia </w:t>
      </w:r>
      <w:r w:rsidR="00E60A9C">
        <w:t>principalmente</w:t>
      </w:r>
      <w:r>
        <w:t xml:space="preserve"> quando se trata de processadores e </w:t>
      </w:r>
      <w:r w:rsidR="00E60A9C">
        <w:t>memória</w:t>
      </w:r>
      <w:r>
        <w:t xml:space="preserve"> de </w:t>
      </w:r>
      <w:r w:rsidR="00E60A9C">
        <w:t>computador</w:t>
      </w:r>
      <w:r>
        <w:t xml:space="preserve">, </w:t>
      </w:r>
      <w:r w:rsidR="00E60A9C">
        <w:t>passou</w:t>
      </w:r>
      <w:r>
        <w:t xml:space="preserve"> a integrar ou adaptar se ao </w:t>
      </w:r>
      <w:r w:rsidR="00E60A9C">
        <w:t>Windows</w:t>
      </w:r>
      <w:r>
        <w:t xml:space="preserve"> , facilitando os comandos e armazenamento dos sistemas.</w:t>
      </w:r>
    </w:p>
    <w:p w14:paraId="54EDD003" w14:textId="57D41605" w:rsidR="00643FEB" w:rsidRDefault="00CD662E" w:rsidP="00182BC3">
      <w:r>
        <w:t>Com o passar do tempo foi se aperfeiçoando os sistemas de supervisão. Tais como a utilização de sensores nos sistemas para obter uma resposta elétrica para que se possa ser feita uma leitura e colher dados do que está acontecendo no campo. Os sensores podem colher dados como temperatura, pressão, densidade, localização</w:t>
      </w:r>
      <w:r w:rsidR="00347660">
        <w:t xml:space="preserve"> (Figura </w:t>
      </w:r>
      <w:r w:rsidR="00842627">
        <w:t>0</w:t>
      </w:r>
      <w:r w:rsidR="00347660">
        <w:t>3)</w:t>
      </w:r>
      <w:r>
        <w:t>.</w:t>
      </w:r>
      <w:bookmarkStart w:id="11" w:name="_Toc44448514"/>
      <w:bookmarkStart w:id="12" w:name="_Toc44448732"/>
      <w:bookmarkStart w:id="13" w:name="_Toc44448980"/>
      <w:r>
        <w:t xml:space="preserve">  </w:t>
      </w:r>
    </w:p>
    <w:p w14:paraId="0F1B46BD" w14:textId="0FD68BFD" w:rsidR="004E7F1B" w:rsidRDefault="004E7F1B" w:rsidP="00332E42">
      <w:pPr>
        <w:ind w:firstLine="0"/>
      </w:pPr>
      <w:bookmarkStart w:id="14" w:name="_Toc56687655"/>
      <w:bookmarkStart w:id="15" w:name="_Toc56687794"/>
      <w:bookmarkStart w:id="16" w:name="_Toc56687950"/>
      <w:r>
        <w:rPr>
          <w:noProof/>
        </w:rPr>
        <w:drawing>
          <wp:inline distT="0" distB="0" distL="0" distR="0" wp14:anchorId="34C51AD0" wp14:editId="1B7E3775">
            <wp:extent cx="3856990" cy="35718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86670" cy="3599361"/>
                    </a:xfrm>
                    <a:prstGeom prst="rect">
                      <a:avLst/>
                    </a:prstGeom>
                  </pic:spPr>
                </pic:pic>
              </a:graphicData>
            </a:graphic>
          </wp:inline>
        </w:drawing>
      </w:r>
      <w:bookmarkEnd w:id="11"/>
      <w:bookmarkEnd w:id="12"/>
      <w:bookmarkEnd w:id="13"/>
      <w:bookmarkEnd w:id="14"/>
      <w:bookmarkEnd w:id="15"/>
      <w:bookmarkEnd w:id="16"/>
    </w:p>
    <w:p w14:paraId="6223B32A" w14:textId="7E5DA750" w:rsidR="00A72989" w:rsidRPr="00182BC3" w:rsidRDefault="00347660" w:rsidP="00A72989">
      <w:pPr>
        <w:ind w:firstLine="0"/>
        <w:rPr>
          <w:sz w:val="20"/>
          <w:szCs w:val="20"/>
        </w:rPr>
      </w:pPr>
      <w:r w:rsidRPr="00347660">
        <w:rPr>
          <w:rFonts w:cs="Arial"/>
          <w:b/>
          <w:bCs/>
          <w:iCs/>
          <w:color w:val="000000" w:themeColor="text1"/>
          <w:sz w:val="20"/>
          <w:szCs w:val="20"/>
        </w:rPr>
        <w:t xml:space="preserve">Figura </w:t>
      </w:r>
      <w:r w:rsidR="00842627">
        <w:rPr>
          <w:rFonts w:cs="Arial"/>
          <w:b/>
          <w:bCs/>
          <w:iCs/>
          <w:color w:val="000000" w:themeColor="text1"/>
          <w:sz w:val="20"/>
          <w:szCs w:val="20"/>
        </w:rPr>
        <w:t>0</w:t>
      </w:r>
      <w:r w:rsidRPr="00347660">
        <w:rPr>
          <w:rFonts w:cs="Arial"/>
          <w:b/>
          <w:bCs/>
          <w:iCs/>
          <w:color w:val="000000" w:themeColor="text1"/>
          <w:sz w:val="20"/>
          <w:szCs w:val="20"/>
        </w:rPr>
        <w:fldChar w:fldCharType="begin"/>
      </w:r>
      <w:r w:rsidRPr="00347660">
        <w:rPr>
          <w:rFonts w:cs="Arial"/>
          <w:b/>
          <w:bCs/>
          <w:iCs/>
          <w:color w:val="000000" w:themeColor="text1"/>
          <w:sz w:val="20"/>
          <w:szCs w:val="20"/>
        </w:rPr>
        <w:instrText xml:space="preserve"> SEQ Figura \* ARABIC </w:instrText>
      </w:r>
      <w:r w:rsidRPr="00347660">
        <w:rPr>
          <w:rFonts w:cs="Arial"/>
          <w:b/>
          <w:bCs/>
          <w:iCs/>
          <w:color w:val="000000" w:themeColor="text1"/>
          <w:sz w:val="20"/>
          <w:szCs w:val="20"/>
        </w:rPr>
        <w:fldChar w:fldCharType="separate"/>
      </w:r>
      <w:r w:rsidR="00550B3B">
        <w:rPr>
          <w:rFonts w:cs="Arial"/>
          <w:b/>
          <w:bCs/>
          <w:iCs/>
          <w:noProof/>
          <w:color w:val="000000" w:themeColor="text1"/>
          <w:sz w:val="20"/>
          <w:szCs w:val="20"/>
        </w:rPr>
        <w:t>3</w:t>
      </w:r>
      <w:r w:rsidRPr="00347660">
        <w:rPr>
          <w:rFonts w:cs="Arial"/>
          <w:b/>
          <w:bCs/>
          <w:iCs/>
          <w:color w:val="000000" w:themeColor="text1"/>
          <w:sz w:val="20"/>
          <w:szCs w:val="20"/>
        </w:rPr>
        <w:fldChar w:fldCharType="end"/>
      </w:r>
      <w:r w:rsidRPr="00347660">
        <w:rPr>
          <w:rFonts w:cs="Arial"/>
          <w:b/>
          <w:bCs/>
          <w:iCs/>
          <w:color w:val="000000" w:themeColor="text1"/>
          <w:sz w:val="20"/>
          <w:szCs w:val="20"/>
        </w:rPr>
        <w:t>:</w:t>
      </w:r>
      <w:r w:rsidR="00A72989" w:rsidRPr="00182BC3">
        <w:rPr>
          <w:sz w:val="20"/>
          <w:szCs w:val="20"/>
        </w:rPr>
        <w:t xml:space="preserve"> Uso de sensores e atuadores controlados por computador para manipular sistemas físicos</w:t>
      </w:r>
    </w:p>
    <w:p w14:paraId="2EA0B499" w14:textId="6069924E" w:rsidR="00CD662E" w:rsidRPr="00182BC3" w:rsidRDefault="003E65A3" w:rsidP="00182BC3">
      <w:pPr>
        <w:ind w:firstLine="0"/>
        <w:rPr>
          <w:sz w:val="20"/>
          <w:szCs w:val="20"/>
        </w:rPr>
      </w:pPr>
      <w:r w:rsidRPr="00A72989">
        <w:rPr>
          <w:b/>
          <w:bCs/>
          <w:sz w:val="20"/>
          <w:szCs w:val="20"/>
        </w:rPr>
        <w:t>Fonte:</w:t>
      </w:r>
      <w:r w:rsidRPr="00182BC3">
        <w:rPr>
          <w:sz w:val="20"/>
          <w:szCs w:val="20"/>
        </w:rPr>
        <w:t xml:space="preserve"> </w:t>
      </w:r>
      <w:r w:rsidR="003A63C1" w:rsidRPr="00182BC3">
        <w:rPr>
          <w:sz w:val="20"/>
          <w:szCs w:val="20"/>
        </w:rPr>
        <w:t xml:space="preserve">Site </w:t>
      </w:r>
      <w:r w:rsidRPr="00182BC3">
        <w:rPr>
          <w:sz w:val="20"/>
          <w:szCs w:val="20"/>
        </w:rPr>
        <w:t xml:space="preserve">instrumatic (2011)  </w:t>
      </w:r>
    </w:p>
    <w:p w14:paraId="7588E2DC" w14:textId="7780590D" w:rsidR="00041084" w:rsidRDefault="00EB2DEE" w:rsidP="00025B9A">
      <w:pPr>
        <w:pStyle w:val="Ttulo1"/>
      </w:pPr>
      <w:bookmarkStart w:id="17" w:name="_Toc56687951"/>
      <w:r>
        <w:t>2.</w:t>
      </w:r>
      <w:r w:rsidR="009D2AC0">
        <w:t>5</w:t>
      </w:r>
      <w:r w:rsidR="006D1DE5">
        <w:t>-</w:t>
      </w:r>
      <w:r w:rsidR="00041084">
        <w:t xml:space="preserve"> Otimização do Uso da Energia Elétrica</w:t>
      </w:r>
      <w:bookmarkEnd w:id="17"/>
      <w:r w:rsidR="00560D48">
        <w:t xml:space="preserve"> </w:t>
      </w:r>
    </w:p>
    <w:p w14:paraId="69B064C2" w14:textId="11E52E27" w:rsidR="001B6BC4" w:rsidRPr="00B97E26" w:rsidRDefault="00EB2DEE">
      <w:pPr>
        <w:pStyle w:val="Ttulo2"/>
      </w:pPr>
      <w:bookmarkStart w:id="18" w:name="_Toc56687952"/>
      <w:r>
        <w:t>2</w:t>
      </w:r>
      <w:r w:rsidR="00B81530" w:rsidRPr="00B97E26">
        <w:t>.5.1</w:t>
      </w:r>
      <w:r w:rsidR="006D1DE5">
        <w:t>-</w:t>
      </w:r>
      <w:r w:rsidR="001B6BC4" w:rsidRPr="00B97E26">
        <w:t>Tecnologia Invert</w:t>
      </w:r>
      <w:r w:rsidR="00101773" w:rsidRPr="00B97E26">
        <w:t>er</w:t>
      </w:r>
      <w:bookmarkEnd w:id="18"/>
    </w:p>
    <w:p w14:paraId="49C9AC9D" w14:textId="06C0FF12" w:rsidR="00C17402" w:rsidRDefault="000323D2" w:rsidP="000323D2">
      <w:r>
        <w:t>Split inverter,</w:t>
      </w:r>
      <w:r w:rsidR="00C17402">
        <w:t xml:space="preserve"> uma das </w:t>
      </w:r>
      <w:r w:rsidR="007E59B4">
        <w:t>últimas</w:t>
      </w:r>
      <w:r w:rsidR="00C17402">
        <w:t xml:space="preserve"> tecnologias que vem com uma proposta clara na economia de </w:t>
      </w:r>
      <w:r w:rsidR="007E59B4">
        <w:t>energia, é</w:t>
      </w:r>
      <w:r w:rsidR="00C17402">
        <w:t xml:space="preserve"> recomendado a instalação do inverter em locais em que a utilização é </w:t>
      </w:r>
      <w:r w:rsidR="004A3DF8">
        <w:t>constante, ou seja,</w:t>
      </w:r>
      <w:r w:rsidR="00C17402">
        <w:t xml:space="preserve"> durante muitas horas do dia.</w:t>
      </w:r>
    </w:p>
    <w:p w14:paraId="5A90706F" w14:textId="350601AC" w:rsidR="000323D2" w:rsidRDefault="00C17402" w:rsidP="00002C8F">
      <w:pPr>
        <w:spacing w:after="0"/>
      </w:pPr>
      <w:r>
        <w:t xml:space="preserve">O </w:t>
      </w:r>
      <w:r w:rsidR="000323D2">
        <w:t xml:space="preserve">ar condicionado inverter apresente praticamente as mesmas características de um split tradicional, sendo que a diferença é que possui um sistemas de inversor de frequência e em o gás ecológico R410, o sistema de inversão de </w:t>
      </w:r>
      <w:r w:rsidR="00DF5C61">
        <w:t>frequência</w:t>
      </w:r>
      <w:r w:rsidR="000323D2">
        <w:t xml:space="preserve"> faz </w:t>
      </w:r>
      <w:r w:rsidR="000323D2">
        <w:lastRenderedPageBreak/>
        <w:t>com que o ar condicionado arme o compressor uma única vez durante o período que será utilizado e que mantenha o compressor em constante rotação a uma baixa frequência de uma maneira que traga uma economia de energia muito maior do que um split tradicional.</w:t>
      </w:r>
    </w:p>
    <w:p w14:paraId="484A4659" w14:textId="20284D56" w:rsidR="000323D2" w:rsidRPr="00B97E26" w:rsidRDefault="00EB2DEE">
      <w:pPr>
        <w:pStyle w:val="Ttulo2"/>
      </w:pPr>
      <w:bookmarkStart w:id="19" w:name="_Toc56687953"/>
      <w:r>
        <w:t>2</w:t>
      </w:r>
      <w:r w:rsidR="00B81530" w:rsidRPr="00B97E26">
        <w:t>.5.2</w:t>
      </w:r>
      <w:r w:rsidR="006D1DE5">
        <w:t>-</w:t>
      </w:r>
      <w:r w:rsidR="00B81530" w:rsidRPr="00B97E26">
        <w:t xml:space="preserve"> </w:t>
      </w:r>
      <w:r w:rsidR="000323D2" w:rsidRPr="00B97E26">
        <w:t>Dimensionamento</w:t>
      </w:r>
      <w:r w:rsidR="000E6486" w:rsidRPr="00B97E26">
        <w:t xml:space="preserve"> da instalação do </w:t>
      </w:r>
      <w:r w:rsidR="00352C55" w:rsidRPr="00B97E26">
        <w:t>ar-condicionado</w:t>
      </w:r>
      <w:bookmarkEnd w:id="19"/>
    </w:p>
    <w:p w14:paraId="5FB3569F" w14:textId="716BD4CE" w:rsidR="00DF5C61" w:rsidRDefault="00DF5C61" w:rsidP="000323D2">
      <w:r>
        <w:t xml:space="preserve">Para que as pessoas não comprem </w:t>
      </w:r>
      <w:r w:rsidR="007E59B4">
        <w:t>quaisquer equipamentos</w:t>
      </w:r>
      <w:r>
        <w:t xml:space="preserve"> de refrigeração por sua conta própria, </w:t>
      </w:r>
      <w:r w:rsidR="004A4D85">
        <w:t>é necessário realizar o dimensionamento da instalação do equipamento.</w:t>
      </w:r>
    </w:p>
    <w:p w14:paraId="787A347B" w14:textId="50BF1681" w:rsidR="004A4D85" w:rsidRDefault="004A4D85" w:rsidP="000323D2">
      <w:r>
        <w:t>A começar é necessário saber o tamanho do local em metros quadrado quantas pessoas irão ficar no local quando o equipamento será utilizado. Então começamos o dimensionamento da seguinte forma, p</w:t>
      </w:r>
      <w:r w:rsidR="000323D2">
        <w:t>ara 1</w:t>
      </w:r>
      <w:r w:rsidR="00842627">
        <w:t xml:space="preserve"> </w:t>
      </w:r>
      <w:r w:rsidR="000323D2">
        <w:t>m² multiplica se por 600 btus, a para cada pessoa</w:t>
      </w:r>
      <w:r>
        <w:t xml:space="preserve"> e cada equipamento eletrônico</w:t>
      </w:r>
      <w:r w:rsidR="000323D2">
        <w:t xml:space="preserve"> soma se 600 </w:t>
      </w:r>
      <w:r w:rsidR="00C17402">
        <w:t>btus,</w:t>
      </w:r>
      <w:r>
        <w:t xml:space="preserve"> lembrando que a primeira pessoa não entra nesta conta.</w:t>
      </w:r>
    </w:p>
    <w:p w14:paraId="7E1EE962" w14:textId="6A551B51" w:rsidR="004A4D85" w:rsidRDefault="004A4D85" w:rsidP="00002C8F">
      <w:pPr>
        <w:spacing w:after="0"/>
      </w:pPr>
      <w:r>
        <w:t xml:space="preserve">Se o </w:t>
      </w:r>
      <w:r w:rsidR="00C17402">
        <w:t>cômodo</w:t>
      </w:r>
      <w:r>
        <w:t xml:space="preserve"> ou sala de aula estiver tomando o sol da tarde, ou exposto ao sol, soma se ou multiplica se por 800 BTUS.</w:t>
      </w:r>
      <w:r w:rsidR="00EB2DEE">
        <w:t xml:space="preserve"> </w:t>
      </w:r>
      <w:r>
        <w:t>Sabe se que se não houver um dimensionamento correto da instalação do equipamento, o cliente irá ter que lidar com altos gastos futuros ou uma conta de energia além do esperado.</w:t>
      </w:r>
    </w:p>
    <w:p w14:paraId="16CF1288" w14:textId="452B9470" w:rsidR="00811894" w:rsidRDefault="00EB2DEE">
      <w:pPr>
        <w:pStyle w:val="Ttulo2"/>
      </w:pPr>
      <w:bookmarkStart w:id="20" w:name="_Toc56687954"/>
      <w:r>
        <w:t>2</w:t>
      </w:r>
      <w:r w:rsidR="00811894">
        <w:t>.5.</w:t>
      </w:r>
      <w:r w:rsidR="00B81530">
        <w:t>3</w:t>
      </w:r>
      <w:r w:rsidR="006D1DE5">
        <w:t>-</w:t>
      </w:r>
      <w:r w:rsidR="00811894">
        <w:t xml:space="preserve"> </w:t>
      </w:r>
      <w:r w:rsidR="00BA7FE8">
        <w:t>Dimensionamento</w:t>
      </w:r>
      <w:r w:rsidR="00811894">
        <w:t xml:space="preserve"> de Cabo Elétrico</w:t>
      </w:r>
      <w:bookmarkEnd w:id="20"/>
    </w:p>
    <w:p w14:paraId="02DE028C" w14:textId="5E05F327" w:rsidR="00811894" w:rsidRDefault="00811894" w:rsidP="00811894">
      <w:r>
        <w:t xml:space="preserve">O dimensionamento dos condutores elétricos de baixa tensão é realizado baseando-se nas premissas da norma ABNT NBR 5410:2004 – Instalações Elétricas de Baixa Tensão. Os critérios técnicos de segurança previstos pela norma são: seção mínima; capacidade de condução de corrente; queda de tensão; proteção contra curto-circuito; proteção contra sobrecarga e proteção contra contatos indiretos. Após a verificação de todos os cálculos de dimensionamento, é verificada qual a maior área de seção nominal encontrada nas condições previstas. </w:t>
      </w:r>
    </w:p>
    <w:p w14:paraId="1B63C363" w14:textId="6FA1F229" w:rsidR="00811894" w:rsidRDefault="00811894" w:rsidP="00811894">
      <w:r>
        <w:t xml:space="preserve">Tendo como base que, quanto menor for a área de seção do condutor, menor será o seu custo de aquisição, fica evidente que nas relações comerciais que envolvem esta decisão sempre será preferido a escolha da menor seção possível aceitável por norma. Entretanto, a norma ABNT NBR 15920:2011 - Cabos elétricos – Cálculo da corrente nominal – Condições de operação – Otimização econômica das seções dos cabos de potência, prevê condutores com seções maiores, pois leva em consideração as perdas energéticas nos condutores através do efeito Joule, que consequentemente, levam a gastos maiores com energia elétrica no decorrer de toda a vida útil deste condutor. </w:t>
      </w:r>
    </w:p>
    <w:p w14:paraId="173DA7F0" w14:textId="32D40EB9" w:rsidR="00811894" w:rsidRDefault="00811894" w:rsidP="00002C8F">
      <w:pPr>
        <w:spacing w:after="0"/>
      </w:pPr>
      <w:r>
        <w:lastRenderedPageBreak/>
        <w:t>A escolha de qual critério será utilizado em um projeto, seja ele o técnico, conforme a ABNT NBR 5410:2004, ou o econômico, conforme a ABNT NBR 15920:2011, depende de muitos fatores. Entre eles estão o tempo de utilização diário da carga alimentada, preço de venda do condutor e preço da energia elétrica. Por isso, ao se realizar uma análise de casos em que, o critério econômico for mais vantajoso financeiramente, será possível para os tomadores de decisão levar em consideração esta opção, diminuindo assim, as perdas de energia elétrica em condutores de baixa tensão, e consequentemente aumentando a eficiência energética.</w:t>
      </w:r>
    </w:p>
    <w:p w14:paraId="5561C43C" w14:textId="33EA6F5E" w:rsidR="00811894" w:rsidRDefault="00EB2DEE">
      <w:pPr>
        <w:pStyle w:val="Ttulo2"/>
      </w:pPr>
      <w:bookmarkStart w:id="21" w:name="_Toc56687955"/>
      <w:r>
        <w:t>2</w:t>
      </w:r>
      <w:r w:rsidR="00811894">
        <w:t>.5.</w:t>
      </w:r>
      <w:r w:rsidR="00514EA6">
        <w:t>4</w:t>
      </w:r>
      <w:r w:rsidR="006D1DE5">
        <w:t>-</w:t>
      </w:r>
      <w:r w:rsidR="00811894">
        <w:t xml:space="preserve"> Perdas por Efeito Joule</w:t>
      </w:r>
      <w:bookmarkEnd w:id="21"/>
    </w:p>
    <w:p w14:paraId="069E864C" w14:textId="484FCE1B" w:rsidR="00811894" w:rsidRDefault="00811894" w:rsidP="00811894">
      <w:r>
        <w:t>A passagem de corrente no condutor origina um consumo de energia sob a forma de calor que é diretamente proporcional à resistência elétrica, ao quadrado da corrente e ao intervalo de tempo de circulação desta corrente</w:t>
      </w:r>
      <w:r w:rsidR="00EB2DEE">
        <w:t xml:space="preserve"> (Equação 1)</w:t>
      </w:r>
      <w:r>
        <w:t>. Essa energia em forma de calor é dissipada nos condutores pelo chamado efeito Joule, que é causado pelo choque dos elétrons livres contra os átomos dos condutores</w:t>
      </w:r>
      <w:sdt>
        <w:sdtPr>
          <w:id w:val="-1696227301"/>
          <w:citation/>
        </w:sdtPr>
        <w:sdtEndPr/>
        <w:sdtContent>
          <w:r w:rsidR="0025227D">
            <w:fldChar w:fldCharType="begin"/>
          </w:r>
          <w:r w:rsidR="0025227D">
            <w:instrText xml:space="preserve"> CITATION COT09 \l 1046 </w:instrText>
          </w:r>
          <w:r w:rsidR="0025227D">
            <w:fldChar w:fldCharType="separate"/>
          </w:r>
          <w:r w:rsidR="009A3B0F">
            <w:rPr>
              <w:noProof/>
            </w:rPr>
            <w:t xml:space="preserve"> (A.M.B, 2009)</w:t>
          </w:r>
          <w:r w:rsidR="0025227D">
            <w:fldChar w:fldCharType="end"/>
          </w:r>
        </w:sdtContent>
      </w:sdt>
      <w:r w:rsidR="00EB2DEE">
        <w:t>.</w:t>
      </w:r>
    </w:p>
    <w:p w14:paraId="12CE8BE9" w14:textId="4A8D1D12" w:rsidR="00EB2DEE" w:rsidRDefault="00F84F42" w:rsidP="00EB2DEE">
      <w:pPr>
        <w:tabs>
          <w:tab w:val="left" w:pos="3368"/>
        </w:tabs>
        <w:spacing w:line="240" w:lineRule="auto"/>
      </w:pPr>
      <w: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EB2DEE" w14:paraId="0D066416" w14:textId="77777777" w:rsidTr="0048271E">
        <w:trPr>
          <w:trHeight w:val="302"/>
        </w:trPr>
        <w:tc>
          <w:tcPr>
            <w:tcW w:w="4530" w:type="dxa"/>
          </w:tcPr>
          <w:p w14:paraId="0595179A" w14:textId="4F3BAA37" w:rsidR="00EB2DEE" w:rsidRDefault="00EB2DEE" w:rsidP="006D1DE5">
            <w:pPr>
              <w:tabs>
                <w:tab w:val="left" w:pos="3368"/>
              </w:tabs>
              <w:spacing w:line="240" w:lineRule="auto"/>
              <w:ind w:firstLine="0"/>
              <w:jc w:val="left"/>
            </w:pPr>
            <w:r>
              <w:t>E = R x Imax</w:t>
            </w:r>
            <w:r>
              <w:rPr>
                <w:rFonts w:cs="Arial"/>
                <w:color w:val="4D5156"/>
                <w:sz w:val="21"/>
                <w:szCs w:val="21"/>
                <w:shd w:val="clear" w:color="auto" w:fill="FFFFFF"/>
              </w:rPr>
              <w:t xml:space="preserve">² x </w:t>
            </w:r>
            <w:proofErr w:type="spellStart"/>
            <w:r>
              <w:t>Δt</w:t>
            </w:r>
            <w:proofErr w:type="spellEnd"/>
          </w:p>
          <w:p w14:paraId="7BE2AA7A" w14:textId="77777777" w:rsidR="00EB2DEE" w:rsidRDefault="00EB2DEE" w:rsidP="00C82E91">
            <w:pPr>
              <w:tabs>
                <w:tab w:val="left" w:pos="3368"/>
              </w:tabs>
              <w:spacing w:line="240" w:lineRule="auto"/>
              <w:ind w:firstLine="0"/>
            </w:pPr>
          </w:p>
        </w:tc>
        <w:tc>
          <w:tcPr>
            <w:tcW w:w="4531" w:type="dxa"/>
          </w:tcPr>
          <w:p w14:paraId="41B30CFF" w14:textId="1027E50E" w:rsidR="00EB2DEE" w:rsidRDefault="00EB2DEE" w:rsidP="0048271E">
            <w:pPr>
              <w:tabs>
                <w:tab w:val="left" w:pos="3368"/>
              </w:tabs>
              <w:spacing w:line="240" w:lineRule="auto"/>
              <w:ind w:firstLine="0"/>
              <w:jc w:val="right"/>
            </w:pPr>
            <w:r w:rsidRPr="006D1DE5">
              <w:rPr>
                <w:sz w:val="20"/>
                <w:szCs w:val="18"/>
              </w:rPr>
              <w:t>(</w:t>
            </w:r>
            <w:r w:rsidR="002906E6" w:rsidRPr="006D1DE5">
              <w:rPr>
                <w:sz w:val="20"/>
                <w:szCs w:val="18"/>
              </w:rPr>
              <w:fldChar w:fldCharType="begin"/>
            </w:r>
            <w:r w:rsidR="002906E6" w:rsidRPr="006D1DE5">
              <w:rPr>
                <w:sz w:val="20"/>
                <w:szCs w:val="18"/>
              </w:rPr>
              <w:instrText xml:space="preserve"> SEQ Equação \* ARABIC </w:instrText>
            </w:r>
            <w:r w:rsidR="002906E6" w:rsidRPr="006D1DE5">
              <w:rPr>
                <w:sz w:val="20"/>
                <w:szCs w:val="18"/>
              </w:rPr>
              <w:fldChar w:fldCharType="separate"/>
            </w:r>
            <w:r w:rsidRPr="006D1DE5">
              <w:rPr>
                <w:noProof/>
                <w:sz w:val="20"/>
                <w:szCs w:val="18"/>
              </w:rPr>
              <w:t>1</w:t>
            </w:r>
            <w:r w:rsidR="002906E6" w:rsidRPr="006D1DE5">
              <w:rPr>
                <w:noProof/>
                <w:sz w:val="20"/>
                <w:szCs w:val="18"/>
              </w:rPr>
              <w:fldChar w:fldCharType="end"/>
            </w:r>
            <w:r w:rsidRPr="006D1DE5">
              <w:rPr>
                <w:sz w:val="20"/>
                <w:szCs w:val="18"/>
              </w:rPr>
              <w:t>)</w:t>
            </w:r>
          </w:p>
        </w:tc>
      </w:tr>
    </w:tbl>
    <w:p w14:paraId="5C487BC9" w14:textId="43B7117D" w:rsidR="00811894" w:rsidRDefault="00811894" w:rsidP="00EB2DEE">
      <w:pPr>
        <w:spacing w:line="240" w:lineRule="auto"/>
        <w:ind w:firstLine="0"/>
      </w:pPr>
      <w:r>
        <w:t xml:space="preserve">Onde: </w:t>
      </w:r>
    </w:p>
    <w:p w14:paraId="192BBF42" w14:textId="2D288F1C" w:rsidR="00811894" w:rsidRDefault="00811894" w:rsidP="00EB2DEE">
      <w:pPr>
        <w:spacing w:line="240" w:lineRule="auto"/>
        <w:ind w:firstLine="0"/>
      </w:pPr>
      <w:r>
        <w:t>E = Energia dissipada no condutor (</w:t>
      </w:r>
      <w:proofErr w:type="spellStart"/>
      <w:r>
        <w:t>W.h</w:t>
      </w:r>
      <w:proofErr w:type="spellEnd"/>
      <w:r>
        <w:t>)</w:t>
      </w:r>
      <w:r w:rsidR="00EB2DEE">
        <w:t>;</w:t>
      </w:r>
    </w:p>
    <w:p w14:paraId="5E9D145A" w14:textId="0806FA38" w:rsidR="00811894" w:rsidRDefault="00811894" w:rsidP="00EB2DEE">
      <w:pPr>
        <w:spacing w:line="240" w:lineRule="auto"/>
        <w:ind w:firstLine="0"/>
      </w:pPr>
      <w:r>
        <w:t>R = Resistência elétrica do condutor (Ω/m)</w:t>
      </w:r>
      <w:r w:rsidR="00EB2DEE">
        <w:t>;</w:t>
      </w:r>
    </w:p>
    <w:p w14:paraId="0C5B0B3E" w14:textId="0EB9F00B" w:rsidR="00811894" w:rsidRDefault="00811894" w:rsidP="00EB2DEE">
      <w:pPr>
        <w:spacing w:line="240" w:lineRule="auto"/>
        <w:ind w:firstLine="0"/>
      </w:pPr>
      <w:proofErr w:type="spellStart"/>
      <w:r>
        <w:t>Imax</w:t>
      </w:r>
      <w:proofErr w:type="spellEnd"/>
      <w:r>
        <w:t xml:space="preserve"> = Corrente de projeto máxima prevista para o circuito (A)</w:t>
      </w:r>
      <w:r w:rsidR="00EB2DEE">
        <w:t>;</w:t>
      </w:r>
    </w:p>
    <w:p w14:paraId="40A59712" w14:textId="73B97774" w:rsidR="00811894" w:rsidRDefault="00811894" w:rsidP="00EB2DEE">
      <w:pPr>
        <w:spacing w:line="240" w:lineRule="auto"/>
        <w:ind w:firstLine="0"/>
      </w:pPr>
      <w:proofErr w:type="spellStart"/>
      <w:r>
        <w:t>Δt</w:t>
      </w:r>
      <w:proofErr w:type="spellEnd"/>
      <w:r>
        <w:t xml:space="preserve"> = Intervalo de tempo de circulação da corrente (h)</w:t>
      </w:r>
      <w:r w:rsidR="00EB2DEE">
        <w:t>.</w:t>
      </w:r>
    </w:p>
    <w:p w14:paraId="170E9666" w14:textId="77777777" w:rsidR="00EB2DEE" w:rsidRDefault="00EB2DEE" w:rsidP="00514EA6">
      <w:pPr>
        <w:spacing w:line="240" w:lineRule="auto"/>
      </w:pPr>
    </w:p>
    <w:p w14:paraId="051952A7" w14:textId="0486779B" w:rsidR="00811894" w:rsidRDefault="00811894" w:rsidP="00EB2DEE">
      <w:pPr>
        <w:rPr>
          <w:noProof/>
        </w:rPr>
      </w:pPr>
      <w:r>
        <w:t>Uma forma de diminuir as perdas por efeito joule é aumentando a secção nominal dos condutores. Quanto maior seção transversal [</w:t>
      </w:r>
      <w:r w:rsidR="00132C6E">
        <w:t>A</w:t>
      </w:r>
      <w:r>
        <w:t>] de condutor, menor será sua resistência elétrica, que consequentemente irá ocasionar menores perdas</w:t>
      </w:r>
      <w:r w:rsidR="00EB2DEE">
        <w:t>, conforme</w:t>
      </w:r>
      <w:r w:rsidR="00E0208E">
        <w:t xml:space="preserve"> </w:t>
      </w:r>
      <w:r w:rsidR="00404EB7">
        <w:t>(</w:t>
      </w:r>
      <w:r w:rsidR="00EB2DEE">
        <w:t>Equação 2</w:t>
      </w:r>
      <w:r w:rsidR="00404EB7">
        <w:t>)</w:t>
      </w:r>
      <w:r>
        <w:t xml:space="preserve"> </w:t>
      </w:r>
      <w:sdt>
        <w:sdtPr>
          <w:rPr>
            <w:noProof/>
          </w:rPr>
          <w:id w:val="-642036482"/>
          <w:citation/>
        </w:sdtPr>
        <w:sdtEndPr/>
        <w:sdtContent>
          <w:r w:rsidR="00132C6E">
            <w:rPr>
              <w:noProof/>
            </w:rPr>
            <w:fldChar w:fldCharType="begin"/>
          </w:r>
          <w:r w:rsidR="00A11A0E">
            <w:rPr>
              <w:noProof/>
            </w:rPr>
            <w:instrText xml:space="preserve">CITATION Brata \l 1046 </w:instrText>
          </w:r>
          <w:r w:rsidR="00132C6E">
            <w:rPr>
              <w:noProof/>
            </w:rPr>
            <w:fldChar w:fldCharType="separate"/>
          </w:r>
          <w:r w:rsidR="009A3B0F">
            <w:rPr>
              <w:noProof/>
            </w:rPr>
            <w:t>(BRASIL ESCOLA, 2009)</w:t>
          </w:r>
          <w:r w:rsidR="00132C6E">
            <w:rPr>
              <w:noProof/>
            </w:rPr>
            <w:fldChar w:fldCharType="end"/>
          </w:r>
        </w:sdtContent>
      </w:sdt>
      <w:r w:rsidR="0092209D">
        <w:rPr>
          <w:noProof/>
        </w:rPr>
        <w:t>.</w:t>
      </w:r>
    </w:p>
    <w:p w14:paraId="445BAFA7" w14:textId="77777777" w:rsidR="00182BC3" w:rsidRDefault="00182BC3" w:rsidP="00EB2DEE">
      <w:pPr>
        <w:rPr>
          <w:noProof/>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EB2DEE" w14:paraId="1F3B3A4D" w14:textId="77777777" w:rsidTr="00A72989">
        <w:trPr>
          <w:jc w:val="center"/>
        </w:trPr>
        <w:tc>
          <w:tcPr>
            <w:tcW w:w="4530" w:type="dxa"/>
          </w:tcPr>
          <w:p w14:paraId="6A13C20F" w14:textId="51DC5995" w:rsidR="00EB2DEE" w:rsidRPr="006D1DE5" w:rsidRDefault="00EB2DEE" w:rsidP="00132C6E">
            <w:pPr>
              <w:spacing w:line="240" w:lineRule="auto"/>
              <w:jc w:val="center"/>
              <w:rPr>
                <w:rFonts w:cs="Arial"/>
                <w:iCs/>
                <w:color w:val="000000"/>
                <w:szCs w:val="24"/>
                <w:shd w:val="clear" w:color="auto" w:fill="FFFFFF"/>
              </w:rPr>
            </w:pPr>
            <m:oMathPara>
              <m:oMathParaPr>
                <m:jc m:val="left"/>
              </m:oMathParaPr>
              <m:oMath>
                <m:r>
                  <m:rPr>
                    <m:sty m:val="p"/>
                  </m:rPr>
                  <w:rPr>
                    <w:rFonts w:ascii="Cambria Math" w:hAnsi="Cambria Math" w:cs="Arial"/>
                    <w:color w:val="000000"/>
                    <w:szCs w:val="24"/>
                    <w:shd w:val="clear" w:color="auto" w:fill="FFFFFF"/>
                  </w:rPr>
                  <m:t>R = </m:t>
                </m:r>
                <m:r>
                  <m:rPr>
                    <m:sty m:val="p"/>
                  </m:rPr>
                  <w:rPr>
                    <w:rFonts w:ascii="Cambria Math" w:hAnsi="Cambria Math" w:cs="Arial"/>
                    <w:color w:val="000000"/>
                    <w:szCs w:val="24"/>
                    <w:u w:val="single"/>
                    <w:shd w:val="clear" w:color="auto" w:fill="FFFFFF"/>
                  </w:rPr>
                  <m:t>ρ x</m:t>
                </m:r>
                <m:f>
                  <m:fPr>
                    <m:ctrlPr>
                      <w:rPr>
                        <w:rFonts w:ascii="Cambria Math" w:eastAsiaTheme="minorEastAsia" w:hAnsi="Cambria Math" w:cs="Arial"/>
                        <w:iCs/>
                        <w:color w:val="000000"/>
                        <w:szCs w:val="24"/>
                        <w:u w:val="single"/>
                        <w:shd w:val="clear" w:color="auto" w:fill="FFFFFF"/>
                      </w:rPr>
                    </m:ctrlPr>
                  </m:fPr>
                  <m:num>
                    <m:r>
                      <m:rPr>
                        <m:sty m:val="p"/>
                      </m:rPr>
                      <w:rPr>
                        <w:rFonts w:ascii="Cambria Math" w:hAnsi="Cambria Math" w:cs="Arial"/>
                        <w:color w:val="000000"/>
                        <w:szCs w:val="24"/>
                        <w:u w:val="single"/>
                        <w:shd w:val="clear" w:color="auto" w:fill="FFFFFF"/>
                      </w:rPr>
                      <m:t>L</m:t>
                    </m:r>
                    <m:ctrlPr>
                      <w:rPr>
                        <w:rFonts w:ascii="Cambria Math" w:hAnsi="Cambria Math" w:cs="Arial"/>
                        <w:iCs/>
                        <w:color w:val="000000"/>
                        <w:szCs w:val="24"/>
                        <w:u w:val="single"/>
                        <w:shd w:val="clear" w:color="auto" w:fill="FFFFFF"/>
                      </w:rPr>
                    </m:ctrlPr>
                  </m:num>
                  <m:den>
                    <m:r>
                      <m:rPr>
                        <m:sty m:val="p"/>
                      </m:rPr>
                      <w:rPr>
                        <w:rFonts w:ascii="Cambria Math" w:eastAsiaTheme="minorEastAsia" w:hAnsi="Cambria Math" w:cs="Arial"/>
                        <w:color w:val="000000"/>
                        <w:szCs w:val="24"/>
                        <w:u w:val="single"/>
                        <w:shd w:val="clear" w:color="auto" w:fill="FFFFFF"/>
                      </w:rPr>
                      <m:t>A</m:t>
                    </m:r>
                  </m:den>
                </m:f>
              </m:oMath>
            </m:oMathPara>
          </w:p>
          <w:p w14:paraId="1308AA5F" w14:textId="77777777" w:rsidR="00EB2DEE" w:rsidRDefault="00EB2DEE" w:rsidP="00EB2DEE">
            <w:pPr>
              <w:tabs>
                <w:tab w:val="left" w:pos="3368"/>
              </w:tabs>
              <w:spacing w:line="240" w:lineRule="auto"/>
              <w:ind w:firstLine="0"/>
            </w:pPr>
          </w:p>
        </w:tc>
        <w:tc>
          <w:tcPr>
            <w:tcW w:w="4531" w:type="dxa"/>
          </w:tcPr>
          <w:p w14:paraId="4E7CA7B9" w14:textId="5B100C6B" w:rsidR="00EB2DEE" w:rsidRDefault="00EB2DEE" w:rsidP="006D1DE5">
            <w:pPr>
              <w:tabs>
                <w:tab w:val="left" w:pos="3368"/>
              </w:tabs>
              <w:spacing w:line="240" w:lineRule="auto"/>
              <w:ind w:firstLine="0"/>
              <w:jc w:val="right"/>
            </w:pPr>
            <w:r w:rsidRPr="006D1DE5">
              <w:rPr>
                <w:sz w:val="20"/>
                <w:szCs w:val="18"/>
              </w:rPr>
              <w:t>(</w:t>
            </w:r>
            <w:r w:rsidR="002906E6" w:rsidRPr="006D1DE5">
              <w:rPr>
                <w:sz w:val="20"/>
                <w:szCs w:val="18"/>
              </w:rPr>
              <w:fldChar w:fldCharType="begin"/>
            </w:r>
            <w:r w:rsidR="002906E6" w:rsidRPr="006D1DE5">
              <w:rPr>
                <w:sz w:val="20"/>
                <w:szCs w:val="18"/>
              </w:rPr>
              <w:instrText xml:space="preserve"> SEQ Equação \* ARABIC </w:instrText>
            </w:r>
            <w:r w:rsidR="002906E6" w:rsidRPr="006D1DE5">
              <w:rPr>
                <w:sz w:val="20"/>
                <w:szCs w:val="18"/>
              </w:rPr>
              <w:fldChar w:fldCharType="separate"/>
            </w:r>
            <w:r w:rsidRPr="006D1DE5">
              <w:rPr>
                <w:noProof/>
                <w:sz w:val="20"/>
                <w:szCs w:val="18"/>
              </w:rPr>
              <w:t>2</w:t>
            </w:r>
            <w:r w:rsidR="002906E6" w:rsidRPr="006D1DE5">
              <w:rPr>
                <w:noProof/>
                <w:sz w:val="20"/>
                <w:szCs w:val="18"/>
              </w:rPr>
              <w:fldChar w:fldCharType="end"/>
            </w:r>
            <w:r w:rsidRPr="006D1DE5">
              <w:rPr>
                <w:sz w:val="20"/>
                <w:szCs w:val="18"/>
              </w:rPr>
              <w:t>)</w:t>
            </w:r>
          </w:p>
        </w:tc>
      </w:tr>
    </w:tbl>
    <w:p w14:paraId="78F6ECA2" w14:textId="77777777" w:rsidR="00EB2DEE" w:rsidRPr="00EB2DEE" w:rsidRDefault="00811894" w:rsidP="00EB2DEE">
      <w:pPr>
        <w:pStyle w:val="IllustrationQuote"/>
        <w:keepLines/>
        <w:spacing w:after="276" w:line="240" w:lineRule="auto"/>
        <w:ind w:firstLine="0"/>
        <w:rPr>
          <w:sz w:val="24"/>
          <w:szCs w:val="24"/>
        </w:rPr>
      </w:pPr>
      <w:r w:rsidRPr="00EB2DEE">
        <w:rPr>
          <w:sz w:val="24"/>
          <w:szCs w:val="24"/>
        </w:rPr>
        <w:t xml:space="preserve">Onde: </w:t>
      </w:r>
    </w:p>
    <w:p w14:paraId="63AC7641" w14:textId="77777777" w:rsidR="00EB2DEE" w:rsidRPr="00EB2DEE" w:rsidRDefault="00811894" w:rsidP="00EB2DEE">
      <w:pPr>
        <w:pStyle w:val="IllustrationQuote"/>
        <w:keepLines/>
        <w:spacing w:after="276" w:line="240" w:lineRule="auto"/>
        <w:ind w:firstLine="0"/>
        <w:rPr>
          <w:sz w:val="24"/>
          <w:szCs w:val="24"/>
        </w:rPr>
      </w:pPr>
      <w:r w:rsidRPr="00EB2DEE">
        <w:rPr>
          <w:sz w:val="24"/>
          <w:szCs w:val="24"/>
        </w:rPr>
        <w:t xml:space="preserve">ρ = Resistividade elétrica do material condutor (Ω. m); </w:t>
      </w:r>
    </w:p>
    <w:p w14:paraId="000BF6DF" w14:textId="77777777" w:rsidR="00EB2DEE" w:rsidRPr="00EB2DEE" w:rsidRDefault="00186201" w:rsidP="00EB2DEE">
      <w:pPr>
        <w:pStyle w:val="IllustrationQuote"/>
        <w:keepLines/>
        <w:spacing w:after="276" w:line="240" w:lineRule="auto"/>
        <w:ind w:firstLine="0"/>
        <w:rPr>
          <w:sz w:val="24"/>
          <w:szCs w:val="24"/>
        </w:rPr>
      </w:pPr>
      <w:r w:rsidRPr="00EB2DEE">
        <w:rPr>
          <w:sz w:val="24"/>
          <w:szCs w:val="24"/>
        </w:rPr>
        <w:t>L</w:t>
      </w:r>
      <w:r w:rsidR="00811894" w:rsidRPr="00EB2DEE">
        <w:rPr>
          <w:sz w:val="24"/>
          <w:szCs w:val="24"/>
        </w:rPr>
        <w:t xml:space="preserve"> = Comprimento do circuito (m); </w:t>
      </w:r>
    </w:p>
    <w:p w14:paraId="3945B1BB" w14:textId="17A60A36" w:rsidR="00B94CEF" w:rsidRPr="00B94CEF" w:rsidRDefault="00186201" w:rsidP="00B94CEF">
      <w:pPr>
        <w:pStyle w:val="IllustrationQuote"/>
        <w:keepLines/>
        <w:spacing w:after="276" w:line="240" w:lineRule="auto"/>
        <w:ind w:firstLine="0"/>
        <w:rPr>
          <w:sz w:val="24"/>
          <w:szCs w:val="24"/>
        </w:rPr>
      </w:pPr>
      <w:r w:rsidRPr="00EB2DEE">
        <w:rPr>
          <w:sz w:val="24"/>
          <w:szCs w:val="24"/>
        </w:rPr>
        <w:t>A</w:t>
      </w:r>
      <w:r w:rsidR="00811894" w:rsidRPr="00EB2DEE">
        <w:rPr>
          <w:sz w:val="24"/>
          <w:szCs w:val="24"/>
        </w:rPr>
        <w:t xml:space="preserve"> = Seção transversal do condutor (m²).</w:t>
      </w:r>
    </w:p>
    <w:p w14:paraId="41C03025" w14:textId="43BF4B74" w:rsidR="00B94CEF" w:rsidRDefault="00B94CEF">
      <w:pPr>
        <w:pStyle w:val="Ttulo2"/>
      </w:pPr>
      <w:bookmarkStart w:id="22" w:name="_Toc56687956"/>
      <w:bookmarkStart w:id="23" w:name="_Toc56687957"/>
      <w:r>
        <w:lastRenderedPageBreak/>
        <w:t>2.5.5</w:t>
      </w:r>
      <w:r w:rsidR="006D1DE5">
        <w:t>-</w:t>
      </w:r>
      <w:r>
        <w:t xml:space="preserve"> Dimensionamento Técnico</w:t>
      </w:r>
      <w:bookmarkEnd w:id="22"/>
    </w:p>
    <w:p w14:paraId="0503D3C9" w14:textId="77777777" w:rsidR="00B94CEF" w:rsidRDefault="00B94CEF" w:rsidP="00B94CEF">
      <w:r>
        <w:t xml:space="preserve">É chamado de dimensionamento técnico de um circuito a aplicação das diversas prescrições na NBR 5410 relativas a escolha da seção de um condutor e seu respectivo dispositivo de proteção. Para que se considere um circuito corretamente dimensionado, é necessário avaliar seis critérios, e adotar a maior dentre todas as seções obtidas: </w:t>
      </w:r>
    </w:p>
    <w:p w14:paraId="7EE07F69" w14:textId="123A79CA" w:rsidR="00B94CEF" w:rsidRDefault="00B94CEF" w:rsidP="00B94CEF">
      <w:r w:rsidRPr="005D0D52">
        <w:rPr>
          <w:b/>
          <w:bCs/>
        </w:rPr>
        <w:t>Seção</w:t>
      </w:r>
      <w:r>
        <w:rPr>
          <w:b/>
          <w:bCs/>
        </w:rPr>
        <w:t xml:space="preserve"> </w:t>
      </w:r>
      <w:r w:rsidRPr="005D0D52">
        <w:rPr>
          <w:b/>
          <w:bCs/>
        </w:rPr>
        <w:t>nominal mínima:</w:t>
      </w:r>
      <w:r>
        <w:t xml:space="preserve"> São valores mínimos para determinadas aplicações tabelados na NBR 5410 dos quais pode ser citado como exemplo a seção mínima de um condutor de cobre para circuitos de iluminação que é 1,5 mm² </w:t>
      </w:r>
      <w:sdt>
        <w:sdtPr>
          <w:id w:val="-1742012135"/>
          <w:citation/>
        </w:sdtPr>
        <w:sdtEndPr/>
        <w:sdtContent>
          <w:r w:rsidR="00E839FE">
            <w:fldChar w:fldCharType="begin"/>
          </w:r>
          <w:r w:rsidR="00E839FE">
            <w:instrText xml:space="preserve"> CITATION Gui191 \l 1046 </w:instrText>
          </w:r>
          <w:r w:rsidR="00E839FE">
            <w:fldChar w:fldCharType="separate"/>
          </w:r>
          <w:r w:rsidR="009A3B0F">
            <w:rPr>
              <w:noProof/>
            </w:rPr>
            <w:t>(GUIA DA ENGENHARIA, 2019)</w:t>
          </w:r>
          <w:r w:rsidR="00E839FE">
            <w:fldChar w:fldCharType="end"/>
          </w:r>
        </w:sdtContent>
      </w:sdt>
      <w:r w:rsidR="00A72989">
        <w:t>.</w:t>
      </w:r>
    </w:p>
    <w:p w14:paraId="0584E499" w14:textId="19138E6F" w:rsidR="00B94CEF" w:rsidRDefault="00B94CEF" w:rsidP="00B94CEF">
      <w:r w:rsidRPr="005D0D52">
        <w:rPr>
          <w:b/>
          <w:bCs/>
        </w:rPr>
        <w:t>Capacidade de condução de corrente:</w:t>
      </w:r>
      <w:r>
        <w:t xml:space="preserve"> Leva em consideração os efeitos térmicos provocados pela passagem da corrente elétrica em condições normais, também podem ser encontrados em tabelas na NBR 5410 </w:t>
      </w:r>
      <w:sdt>
        <w:sdtPr>
          <w:id w:val="-1533564729"/>
          <w:citation/>
        </w:sdtPr>
        <w:sdtEndPr/>
        <w:sdtContent>
          <w:r w:rsidR="00E839FE">
            <w:fldChar w:fldCharType="begin"/>
          </w:r>
          <w:r w:rsidR="0092209D">
            <w:instrText xml:space="preserve">CITATION ele19 \l 1046 </w:instrText>
          </w:r>
          <w:r w:rsidR="00E839FE">
            <w:fldChar w:fldCharType="separate"/>
          </w:r>
          <w:r w:rsidR="009A3B0F">
            <w:rPr>
              <w:noProof/>
            </w:rPr>
            <w:t>(ELETRICISTA CONSCIENTE, 2019)</w:t>
          </w:r>
          <w:r w:rsidR="00E839FE">
            <w:fldChar w:fldCharType="end"/>
          </w:r>
        </w:sdtContent>
      </w:sdt>
      <w:r w:rsidR="00A72989">
        <w:t>.</w:t>
      </w:r>
    </w:p>
    <w:p w14:paraId="56426206" w14:textId="2E8E8856" w:rsidR="00B94CEF" w:rsidRDefault="00B94CEF" w:rsidP="00B94CEF">
      <w:r w:rsidRPr="005D0D52">
        <w:rPr>
          <w:b/>
          <w:bCs/>
        </w:rPr>
        <w:t>Queda de tensão:</w:t>
      </w:r>
      <w:r>
        <w:t xml:space="preserve"> A norma fixa os limites máximos admissíveis de queda de tensão nas instalações alimentadas por ramal de baixa tensão em 4%, e por transformador/gerador próprio em 7%. Também é abordado sobre a queda de tensão máxima na partida de motores, que não devem ultrapassar 10% nos terminais do motor </w:t>
      </w:r>
      <w:sdt>
        <w:sdtPr>
          <w:id w:val="1444350181"/>
          <w:citation/>
        </w:sdtPr>
        <w:sdtEndPr/>
        <w:sdtContent>
          <w:r w:rsidR="00E839FE">
            <w:fldChar w:fldCharType="begin"/>
          </w:r>
          <w:r w:rsidR="006D1DE5">
            <w:instrText xml:space="preserve">CITATION ato16 \l 1046 </w:instrText>
          </w:r>
          <w:r w:rsidR="00E839FE">
            <w:fldChar w:fldCharType="separate"/>
          </w:r>
          <w:r w:rsidR="009A3B0F">
            <w:rPr>
              <w:noProof/>
            </w:rPr>
            <w:t>(ATOM ELÉTRICA, 2016)</w:t>
          </w:r>
          <w:r w:rsidR="00E839FE">
            <w:fldChar w:fldCharType="end"/>
          </w:r>
        </w:sdtContent>
      </w:sdt>
      <w:r w:rsidR="00A72989">
        <w:t>.</w:t>
      </w:r>
    </w:p>
    <w:p w14:paraId="742B3D87" w14:textId="6C140B20" w:rsidR="00E839FE" w:rsidRDefault="00B94CEF" w:rsidP="00E839FE">
      <w:r w:rsidRPr="005D0D52">
        <w:rPr>
          <w:b/>
          <w:bCs/>
        </w:rPr>
        <w:t>Proteção de sobrecarga:</w:t>
      </w:r>
      <w:r>
        <w:t xml:space="preserve"> Trata o assunto corrente de sobrecarga, que é o valor de corrente acima do valor compatível do condutor, provocando o aquecimento e danificando a isolação dele </w:t>
      </w:r>
      <w:sdt>
        <w:sdtPr>
          <w:id w:val="-871755903"/>
          <w:citation/>
        </w:sdtPr>
        <w:sdtEndPr/>
        <w:sdtContent>
          <w:r w:rsidR="00E839FE">
            <w:fldChar w:fldCharType="begin"/>
          </w:r>
          <w:r w:rsidR="0092209D">
            <w:instrText xml:space="preserve">CITATION ele191 \l 1046 </w:instrText>
          </w:r>
          <w:r w:rsidR="00E839FE">
            <w:fldChar w:fldCharType="separate"/>
          </w:r>
          <w:r w:rsidR="009A3B0F">
            <w:rPr>
              <w:noProof/>
            </w:rPr>
            <w:t>(ELETRICISTA CONSCIENTE, 2019)</w:t>
          </w:r>
          <w:r w:rsidR="00E839FE">
            <w:fldChar w:fldCharType="end"/>
          </w:r>
        </w:sdtContent>
      </w:sdt>
      <w:r w:rsidR="00A72989">
        <w:t>.</w:t>
      </w:r>
    </w:p>
    <w:p w14:paraId="2A31C22D" w14:textId="504A4713" w:rsidR="00E839FE" w:rsidRDefault="00B94CEF" w:rsidP="00E839FE">
      <w:r w:rsidRPr="005D0D52">
        <w:rPr>
          <w:b/>
          <w:bCs/>
        </w:rPr>
        <w:t>Proteção de Curto-circuito:</w:t>
      </w:r>
      <w:r>
        <w:t xml:space="preserve"> Quando ocorrer um curto-circuito, o dispositivo de proteção deverá interromper a corrente, antes que os efeitos térmicos e mecânicos dela possam tornar-se perigosos aos condutores, terminais e equipamentos</w:t>
      </w:r>
      <w:r w:rsidR="00E839FE" w:rsidRPr="00E839FE">
        <w:t xml:space="preserve"> </w:t>
      </w:r>
      <w:sdt>
        <w:sdtPr>
          <w:id w:val="-1850709274"/>
          <w:citation/>
        </w:sdtPr>
        <w:sdtEndPr/>
        <w:sdtContent>
          <w:r w:rsidR="00E839FE">
            <w:fldChar w:fldCharType="begin"/>
          </w:r>
          <w:r w:rsidR="0092209D">
            <w:instrText xml:space="preserve">CITATION ele191 \l 1046 </w:instrText>
          </w:r>
          <w:r w:rsidR="00E839FE">
            <w:fldChar w:fldCharType="separate"/>
          </w:r>
          <w:r w:rsidR="009A3B0F">
            <w:rPr>
              <w:noProof/>
            </w:rPr>
            <w:t>(ELETRICISTA CONSCIENTE, 2019)</w:t>
          </w:r>
          <w:r w:rsidR="00E839FE">
            <w:fldChar w:fldCharType="end"/>
          </w:r>
        </w:sdtContent>
      </w:sdt>
      <w:r w:rsidR="00A72989">
        <w:t>.</w:t>
      </w:r>
    </w:p>
    <w:p w14:paraId="7FA0EAD6" w14:textId="759C9897" w:rsidR="00FF51CE" w:rsidRDefault="00B94CEF" w:rsidP="00002C8F">
      <w:pPr>
        <w:spacing w:after="0"/>
      </w:pPr>
      <w:r w:rsidRPr="005D0D52">
        <w:rPr>
          <w:b/>
          <w:bCs/>
        </w:rPr>
        <w:t>Proteção contra contatos indiretos:</w:t>
      </w:r>
      <w:r>
        <w:t xml:space="preserve"> Tem como objetivo assegurar que o circuito que sofrer uma falta a terra ou a massa, capaz de originar uma tensão de contato perigosa, seja automaticamente desligado</w:t>
      </w:r>
      <w:r w:rsidR="00E839FE" w:rsidRPr="00E839FE">
        <w:t xml:space="preserve"> </w:t>
      </w:r>
      <w:sdt>
        <w:sdtPr>
          <w:id w:val="-886482652"/>
          <w:citation/>
        </w:sdtPr>
        <w:sdtEndPr/>
        <w:sdtContent>
          <w:r w:rsidR="00E84A77">
            <w:fldChar w:fldCharType="begin"/>
          </w:r>
          <w:r w:rsidR="00AD0094">
            <w:instrText xml:space="preserve">CITATION get20 \l 1046 </w:instrText>
          </w:r>
          <w:r w:rsidR="00E84A77">
            <w:fldChar w:fldCharType="separate"/>
          </w:r>
          <w:r w:rsidR="009A3B0F">
            <w:rPr>
              <w:noProof/>
            </w:rPr>
            <w:t>(GETROTECH, 2020)</w:t>
          </w:r>
          <w:r w:rsidR="00E84A77">
            <w:fldChar w:fldCharType="end"/>
          </w:r>
        </w:sdtContent>
      </w:sdt>
      <w:r w:rsidR="00A72989">
        <w:t>.</w:t>
      </w:r>
    </w:p>
    <w:p w14:paraId="131A82BF" w14:textId="1CBE86F8" w:rsidR="00742A6C" w:rsidRPr="00B97E26" w:rsidRDefault="00EB2DEE" w:rsidP="00025B9A">
      <w:pPr>
        <w:pStyle w:val="Ttulo1"/>
      </w:pPr>
      <w:r>
        <w:t>3</w:t>
      </w:r>
      <w:r w:rsidR="006D1DE5">
        <w:t>-</w:t>
      </w:r>
      <w:r w:rsidR="00CD7F50">
        <w:t xml:space="preserve"> </w:t>
      </w:r>
      <w:bookmarkEnd w:id="23"/>
      <w:r>
        <w:t>Materi</w:t>
      </w:r>
      <w:r w:rsidR="00A72989">
        <w:t>ais</w:t>
      </w:r>
      <w:r>
        <w:t xml:space="preserve"> e Método</w:t>
      </w:r>
      <w:r w:rsidR="00A72989">
        <w:t>s</w:t>
      </w:r>
    </w:p>
    <w:p w14:paraId="55A05D2C" w14:textId="544CAC2A" w:rsidR="00742A6C" w:rsidRPr="00B97E26" w:rsidRDefault="00EB2DEE">
      <w:pPr>
        <w:pStyle w:val="Ttulo2"/>
      </w:pPr>
      <w:bookmarkStart w:id="24" w:name="_Toc56687958"/>
      <w:r>
        <w:t>3.1</w:t>
      </w:r>
      <w:r w:rsidR="006D1DE5">
        <w:t>-</w:t>
      </w:r>
      <w:r w:rsidR="00CD7F50">
        <w:t xml:space="preserve"> </w:t>
      </w:r>
      <w:bookmarkEnd w:id="24"/>
      <w:r>
        <w:t>Projeto do sistema</w:t>
      </w:r>
    </w:p>
    <w:p w14:paraId="1D8E5BA4" w14:textId="1D0272A0" w:rsidR="002A0A49" w:rsidRDefault="00550B3B" w:rsidP="00742A6C">
      <w:r>
        <w:t xml:space="preserve">Para o dispositivo definiu-se como requisitos ter 4 saídas a relé, comunicação </w:t>
      </w:r>
      <w:r w:rsidRPr="00002C8F">
        <w:rPr>
          <w:i/>
          <w:iCs/>
        </w:rPr>
        <w:t>Wi-Fi</w:t>
      </w:r>
      <w:r>
        <w:t xml:space="preserve"> e Bluetooth, alimentação 3 a 5 </w:t>
      </w:r>
      <w:r w:rsidR="00845819">
        <w:t>V</w:t>
      </w:r>
      <w:r w:rsidR="00845819">
        <w:rPr>
          <w:vertAlign w:val="subscript"/>
        </w:rPr>
        <w:t>DC</w:t>
      </w:r>
      <w:r w:rsidR="00845819">
        <w:t xml:space="preserve"> </w:t>
      </w:r>
      <w:r>
        <w:t xml:space="preserve">(compatível com carregadores de celular), capacidade de expansão das saídas a relé, entradas analógicas para conexão de </w:t>
      </w:r>
      <w:r>
        <w:lastRenderedPageBreak/>
        <w:t xml:space="preserve">sensores (umidade, temperatura, etc.), </w:t>
      </w:r>
      <w:r w:rsidR="002A0A49">
        <w:t>baixo consumo de energia, e facilidade de programação.</w:t>
      </w:r>
    </w:p>
    <w:p w14:paraId="441F0782" w14:textId="0D59B3B0" w:rsidR="00742A6C" w:rsidRDefault="002A0A49" w:rsidP="00742A6C">
      <w:r>
        <w:t>Escolheu-se o ESP32 por suprir as necessidades do projeto</w:t>
      </w:r>
      <w:r w:rsidR="0092209D">
        <w:t>, para alimentação uma</w:t>
      </w:r>
      <w:r>
        <w:t xml:space="preserve"> </w:t>
      </w:r>
      <w:r w:rsidR="0092209D">
        <w:t>f</w:t>
      </w:r>
      <w:r>
        <w:t xml:space="preserve">onte de celular de 5 </w:t>
      </w:r>
      <w:r w:rsidR="00845819">
        <w:t>V</w:t>
      </w:r>
      <w:r w:rsidR="00845819">
        <w:rPr>
          <w:vertAlign w:val="subscript"/>
        </w:rPr>
        <w:t>DC</w:t>
      </w:r>
      <w:r w:rsidR="00845819" w:rsidDel="00845819">
        <w:t xml:space="preserve"> </w:t>
      </w:r>
      <w:r>
        <w:t xml:space="preserve">, uma placa de módulo de relés com sinal de controle de 3 a 5 </w:t>
      </w:r>
      <w:r w:rsidR="00845819">
        <w:t>V</w:t>
      </w:r>
      <w:r w:rsidR="00845819">
        <w:rPr>
          <w:vertAlign w:val="subscript"/>
        </w:rPr>
        <w:t>DC</w:t>
      </w:r>
      <w:r w:rsidR="00845819" w:rsidDel="00845819">
        <w:t xml:space="preserve"> </w:t>
      </w:r>
      <w:r>
        <w:t xml:space="preserve"> e 4 saídas a relé 127/220 V</w:t>
      </w:r>
      <w:r w:rsidR="00845819">
        <w:rPr>
          <w:vertAlign w:val="subscript"/>
        </w:rPr>
        <w:t>AC</w:t>
      </w:r>
      <w:r>
        <w:t xml:space="preserve"> 10 A</w:t>
      </w:r>
      <w:r w:rsidR="0092209D">
        <w:t>, e para fazer as conexões, uma matriz de contato (</w:t>
      </w:r>
      <w:r w:rsidR="0092209D" w:rsidRPr="0092209D">
        <w:rPr>
          <w:i/>
          <w:iCs/>
        </w:rPr>
        <w:t>protoboard</w:t>
      </w:r>
      <w:r w:rsidR="0092209D">
        <w:t>).</w:t>
      </w:r>
      <w:r>
        <w:t xml:space="preserve"> As saídas a relé foram utilizadas para controlar o</w:t>
      </w:r>
      <w:r w:rsidR="00742A6C" w:rsidRPr="00742A6C">
        <w:t xml:space="preserve"> circuito de iluminação</w:t>
      </w:r>
      <w:r>
        <w:t xml:space="preserve"> e</w:t>
      </w:r>
      <w:r w:rsidR="00742A6C" w:rsidRPr="00742A6C">
        <w:t xml:space="preserve"> </w:t>
      </w:r>
      <w:r>
        <w:t>circuito de</w:t>
      </w:r>
      <w:r w:rsidR="00742A6C" w:rsidRPr="00742A6C">
        <w:t xml:space="preserve"> acionamento do ar condicionado </w:t>
      </w:r>
      <w:r>
        <w:t xml:space="preserve">(com </w:t>
      </w:r>
      <w:r w:rsidRPr="00742A6C">
        <w:t>auxíli</w:t>
      </w:r>
      <w:r>
        <w:t>o</w:t>
      </w:r>
      <w:r w:rsidR="00742A6C" w:rsidRPr="00742A6C">
        <w:t xml:space="preserve"> </w:t>
      </w:r>
      <w:r>
        <w:t>de um</w:t>
      </w:r>
      <w:r w:rsidR="00742A6C" w:rsidRPr="00742A6C">
        <w:t xml:space="preserve"> contator</w:t>
      </w:r>
      <w:r>
        <w:t>)</w:t>
      </w:r>
      <w:r w:rsidR="00742A6C" w:rsidRPr="00742A6C">
        <w:t>.</w:t>
      </w:r>
    </w:p>
    <w:p w14:paraId="66095E39" w14:textId="733F3954" w:rsidR="00880785" w:rsidRPr="00550B3B" w:rsidRDefault="00880785" w:rsidP="00002C8F">
      <w:pPr>
        <w:spacing w:after="0"/>
        <w:rPr>
          <w:sz w:val="20"/>
          <w:szCs w:val="18"/>
        </w:rPr>
      </w:pPr>
      <w:r>
        <w:t xml:space="preserve">O projeto de </w:t>
      </w:r>
      <w:r w:rsidRPr="00880785">
        <w:rPr>
          <w:i/>
          <w:iCs/>
        </w:rPr>
        <w:t>hardware</w:t>
      </w:r>
      <w:r>
        <w:t xml:space="preserve"> visou a elaboração de uma prova de conceito, onde a prova de conceito </w:t>
      </w:r>
      <w:r w:rsidR="00DD5606">
        <w:t xml:space="preserve">é o desenvolvimento de um protótipo, no qual a intenção é de demonstrar que um determinado circuito é factível, e não de construir uma versão inicial ou precoce de um projeto </w:t>
      </w:r>
      <w:sdt>
        <w:sdtPr>
          <w:id w:val="1384678297"/>
          <w:citation/>
        </w:sdtPr>
        <w:sdtEndPr/>
        <w:sdtContent>
          <w:r w:rsidRPr="00DD5606">
            <w:fldChar w:fldCharType="begin"/>
          </w:r>
          <w:r w:rsidRPr="00DD5606">
            <w:instrText xml:space="preserve"> CITATION Car89 \l 1046 </w:instrText>
          </w:r>
          <w:r w:rsidRPr="00DD5606">
            <w:fldChar w:fldCharType="separate"/>
          </w:r>
          <w:r w:rsidR="009A3B0F">
            <w:rPr>
              <w:noProof/>
            </w:rPr>
            <w:t>(CARSTEN, 1989)</w:t>
          </w:r>
          <w:r w:rsidRPr="00DD5606">
            <w:fldChar w:fldCharType="end"/>
          </w:r>
        </w:sdtContent>
      </w:sdt>
      <w:r w:rsidRPr="00880785">
        <w:rPr>
          <w:sz w:val="20"/>
          <w:szCs w:val="18"/>
        </w:rPr>
        <w:t>.</w:t>
      </w:r>
    </w:p>
    <w:p w14:paraId="6D95BE68" w14:textId="1C759975" w:rsidR="00BF1D04" w:rsidRPr="00BF1D04" w:rsidRDefault="00EB2DEE">
      <w:pPr>
        <w:pStyle w:val="Ttulo2"/>
      </w:pPr>
      <w:bookmarkStart w:id="25" w:name="_Toc56687959"/>
      <w:r>
        <w:t>3</w:t>
      </w:r>
      <w:r w:rsidR="00BF1D04" w:rsidRPr="00BF1D04">
        <w:t>.</w:t>
      </w:r>
      <w:r>
        <w:t>2</w:t>
      </w:r>
      <w:r w:rsidR="006D1DE5">
        <w:t>-</w:t>
      </w:r>
      <w:r w:rsidR="00BF1D04" w:rsidRPr="00BF1D04">
        <w:t xml:space="preserve"> </w:t>
      </w:r>
      <w:bookmarkEnd w:id="25"/>
      <w:r>
        <w:t>Comunicação com Android</w:t>
      </w:r>
    </w:p>
    <w:p w14:paraId="55868E5D" w14:textId="124075A2" w:rsidR="00DC5ACF" w:rsidRDefault="00EB2DEE" w:rsidP="00EB2DEE">
      <w:pPr>
        <w:rPr>
          <w:bCs/>
        </w:rPr>
      </w:pPr>
      <w:bookmarkStart w:id="26" w:name="_Toc56687666"/>
      <w:bookmarkStart w:id="27" w:name="_Toc56687805"/>
      <w:bookmarkStart w:id="28" w:name="_Toc56687960"/>
      <w:r>
        <w:rPr>
          <w:bCs/>
        </w:rPr>
        <w:t>Para comunicação da plataforma microcontrolada foi utilizado</w:t>
      </w:r>
      <w:r w:rsidR="00DC5ACF">
        <w:rPr>
          <w:bCs/>
        </w:rPr>
        <w:t xml:space="preserve"> o aplicativo Blynk, disponível na loja de aplicativo Google Play de forma gratuita. </w:t>
      </w:r>
      <w:r w:rsidR="00BF1D04" w:rsidRPr="00BF1D04">
        <w:rPr>
          <w:bCs/>
        </w:rPr>
        <w:t xml:space="preserve">O </w:t>
      </w:r>
      <w:r w:rsidR="00BE1306">
        <w:rPr>
          <w:bCs/>
          <w:i/>
          <w:iCs/>
        </w:rPr>
        <w:t>a</w:t>
      </w:r>
      <w:r w:rsidR="00BE1306" w:rsidRPr="00002C8F">
        <w:rPr>
          <w:bCs/>
          <w:i/>
          <w:iCs/>
        </w:rPr>
        <w:t>pp</w:t>
      </w:r>
      <w:r w:rsidR="00BE1306" w:rsidRPr="00BF1D04">
        <w:rPr>
          <w:bCs/>
        </w:rPr>
        <w:t xml:space="preserve"> </w:t>
      </w:r>
      <w:r w:rsidR="00BF1D04" w:rsidRPr="00BF1D04">
        <w:rPr>
          <w:bCs/>
        </w:rPr>
        <w:t>Blynk permite ao usuário criar aplicações que interagem com o hardware</w:t>
      </w:r>
      <w:r w:rsidR="00DC5ACF">
        <w:rPr>
          <w:bCs/>
        </w:rPr>
        <w:t xml:space="preserve"> de diversos fornecedores</w:t>
      </w:r>
      <w:r w:rsidR="00BF1D04" w:rsidRPr="00BF1D04">
        <w:rPr>
          <w:bCs/>
        </w:rPr>
        <w:t xml:space="preserve">. </w:t>
      </w:r>
    </w:p>
    <w:p w14:paraId="73E54749" w14:textId="00DDF421" w:rsidR="00BF1D04" w:rsidRDefault="00DC5ACF" w:rsidP="00EB2DEE">
      <w:pPr>
        <w:rPr>
          <w:bCs/>
        </w:rPr>
      </w:pPr>
      <w:r>
        <w:rPr>
          <w:bCs/>
        </w:rPr>
        <w:t>No aplicativo Blynk, a</w:t>
      </w:r>
      <w:r w:rsidR="00BF1D04" w:rsidRPr="00BF1D04">
        <w:rPr>
          <w:bCs/>
        </w:rPr>
        <w:t>través de um espaço próprio para cada projeto, o usuário pode inserir Widgets que implementam funções de controle (como botões, sliders e chaves), notificação e leitura de dados do hardware (exibindo em displays, gráficos e mapas).</w:t>
      </w:r>
      <w:bookmarkEnd w:id="26"/>
      <w:bookmarkEnd w:id="27"/>
      <w:bookmarkEnd w:id="28"/>
    </w:p>
    <w:p w14:paraId="72B7B3F6" w14:textId="6AA799DC" w:rsidR="00DC5ACF" w:rsidRPr="00DC5ACF" w:rsidRDefault="00DC5ACF" w:rsidP="00002C8F">
      <w:pPr>
        <w:spacing w:after="0"/>
        <w:rPr>
          <w:b/>
          <w:bCs/>
          <w:color w:val="FF0000"/>
        </w:rPr>
      </w:pPr>
      <w:r>
        <w:rPr>
          <w:bCs/>
        </w:rPr>
        <w:t xml:space="preserve">Para a sistema proposto foi desenvolvido uma interface para controle dos dispositivos que deveriam ser acionados. </w:t>
      </w:r>
    </w:p>
    <w:p w14:paraId="6174E3F9" w14:textId="668CDAF1" w:rsidR="00BF1D04" w:rsidRDefault="00EB2DEE">
      <w:pPr>
        <w:pStyle w:val="Ttulo2"/>
      </w:pPr>
      <w:bookmarkStart w:id="29" w:name="_Toc56687961"/>
      <w:r>
        <w:t>3.3</w:t>
      </w:r>
      <w:r w:rsidR="006D1DE5">
        <w:t>-</w:t>
      </w:r>
      <w:r w:rsidR="00BF1D04">
        <w:t xml:space="preserve"> </w:t>
      </w:r>
      <w:bookmarkEnd w:id="29"/>
      <w:r>
        <w:t>Programação do microcontrolador</w:t>
      </w:r>
    </w:p>
    <w:p w14:paraId="0FDAC240" w14:textId="165E877F" w:rsidR="00BF1D04" w:rsidRPr="00BF1D04" w:rsidRDefault="00BF1D04" w:rsidP="00BF1D04">
      <w:r w:rsidRPr="00BF1D04">
        <w:t>A IDE do Arduino é um ambiente de desenvolvimento integrado. Em outras palavras, é um espaço onde você tem tudo que precisa para programar sua placa baseada nessa plataforma escrevendo seus códigos de maneira satisfatória, rápida e eficiente. A maioria das coisas que você quiser criar, pode ser feita através desse programa.</w:t>
      </w:r>
    </w:p>
    <w:p w14:paraId="05720E14" w14:textId="06408AC4" w:rsidR="00DC5ACF" w:rsidRDefault="00DC5ACF" w:rsidP="00352C55">
      <w:r>
        <w:t>Para utilizar o ESP32 com a IDE do Arduino devemos instalar os drivers e as bibliotecas específicas. Para o trabalho foi utilizada a Versão 1.8.</w:t>
      </w:r>
      <w:r w:rsidR="00EA6B56">
        <w:t>9</w:t>
      </w:r>
      <w:r>
        <w:t xml:space="preserve"> do Arduino e as biblioteca</w:t>
      </w:r>
      <w:r w:rsidR="00EA6B56">
        <w:t xml:space="preserve">s </w:t>
      </w:r>
      <w:proofErr w:type="spellStart"/>
      <w:r w:rsidR="00EA6B56">
        <w:t>BlynkSimple</w:t>
      </w:r>
      <w:proofErr w:type="spellEnd"/>
      <w:r w:rsidR="00EA6B56">
        <w:t xml:space="preserve"> versão 0.6.1 e </w:t>
      </w:r>
      <w:proofErr w:type="spellStart"/>
      <w:r w:rsidR="00EA6B56">
        <w:t>Adafruit</w:t>
      </w:r>
      <w:proofErr w:type="spellEnd"/>
      <w:r w:rsidR="00EA6B56">
        <w:t xml:space="preserve"> para o</w:t>
      </w:r>
      <w:r>
        <w:t xml:space="preserve"> ESP32</w:t>
      </w:r>
      <w:r w:rsidR="00EA6B56">
        <w:t>.</w:t>
      </w:r>
    </w:p>
    <w:p w14:paraId="320B70A1" w14:textId="44B84DA8" w:rsidR="007A26E5" w:rsidRDefault="007A26E5" w:rsidP="00025B9A">
      <w:pPr>
        <w:pStyle w:val="Ttulo1"/>
      </w:pPr>
      <w:r>
        <w:t>4</w:t>
      </w:r>
      <w:r w:rsidR="006D1DE5">
        <w:t>-</w:t>
      </w:r>
      <w:r>
        <w:t xml:space="preserve"> Resultados e discussões</w:t>
      </w:r>
    </w:p>
    <w:p w14:paraId="32AE84A8" w14:textId="6D87F467" w:rsidR="007A26E5" w:rsidRDefault="007A26E5">
      <w:pPr>
        <w:pStyle w:val="Ttulo2"/>
      </w:pPr>
      <w:r>
        <w:lastRenderedPageBreak/>
        <w:t>4.1</w:t>
      </w:r>
      <w:r w:rsidR="006D1DE5">
        <w:t>-</w:t>
      </w:r>
      <w:r>
        <w:t xml:space="preserve"> Custo do sistema proposto</w:t>
      </w:r>
    </w:p>
    <w:p w14:paraId="6D210B6A" w14:textId="6CCF2D73" w:rsidR="007A26E5" w:rsidRDefault="007A26E5" w:rsidP="00002C8F">
      <w:pPr>
        <w:spacing w:after="0"/>
      </w:pPr>
      <w:r>
        <w:t>Para o protótipo, levantamos os custos de cada um dos itens na cidade de Vitória</w:t>
      </w:r>
      <w:r w:rsidR="00A51DAA">
        <w:t xml:space="preserve"> </w:t>
      </w:r>
      <w:r>
        <w:t>-</w:t>
      </w:r>
      <w:r w:rsidR="00A51DAA">
        <w:t xml:space="preserve"> </w:t>
      </w:r>
      <w:r>
        <w:t xml:space="preserve">ES em </w:t>
      </w:r>
      <w:r w:rsidR="00854B7F">
        <w:t>novembro</w:t>
      </w:r>
      <w:r>
        <w:t xml:space="preserve"> de 2020. O valor de cada item do projeto foi colocado na Tabela </w:t>
      </w:r>
      <w:r w:rsidR="00845819">
        <w:t>0</w:t>
      </w:r>
      <w:r>
        <w:t>1.</w:t>
      </w:r>
    </w:p>
    <w:p w14:paraId="19B30AD6" w14:textId="630F9727" w:rsidR="007A26E5" w:rsidRPr="00182BC3" w:rsidRDefault="007A26E5">
      <w:pPr>
        <w:pStyle w:val="Legenda"/>
      </w:pPr>
      <w:r w:rsidRPr="00002C8F">
        <w:rPr>
          <w:b/>
          <w:bCs/>
        </w:rPr>
        <w:t xml:space="preserve">Tabela </w:t>
      </w:r>
      <w:r w:rsidR="00845819" w:rsidRPr="00002C8F">
        <w:rPr>
          <w:b/>
          <w:bCs/>
        </w:rPr>
        <w:t>0</w:t>
      </w:r>
      <w:r w:rsidR="008F2250" w:rsidRPr="00002C8F">
        <w:rPr>
          <w:b/>
          <w:bCs/>
        </w:rPr>
        <w:fldChar w:fldCharType="begin"/>
      </w:r>
      <w:r w:rsidR="008F2250" w:rsidRPr="00002C8F">
        <w:rPr>
          <w:b/>
          <w:bCs/>
        </w:rPr>
        <w:instrText xml:space="preserve"> SEQ Tabela \* ARABIC </w:instrText>
      </w:r>
      <w:r w:rsidR="008F2250" w:rsidRPr="00002C8F">
        <w:rPr>
          <w:b/>
          <w:bCs/>
        </w:rPr>
        <w:fldChar w:fldCharType="separate"/>
      </w:r>
      <w:r w:rsidRPr="00002C8F">
        <w:rPr>
          <w:b/>
          <w:bCs/>
          <w:noProof/>
        </w:rPr>
        <w:t>1</w:t>
      </w:r>
      <w:r w:rsidR="008F2250" w:rsidRPr="00002C8F">
        <w:rPr>
          <w:b/>
          <w:bCs/>
          <w:noProof/>
        </w:rPr>
        <w:fldChar w:fldCharType="end"/>
      </w:r>
      <w:r w:rsidRPr="00002C8F">
        <w:rPr>
          <w:b/>
          <w:bCs/>
        </w:rPr>
        <w:t>:</w:t>
      </w:r>
      <w:r w:rsidRPr="00182BC3">
        <w:t xml:space="preserve"> Lista de materiais e custos</w:t>
      </w:r>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5073"/>
        <w:gridCol w:w="3988"/>
      </w:tblGrid>
      <w:tr w:rsidR="007A26E5" w14:paraId="57B7FDE0" w14:textId="2D87DE6B" w:rsidTr="00C45A23">
        <w:trPr>
          <w:trHeight w:val="202"/>
          <w:jc w:val="center"/>
        </w:trPr>
        <w:tc>
          <w:tcPr>
            <w:tcW w:w="5073" w:type="dxa"/>
            <w:tcBorders>
              <w:right w:val="nil"/>
            </w:tcBorders>
          </w:tcPr>
          <w:p w14:paraId="5AADC6FF" w14:textId="16833278" w:rsidR="007A26E5" w:rsidRPr="0092209D" w:rsidRDefault="007A26E5" w:rsidP="00854B7F">
            <w:pPr>
              <w:spacing w:before="240" w:after="0" w:line="240" w:lineRule="auto"/>
              <w:ind w:firstLine="0"/>
              <w:jc w:val="center"/>
              <w:rPr>
                <w:b/>
                <w:bCs/>
                <w:sz w:val="20"/>
                <w:szCs w:val="18"/>
              </w:rPr>
            </w:pPr>
            <w:r w:rsidRPr="0092209D">
              <w:rPr>
                <w:b/>
                <w:bCs/>
                <w:sz w:val="20"/>
                <w:szCs w:val="18"/>
              </w:rPr>
              <w:t>Item</w:t>
            </w:r>
          </w:p>
        </w:tc>
        <w:tc>
          <w:tcPr>
            <w:tcW w:w="3988" w:type="dxa"/>
            <w:tcBorders>
              <w:left w:val="nil"/>
            </w:tcBorders>
          </w:tcPr>
          <w:p w14:paraId="68A78C67" w14:textId="77777777" w:rsidR="00854B7F" w:rsidRPr="0092209D" w:rsidRDefault="00854B7F" w:rsidP="00854B7F">
            <w:pPr>
              <w:spacing w:before="240" w:after="0" w:line="240" w:lineRule="auto"/>
              <w:jc w:val="center"/>
              <w:rPr>
                <w:b/>
                <w:bCs/>
                <w:sz w:val="20"/>
                <w:szCs w:val="18"/>
              </w:rPr>
            </w:pPr>
          </w:p>
          <w:p w14:paraId="506C851D" w14:textId="0646E40D" w:rsidR="007A26E5" w:rsidRPr="0092209D" w:rsidRDefault="007A26E5" w:rsidP="00854B7F">
            <w:pPr>
              <w:spacing w:before="240" w:after="0" w:line="240" w:lineRule="auto"/>
              <w:jc w:val="center"/>
              <w:rPr>
                <w:b/>
                <w:bCs/>
                <w:sz w:val="20"/>
                <w:szCs w:val="18"/>
              </w:rPr>
            </w:pPr>
            <w:r w:rsidRPr="0092209D">
              <w:rPr>
                <w:b/>
                <w:bCs/>
                <w:sz w:val="20"/>
                <w:szCs w:val="18"/>
              </w:rPr>
              <w:t>Preço (R$)</w:t>
            </w:r>
          </w:p>
        </w:tc>
      </w:tr>
      <w:tr w:rsidR="007A26E5" w14:paraId="5E9B88D9" w14:textId="77777777" w:rsidTr="00C45A23">
        <w:trPr>
          <w:trHeight w:val="253"/>
          <w:jc w:val="center"/>
        </w:trPr>
        <w:tc>
          <w:tcPr>
            <w:tcW w:w="5073" w:type="dxa"/>
          </w:tcPr>
          <w:p w14:paraId="59A1B59A" w14:textId="26A14AF1" w:rsidR="007A26E5" w:rsidRPr="0092209D" w:rsidRDefault="00A51DAA" w:rsidP="00A51DAA">
            <w:pPr>
              <w:spacing w:before="240" w:after="0" w:line="240" w:lineRule="auto"/>
              <w:ind w:firstLine="0"/>
              <w:rPr>
                <w:sz w:val="20"/>
                <w:szCs w:val="18"/>
              </w:rPr>
            </w:pPr>
            <w:r w:rsidRPr="0092209D">
              <w:rPr>
                <w:sz w:val="20"/>
                <w:szCs w:val="18"/>
              </w:rPr>
              <w:t xml:space="preserve">                                </w:t>
            </w:r>
            <w:r w:rsidR="007A26E5" w:rsidRPr="0092209D">
              <w:rPr>
                <w:sz w:val="20"/>
                <w:szCs w:val="18"/>
              </w:rPr>
              <w:t>ESP32</w:t>
            </w:r>
          </w:p>
          <w:p w14:paraId="641F8C1E" w14:textId="77777777" w:rsidR="007A26E5" w:rsidRPr="0092209D" w:rsidRDefault="007A26E5" w:rsidP="00854B7F">
            <w:pPr>
              <w:spacing w:before="240" w:after="0" w:line="240" w:lineRule="auto"/>
              <w:jc w:val="center"/>
              <w:rPr>
                <w:sz w:val="20"/>
                <w:szCs w:val="18"/>
              </w:rPr>
            </w:pPr>
          </w:p>
        </w:tc>
        <w:tc>
          <w:tcPr>
            <w:tcW w:w="3988" w:type="dxa"/>
          </w:tcPr>
          <w:p w14:paraId="294F3471" w14:textId="2AF7CB92" w:rsidR="007A26E5" w:rsidRPr="0092209D" w:rsidRDefault="007A26E5" w:rsidP="00854B7F">
            <w:pPr>
              <w:spacing w:before="240" w:after="0" w:line="240" w:lineRule="auto"/>
              <w:jc w:val="center"/>
              <w:rPr>
                <w:sz w:val="20"/>
                <w:szCs w:val="18"/>
              </w:rPr>
            </w:pPr>
            <w:r w:rsidRPr="0092209D">
              <w:rPr>
                <w:sz w:val="20"/>
                <w:szCs w:val="18"/>
              </w:rPr>
              <w:t>R$ 47,00</w:t>
            </w:r>
          </w:p>
        </w:tc>
      </w:tr>
      <w:tr w:rsidR="007A26E5" w:rsidRPr="00E836F2" w14:paraId="27C0025D" w14:textId="6E3B85FF" w:rsidTr="007A26E5">
        <w:trPr>
          <w:jc w:val="center"/>
        </w:trPr>
        <w:tc>
          <w:tcPr>
            <w:tcW w:w="5073" w:type="dxa"/>
          </w:tcPr>
          <w:p w14:paraId="48936107" w14:textId="62B7FFA3" w:rsidR="007A26E5" w:rsidRPr="0092209D" w:rsidRDefault="007A26E5" w:rsidP="00A51DAA">
            <w:pPr>
              <w:spacing w:before="240" w:after="0" w:line="240" w:lineRule="auto"/>
              <w:rPr>
                <w:sz w:val="20"/>
                <w:szCs w:val="18"/>
              </w:rPr>
            </w:pPr>
            <w:r w:rsidRPr="0092209D">
              <w:rPr>
                <w:sz w:val="20"/>
                <w:szCs w:val="18"/>
              </w:rPr>
              <w:t>Mini relé com auxiliares de 4 canais</w:t>
            </w:r>
          </w:p>
          <w:p w14:paraId="58FE1D89" w14:textId="77777777" w:rsidR="007A26E5" w:rsidRPr="0092209D" w:rsidRDefault="007A26E5" w:rsidP="00854B7F">
            <w:pPr>
              <w:spacing w:before="240" w:after="0" w:line="240" w:lineRule="auto"/>
              <w:jc w:val="center"/>
              <w:rPr>
                <w:sz w:val="20"/>
                <w:szCs w:val="18"/>
              </w:rPr>
            </w:pPr>
          </w:p>
        </w:tc>
        <w:tc>
          <w:tcPr>
            <w:tcW w:w="3988" w:type="dxa"/>
          </w:tcPr>
          <w:p w14:paraId="7C906704" w14:textId="07D1C62D" w:rsidR="007A26E5" w:rsidRPr="0092209D" w:rsidRDefault="007A26E5" w:rsidP="00854B7F">
            <w:pPr>
              <w:spacing w:before="240" w:after="0" w:line="240" w:lineRule="auto"/>
              <w:jc w:val="center"/>
              <w:rPr>
                <w:sz w:val="20"/>
                <w:szCs w:val="18"/>
              </w:rPr>
            </w:pPr>
            <w:r w:rsidRPr="0092209D">
              <w:rPr>
                <w:sz w:val="20"/>
                <w:szCs w:val="18"/>
              </w:rPr>
              <w:t>R$ 28,72</w:t>
            </w:r>
          </w:p>
        </w:tc>
      </w:tr>
      <w:tr w:rsidR="007A26E5" w:rsidRPr="00A269D7" w14:paraId="5F4E0CB2" w14:textId="4ACD0D7F" w:rsidTr="007A26E5">
        <w:trPr>
          <w:jc w:val="center"/>
        </w:trPr>
        <w:tc>
          <w:tcPr>
            <w:tcW w:w="5073" w:type="dxa"/>
          </w:tcPr>
          <w:p w14:paraId="0C276B5A" w14:textId="1B05DE81" w:rsidR="007A26E5" w:rsidRPr="0092209D" w:rsidRDefault="00A51DAA" w:rsidP="00A51DAA">
            <w:pPr>
              <w:spacing w:before="240" w:after="0" w:line="480" w:lineRule="auto"/>
              <w:rPr>
                <w:sz w:val="20"/>
                <w:szCs w:val="18"/>
              </w:rPr>
            </w:pPr>
            <w:r w:rsidRPr="0092209D">
              <w:rPr>
                <w:sz w:val="20"/>
                <w:szCs w:val="18"/>
              </w:rPr>
              <w:t xml:space="preserve">                 </w:t>
            </w:r>
            <w:r w:rsidR="007A26E5" w:rsidRPr="0092209D">
              <w:rPr>
                <w:sz w:val="20"/>
                <w:szCs w:val="18"/>
              </w:rPr>
              <w:t>Cabo de 2,5</w:t>
            </w:r>
            <w:r w:rsidR="005B2F5C" w:rsidRPr="0092209D">
              <w:rPr>
                <w:sz w:val="20"/>
                <w:szCs w:val="18"/>
              </w:rPr>
              <w:t xml:space="preserve"> </w:t>
            </w:r>
            <w:r w:rsidR="007A26E5" w:rsidRPr="0092209D">
              <w:rPr>
                <w:sz w:val="20"/>
                <w:szCs w:val="18"/>
              </w:rPr>
              <w:t>mm</w:t>
            </w:r>
          </w:p>
        </w:tc>
        <w:tc>
          <w:tcPr>
            <w:tcW w:w="3988" w:type="dxa"/>
          </w:tcPr>
          <w:p w14:paraId="378BA385" w14:textId="520743EF" w:rsidR="007A26E5" w:rsidRPr="0092209D" w:rsidRDefault="007A26E5" w:rsidP="00854B7F">
            <w:pPr>
              <w:spacing w:before="240" w:after="0" w:line="480" w:lineRule="auto"/>
              <w:jc w:val="center"/>
              <w:rPr>
                <w:sz w:val="20"/>
                <w:szCs w:val="18"/>
              </w:rPr>
            </w:pPr>
            <w:r w:rsidRPr="0092209D">
              <w:rPr>
                <w:sz w:val="20"/>
                <w:szCs w:val="18"/>
              </w:rPr>
              <w:t>(Item Reaproveitado)</w:t>
            </w:r>
          </w:p>
        </w:tc>
      </w:tr>
      <w:tr w:rsidR="007A26E5" w:rsidRPr="00A269D7" w14:paraId="42124C07" w14:textId="030CEBC1" w:rsidTr="007A26E5">
        <w:trPr>
          <w:jc w:val="center"/>
        </w:trPr>
        <w:tc>
          <w:tcPr>
            <w:tcW w:w="5073" w:type="dxa"/>
          </w:tcPr>
          <w:p w14:paraId="504A00EC" w14:textId="6A33BA50" w:rsidR="007A26E5" w:rsidRPr="0092209D" w:rsidRDefault="00A51DAA" w:rsidP="00A51DAA">
            <w:pPr>
              <w:spacing w:before="240" w:line="240" w:lineRule="auto"/>
              <w:rPr>
                <w:sz w:val="20"/>
                <w:szCs w:val="18"/>
              </w:rPr>
            </w:pPr>
            <w:r w:rsidRPr="0092209D">
              <w:rPr>
                <w:sz w:val="20"/>
                <w:szCs w:val="18"/>
              </w:rPr>
              <w:t xml:space="preserve">    </w:t>
            </w:r>
            <w:r w:rsidR="005B2F5C" w:rsidRPr="0092209D">
              <w:rPr>
                <w:sz w:val="20"/>
                <w:szCs w:val="18"/>
              </w:rPr>
              <w:t>S</w:t>
            </w:r>
            <w:r w:rsidR="007A26E5" w:rsidRPr="0092209D">
              <w:rPr>
                <w:sz w:val="20"/>
                <w:szCs w:val="18"/>
              </w:rPr>
              <w:t>ensor de temperatura DHT11</w:t>
            </w:r>
          </w:p>
        </w:tc>
        <w:tc>
          <w:tcPr>
            <w:tcW w:w="3988" w:type="dxa"/>
          </w:tcPr>
          <w:p w14:paraId="21BCF4B3" w14:textId="6F92B538" w:rsidR="007A26E5" w:rsidRPr="0092209D" w:rsidRDefault="007A26E5" w:rsidP="00854B7F">
            <w:pPr>
              <w:spacing w:before="240" w:line="240" w:lineRule="auto"/>
              <w:jc w:val="center"/>
              <w:rPr>
                <w:sz w:val="20"/>
                <w:szCs w:val="18"/>
              </w:rPr>
            </w:pPr>
            <w:r w:rsidRPr="0092209D">
              <w:rPr>
                <w:sz w:val="20"/>
                <w:szCs w:val="18"/>
              </w:rPr>
              <w:t>R$ 15,00</w:t>
            </w:r>
          </w:p>
        </w:tc>
      </w:tr>
      <w:tr w:rsidR="007A26E5" w:rsidRPr="00A269D7" w14:paraId="17EDA272" w14:textId="69044999" w:rsidTr="007A26E5">
        <w:trPr>
          <w:jc w:val="center"/>
        </w:trPr>
        <w:tc>
          <w:tcPr>
            <w:tcW w:w="5073" w:type="dxa"/>
          </w:tcPr>
          <w:p w14:paraId="52FB90C4" w14:textId="449384E8" w:rsidR="007A26E5" w:rsidRPr="0092209D" w:rsidRDefault="007A26E5" w:rsidP="00854B7F">
            <w:pPr>
              <w:spacing w:before="240" w:line="240" w:lineRule="auto"/>
              <w:jc w:val="center"/>
              <w:rPr>
                <w:sz w:val="20"/>
                <w:szCs w:val="18"/>
              </w:rPr>
            </w:pPr>
            <w:r w:rsidRPr="0092209D">
              <w:rPr>
                <w:sz w:val="20"/>
                <w:szCs w:val="18"/>
              </w:rPr>
              <w:t>Cabos macho/macho para testes na protoboard</w:t>
            </w:r>
          </w:p>
        </w:tc>
        <w:tc>
          <w:tcPr>
            <w:tcW w:w="3988" w:type="dxa"/>
          </w:tcPr>
          <w:p w14:paraId="648869DE" w14:textId="38CF4234" w:rsidR="007A26E5" w:rsidRPr="0092209D" w:rsidRDefault="007A26E5" w:rsidP="00854B7F">
            <w:pPr>
              <w:spacing w:before="240" w:line="240" w:lineRule="auto"/>
              <w:jc w:val="center"/>
              <w:rPr>
                <w:sz w:val="20"/>
                <w:szCs w:val="18"/>
              </w:rPr>
            </w:pPr>
            <w:r w:rsidRPr="0092209D">
              <w:rPr>
                <w:sz w:val="20"/>
                <w:szCs w:val="18"/>
              </w:rPr>
              <w:t>R$ 15,50</w:t>
            </w:r>
          </w:p>
        </w:tc>
      </w:tr>
      <w:tr w:rsidR="007A26E5" w:rsidRPr="00A269D7" w14:paraId="7AF57E71" w14:textId="60524A14" w:rsidTr="007A26E5">
        <w:trPr>
          <w:jc w:val="center"/>
        </w:trPr>
        <w:tc>
          <w:tcPr>
            <w:tcW w:w="5073" w:type="dxa"/>
          </w:tcPr>
          <w:p w14:paraId="127DB0D4" w14:textId="6A5E8874" w:rsidR="007A26E5" w:rsidRPr="0092209D" w:rsidRDefault="007A26E5" w:rsidP="00854B7F">
            <w:pPr>
              <w:spacing w:before="240" w:line="240" w:lineRule="auto"/>
              <w:jc w:val="center"/>
              <w:rPr>
                <w:sz w:val="20"/>
                <w:szCs w:val="18"/>
              </w:rPr>
            </w:pPr>
            <w:r w:rsidRPr="0092209D">
              <w:rPr>
                <w:sz w:val="20"/>
                <w:szCs w:val="18"/>
              </w:rPr>
              <w:t>Protoboard</w:t>
            </w:r>
          </w:p>
        </w:tc>
        <w:tc>
          <w:tcPr>
            <w:tcW w:w="3988" w:type="dxa"/>
          </w:tcPr>
          <w:p w14:paraId="4FF0D8B3" w14:textId="0C2D0810" w:rsidR="007A26E5" w:rsidRPr="0092209D" w:rsidRDefault="007A26E5" w:rsidP="00854B7F">
            <w:pPr>
              <w:spacing w:before="240" w:line="240" w:lineRule="auto"/>
              <w:jc w:val="center"/>
              <w:rPr>
                <w:sz w:val="20"/>
                <w:szCs w:val="18"/>
              </w:rPr>
            </w:pPr>
            <w:r w:rsidRPr="0092209D">
              <w:rPr>
                <w:sz w:val="20"/>
                <w:szCs w:val="18"/>
              </w:rPr>
              <w:t>R$ 15,</w:t>
            </w:r>
            <w:r w:rsidR="00A51DAA" w:rsidRPr="0092209D">
              <w:rPr>
                <w:sz w:val="20"/>
                <w:szCs w:val="18"/>
              </w:rPr>
              <w:t>00</w:t>
            </w:r>
          </w:p>
        </w:tc>
      </w:tr>
      <w:tr w:rsidR="007A26E5" w:rsidRPr="00A269D7" w14:paraId="3141CFD8" w14:textId="65B63965" w:rsidTr="007A26E5">
        <w:trPr>
          <w:jc w:val="center"/>
        </w:trPr>
        <w:tc>
          <w:tcPr>
            <w:tcW w:w="5073" w:type="dxa"/>
          </w:tcPr>
          <w:p w14:paraId="3700B58E" w14:textId="47A5B19E" w:rsidR="007A26E5" w:rsidRPr="0092209D" w:rsidRDefault="007A26E5" w:rsidP="00854B7F">
            <w:pPr>
              <w:spacing w:before="240" w:line="240" w:lineRule="auto"/>
              <w:jc w:val="center"/>
              <w:rPr>
                <w:sz w:val="20"/>
                <w:szCs w:val="18"/>
              </w:rPr>
            </w:pPr>
            <w:r w:rsidRPr="0092209D">
              <w:rPr>
                <w:sz w:val="20"/>
                <w:szCs w:val="18"/>
              </w:rPr>
              <w:t>cabo usb</w:t>
            </w:r>
          </w:p>
        </w:tc>
        <w:tc>
          <w:tcPr>
            <w:tcW w:w="3988" w:type="dxa"/>
          </w:tcPr>
          <w:p w14:paraId="1AC4C6E3" w14:textId="7AB5B0C5" w:rsidR="007A26E5" w:rsidRPr="0092209D" w:rsidRDefault="007A26E5" w:rsidP="00854B7F">
            <w:pPr>
              <w:spacing w:before="240" w:line="240" w:lineRule="auto"/>
              <w:jc w:val="center"/>
              <w:rPr>
                <w:sz w:val="20"/>
                <w:szCs w:val="18"/>
              </w:rPr>
            </w:pPr>
            <w:r w:rsidRPr="0092209D">
              <w:rPr>
                <w:sz w:val="20"/>
                <w:szCs w:val="18"/>
              </w:rPr>
              <w:t>(Item Reaproveitado)</w:t>
            </w:r>
          </w:p>
        </w:tc>
      </w:tr>
      <w:tr w:rsidR="007A26E5" w:rsidRPr="00A269D7" w14:paraId="62D63892" w14:textId="0A0EBB39" w:rsidTr="007A26E5">
        <w:trPr>
          <w:jc w:val="center"/>
        </w:trPr>
        <w:tc>
          <w:tcPr>
            <w:tcW w:w="5073" w:type="dxa"/>
          </w:tcPr>
          <w:p w14:paraId="44CF6158" w14:textId="7707F85B" w:rsidR="007A26E5" w:rsidRPr="0092209D" w:rsidRDefault="007A26E5" w:rsidP="00854B7F">
            <w:pPr>
              <w:spacing w:before="240" w:line="240" w:lineRule="auto"/>
              <w:jc w:val="center"/>
              <w:rPr>
                <w:sz w:val="20"/>
                <w:szCs w:val="18"/>
              </w:rPr>
            </w:pPr>
            <w:r w:rsidRPr="0092209D">
              <w:rPr>
                <w:sz w:val="20"/>
                <w:szCs w:val="18"/>
              </w:rPr>
              <w:t xml:space="preserve">Fonte de 5 </w:t>
            </w:r>
            <w:r w:rsidR="00845819" w:rsidRPr="00002C8F">
              <w:rPr>
                <w:sz w:val="20"/>
                <w:szCs w:val="20"/>
              </w:rPr>
              <w:t>V</w:t>
            </w:r>
            <w:r w:rsidR="00845819" w:rsidRPr="00002C8F">
              <w:rPr>
                <w:sz w:val="20"/>
                <w:szCs w:val="20"/>
                <w:vertAlign w:val="subscript"/>
              </w:rPr>
              <w:t>DC</w:t>
            </w:r>
          </w:p>
        </w:tc>
        <w:tc>
          <w:tcPr>
            <w:tcW w:w="3988" w:type="dxa"/>
          </w:tcPr>
          <w:p w14:paraId="72313B7E" w14:textId="0C0248A7" w:rsidR="007A26E5" w:rsidRPr="0092209D" w:rsidRDefault="007A26E5" w:rsidP="00854B7F">
            <w:pPr>
              <w:spacing w:before="240" w:line="240" w:lineRule="auto"/>
              <w:jc w:val="center"/>
              <w:rPr>
                <w:sz w:val="20"/>
                <w:szCs w:val="18"/>
              </w:rPr>
            </w:pPr>
            <w:r w:rsidRPr="0092209D">
              <w:rPr>
                <w:sz w:val="20"/>
                <w:szCs w:val="18"/>
              </w:rPr>
              <w:t>(Item Reaproveitado)</w:t>
            </w:r>
          </w:p>
        </w:tc>
      </w:tr>
    </w:tbl>
    <w:p w14:paraId="155E8556" w14:textId="5C758B64" w:rsidR="007A26E5" w:rsidRPr="006D1DE5" w:rsidRDefault="006D1DE5" w:rsidP="006D1DE5">
      <w:pPr>
        <w:ind w:firstLine="0"/>
        <w:rPr>
          <w:sz w:val="20"/>
          <w:szCs w:val="18"/>
        </w:rPr>
      </w:pPr>
      <w:r>
        <w:rPr>
          <w:b/>
          <w:bCs/>
          <w:sz w:val="20"/>
          <w:szCs w:val="18"/>
        </w:rPr>
        <w:t>Fonte:</w:t>
      </w:r>
      <w:r>
        <w:rPr>
          <w:sz w:val="20"/>
          <w:szCs w:val="18"/>
        </w:rPr>
        <w:t xml:space="preserve"> Autores (2020)</w:t>
      </w:r>
    </w:p>
    <w:p w14:paraId="2E8EEBAB" w14:textId="1C9011D0" w:rsidR="00A51DAA" w:rsidRDefault="00D802DF" w:rsidP="00D802DF">
      <w:r>
        <w:t xml:space="preserve">Obtivemos como custo total do desenvolvimento do sistema, o valor aproximado de </w:t>
      </w:r>
      <w:r w:rsidR="00A51DAA">
        <w:t>R$ 121,22.</w:t>
      </w:r>
      <w:r>
        <w:t xml:space="preserve"> </w:t>
      </w:r>
    </w:p>
    <w:p w14:paraId="57DD09E0" w14:textId="38FB2693" w:rsidR="004723F1" w:rsidRDefault="0081265E" w:rsidP="00002C8F">
      <w:pPr>
        <w:pStyle w:val="Ttulo3"/>
      </w:pPr>
      <w:r w:rsidRPr="0081265E">
        <w:rPr>
          <w:rFonts w:eastAsiaTheme="majorEastAsia" w:cs="Arial"/>
          <w:szCs w:val="26"/>
        </w:rPr>
        <w:t>4.1.1</w:t>
      </w:r>
      <w:r w:rsidR="006D1DE5">
        <w:rPr>
          <w:rFonts w:eastAsiaTheme="majorEastAsia" w:cs="Arial"/>
          <w:szCs w:val="26"/>
        </w:rPr>
        <w:t>-</w:t>
      </w:r>
      <w:r>
        <w:t xml:space="preserve"> </w:t>
      </w:r>
      <w:r w:rsidR="00BC0DBE">
        <w:t>Pesquisa na WEB</w:t>
      </w:r>
    </w:p>
    <w:p w14:paraId="2687E0F8" w14:textId="1328BB73" w:rsidR="00E27C3E" w:rsidRPr="008C3BF5" w:rsidRDefault="00E27C3E" w:rsidP="008C3BF5">
      <w:r w:rsidRPr="008C3BF5">
        <w:t>Com a maior divulgação do tema no Brasil, a automação residencial tem se tornado acessível aos brasileiros de diferentes faixas de renda.</w:t>
      </w:r>
    </w:p>
    <w:p w14:paraId="0F1EB8D6" w14:textId="1603A4E7" w:rsidR="008C3BF5" w:rsidRDefault="00E27C3E" w:rsidP="004723F1">
      <w:r w:rsidRPr="008C3BF5">
        <w:t xml:space="preserve">O custo para automação residencial é relativamente alto, conforme a opção ou necessidade do cliente. </w:t>
      </w:r>
      <w:r w:rsidR="00550B3B">
        <w:t>Ao realizar u</w:t>
      </w:r>
      <w:r w:rsidR="008C3BF5" w:rsidRPr="008C3BF5">
        <w:t>ma pesquisa na WEB</w:t>
      </w:r>
      <w:r w:rsidR="00C45A23">
        <w:t xml:space="preserve"> para a comparação de preços</w:t>
      </w:r>
      <w:r w:rsidR="008C3BF5" w:rsidRPr="008C3BF5">
        <w:t>, encontr</w:t>
      </w:r>
      <w:r w:rsidR="00550B3B">
        <w:t>ou-se</w:t>
      </w:r>
      <w:r w:rsidR="008C3BF5" w:rsidRPr="008C3BF5">
        <w:t xml:space="preserve"> vários dispositivos disponíveis no mercado, desde dispositivos com 1 canal até </w:t>
      </w:r>
      <w:r w:rsidR="008C3BF5">
        <w:t>8</w:t>
      </w:r>
      <w:r w:rsidR="008C3BF5" w:rsidRPr="008C3BF5">
        <w:t xml:space="preserve"> canais</w:t>
      </w:r>
      <w:r w:rsidR="00550B3B">
        <w:t xml:space="preserve"> para conexão de controle de cargas elétrica</w:t>
      </w:r>
      <w:r w:rsidR="008C3BF5">
        <w:t xml:space="preserve">. </w:t>
      </w:r>
      <w:r w:rsidR="004723F1">
        <w:t xml:space="preserve">O dispositivo </w:t>
      </w:r>
      <w:r w:rsidR="00550B3B">
        <w:t>mais próximo do</w:t>
      </w:r>
      <w:r w:rsidR="004723F1">
        <w:t xml:space="preserve"> protótipo </w:t>
      </w:r>
      <w:r w:rsidR="00550B3B">
        <w:t>proposto, com</w:t>
      </w:r>
      <w:r w:rsidR="004723F1">
        <w:t xml:space="preserve"> funcionalidades</w:t>
      </w:r>
      <w:r w:rsidR="00550B3B">
        <w:t xml:space="preserve"> equiparáveis, foi encontrado com uma média de valor </w:t>
      </w:r>
      <w:r w:rsidR="004723F1">
        <w:t xml:space="preserve">R$ 280,00 </w:t>
      </w:r>
      <w:r w:rsidR="00550B3B">
        <w:t>(F</w:t>
      </w:r>
      <w:r w:rsidR="004723F1">
        <w:t xml:space="preserve">igura </w:t>
      </w:r>
      <w:r w:rsidR="00BE1306">
        <w:t>0</w:t>
      </w:r>
      <w:r w:rsidR="00C45A23">
        <w:t>4</w:t>
      </w:r>
      <w:r w:rsidR="00550B3B">
        <w:t>)</w:t>
      </w:r>
      <w:r w:rsidR="004723F1">
        <w:t>.</w:t>
      </w:r>
      <w:r w:rsidR="00550B3B">
        <w:t xml:space="preserve"> O</w:t>
      </w:r>
      <w:r w:rsidR="004723F1">
        <w:t xml:space="preserve"> intuído </w:t>
      </w:r>
      <w:r w:rsidR="00550B3B">
        <w:t>foi</w:t>
      </w:r>
      <w:r w:rsidR="004723F1">
        <w:t xml:space="preserve"> </w:t>
      </w:r>
      <w:r w:rsidR="00550B3B">
        <w:t>desenvolve</w:t>
      </w:r>
      <w:r w:rsidR="004723F1">
        <w:t>r algo com um preço acessível e com funcionalidades comparadas com os dispositivos já existem no mercado</w:t>
      </w:r>
      <w:r w:rsidR="00550B3B">
        <w:t xml:space="preserve"> (Figura </w:t>
      </w:r>
      <w:r w:rsidR="00BE1306">
        <w:t>0</w:t>
      </w:r>
      <w:r w:rsidR="00550B3B">
        <w:t>5)</w:t>
      </w:r>
      <w:r w:rsidR="004723F1">
        <w:t xml:space="preserve">. </w:t>
      </w:r>
    </w:p>
    <w:p w14:paraId="2E1FB836" w14:textId="77777777" w:rsidR="00182BC3" w:rsidRDefault="00182BC3" w:rsidP="004723F1"/>
    <w:p w14:paraId="06A299E9" w14:textId="00BF7B60" w:rsidR="00C45A23" w:rsidRDefault="00C45A23" w:rsidP="00C45A23">
      <w:pPr>
        <w:ind w:firstLine="0"/>
      </w:pPr>
      <w:r>
        <w:rPr>
          <w:noProof/>
        </w:rPr>
        <w:lastRenderedPageBreak/>
        <w:drawing>
          <wp:inline distT="0" distB="0" distL="0" distR="0" wp14:anchorId="4CECB5FD" wp14:editId="7392BC55">
            <wp:extent cx="2788920" cy="1715407"/>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49" t="45231" r="64414" b="21855"/>
                    <a:stretch/>
                  </pic:blipFill>
                  <pic:spPr bwMode="auto">
                    <a:xfrm>
                      <a:off x="0" y="0"/>
                      <a:ext cx="2805374" cy="1725528"/>
                    </a:xfrm>
                    <a:prstGeom prst="rect">
                      <a:avLst/>
                    </a:prstGeom>
                    <a:ln>
                      <a:noFill/>
                    </a:ln>
                    <a:extLst>
                      <a:ext uri="{53640926-AAD7-44D8-BBD7-CCE9431645EC}">
                        <a14:shadowObscured xmlns:a14="http://schemas.microsoft.com/office/drawing/2010/main"/>
                      </a:ext>
                    </a:extLst>
                  </pic:spPr>
                </pic:pic>
              </a:graphicData>
            </a:graphic>
          </wp:inline>
        </w:drawing>
      </w:r>
    </w:p>
    <w:p w14:paraId="38D6E614" w14:textId="7DB55ACA" w:rsidR="00347660" w:rsidRPr="00182BC3" w:rsidRDefault="00347660" w:rsidP="00347660">
      <w:pPr>
        <w:ind w:firstLine="0"/>
        <w:rPr>
          <w:sz w:val="20"/>
          <w:szCs w:val="20"/>
        </w:rPr>
      </w:pPr>
      <w:r w:rsidRPr="00347660">
        <w:rPr>
          <w:rFonts w:cs="Arial"/>
          <w:b/>
          <w:bCs/>
          <w:iCs/>
          <w:color w:val="000000" w:themeColor="text1"/>
          <w:sz w:val="20"/>
          <w:szCs w:val="20"/>
        </w:rPr>
        <w:t xml:space="preserve">Figura </w:t>
      </w:r>
      <w:r w:rsidR="00BE1306">
        <w:rPr>
          <w:rFonts w:cs="Arial"/>
          <w:b/>
          <w:bCs/>
          <w:iCs/>
          <w:color w:val="000000" w:themeColor="text1"/>
          <w:sz w:val="20"/>
          <w:szCs w:val="20"/>
        </w:rPr>
        <w:t>0</w:t>
      </w:r>
      <w:r w:rsidRPr="00347660">
        <w:rPr>
          <w:rFonts w:cs="Arial"/>
          <w:b/>
          <w:bCs/>
          <w:iCs/>
          <w:color w:val="000000" w:themeColor="text1"/>
          <w:sz w:val="20"/>
          <w:szCs w:val="20"/>
        </w:rPr>
        <w:fldChar w:fldCharType="begin"/>
      </w:r>
      <w:r w:rsidRPr="00347660">
        <w:rPr>
          <w:rFonts w:cs="Arial"/>
          <w:b/>
          <w:bCs/>
          <w:iCs/>
          <w:color w:val="000000" w:themeColor="text1"/>
          <w:sz w:val="20"/>
          <w:szCs w:val="20"/>
        </w:rPr>
        <w:instrText xml:space="preserve"> SEQ Figura \* ARABIC </w:instrText>
      </w:r>
      <w:r w:rsidRPr="00347660">
        <w:rPr>
          <w:rFonts w:cs="Arial"/>
          <w:b/>
          <w:bCs/>
          <w:iCs/>
          <w:color w:val="000000" w:themeColor="text1"/>
          <w:sz w:val="20"/>
          <w:szCs w:val="20"/>
        </w:rPr>
        <w:fldChar w:fldCharType="separate"/>
      </w:r>
      <w:r w:rsidR="00550B3B">
        <w:rPr>
          <w:rFonts w:cs="Arial"/>
          <w:b/>
          <w:bCs/>
          <w:iCs/>
          <w:noProof/>
          <w:color w:val="000000" w:themeColor="text1"/>
          <w:sz w:val="20"/>
          <w:szCs w:val="20"/>
        </w:rPr>
        <w:t>4</w:t>
      </w:r>
      <w:r w:rsidRPr="00347660">
        <w:rPr>
          <w:rFonts w:cs="Arial"/>
          <w:b/>
          <w:bCs/>
          <w:iCs/>
          <w:color w:val="000000" w:themeColor="text1"/>
          <w:sz w:val="20"/>
          <w:szCs w:val="20"/>
        </w:rPr>
        <w:fldChar w:fldCharType="end"/>
      </w:r>
      <w:r w:rsidRPr="00347660">
        <w:rPr>
          <w:rFonts w:cs="Arial"/>
          <w:b/>
          <w:bCs/>
          <w:iCs/>
          <w:color w:val="000000" w:themeColor="text1"/>
          <w:sz w:val="20"/>
          <w:szCs w:val="20"/>
        </w:rPr>
        <w:t>:</w:t>
      </w:r>
      <w:r w:rsidRPr="00182BC3">
        <w:rPr>
          <w:rFonts w:cs="Arial"/>
          <w:iCs/>
          <w:color w:val="000000" w:themeColor="text1"/>
          <w:sz w:val="20"/>
          <w:szCs w:val="20"/>
        </w:rPr>
        <w:t xml:space="preserve"> </w:t>
      </w:r>
      <w:r>
        <w:rPr>
          <w:sz w:val="20"/>
          <w:szCs w:val="20"/>
        </w:rPr>
        <w:t>Sonoff 4 canais</w:t>
      </w:r>
    </w:p>
    <w:p w14:paraId="6BB8FB5B" w14:textId="52FDC09A" w:rsidR="00182BC3" w:rsidRDefault="00182BC3" w:rsidP="00C45A23">
      <w:pPr>
        <w:ind w:firstLine="0"/>
        <w:rPr>
          <w:sz w:val="20"/>
          <w:szCs w:val="20"/>
        </w:rPr>
      </w:pPr>
      <w:r w:rsidRPr="00347660">
        <w:rPr>
          <w:b/>
          <w:bCs/>
          <w:sz w:val="20"/>
          <w:szCs w:val="20"/>
        </w:rPr>
        <w:t>Fonte:</w:t>
      </w:r>
      <w:r w:rsidRPr="00182BC3">
        <w:rPr>
          <w:sz w:val="20"/>
          <w:szCs w:val="20"/>
        </w:rPr>
        <w:t xml:space="preserve"> Site Americanas (2020)  </w:t>
      </w:r>
    </w:p>
    <w:p w14:paraId="26716EF0" w14:textId="77777777" w:rsidR="00C45A23" w:rsidRDefault="00C45A23" w:rsidP="004723F1"/>
    <w:p w14:paraId="46571344" w14:textId="3168EB26" w:rsidR="00E27C3E" w:rsidRPr="006D1DE5" w:rsidRDefault="004C5899" w:rsidP="0077263B">
      <w:pPr>
        <w:ind w:firstLine="0"/>
        <w:rPr>
          <w:rFonts w:cs="Arial"/>
          <w:sz w:val="20"/>
          <w:szCs w:val="20"/>
        </w:rPr>
      </w:pPr>
      <w:r w:rsidRPr="006D1DE5">
        <w:rPr>
          <w:rFonts w:cs="Arial"/>
          <w:b/>
          <w:bCs/>
          <w:sz w:val="20"/>
          <w:szCs w:val="20"/>
        </w:rPr>
        <w:t>Quadro</w:t>
      </w:r>
      <w:r w:rsidR="008C3BF5" w:rsidRPr="006D1DE5">
        <w:rPr>
          <w:rFonts w:cs="Arial"/>
          <w:b/>
          <w:bCs/>
          <w:sz w:val="20"/>
          <w:szCs w:val="20"/>
        </w:rPr>
        <w:t xml:space="preserve"> </w:t>
      </w:r>
      <w:r w:rsidR="00BE1306">
        <w:rPr>
          <w:rFonts w:cs="Arial"/>
          <w:b/>
          <w:bCs/>
          <w:sz w:val="20"/>
          <w:szCs w:val="20"/>
        </w:rPr>
        <w:t>0</w:t>
      </w:r>
      <w:r w:rsidRPr="006D1DE5">
        <w:rPr>
          <w:rFonts w:cs="Arial"/>
          <w:b/>
          <w:bCs/>
          <w:sz w:val="20"/>
          <w:szCs w:val="20"/>
        </w:rPr>
        <w:t>1</w:t>
      </w:r>
      <w:r w:rsidR="00E27C3E" w:rsidRPr="006D1DE5">
        <w:rPr>
          <w:rFonts w:cs="Arial"/>
          <w:b/>
          <w:bCs/>
          <w:sz w:val="20"/>
          <w:szCs w:val="20"/>
        </w:rPr>
        <w:t>:</w:t>
      </w:r>
      <w:r w:rsidR="00E27C3E" w:rsidRPr="006D1DE5">
        <w:rPr>
          <w:rFonts w:cs="Arial"/>
          <w:sz w:val="20"/>
          <w:szCs w:val="20"/>
        </w:rPr>
        <w:t xml:space="preserve"> Cotação de valores realizada via internet Nov/2020.</w:t>
      </w:r>
    </w:p>
    <w:tbl>
      <w:tblPr>
        <w:tblW w:w="6799" w:type="dxa"/>
        <w:tblCellMar>
          <w:left w:w="70" w:type="dxa"/>
          <w:right w:w="70" w:type="dxa"/>
        </w:tblCellMar>
        <w:tblLook w:val="04A0" w:firstRow="1" w:lastRow="0" w:firstColumn="1" w:lastColumn="0" w:noHBand="0" w:noVBand="1"/>
      </w:tblPr>
      <w:tblGrid>
        <w:gridCol w:w="5020"/>
        <w:gridCol w:w="1779"/>
      </w:tblGrid>
      <w:tr w:rsidR="00E27C3E" w:rsidRPr="006D1DE5" w14:paraId="1A97E452" w14:textId="77777777" w:rsidTr="00E27C3E">
        <w:trPr>
          <w:trHeight w:val="300"/>
        </w:trPr>
        <w:tc>
          <w:tcPr>
            <w:tcW w:w="5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C0620" w14:textId="77777777" w:rsidR="00E27C3E" w:rsidRPr="006D1DE5" w:rsidRDefault="00E27C3E" w:rsidP="00E27C3E">
            <w:pPr>
              <w:spacing w:after="0" w:line="240" w:lineRule="auto"/>
              <w:ind w:firstLine="0"/>
              <w:contextualSpacing w:val="0"/>
              <w:jc w:val="center"/>
              <w:rPr>
                <w:rFonts w:eastAsia="Times New Roman" w:cs="Arial"/>
                <w:color w:val="000000"/>
                <w:sz w:val="20"/>
                <w:szCs w:val="20"/>
                <w:lang w:eastAsia="pt-BR"/>
              </w:rPr>
            </w:pPr>
            <w:r w:rsidRPr="006D1DE5">
              <w:rPr>
                <w:rFonts w:eastAsia="Times New Roman" w:cs="Arial"/>
                <w:color w:val="000000"/>
                <w:sz w:val="20"/>
                <w:szCs w:val="20"/>
                <w:lang w:eastAsia="pt-BR"/>
              </w:rPr>
              <w:t>Dispositivos</w:t>
            </w:r>
          </w:p>
        </w:tc>
        <w:tc>
          <w:tcPr>
            <w:tcW w:w="1779" w:type="dxa"/>
            <w:tcBorders>
              <w:top w:val="single" w:sz="4" w:space="0" w:color="auto"/>
              <w:left w:val="nil"/>
              <w:bottom w:val="single" w:sz="4" w:space="0" w:color="auto"/>
              <w:right w:val="single" w:sz="4" w:space="0" w:color="auto"/>
            </w:tcBorders>
            <w:shd w:val="clear" w:color="auto" w:fill="auto"/>
            <w:noWrap/>
            <w:vAlign w:val="bottom"/>
            <w:hideMark/>
          </w:tcPr>
          <w:p w14:paraId="59E3FE19" w14:textId="77777777" w:rsidR="00E27C3E" w:rsidRPr="006D1DE5" w:rsidRDefault="00E27C3E" w:rsidP="00E27C3E">
            <w:pPr>
              <w:spacing w:after="0" w:line="240" w:lineRule="auto"/>
              <w:ind w:firstLine="0"/>
              <w:contextualSpacing w:val="0"/>
              <w:jc w:val="center"/>
              <w:rPr>
                <w:rFonts w:eastAsia="Times New Roman" w:cs="Arial"/>
                <w:color w:val="000000"/>
                <w:sz w:val="20"/>
                <w:szCs w:val="20"/>
                <w:lang w:eastAsia="pt-BR"/>
              </w:rPr>
            </w:pPr>
            <w:r w:rsidRPr="006D1DE5">
              <w:rPr>
                <w:rFonts w:eastAsia="Times New Roman" w:cs="Arial"/>
                <w:color w:val="000000"/>
                <w:sz w:val="20"/>
                <w:szCs w:val="20"/>
                <w:lang w:eastAsia="pt-BR"/>
              </w:rPr>
              <w:t>R$</w:t>
            </w:r>
          </w:p>
        </w:tc>
      </w:tr>
      <w:tr w:rsidR="00E27C3E" w:rsidRPr="006D1DE5" w14:paraId="3B4784CF" w14:textId="77777777" w:rsidTr="00E27C3E">
        <w:trPr>
          <w:trHeight w:val="300"/>
        </w:trPr>
        <w:tc>
          <w:tcPr>
            <w:tcW w:w="5020" w:type="dxa"/>
            <w:tcBorders>
              <w:top w:val="nil"/>
              <w:left w:val="single" w:sz="4" w:space="0" w:color="auto"/>
              <w:bottom w:val="single" w:sz="4" w:space="0" w:color="auto"/>
              <w:right w:val="single" w:sz="4" w:space="0" w:color="auto"/>
            </w:tcBorders>
            <w:shd w:val="clear" w:color="auto" w:fill="auto"/>
            <w:noWrap/>
            <w:vAlign w:val="center"/>
            <w:hideMark/>
          </w:tcPr>
          <w:p w14:paraId="501ECC18" w14:textId="6536D25C" w:rsidR="00E27C3E" w:rsidRPr="00002C8F" w:rsidRDefault="00E27C3E" w:rsidP="00E27C3E">
            <w:pPr>
              <w:spacing w:after="0" w:line="240" w:lineRule="auto"/>
              <w:ind w:firstLine="0"/>
              <w:contextualSpacing w:val="0"/>
              <w:rPr>
                <w:rFonts w:eastAsia="Times New Roman" w:cs="Arial"/>
                <w:color w:val="000000"/>
                <w:sz w:val="20"/>
                <w:szCs w:val="20"/>
                <w:lang w:val="en-US" w:eastAsia="pt-BR"/>
              </w:rPr>
            </w:pPr>
            <w:r w:rsidRPr="00002C8F">
              <w:rPr>
                <w:rFonts w:eastAsia="Times New Roman" w:cs="Arial"/>
                <w:color w:val="000000"/>
                <w:sz w:val="20"/>
                <w:szCs w:val="20"/>
                <w:lang w:val="en-US" w:eastAsia="pt-BR"/>
              </w:rPr>
              <w:t xml:space="preserve">Sonoff 4ch pro r3 </w:t>
            </w:r>
            <w:proofErr w:type="spellStart"/>
            <w:r w:rsidRPr="00002C8F">
              <w:rPr>
                <w:rFonts w:eastAsia="Times New Roman" w:cs="Arial"/>
                <w:color w:val="000000"/>
                <w:sz w:val="20"/>
                <w:szCs w:val="20"/>
                <w:lang w:val="en-US" w:eastAsia="pt-BR"/>
              </w:rPr>
              <w:t>Interruptor</w:t>
            </w:r>
            <w:proofErr w:type="spellEnd"/>
            <w:r w:rsidRPr="00002C8F">
              <w:rPr>
                <w:rFonts w:eastAsia="Times New Roman" w:cs="Arial"/>
                <w:color w:val="000000"/>
                <w:sz w:val="20"/>
                <w:szCs w:val="20"/>
                <w:lang w:val="en-US" w:eastAsia="pt-BR"/>
              </w:rPr>
              <w:t xml:space="preserve"> </w:t>
            </w:r>
            <w:proofErr w:type="spellStart"/>
            <w:r w:rsidRPr="00002C8F">
              <w:rPr>
                <w:rFonts w:eastAsia="Times New Roman" w:cs="Arial"/>
                <w:color w:val="000000"/>
                <w:sz w:val="20"/>
                <w:szCs w:val="20"/>
                <w:lang w:val="en-US" w:eastAsia="pt-BR"/>
              </w:rPr>
              <w:t>Wifi</w:t>
            </w:r>
            <w:proofErr w:type="spellEnd"/>
          </w:p>
        </w:tc>
        <w:tc>
          <w:tcPr>
            <w:tcW w:w="1779" w:type="dxa"/>
            <w:tcBorders>
              <w:top w:val="nil"/>
              <w:left w:val="nil"/>
              <w:bottom w:val="single" w:sz="4" w:space="0" w:color="auto"/>
              <w:right w:val="single" w:sz="4" w:space="0" w:color="auto"/>
            </w:tcBorders>
            <w:shd w:val="clear" w:color="auto" w:fill="auto"/>
            <w:noWrap/>
            <w:vAlign w:val="bottom"/>
            <w:hideMark/>
          </w:tcPr>
          <w:p w14:paraId="4888984C" w14:textId="77777777" w:rsidR="00E27C3E" w:rsidRPr="006D1DE5" w:rsidRDefault="00E27C3E" w:rsidP="00E27C3E">
            <w:pPr>
              <w:spacing w:after="0" w:line="240" w:lineRule="auto"/>
              <w:ind w:firstLine="0"/>
              <w:contextualSpacing w:val="0"/>
              <w:jc w:val="left"/>
              <w:rPr>
                <w:rFonts w:eastAsia="Times New Roman" w:cs="Arial"/>
                <w:color w:val="000000"/>
                <w:sz w:val="20"/>
                <w:szCs w:val="20"/>
                <w:lang w:eastAsia="pt-BR"/>
              </w:rPr>
            </w:pPr>
            <w:r w:rsidRPr="00002C8F">
              <w:rPr>
                <w:rFonts w:eastAsia="Times New Roman" w:cs="Arial"/>
                <w:color w:val="000000"/>
                <w:sz w:val="20"/>
                <w:szCs w:val="20"/>
                <w:lang w:val="en-US" w:eastAsia="pt-BR"/>
              </w:rPr>
              <w:t xml:space="preserve"> </w:t>
            </w:r>
            <w:r w:rsidRPr="006D1DE5">
              <w:rPr>
                <w:rFonts w:eastAsia="Times New Roman" w:cs="Arial"/>
                <w:color w:val="000000"/>
                <w:sz w:val="20"/>
                <w:szCs w:val="20"/>
                <w:lang w:eastAsia="pt-BR"/>
              </w:rPr>
              <w:t xml:space="preserve">R$        280,00 </w:t>
            </w:r>
          </w:p>
        </w:tc>
      </w:tr>
      <w:tr w:rsidR="00E27C3E" w:rsidRPr="006D1DE5" w14:paraId="2839986A" w14:textId="77777777" w:rsidTr="00E27C3E">
        <w:trPr>
          <w:trHeight w:val="300"/>
        </w:trPr>
        <w:tc>
          <w:tcPr>
            <w:tcW w:w="5020" w:type="dxa"/>
            <w:tcBorders>
              <w:top w:val="nil"/>
              <w:left w:val="single" w:sz="4" w:space="0" w:color="auto"/>
              <w:bottom w:val="single" w:sz="4" w:space="0" w:color="auto"/>
              <w:right w:val="single" w:sz="4" w:space="0" w:color="auto"/>
            </w:tcBorders>
            <w:shd w:val="clear" w:color="auto" w:fill="auto"/>
            <w:noWrap/>
            <w:vAlign w:val="center"/>
            <w:hideMark/>
          </w:tcPr>
          <w:p w14:paraId="41BED3F0" w14:textId="70D2F1E7" w:rsidR="00E27C3E" w:rsidRPr="006D1DE5" w:rsidRDefault="00E27C3E" w:rsidP="00E27C3E">
            <w:pPr>
              <w:spacing w:after="0" w:line="240" w:lineRule="auto"/>
              <w:ind w:firstLine="0"/>
              <w:contextualSpacing w:val="0"/>
              <w:rPr>
                <w:rFonts w:eastAsia="Times New Roman" w:cs="Arial"/>
                <w:color w:val="000000"/>
                <w:sz w:val="20"/>
                <w:szCs w:val="20"/>
                <w:lang w:eastAsia="pt-BR"/>
              </w:rPr>
            </w:pPr>
            <w:r w:rsidRPr="006D1DE5">
              <w:rPr>
                <w:rFonts w:eastAsia="Times New Roman" w:cs="Arial"/>
                <w:color w:val="000000"/>
                <w:sz w:val="20"/>
                <w:szCs w:val="20"/>
                <w:lang w:eastAsia="pt-BR"/>
              </w:rPr>
              <w:t>Protótipo</w:t>
            </w:r>
            <w:r w:rsidR="00BC0DBE">
              <w:rPr>
                <w:rFonts w:eastAsia="Times New Roman" w:cs="Arial"/>
                <w:color w:val="000000"/>
                <w:sz w:val="20"/>
                <w:szCs w:val="20"/>
                <w:lang w:eastAsia="pt-BR"/>
              </w:rPr>
              <w:t xml:space="preserve"> feito em casa</w:t>
            </w:r>
          </w:p>
        </w:tc>
        <w:tc>
          <w:tcPr>
            <w:tcW w:w="1779" w:type="dxa"/>
            <w:tcBorders>
              <w:top w:val="nil"/>
              <w:left w:val="nil"/>
              <w:bottom w:val="single" w:sz="4" w:space="0" w:color="auto"/>
              <w:right w:val="single" w:sz="4" w:space="0" w:color="auto"/>
            </w:tcBorders>
            <w:shd w:val="clear" w:color="auto" w:fill="auto"/>
            <w:noWrap/>
            <w:vAlign w:val="bottom"/>
            <w:hideMark/>
          </w:tcPr>
          <w:p w14:paraId="50D576C1" w14:textId="77777777" w:rsidR="00E27C3E" w:rsidRPr="006D1DE5" w:rsidRDefault="00E27C3E" w:rsidP="00E27C3E">
            <w:pPr>
              <w:spacing w:after="0" w:line="240" w:lineRule="auto"/>
              <w:ind w:firstLine="0"/>
              <w:contextualSpacing w:val="0"/>
              <w:jc w:val="left"/>
              <w:rPr>
                <w:rFonts w:eastAsia="Times New Roman" w:cs="Arial"/>
                <w:color w:val="000000"/>
                <w:sz w:val="20"/>
                <w:szCs w:val="20"/>
                <w:lang w:eastAsia="pt-BR"/>
              </w:rPr>
            </w:pPr>
            <w:r w:rsidRPr="006D1DE5">
              <w:rPr>
                <w:rFonts w:eastAsia="Times New Roman" w:cs="Arial"/>
                <w:color w:val="000000"/>
                <w:sz w:val="20"/>
                <w:szCs w:val="20"/>
                <w:lang w:eastAsia="pt-BR"/>
              </w:rPr>
              <w:t xml:space="preserve"> R$        121,22 </w:t>
            </w:r>
          </w:p>
        </w:tc>
      </w:tr>
    </w:tbl>
    <w:p w14:paraId="73ECE427" w14:textId="77777777" w:rsidR="006D1DE5" w:rsidRPr="00182BC3" w:rsidRDefault="006D1DE5" w:rsidP="006D1DE5">
      <w:pPr>
        <w:ind w:firstLine="0"/>
        <w:rPr>
          <w:rFonts w:cs="Arial"/>
          <w:iCs/>
          <w:color w:val="000000" w:themeColor="text1"/>
          <w:sz w:val="20"/>
          <w:szCs w:val="20"/>
        </w:rPr>
      </w:pPr>
      <w:r w:rsidRPr="00347660">
        <w:rPr>
          <w:rFonts w:cs="Arial"/>
          <w:b/>
          <w:bCs/>
          <w:iCs/>
          <w:color w:val="000000" w:themeColor="text1"/>
          <w:sz w:val="20"/>
          <w:szCs w:val="20"/>
        </w:rPr>
        <w:t>Fonte:</w:t>
      </w:r>
      <w:r w:rsidRPr="00182BC3">
        <w:rPr>
          <w:rFonts w:cs="Arial"/>
          <w:iCs/>
          <w:color w:val="000000" w:themeColor="text1"/>
          <w:sz w:val="20"/>
          <w:szCs w:val="20"/>
        </w:rPr>
        <w:t xml:space="preserve"> Autores (2020)</w:t>
      </w:r>
    </w:p>
    <w:p w14:paraId="7A66F1F9" w14:textId="4D909B22" w:rsidR="007A26E5" w:rsidRDefault="00E27C3E" w:rsidP="005403AD">
      <w:pPr>
        <w:ind w:firstLine="0"/>
      </w:pPr>
      <w:r w:rsidRPr="00C45A23">
        <w:rPr>
          <w:noProof/>
          <w:color w:val="FF0000"/>
        </w:rPr>
        <w:drawing>
          <wp:anchor distT="0" distB="0" distL="114300" distR="114300" simplePos="0" relativeHeight="251671552" behindDoc="0" locked="0" layoutInCell="1" allowOverlap="1" wp14:anchorId="579865AF" wp14:editId="734EEDFF">
            <wp:simplePos x="0" y="0"/>
            <wp:positionH relativeFrom="margin">
              <wp:align>right</wp:align>
            </wp:positionH>
            <wp:positionV relativeFrom="paragraph">
              <wp:posOffset>331326</wp:posOffset>
            </wp:positionV>
            <wp:extent cx="5760085" cy="3820160"/>
            <wp:effectExtent l="0" t="0" r="0" b="889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3820160"/>
                    </a:xfrm>
                    <a:prstGeom prst="rect">
                      <a:avLst/>
                    </a:prstGeom>
                    <a:noFill/>
                    <a:ln>
                      <a:noFill/>
                    </a:ln>
                  </pic:spPr>
                </pic:pic>
              </a:graphicData>
            </a:graphic>
          </wp:anchor>
        </w:drawing>
      </w:r>
    </w:p>
    <w:p w14:paraId="58618414" w14:textId="2111E840" w:rsidR="0014763D" w:rsidRPr="005403AD" w:rsidRDefault="0014763D" w:rsidP="0014763D">
      <w:pPr>
        <w:ind w:firstLine="0"/>
        <w:rPr>
          <w:rFonts w:cs="Arial"/>
          <w:iCs/>
          <w:color w:val="000000" w:themeColor="text1"/>
          <w:sz w:val="20"/>
          <w:szCs w:val="20"/>
        </w:rPr>
      </w:pPr>
      <w:r w:rsidRPr="00347660">
        <w:rPr>
          <w:rFonts w:cs="Arial"/>
          <w:b/>
          <w:bCs/>
          <w:iCs/>
          <w:color w:val="000000" w:themeColor="text1"/>
          <w:sz w:val="20"/>
          <w:szCs w:val="20"/>
        </w:rPr>
        <w:t xml:space="preserve">Figura </w:t>
      </w:r>
      <w:r w:rsidR="00BE1306">
        <w:rPr>
          <w:rFonts w:cs="Arial"/>
          <w:b/>
          <w:bCs/>
          <w:iCs/>
          <w:color w:val="000000" w:themeColor="text1"/>
          <w:sz w:val="20"/>
          <w:szCs w:val="20"/>
        </w:rPr>
        <w:t>0</w:t>
      </w:r>
      <w:r w:rsidRPr="00347660">
        <w:rPr>
          <w:rFonts w:cs="Arial"/>
          <w:b/>
          <w:bCs/>
          <w:iCs/>
          <w:color w:val="000000" w:themeColor="text1"/>
          <w:sz w:val="20"/>
          <w:szCs w:val="20"/>
        </w:rPr>
        <w:fldChar w:fldCharType="begin"/>
      </w:r>
      <w:r w:rsidRPr="00347660">
        <w:rPr>
          <w:rFonts w:cs="Arial"/>
          <w:b/>
          <w:bCs/>
          <w:iCs/>
          <w:color w:val="000000" w:themeColor="text1"/>
          <w:sz w:val="20"/>
          <w:szCs w:val="20"/>
        </w:rPr>
        <w:instrText xml:space="preserve"> SEQ Figura \* ARABIC </w:instrText>
      </w:r>
      <w:r w:rsidRPr="00347660">
        <w:rPr>
          <w:rFonts w:cs="Arial"/>
          <w:b/>
          <w:bCs/>
          <w:iCs/>
          <w:color w:val="000000" w:themeColor="text1"/>
          <w:sz w:val="20"/>
          <w:szCs w:val="20"/>
        </w:rPr>
        <w:fldChar w:fldCharType="separate"/>
      </w:r>
      <w:r w:rsidR="00550B3B">
        <w:rPr>
          <w:rFonts w:cs="Arial"/>
          <w:b/>
          <w:bCs/>
          <w:iCs/>
          <w:noProof/>
          <w:color w:val="000000" w:themeColor="text1"/>
          <w:sz w:val="20"/>
          <w:szCs w:val="20"/>
        </w:rPr>
        <w:t>5</w:t>
      </w:r>
      <w:r w:rsidRPr="00347660">
        <w:rPr>
          <w:rFonts w:cs="Arial"/>
          <w:b/>
          <w:bCs/>
          <w:iCs/>
          <w:color w:val="000000" w:themeColor="text1"/>
          <w:sz w:val="20"/>
          <w:szCs w:val="20"/>
        </w:rPr>
        <w:fldChar w:fldCharType="end"/>
      </w:r>
      <w:r w:rsidRPr="00347660">
        <w:rPr>
          <w:rFonts w:cs="Arial"/>
          <w:b/>
          <w:bCs/>
          <w:iCs/>
          <w:color w:val="000000" w:themeColor="text1"/>
          <w:sz w:val="20"/>
          <w:szCs w:val="20"/>
        </w:rPr>
        <w:t>:</w:t>
      </w:r>
      <w:r w:rsidRPr="00182BC3">
        <w:rPr>
          <w:rFonts w:cs="Arial"/>
          <w:iCs/>
          <w:color w:val="000000" w:themeColor="text1"/>
          <w:sz w:val="20"/>
          <w:szCs w:val="20"/>
        </w:rPr>
        <w:t xml:space="preserve"> </w:t>
      </w:r>
      <w:r>
        <w:rPr>
          <w:rFonts w:cs="Arial"/>
          <w:iCs/>
          <w:color w:val="000000" w:themeColor="text1"/>
          <w:sz w:val="20"/>
          <w:szCs w:val="20"/>
        </w:rPr>
        <w:t>protótipo</w:t>
      </w:r>
    </w:p>
    <w:p w14:paraId="7D0D75F9" w14:textId="77777777" w:rsidR="005403AD" w:rsidRPr="00182BC3" w:rsidRDefault="005403AD" w:rsidP="005403AD">
      <w:pPr>
        <w:ind w:firstLine="0"/>
        <w:rPr>
          <w:rFonts w:cs="Arial"/>
          <w:iCs/>
          <w:color w:val="000000" w:themeColor="text1"/>
          <w:sz w:val="20"/>
          <w:szCs w:val="20"/>
        </w:rPr>
      </w:pPr>
      <w:r w:rsidRPr="00347660">
        <w:rPr>
          <w:rFonts w:cs="Arial"/>
          <w:b/>
          <w:bCs/>
          <w:iCs/>
          <w:color w:val="000000" w:themeColor="text1"/>
          <w:sz w:val="20"/>
          <w:szCs w:val="20"/>
        </w:rPr>
        <w:t>Fonte:</w:t>
      </w:r>
      <w:r w:rsidRPr="00182BC3">
        <w:rPr>
          <w:rFonts w:cs="Arial"/>
          <w:iCs/>
          <w:color w:val="000000" w:themeColor="text1"/>
          <w:sz w:val="20"/>
          <w:szCs w:val="20"/>
        </w:rPr>
        <w:t xml:space="preserve"> Autores (2020)</w:t>
      </w:r>
    </w:p>
    <w:p w14:paraId="27E45E27" w14:textId="17CFCCC5" w:rsidR="00E27C3E" w:rsidRPr="00E27C3E" w:rsidRDefault="007A26E5">
      <w:pPr>
        <w:pStyle w:val="Ttulo2"/>
      </w:pPr>
      <w:r>
        <w:lastRenderedPageBreak/>
        <w:t>4.2</w:t>
      </w:r>
      <w:r w:rsidR="006D1DE5">
        <w:t>-</w:t>
      </w:r>
      <w:r>
        <w:t xml:space="preserve"> Desenvolvimento da interface e </w:t>
      </w:r>
      <w:r w:rsidRPr="0092209D">
        <w:rPr>
          <w:i/>
          <w:iCs/>
        </w:rPr>
        <w:t>fi</w:t>
      </w:r>
      <w:r w:rsidR="0092209D">
        <w:rPr>
          <w:i/>
          <w:iCs/>
        </w:rPr>
        <w:t>r</w:t>
      </w:r>
      <w:r w:rsidRPr="0092209D">
        <w:rPr>
          <w:i/>
          <w:iCs/>
        </w:rPr>
        <w:t>mware</w:t>
      </w:r>
      <w:r>
        <w:t xml:space="preserve"> para ESP32</w:t>
      </w:r>
    </w:p>
    <w:p w14:paraId="70B445DF" w14:textId="351C43DB" w:rsidR="007F6AB5" w:rsidRDefault="007A26E5" w:rsidP="00352C55">
      <w:r>
        <w:t>Para desenvolver a interface de controle do sistema microcontrolado pelo usuário, realizou-se o cadastro e insta</w:t>
      </w:r>
      <w:r w:rsidR="00BD5F2F">
        <w:t>la</w:t>
      </w:r>
      <w:r>
        <w:t xml:space="preserve">ção do </w:t>
      </w:r>
      <w:r w:rsidRPr="00002C8F">
        <w:rPr>
          <w:i/>
          <w:iCs/>
        </w:rPr>
        <w:t>app</w:t>
      </w:r>
      <w:r>
        <w:t xml:space="preserve"> Blynk</w:t>
      </w:r>
      <w:r w:rsidR="00352C55">
        <w:t xml:space="preserve">, </w:t>
      </w:r>
      <w:r>
        <w:t xml:space="preserve">e então a configuração do protocolo </w:t>
      </w:r>
      <w:r w:rsidR="00352C55">
        <w:t>IFTTT,</w:t>
      </w:r>
      <w:r>
        <w:t xml:space="preserve"> </w:t>
      </w:r>
      <w:r w:rsidR="00352C55">
        <w:t>o</w:t>
      </w:r>
      <w:r>
        <w:t xml:space="preserve"> B</w:t>
      </w:r>
      <w:r w:rsidR="00352C55">
        <w:t xml:space="preserve">lynk </w:t>
      </w:r>
      <w:r>
        <w:t xml:space="preserve">forneceu </w:t>
      </w:r>
      <w:r w:rsidR="00352C55">
        <w:t>um código (</w:t>
      </w:r>
      <w:proofErr w:type="spellStart"/>
      <w:r w:rsidR="00352C55" w:rsidRPr="0092209D">
        <w:rPr>
          <w:i/>
          <w:iCs/>
        </w:rPr>
        <w:t>Auth</w:t>
      </w:r>
      <w:proofErr w:type="spellEnd"/>
      <w:r w:rsidR="00352C55" w:rsidRPr="0092209D">
        <w:rPr>
          <w:i/>
          <w:iCs/>
        </w:rPr>
        <w:t xml:space="preserve"> Token</w:t>
      </w:r>
      <w:r w:rsidR="00352C55">
        <w:t>)</w:t>
      </w:r>
      <w:r>
        <w:t xml:space="preserve">, </w:t>
      </w:r>
      <w:r w:rsidR="00352C55">
        <w:t>este código será utilizado para fazer a ponte</w:t>
      </w:r>
      <w:r w:rsidR="007F6AB5">
        <w:t xml:space="preserve"> segura</w:t>
      </w:r>
      <w:r w:rsidR="00352C55">
        <w:t xml:space="preserve"> entre o </w:t>
      </w:r>
      <w:r w:rsidR="007F6AB5">
        <w:t>ESP</w:t>
      </w:r>
      <w:r w:rsidR="00352C55">
        <w:t xml:space="preserve">32 e </w:t>
      </w:r>
      <w:r w:rsidR="007F6AB5">
        <w:t xml:space="preserve">o aplicativo. </w:t>
      </w:r>
    </w:p>
    <w:p w14:paraId="5E2ECF84" w14:textId="4CD3C628" w:rsidR="00352C55" w:rsidRDefault="007F6AB5" w:rsidP="00352C55">
      <w:r>
        <w:t xml:space="preserve">A programação do </w:t>
      </w:r>
      <w:r w:rsidR="00BD5F2F">
        <w:t>firmware</w:t>
      </w:r>
      <w:r>
        <w:t xml:space="preserve"> para o ESP32, seguiu com a </w:t>
      </w:r>
      <w:r w:rsidR="00352C55">
        <w:t>configur</w:t>
      </w:r>
      <w:r>
        <w:t>ação</w:t>
      </w:r>
      <w:r w:rsidR="00352C55">
        <w:t xml:space="preserve"> </w:t>
      </w:r>
      <w:r>
        <w:t>da</w:t>
      </w:r>
      <w:r w:rsidR="00352C55">
        <w:t xml:space="preserve"> </w:t>
      </w:r>
      <w:r>
        <w:t xml:space="preserve">conexão com a internet, com </w:t>
      </w:r>
      <w:r w:rsidR="00352C55">
        <w:t xml:space="preserve">nome do roteador e a senha </w:t>
      </w:r>
      <w:r w:rsidR="00854B7F">
        <w:t>dele</w:t>
      </w:r>
      <w:r w:rsidR="00352C55">
        <w:t xml:space="preserve"> no sistema do </w:t>
      </w:r>
      <w:r>
        <w:t>ESP</w:t>
      </w:r>
      <w:r w:rsidR="00352C55">
        <w:t xml:space="preserve">32. </w:t>
      </w:r>
    </w:p>
    <w:p w14:paraId="42314DE4" w14:textId="3E0D1382" w:rsidR="00352C55" w:rsidRDefault="00352C55" w:rsidP="00352C55">
      <w:r>
        <w:t xml:space="preserve">Foi </w:t>
      </w:r>
      <w:r w:rsidR="004B28F5">
        <w:t>escrito um programa para controlar lâmpadas</w:t>
      </w:r>
      <w:r>
        <w:t xml:space="preserve">, </w:t>
      </w:r>
      <w:r w:rsidR="004B28F5">
        <w:t>usando</w:t>
      </w:r>
      <w:r>
        <w:t xml:space="preserve"> os reles através do celular</w:t>
      </w:r>
      <w:r w:rsidR="004B28F5">
        <w:t xml:space="preserve">. </w:t>
      </w:r>
      <w:r>
        <w:t xml:space="preserve">No aplicativo Blynk web extraímos um código para instalar no IDE do Arduino escolhendo o </w:t>
      </w:r>
      <w:r w:rsidR="000910AE">
        <w:t>ESP</w:t>
      </w:r>
      <w:r>
        <w:t xml:space="preserve">32 </w:t>
      </w:r>
      <w:r w:rsidR="00550B3B">
        <w:t>que foi utilizado</w:t>
      </w:r>
      <w:r>
        <w:t xml:space="preserve">, este código </w:t>
      </w:r>
      <w:r w:rsidR="00550B3B">
        <w:t>foi</w:t>
      </w:r>
      <w:r w:rsidR="000910AE">
        <w:t xml:space="preserve"> a base do </w:t>
      </w:r>
      <w:r w:rsidR="000910AE" w:rsidRPr="00550B3B">
        <w:rPr>
          <w:i/>
          <w:iCs/>
        </w:rPr>
        <w:t>Firmware</w:t>
      </w:r>
      <w:r w:rsidR="000910AE">
        <w:t xml:space="preserve"> carregado</w:t>
      </w:r>
      <w:r>
        <w:t xml:space="preserve"> no </w:t>
      </w:r>
      <w:r w:rsidR="000910AE">
        <w:t>ESP</w:t>
      </w:r>
      <w:r>
        <w:t xml:space="preserve">32 através da ide do Arduino. </w:t>
      </w:r>
      <w:r w:rsidR="004B28F5">
        <w:t xml:space="preserve">O </w:t>
      </w:r>
      <w:r w:rsidR="00B22D16">
        <w:t xml:space="preserve">código desenvolvido teve a lógica ilustrada </w:t>
      </w:r>
      <w:r w:rsidR="00BD5F2F">
        <w:t>pelo fluxograma da</w:t>
      </w:r>
      <w:r w:rsidR="00B22D16">
        <w:t xml:space="preserve"> Figura </w:t>
      </w:r>
      <w:r w:rsidR="00BE1306">
        <w:t>0</w:t>
      </w:r>
      <w:r w:rsidR="005403AD">
        <w:t>6</w:t>
      </w:r>
      <w:r w:rsidR="00B22D16">
        <w:t>.</w:t>
      </w:r>
    </w:p>
    <w:p w14:paraId="7318C9F3" w14:textId="23495A74" w:rsidR="00B22D16" w:rsidRDefault="00B22D16" w:rsidP="00B22D16">
      <w:pPr>
        <w:keepNext/>
      </w:pPr>
      <w:r>
        <w:rPr>
          <w:noProof/>
        </w:rPr>
        <w:lastRenderedPageBreak/>
        <w:drawing>
          <wp:inline distT="0" distB="0" distL="0" distR="0" wp14:anchorId="076D6B77" wp14:editId="46F64740">
            <wp:extent cx="3585643" cy="7687733"/>
            <wp:effectExtent l="0" t="0" r="0" b="889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5643" cy="7687733"/>
                    </a:xfrm>
                    <a:prstGeom prst="rect">
                      <a:avLst/>
                    </a:prstGeom>
                    <a:noFill/>
                  </pic:spPr>
                </pic:pic>
              </a:graphicData>
            </a:graphic>
          </wp:inline>
        </w:drawing>
      </w:r>
    </w:p>
    <w:p w14:paraId="49F73E8F" w14:textId="16B23F97" w:rsidR="00550B3B" w:rsidRPr="00182BC3" w:rsidRDefault="0092209D" w:rsidP="00550B3B">
      <w:pPr>
        <w:ind w:firstLine="0"/>
        <w:rPr>
          <w:rFonts w:cs="Arial"/>
          <w:iCs/>
          <w:color w:val="000000" w:themeColor="text1"/>
          <w:sz w:val="20"/>
          <w:szCs w:val="20"/>
        </w:rPr>
      </w:pPr>
      <w:r w:rsidRPr="00347660">
        <w:rPr>
          <w:rFonts w:cs="Arial"/>
          <w:b/>
          <w:bCs/>
          <w:iCs/>
          <w:color w:val="000000" w:themeColor="text1"/>
          <w:sz w:val="20"/>
          <w:szCs w:val="20"/>
        </w:rPr>
        <w:t xml:space="preserve">Figura </w:t>
      </w:r>
      <w:r w:rsidR="00BE1306">
        <w:rPr>
          <w:rFonts w:cs="Arial"/>
          <w:b/>
          <w:bCs/>
          <w:iCs/>
          <w:color w:val="000000" w:themeColor="text1"/>
          <w:sz w:val="20"/>
          <w:szCs w:val="20"/>
        </w:rPr>
        <w:t>0</w:t>
      </w:r>
      <w:r w:rsidRPr="00347660">
        <w:rPr>
          <w:rFonts w:cs="Arial"/>
          <w:b/>
          <w:bCs/>
          <w:iCs/>
          <w:color w:val="000000" w:themeColor="text1"/>
          <w:sz w:val="20"/>
          <w:szCs w:val="20"/>
        </w:rPr>
        <w:fldChar w:fldCharType="begin"/>
      </w:r>
      <w:r w:rsidRPr="00347660">
        <w:rPr>
          <w:rFonts w:cs="Arial"/>
          <w:b/>
          <w:bCs/>
          <w:iCs/>
          <w:color w:val="000000" w:themeColor="text1"/>
          <w:sz w:val="20"/>
          <w:szCs w:val="20"/>
        </w:rPr>
        <w:instrText xml:space="preserve"> SEQ Figura \* ARABIC </w:instrText>
      </w:r>
      <w:r w:rsidRPr="00347660">
        <w:rPr>
          <w:rFonts w:cs="Arial"/>
          <w:b/>
          <w:bCs/>
          <w:iCs/>
          <w:color w:val="000000" w:themeColor="text1"/>
          <w:sz w:val="20"/>
          <w:szCs w:val="20"/>
        </w:rPr>
        <w:fldChar w:fldCharType="separate"/>
      </w:r>
      <w:r>
        <w:rPr>
          <w:rFonts w:cs="Arial"/>
          <w:b/>
          <w:bCs/>
          <w:iCs/>
          <w:noProof/>
          <w:color w:val="000000" w:themeColor="text1"/>
          <w:sz w:val="20"/>
          <w:szCs w:val="20"/>
        </w:rPr>
        <w:t>6</w:t>
      </w:r>
      <w:r w:rsidRPr="00347660">
        <w:rPr>
          <w:rFonts w:cs="Arial"/>
          <w:b/>
          <w:bCs/>
          <w:iCs/>
          <w:color w:val="000000" w:themeColor="text1"/>
          <w:sz w:val="20"/>
          <w:szCs w:val="20"/>
        </w:rPr>
        <w:fldChar w:fldCharType="end"/>
      </w:r>
      <w:r w:rsidRPr="00347660">
        <w:rPr>
          <w:rFonts w:cs="Arial"/>
          <w:b/>
          <w:bCs/>
          <w:iCs/>
          <w:color w:val="000000" w:themeColor="text1"/>
          <w:sz w:val="20"/>
          <w:szCs w:val="20"/>
        </w:rPr>
        <w:t>:</w:t>
      </w:r>
      <w:r>
        <w:rPr>
          <w:rFonts w:cs="Arial"/>
          <w:b/>
          <w:bCs/>
          <w:iCs/>
          <w:color w:val="000000" w:themeColor="text1"/>
          <w:sz w:val="20"/>
          <w:szCs w:val="20"/>
        </w:rPr>
        <w:t xml:space="preserve"> </w:t>
      </w:r>
      <w:r w:rsidR="00550B3B" w:rsidRPr="00182BC3">
        <w:rPr>
          <w:rFonts w:cs="Arial"/>
          <w:iCs/>
          <w:color w:val="000000" w:themeColor="text1"/>
          <w:sz w:val="20"/>
          <w:szCs w:val="20"/>
        </w:rPr>
        <w:t>Fluxograma do firmware desenvolvido para o ESP32</w:t>
      </w:r>
    </w:p>
    <w:p w14:paraId="1F493095" w14:textId="77777777" w:rsidR="00E84A77" w:rsidRPr="00182BC3" w:rsidRDefault="00E84A77" w:rsidP="00182BC3">
      <w:pPr>
        <w:ind w:firstLine="0"/>
        <w:rPr>
          <w:rFonts w:cs="Arial"/>
          <w:iCs/>
          <w:color w:val="000000" w:themeColor="text1"/>
          <w:sz w:val="20"/>
          <w:szCs w:val="20"/>
        </w:rPr>
      </w:pPr>
      <w:r w:rsidRPr="0092209D">
        <w:rPr>
          <w:rFonts w:cs="Arial"/>
          <w:b/>
          <w:bCs/>
          <w:iCs/>
          <w:color w:val="000000" w:themeColor="text1"/>
          <w:sz w:val="20"/>
          <w:szCs w:val="20"/>
        </w:rPr>
        <w:t>Fonte:</w:t>
      </w:r>
      <w:r w:rsidRPr="00182BC3">
        <w:rPr>
          <w:rFonts w:cs="Arial"/>
          <w:iCs/>
          <w:color w:val="000000" w:themeColor="text1"/>
          <w:sz w:val="20"/>
          <w:szCs w:val="20"/>
        </w:rPr>
        <w:t xml:space="preserve"> Autores (2020)</w:t>
      </w:r>
    </w:p>
    <w:p w14:paraId="65CE5B9A" w14:textId="184BF5EA" w:rsidR="009E559F" w:rsidRDefault="009E559F" w:rsidP="009E559F"/>
    <w:p w14:paraId="06F7B9C8" w14:textId="77777777" w:rsidR="005403AD" w:rsidRDefault="005403AD" w:rsidP="009E559F"/>
    <w:p w14:paraId="19DEA0BD" w14:textId="0DB2BCE9" w:rsidR="009E559F" w:rsidRDefault="009E559F" w:rsidP="009E559F">
      <w:r>
        <w:lastRenderedPageBreak/>
        <w:t xml:space="preserve">O Blynk foi desenvolvido para que uma pessoa que saiba o mínimo de programação ou nada possa criar uma plataforma e se torne um meio fácil de criar aplicativos e utilizados em </w:t>
      </w:r>
      <w:proofErr w:type="spellStart"/>
      <w:r w:rsidRPr="00002C8F">
        <w:rPr>
          <w:i/>
          <w:iCs/>
        </w:rPr>
        <w:t>I</w:t>
      </w:r>
      <w:r w:rsidR="00332E42" w:rsidRPr="00002C8F">
        <w:rPr>
          <w:i/>
          <w:iCs/>
        </w:rPr>
        <w:t>o</w:t>
      </w:r>
      <w:r w:rsidRPr="00002C8F">
        <w:rPr>
          <w:i/>
          <w:iCs/>
        </w:rPr>
        <w:t>T</w:t>
      </w:r>
      <w:proofErr w:type="spellEnd"/>
      <w:r>
        <w:t>, ou seja controlar os objetos reais através de objetos imaginários por meio da internet</w:t>
      </w:r>
      <w:r w:rsidR="0092209D">
        <w:t xml:space="preserve"> (Figura </w:t>
      </w:r>
      <w:r w:rsidR="00BE1306">
        <w:t>0</w:t>
      </w:r>
      <w:r w:rsidR="0092209D">
        <w:t>7)</w:t>
      </w:r>
      <w:r>
        <w:t>.</w:t>
      </w:r>
    </w:p>
    <w:p w14:paraId="0CC922D8" w14:textId="1C225D62" w:rsidR="009E559F" w:rsidRDefault="009E559F" w:rsidP="009E559F">
      <w:r>
        <w:t xml:space="preserve">Com o desenvolvimento dos equipamentos de </w:t>
      </w:r>
      <w:r w:rsidRPr="00002C8F">
        <w:rPr>
          <w:i/>
          <w:iCs/>
        </w:rPr>
        <w:t>smart</w:t>
      </w:r>
      <w:r w:rsidR="00BE1306" w:rsidRPr="00002C8F">
        <w:rPr>
          <w:i/>
          <w:iCs/>
        </w:rPr>
        <w:t>ph</w:t>
      </w:r>
      <w:r w:rsidRPr="00002C8F">
        <w:rPr>
          <w:i/>
          <w:iCs/>
        </w:rPr>
        <w:t>one</w:t>
      </w:r>
      <w:r>
        <w:t xml:space="preserve"> o interesse pela automação residencial aumentou muito, a busca por comodidade que fez com que se desenvolvesse os mais diversos aplicativos e dispositivos que facilitasse o dia a dia das pessoas.</w:t>
      </w:r>
    </w:p>
    <w:p w14:paraId="29BA8A82" w14:textId="367958EC" w:rsidR="009E559F" w:rsidRDefault="009E559F" w:rsidP="009E559F">
      <w:r>
        <w:t xml:space="preserve">Através deste aplicativo podemos criar um </w:t>
      </w:r>
      <w:r w:rsidRPr="00002C8F">
        <w:rPr>
          <w:i/>
          <w:iCs/>
        </w:rPr>
        <w:t>app</w:t>
      </w:r>
      <w:r>
        <w:t xml:space="preserve"> que nos possibilita controlar ou dar comando nos equipamentos que temos em casa (lâmpadas, ar-condicionado...)</w:t>
      </w:r>
    </w:p>
    <w:p w14:paraId="3F092267" w14:textId="649FBEF6" w:rsidR="009E559F" w:rsidRPr="009E559F" w:rsidRDefault="009E559F" w:rsidP="009E559F">
      <w:pPr>
        <w:rPr>
          <w:sz w:val="20"/>
          <w:szCs w:val="20"/>
        </w:rPr>
      </w:pPr>
      <w:r>
        <w:rPr>
          <w:noProof/>
        </w:rPr>
        <w:drawing>
          <wp:anchor distT="0" distB="0" distL="114300" distR="114300" simplePos="0" relativeHeight="251672576" behindDoc="0" locked="0" layoutInCell="1" allowOverlap="1" wp14:anchorId="4F3C6467" wp14:editId="0E221C0C">
            <wp:simplePos x="0" y="0"/>
            <wp:positionH relativeFrom="margin">
              <wp:align>center</wp:align>
            </wp:positionH>
            <wp:positionV relativeFrom="paragraph">
              <wp:posOffset>248896</wp:posOffset>
            </wp:positionV>
            <wp:extent cx="5400040" cy="4010025"/>
            <wp:effectExtent l="0" t="0" r="0" b="952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00040" cy="4010025"/>
                    </a:xfrm>
                    <a:prstGeom prst="rect">
                      <a:avLst/>
                    </a:prstGeom>
                  </pic:spPr>
                </pic:pic>
              </a:graphicData>
            </a:graphic>
          </wp:anchor>
        </w:drawing>
      </w:r>
    </w:p>
    <w:p w14:paraId="0192419F" w14:textId="33CE557F" w:rsidR="0092209D" w:rsidRPr="00182BC3" w:rsidRDefault="0092209D" w:rsidP="0092209D">
      <w:pPr>
        <w:ind w:firstLine="0"/>
        <w:rPr>
          <w:rFonts w:cs="Arial"/>
          <w:iCs/>
          <w:color w:val="000000" w:themeColor="text1"/>
          <w:sz w:val="20"/>
          <w:szCs w:val="20"/>
        </w:rPr>
      </w:pPr>
      <w:r w:rsidRPr="00347660">
        <w:rPr>
          <w:rFonts w:cs="Arial"/>
          <w:b/>
          <w:bCs/>
          <w:iCs/>
          <w:color w:val="000000" w:themeColor="text1"/>
          <w:sz w:val="20"/>
          <w:szCs w:val="20"/>
        </w:rPr>
        <w:t xml:space="preserve">Figura </w:t>
      </w:r>
      <w:r w:rsidR="00BE1306">
        <w:rPr>
          <w:rFonts w:cs="Arial"/>
          <w:b/>
          <w:bCs/>
          <w:iCs/>
          <w:color w:val="000000" w:themeColor="text1"/>
          <w:sz w:val="20"/>
          <w:szCs w:val="20"/>
        </w:rPr>
        <w:t>0</w:t>
      </w:r>
      <w:r w:rsidRPr="00347660">
        <w:rPr>
          <w:rFonts w:cs="Arial"/>
          <w:b/>
          <w:bCs/>
          <w:iCs/>
          <w:color w:val="000000" w:themeColor="text1"/>
          <w:sz w:val="20"/>
          <w:szCs w:val="20"/>
        </w:rPr>
        <w:fldChar w:fldCharType="begin"/>
      </w:r>
      <w:r w:rsidRPr="00347660">
        <w:rPr>
          <w:rFonts w:cs="Arial"/>
          <w:b/>
          <w:bCs/>
          <w:iCs/>
          <w:color w:val="000000" w:themeColor="text1"/>
          <w:sz w:val="20"/>
          <w:szCs w:val="20"/>
        </w:rPr>
        <w:instrText xml:space="preserve"> SEQ Figura \* ARABIC </w:instrText>
      </w:r>
      <w:r w:rsidRPr="00347660">
        <w:rPr>
          <w:rFonts w:cs="Arial"/>
          <w:b/>
          <w:bCs/>
          <w:iCs/>
          <w:color w:val="000000" w:themeColor="text1"/>
          <w:sz w:val="20"/>
          <w:szCs w:val="20"/>
        </w:rPr>
        <w:fldChar w:fldCharType="separate"/>
      </w:r>
      <w:r>
        <w:rPr>
          <w:rFonts w:cs="Arial"/>
          <w:b/>
          <w:bCs/>
          <w:iCs/>
          <w:noProof/>
          <w:color w:val="000000" w:themeColor="text1"/>
          <w:sz w:val="20"/>
          <w:szCs w:val="20"/>
        </w:rPr>
        <w:t>7</w:t>
      </w:r>
      <w:r w:rsidRPr="00347660">
        <w:rPr>
          <w:rFonts w:cs="Arial"/>
          <w:b/>
          <w:bCs/>
          <w:iCs/>
          <w:color w:val="000000" w:themeColor="text1"/>
          <w:sz w:val="20"/>
          <w:szCs w:val="20"/>
        </w:rPr>
        <w:fldChar w:fldCharType="end"/>
      </w:r>
      <w:r w:rsidRPr="00347660">
        <w:rPr>
          <w:rFonts w:cs="Arial"/>
          <w:b/>
          <w:bCs/>
          <w:iCs/>
          <w:color w:val="000000" w:themeColor="text1"/>
          <w:sz w:val="20"/>
          <w:szCs w:val="20"/>
        </w:rPr>
        <w:t>:</w:t>
      </w:r>
      <w:r w:rsidRPr="00182BC3">
        <w:rPr>
          <w:rFonts w:cs="Arial"/>
          <w:iCs/>
          <w:color w:val="000000" w:themeColor="text1"/>
          <w:sz w:val="20"/>
          <w:szCs w:val="20"/>
        </w:rPr>
        <w:t xml:space="preserve"> Organização do Blynk: Blynk </w:t>
      </w:r>
      <w:r w:rsidRPr="00002C8F">
        <w:rPr>
          <w:rFonts w:cs="Arial"/>
          <w:i/>
          <w:color w:val="000000" w:themeColor="text1"/>
          <w:sz w:val="20"/>
          <w:szCs w:val="20"/>
        </w:rPr>
        <w:t>App</w:t>
      </w:r>
      <w:r w:rsidRPr="00182BC3">
        <w:rPr>
          <w:rFonts w:cs="Arial"/>
          <w:iCs/>
          <w:color w:val="000000" w:themeColor="text1"/>
          <w:sz w:val="20"/>
          <w:szCs w:val="20"/>
        </w:rPr>
        <w:t>, Server e Libraries</w:t>
      </w:r>
    </w:p>
    <w:p w14:paraId="2DE9EED9" w14:textId="6D654972" w:rsidR="009E559F" w:rsidRPr="00182BC3" w:rsidRDefault="009E559F" w:rsidP="009E559F">
      <w:pPr>
        <w:ind w:firstLine="0"/>
        <w:rPr>
          <w:rFonts w:cs="Arial"/>
          <w:iCs/>
          <w:color w:val="000000" w:themeColor="text1"/>
          <w:sz w:val="20"/>
          <w:szCs w:val="20"/>
        </w:rPr>
      </w:pPr>
      <w:r w:rsidRPr="0092209D">
        <w:rPr>
          <w:rFonts w:cs="Arial"/>
          <w:b/>
          <w:bCs/>
          <w:iCs/>
          <w:color w:val="000000" w:themeColor="text1"/>
          <w:sz w:val="20"/>
          <w:szCs w:val="20"/>
        </w:rPr>
        <w:t xml:space="preserve">Fonte: </w:t>
      </w:r>
      <w:r w:rsidR="00BE1306">
        <w:rPr>
          <w:rFonts w:cs="Arial"/>
          <w:iCs/>
          <w:color w:val="000000" w:themeColor="text1"/>
          <w:sz w:val="20"/>
          <w:szCs w:val="20"/>
        </w:rPr>
        <w:t>E</w:t>
      </w:r>
      <w:r w:rsidR="00BE1306" w:rsidRPr="009E559F">
        <w:rPr>
          <w:rFonts w:cs="Arial"/>
          <w:iCs/>
          <w:color w:val="000000" w:themeColor="text1"/>
          <w:sz w:val="20"/>
          <w:szCs w:val="20"/>
        </w:rPr>
        <w:t xml:space="preserve">mbarcados </w:t>
      </w:r>
      <w:r w:rsidRPr="009E559F">
        <w:rPr>
          <w:rFonts w:cs="Arial"/>
          <w:iCs/>
          <w:color w:val="000000" w:themeColor="text1"/>
          <w:sz w:val="20"/>
          <w:szCs w:val="20"/>
        </w:rPr>
        <w:t>(2018)</w:t>
      </w:r>
    </w:p>
    <w:p w14:paraId="460B4A2F" w14:textId="43DD1F1E" w:rsidR="00352C55" w:rsidRPr="00C45A23" w:rsidRDefault="007F6AB5" w:rsidP="00352C55">
      <w:pPr>
        <w:rPr>
          <w:color w:val="FF0000"/>
        </w:rPr>
      </w:pPr>
      <w:r>
        <w:t xml:space="preserve">A próxima etapa foi a criação do aplicativo no Blynk para o Android. </w:t>
      </w:r>
      <w:r w:rsidR="000910AE">
        <w:t xml:space="preserve">Para isso </w:t>
      </w:r>
      <w:r w:rsidR="0092209D">
        <w:t>foi realizado</w:t>
      </w:r>
      <w:r w:rsidR="000910AE">
        <w:t xml:space="preserve"> um projeto de aplicativo para o ESP32 utilizando comunicação Wi-Fi. </w:t>
      </w:r>
      <w:r w:rsidR="00BD5F2F">
        <w:t>O</w:t>
      </w:r>
      <w:r w:rsidR="000910AE">
        <w:t xml:space="preserve"> aplicativo contou com um botão </w:t>
      </w:r>
      <w:r w:rsidR="004B28F5">
        <w:t>de liga-desliga</w:t>
      </w:r>
      <w:r w:rsidR="00A673B7">
        <w:t xml:space="preserve"> para canal do módulo de saída a relé</w:t>
      </w:r>
      <w:r w:rsidR="0092209D">
        <w:t xml:space="preserve"> (Figura </w:t>
      </w:r>
      <w:r w:rsidR="00BE1306">
        <w:t>0</w:t>
      </w:r>
      <w:r w:rsidR="0092209D">
        <w:t>8)</w:t>
      </w:r>
      <w:r w:rsidR="009E559F">
        <w:t>.</w:t>
      </w:r>
      <w:r w:rsidR="004B28F5">
        <w:t xml:space="preserve"> </w:t>
      </w:r>
    </w:p>
    <w:p w14:paraId="0D921E44" w14:textId="77041742" w:rsidR="008B0FC9" w:rsidRDefault="008B0FC9" w:rsidP="00992EDE">
      <w:pPr>
        <w:keepNext/>
        <w:jc w:val="center"/>
      </w:pPr>
      <w:r>
        <w:rPr>
          <w:noProof/>
          <w:color w:val="FF0000"/>
        </w:rPr>
        <w:lastRenderedPageBreak/>
        <w:drawing>
          <wp:inline distT="0" distB="0" distL="0" distR="0" wp14:anchorId="0CEDB57D" wp14:editId="6F405161">
            <wp:extent cx="2817446" cy="6104467"/>
            <wp:effectExtent l="0" t="0" r="254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3885" cy="6118419"/>
                    </a:xfrm>
                    <a:prstGeom prst="rect">
                      <a:avLst/>
                    </a:prstGeom>
                    <a:noFill/>
                    <a:ln>
                      <a:noFill/>
                    </a:ln>
                  </pic:spPr>
                </pic:pic>
              </a:graphicData>
            </a:graphic>
          </wp:inline>
        </w:drawing>
      </w:r>
    </w:p>
    <w:p w14:paraId="5D6EA66E" w14:textId="14FFA1BC" w:rsidR="0092209D" w:rsidRDefault="0092209D" w:rsidP="0092209D">
      <w:pPr>
        <w:ind w:firstLine="0"/>
        <w:rPr>
          <w:sz w:val="20"/>
          <w:szCs w:val="20"/>
        </w:rPr>
      </w:pPr>
      <w:r w:rsidRPr="00347660">
        <w:rPr>
          <w:rFonts w:cs="Arial"/>
          <w:b/>
          <w:bCs/>
          <w:iCs/>
          <w:color w:val="000000" w:themeColor="text1"/>
          <w:sz w:val="20"/>
          <w:szCs w:val="20"/>
        </w:rPr>
        <w:t xml:space="preserve">Figura </w:t>
      </w:r>
      <w:r w:rsidR="00BE1306">
        <w:rPr>
          <w:rFonts w:cs="Arial"/>
          <w:b/>
          <w:bCs/>
          <w:iCs/>
          <w:color w:val="000000" w:themeColor="text1"/>
          <w:sz w:val="20"/>
          <w:szCs w:val="20"/>
        </w:rPr>
        <w:t>0</w:t>
      </w:r>
      <w:r w:rsidRPr="00347660">
        <w:rPr>
          <w:rFonts w:cs="Arial"/>
          <w:b/>
          <w:bCs/>
          <w:iCs/>
          <w:color w:val="000000" w:themeColor="text1"/>
          <w:sz w:val="20"/>
          <w:szCs w:val="20"/>
        </w:rPr>
        <w:fldChar w:fldCharType="begin"/>
      </w:r>
      <w:r w:rsidRPr="00347660">
        <w:rPr>
          <w:rFonts w:cs="Arial"/>
          <w:b/>
          <w:bCs/>
          <w:iCs/>
          <w:color w:val="000000" w:themeColor="text1"/>
          <w:sz w:val="20"/>
          <w:szCs w:val="20"/>
        </w:rPr>
        <w:instrText xml:space="preserve"> SEQ Figura \* ARABIC </w:instrText>
      </w:r>
      <w:r w:rsidRPr="00347660">
        <w:rPr>
          <w:rFonts w:cs="Arial"/>
          <w:b/>
          <w:bCs/>
          <w:iCs/>
          <w:color w:val="000000" w:themeColor="text1"/>
          <w:sz w:val="20"/>
          <w:szCs w:val="20"/>
        </w:rPr>
        <w:fldChar w:fldCharType="separate"/>
      </w:r>
      <w:r>
        <w:rPr>
          <w:rFonts w:cs="Arial"/>
          <w:b/>
          <w:bCs/>
          <w:iCs/>
          <w:noProof/>
          <w:color w:val="000000" w:themeColor="text1"/>
          <w:sz w:val="20"/>
          <w:szCs w:val="20"/>
        </w:rPr>
        <w:t>8</w:t>
      </w:r>
      <w:r w:rsidRPr="00347660">
        <w:rPr>
          <w:rFonts w:cs="Arial"/>
          <w:b/>
          <w:bCs/>
          <w:iCs/>
          <w:color w:val="000000" w:themeColor="text1"/>
          <w:sz w:val="20"/>
          <w:szCs w:val="20"/>
        </w:rPr>
        <w:fldChar w:fldCharType="end"/>
      </w:r>
      <w:r w:rsidRPr="00347660">
        <w:rPr>
          <w:rFonts w:cs="Arial"/>
          <w:b/>
          <w:bCs/>
          <w:iCs/>
          <w:color w:val="000000" w:themeColor="text1"/>
          <w:sz w:val="20"/>
          <w:szCs w:val="20"/>
        </w:rPr>
        <w:t>:</w:t>
      </w:r>
      <w:r>
        <w:rPr>
          <w:rFonts w:cs="Arial"/>
          <w:b/>
          <w:bCs/>
          <w:iCs/>
          <w:color w:val="000000" w:themeColor="text1"/>
          <w:sz w:val="20"/>
          <w:szCs w:val="20"/>
        </w:rPr>
        <w:t xml:space="preserve"> </w:t>
      </w:r>
      <w:r w:rsidRPr="009E559F">
        <w:rPr>
          <w:sz w:val="20"/>
          <w:szCs w:val="20"/>
        </w:rPr>
        <w:t>Aplicativo desenvolvido para controlar luzes e ler a temperatura e umidade residencial</w:t>
      </w:r>
    </w:p>
    <w:p w14:paraId="1B132745" w14:textId="584ED251" w:rsidR="009E559F" w:rsidRPr="009E559F" w:rsidRDefault="009E559F" w:rsidP="009E559F">
      <w:pPr>
        <w:ind w:firstLine="0"/>
        <w:rPr>
          <w:rFonts w:cs="Arial"/>
          <w:iCs/>
          <w:color w:val="000000" w:themeColor="text1"/>
          <w:sz w:val="20"/>
          <w:szCs w:val="20"/>
        </w:rPr>
      </w:pPr>
      <w:r w:rsidRPr="0092209D">
        <w:rPr>
          <w:rFonts w:cs="Arial"/>
          <w:b/>
          <w:bCs/>
          <w:iCs/>
          <w:color w:val="000000" w:themeColor="text1"/>
          <w:sz w:val="20"/>
          <w:szCs w:val="20"/>
        </w:rPr>
        <w:t>Fonte:</w:t>
      </w:r>
      <w:r w:rsidRPr="009E559F">
        <w:rPr>
          <w:rFonts w:cs="Arial"/>
          <w:iCs/>
          <w:color w:val="000000" w:themeColor="text1"/>
          <w:sz w:val="20"/>
          <w:szCs w:val="20"/>
        </w:rPr>
        <w:t xml:space="preserve"> Autores (2020)</w:t>
      </w:r>
      <w:bookmarkStart w:id="30" w:name="_Ref56695274"/>
    </w:p>
    <w:bookmarkEnd w:id="30"/>
    <w:p w14:paraId="37857F6F" w14:textId="2520ABA3" w:rsidR="009E559F" w:rsidRDefault="00182BC3" w:rsidP="00002C8F">
      <w:pPr>
        <w:spacing w:after="0"/>
      </w:pPr>
      <w:r>
        <w:t>Foi observado no protótipo criado que os comandos dados nos botões criados no Blynk foram executados com sucesso.</w:t>
      </w:r>
    </w:p>
    <w:p w14:paraId="4FEA940E" w14:textId="19EF63CE" w:rsidR="00E57E4C" w:rsidRPr="00673858" w:rsidRDefault="00B22D16">
      <w:pPr>
        <w:pStyle w:val="Ttulo2"/>
      </w:pPr>
      <w:r>
        <w:t>4.3</w:t>
      </w:r>
      <w:r w:rsidR="006D1DE5">
        <w:t>-</w:t>
      </w:r>
      <w:r>
        <w:t xml:space="preserve"> </w:t>
      </w:r>
      <w:r w:rsidR="00673858">
        <w:t>Análise dos resultados</w:t>
      </w:r>
    </w:p>
    <w:p w14:paraId="4697FF3F" w14:textId="77777777" w:rsidR="00332E42" w:rsidRDefault="00332E42" w:rsidP="00673858">
      <w:r>
        <w:t>A automatização residencial possui diversos níveis de implementação, consequentemente os custos para sua aplicação também são variáveis e consequentemente altos.</w:t>
      </w:r>
    </w:p>
    <w:p w14:paraId="4A466C3C" w14:textId="61BF9A3D" w:rsidR="00673858" w:rsidRDefault="00C57C92" w:rsidP="00673858">
      <w:r>
        <w:t xml:space="preserve">Com a elaboração do presente projeto podemos notar que com a utilização de um microcontrolador eficiente, fato denotado pelo emprego do ESP32, por ter incluso </w:t>
      </w:r>
      <w:r>
        <w:lastRenderedPageBreak/>
        <w:t xml:space="preserve">em sua estrutura o módulo </w:t>
      </w:r>
      <w:r w:rsidR="00BE1306">
        <w:t>Wi-Fi</w:t>
      </w:r>
      <w:r>
        <w:t xml:space="preserve">, suprime a utilização de cabos, reduzindo assim os  custos da conexão entre a central de controle e a interface com usuário, substanciando os custos e proporcionando um sistema de automatização funcional, de fácil instalação e manutenção. </w:t>
      </w:r>
    </w:p>
    <w:p w14:paraId="27FF8F8C" w14:textId="77777777" w:rsidR="00332E42" w:rsidRDefault="00332E42" w:rsidP="00332E42">
      <w:pPr>
        <w:spacing w:after="0"/>
      </w:pPr>
      <w:r>
        <w:t>Obtivemos controle remoto das cargas elétricas residenciais como iluminação, medição de umidade e temperatura. Para melhor uso de energia elétrica, implementar um sistema de controle automático do ar-condicionado baseado nas informações de temperatura e umidade, controle das lâmpadas usando a informação de iluminação natural (sensor de luminosidade) e sensor de presença.</w:t>
      </w:r>
    </w:p>
    <w:p w14:paraId="672B3A7A" w14:textId="0FD49F32" w:rsidR="007F6AB5" w:rsidRDefault="007F6AB5" w:rsidP="00025B9A">
      <w:pPr>
        <w:pStyle w:val="Ttulo1"/>
      </w:pPr>
      <w:r>
        <w:t>5</w:t>
      </w:r>
      <w:r w:rsidR="006D1DE5">
        <w:t>-</w:t>
      </w:r>
      <w:r>
        <w:t xml:space="preserve"> Conclusão</w:t>
      </w:r>
    </w:p>
    <w:p w14:paraId="5D5FEF23" w14:textId="77777777" w:rsidR="00325BAD" w:rsidRDefault="00325BAD" w:rsidP="00325BAD">
      <w:pPr>
        <w:ind w:firstLine="0"/>
      </w:pPr>
      <w:r>
        <w:rPr>
          <w:color w:val="FF0000"/>
        </w:rPr>
        <w:t xml:space="preserve">          </w:t>
      </w:r>
      <w:r>
        <w:t xml:space="preserve">A automatização residencial é pouco difundida devido aos altos custos da sua implementação. Desta maneira foram estabelecidos os objetivos que buscamos alcançar através da elaboração de um protótipo, simulando um sistema residencial automatizado e eficiente, com o intuito de tornar o ambiente mais acessível, englobando aspectos referentes a comodidade e racionamento energético. Fundamentados no controle e supervisão remota dos principais acionamentos elétricos presentes em um domicílio. </w:t>
      </w:r>
    </w:p>
    <w:p w14:paraId="54272795" w14:textId="0E8D11DF" w:rsidR="00325BAD" w:rsidRDefault="00325BAD" w:rsidP="00325BAD">
      <w:pPr>
        <w:ind w:firstLine="0"/>
      </w:pPr>
      <w:r>
        <w:t xml:space="preserve">          Para alcançar estes atributos foi imprescindível a utilização de um microcontrolador confiável e com grande flexibilidade, características encontradas no ESP32 por ter grande poder de processamento e módulo </w:t>
      </w:r>
      <w:r w:rsidR="00BE1306" w:rsidRPr="00002C8F">
        <w:rPr>
          <w:i/>
          <w:iCs/>
        </w:rPr>
        <w:t>Wi-Fi</w:t>
      </w:r>
      <w:r>
        <w:t xml:space="preserve"> integrado a sua estrutura, se apresentando como uma alternativa economicamente viável, reduzindo a necessidade de cabos e espaço para as conexões físicas. </w:t>
      </w:r>
    </w:p>
    <w:p w14:paraId="026F6E9A" w14:textId="673FBA32" w:rsidR="00E57E4C" w:rsidRDefault="00325BAD" w:rsidP="00325BAD">
      <w:pPr>
        <w:ind w:firstLine="0"/>
      </w:pPr>
      <w:r>
        <w:t xml:space="preserve">          Dessa forma ao analisarmos os fatos mencionados no presente projeto, podemos evidenciar que todos os objetivos propostos foram alcançados. Resultando em um protótipo de custo reduzido, que do ponto de vista funcional controla e supervisiona os principais acionamentos elétricos de uma moradia. Porém para a aplicação real e comercial, necessita de um complexo estudo sobre o custo do desenvolvimento do software, bem como a busca por um fornecedor que proporcione o circuito como um produto final, pronto para o emprego, que em larga escala reduza ainda mais os custos de seus componentes, sendo estas, sugestões para um futuro projeto.</w:t>
      </w:r>
    </w:p>
    <w:p w14:paraId="12D70E45" w14:textId="1786EFEC" w:rsidR="00D802DF" w:rsidRDefault="00332E42" w:rsidP="00D802DF">
      <w:r>
        <w:t>Finalmente, o</w:t>
      </w:r>
      <w:r w:rsidR="00D802DF" w:rsidRPr="00D67624">
        <w:t xml:space="preserve"> </w:t>
      </w:r>
      <w:r w:rsidR="00D802DF" w:rsidRPr="00D67624">
        <w:rPr>
          <w:i/>
          <w:iCs/>
        </w:rPr>
        <w:t>software</w:t>
      </w:r>
      <w:r w:rsidR="00D802DF" w:rsidRPr="00D67624">
        <w:t xml:space="preserve"> aplicado mostra-se pronto para receber uma lógica para controle de luminosidade</w:t>
      </w:r>
      <w:r w:rsidR="00D802DF">
        <w:t xml:space="preserve"> e temperatura</w:t>
      </w:r>
      <w:r w:rsidR="00D802DF" w:rsidRPr="00D67624">
        <w:t xml:space="preserve"> automática</w:t>
      </w:r>
      <w:r w:rsidR="00D802DF">
        <w:t>,</w:t>
      </w:r>
      <w:r w:rsidR="00D802DF" w:rsidRPr="00D67624">
        <w:t xml:space="preserve"> e o </w:t>
      </w:r>
      <w:r w:rsidR="00D802DF" w:rsidRPr="00D67624">
        <w:rPr>
          <w:i/>
          <w:iCs/>
        </w:rPr>
        <w:t>firmware</w:t>
      </w:r>
      <w:r w:rsidR="00D802DF" w:rsidRPr="00D67624">
        <w:t xml:space="preserve"> também está apto para esta melhor</w:t>
      </w:r>
      <w:r>
        <w:t>i</w:t>
      </w:r>
      <w:r w:rsidR="00D802DF" w:rsidRPr="00D67624">
        <w:t>a.</w:t>
      </w:r>
    </w:p>
    <w:bookmarkStart w:id="31" w:name="_Toc56687965" w:displacedByCustomXml="next"/>
    <w:sdt>
      <w:sdtPr>
        <w:rPr>
          <w:rFonts w:eastAsiaTheme="minorHAnsi" w:cstheme="minorBidi"/>
          <w:b w:val="0"/>
          <w:bCs w:val="0"/>
          <w:color w:val="auto"/>
          <w:szCs w:val="22"/>
        </w:rPr>
        <w:id w:val="941728035"/>
        <w:docPartObj>
          <w:docPartGallery w:val="Bibliographies"/>
          <w:docPartUnique/>
        </w:docPartObj>
      </w:sdtPr>
      <w:sdtEndPr/>
      <w:sdtContent>
        <w:p w14:paraId="3C44826E" w14:textId="41436E82" w:rsidR="0025227D" w:rsidRDefault="0025227D" w:rsidP="00025B9A">
          <w:pPr>
            <w:pStyle w:val="Ttulo1"/>
          </w:pPr>
          <w:r>
            <w:t>Referências</w:t>
          </w:r>
          <w:bookmarkEnd w:id="31"/>
        </w:p>
        <w:sdt>
          <w:sdtPr>
            <w:id w:val="-573587230"/>
            <w:bibliography/>
          </w:sdtPr>
          <w:sdtEndPr/>
          <w:sdtContent>
            <w:p w14:paraId="458AB096" w14:textId="77777777" w:rsidR="009A3B0F" w:rsidRDefault="0025227D" w:rsidP="00002C8F">
              <w:pPr>
                <w:pStyle w:val="Bibliografia"/>
                <w:spacing w:line="240" w:lineRule="auto"/>
                <w:ind w:firstLine="0"/>
                <w:rPr>
                  <w:noProof/>
                  <w:szCs w:val="24"/>
                </w:rPr>
              </w:pPr>
              <w:r>
                <w:fldChar w:fldCharType="begin"/>
              </w:r>
              <w:r w:rsidRPr="00BE1306">
                <w:instrText>BIBLIOGRAPHY</w:instrText>
              </w:r>
              <w:r>
                <w:fldChar w:fldCharType="separate"/>
              </w:r>
              <w:r w:rsidR="009A3B0F">
                <w:rPr>
                  <w:noProof/>
                </w:rPr>
                <w:t xml:space="preserve">A.M.B, C. A. </w:t>
              </w:r>
              <w:r w:rsidR="009A3B0F" w:rsidRPr="00002C8F">
                <w:rPr>
                  <w:i/>
                  <w:iCs/>
                  <w:noProof/>
                </w:rPr>
                <w:t>Instalações elétricas 5° Edição</w:t>
              </w:r>
              <w:r w:rsidR="009A3B0F">
                <w:rPr>
                  <w:noProof/>
                </w:rPr>
                <w:t>. São Paulo: p 482, 2009.</w:t>
              </w:r>
            </w:p>
            <w:p w14:paraId="6406536B" w14:textId="77777777" w:rsidR="00BE1306" w:rsidRDefault="00BE1306" w:rsidP="00BE1306">
              <w:pPr>
                <w:pStyle w:val="Bibliografia"/>
                <w:spacing w:line="240" w:lineRule="auto"/>
                <w:ind w:firstLine="0"/>
                <w:rPr>
                  <w:noProof/>
                </w:rPr>
              </w:pPr>
            </w:p>
            <w:p w14:paraId="74A540F5" w14:textId="2A9CFF99" w:rsidR="009A3B0F" w:rsidRDefault="009A3B0F" w:rsidP="00002C8F">
              <w:pPr>
                <w:pStyle w:val="Bibliografia"/>
                <w:spacing w:line="240" w:lineRule="auto"/>
                <w:ind w:firstLine="0"/>
                <w:rPr>
                  <w:noProof/>
                </w:rPr>
              </w:pPr>
              <w:r>
                <w:rPr>
                  <w:noProof/>
                </w:rPr>
                <w:t xml:space="preserve">ABNT. </w:t>
              </w:r>
              <w:r w:rsidRPr="00002C8F">
                <w:rPr>
                  <w:i/>
                  <w:iCs/>
                  <w:noProof/>
                </w:rPr>
                <w:t>NR 17 - Ergonomia</w:t>
              </w:r>
              <w:r>
                <w:rPr>
                  <w:noProof/>
                </w:rPr>
                <w:t>. Associação Brasileira de Normas Técnicas. [S.l.]. 1978.</w:t>
              </w:r>
            </w:p>
            <w:p w14:paraId="5F92DB3C" w14:textId="77777777" w:rsidR="00BE1306" w:rsidRDefault="00BE1306" w:rsidP="00BE1306">
              <w:pPr>
                <w:pStyle w:val="Bibliografia"/>
                <w:spacing w:line="240" w:lineRule="auto"/>
                <w:ind w:firstLine="0"/>
                <w:rPr>
                  <w:noProof/>
                </w:rPr>
              </w:pPr>
            </w:p>
            <w:p w14:paraId="02B9E860" w14:textId="61BB0A9C" w:rsidR="009A3B0F" w:rsidRDefault="009A3B0F" w:rsidP="00002C8F">
              <w:pPr>
                <w:pStyle w:val="Bibliografia"/>
                <w:spacing w:line="240" w:lineRule="auto"/>
                <w:ind w:firstLine="0"/>
                <w:rPr>
                  <w:noProof/>
                </w:rPr>
              </w:pPr>
              <w:r>
                <w:rPr>
                  <w:noProof/>
                </w:rPr>
                <w:t xml:space="preserve">ABNT. </w:t>
              </w:r>
              <w:r w:rsidRPr="00002C8F">
                <w:rPr>
                  <w:i/>
                  <w:iCs/>
                  <w:noProof/>
                </w:rPr>
                <w:t>NBR-5413: Iluminância de Interiores.</w:t>
              </w:r>
              <w:r>
                <w:rPr>
                  <w:noProof/>
                </w:rPr>
                <w:t xml:space="preserve"> ASSOCIAÇÃO BRASILEIRA DE NORMAS TÉCNICAS. Rio de Janeiro, p. 13. 1992.</w:t>
              </w:r>
            </w:p>
            <w:p w14:paraId="0F005E97" w14:textId="77777777" w:rsidR="00BE1306" w:rsidRDefault="00BE1306" w:rsidP="00BE1306">
              <w:pPr>
                <w:pStyle w:val="Bibliografia"/>
                <w:spacing w:line="240" w:lineRule="auto"/>
                <w:ind w:firstLine="0"/>
                <w:rPr>
                  <w:noProof/>
                </w:rPr>
              </w:pPr>
            </w:p>
            <w:p w14:paraId="3114579C" w14:textId="1FF18176" w:rsidR="009A3B0F" w:rsidRDefault="009A3B0F" w:rsidP="00002C8F">
              <w:pPr>
                <w:pStyle w:val="Bibliografia"/>
                <w:spacing w:line="240" w:lineRule="auto"/>
                <w:ind w:firstLine="0"/>
                <w:rPr>
                  <w:noProof/>
                </w:rPr>
              </w:pPr>
              <w:r>
                <w:rPr>
                  <w:noProof/>
                </w:rPr>
                <w:t xml:space="preserve">ABNT. </w:t>
              </w:r>
              <w:r w:rsidRPr="00002C8F">
                <w:rPr>
                  <w:i/>
                  <w:iCs/>
                  <w:noProof/>
                </w:rPr>
                <w:t>Instalações elétricas de baixa tensão- NBR5410:2004.</w:t>
              </w:r>
              <w:r>
                <w:rPr>
                  <w:noProof/>
                </w:rPr>
                <w:t xml:space="preserve"> ASSOCIAÇÃO BRASILEIRA DE NORMAS TÉCNICAS. Rio de Janeiro. 2004.</w:t>
              </w:r>
            </w:p>
            <w:p w14:paraId="6724BD5F" w14:textId="77777777" w:rsidR="00BE1306" w:rsidRDefault="00BE1306" w:rsidP="00BE1306">
              <w:pPr>
                <w:pStyle w:val="Bibliografia"/>
                <w:spacing w:line="240" w:lineRule="auto"/>
                <w:ind w:firstLine="0"/>
                <w:rPr>
                  <w:noProof/>
                </w:rPr>
              </w:pPr>
            </w:p>
            <w:p w14:paraId="7471C002" w14:textId="1C398EB7" w:rsidR="009A3B0F" w:rsidRDefault="009A3B0F" w:rsidP="00002C8F">
              <w:pPr>
                <w:pStyle w:val="Bibliografia"/>
                <w:spacing w:line="240" w:lineRule="auto"/>
                <w:ind w:firstLine="0"/>
                <w:rPr>
                  <w:noProof/>
                </w:rPr>
              </w:pPr>
              <w:r>
                <w:rPr>
                  <w:noProof/>
                </w:rPr>
                <w:t xml:space="preserve">ABNT. </w:t>
              </w:r>
              <w:r w:rsidRPr="00002C8F">
                <w:rPr>
                  <w:i/>
                  <w:iCs/>
                  <w:noProof/>
                </w:rPr>
                <w:t>Otimização econônima das seções dos cabos de potênçia - NBR 15920:2011.</w:t>
              </w:r>
              <w:r>
                <w:rPr>
                  <w:noProof/>
                </w:rPr>
                <w:t xml:space="preserve"> ASSOCIAÇÃO BRASILEIRA DE NORMAS TÉCNICAS. Rio de Janeiro. 2011.</w:t>
              </w:r>
            </w:p>
            <w:p w14:paraId="1C033E6A" w14:textId="77777777" w:rsidR="00BE1306" w:rsidRDefault="00BE1306" w:rsidP="00BE1306">
              <w:pPr>
                <w:pStyle w:val="Bibliografia"/>
                <w:spacing w:line="240" w:lineRule="auto"/>
                <w:ind w:firstLine="0"/>
                <w:rPr>
                  <w:noProof/>
                </w:rPr>
              </w:pPr>
            </w:p>
            <w:p w14:paraId="4ADFF062" w14:textId="0781DCE0" w:rsidR="009A3B0F" w:rsidRDefault="009A3B0F" w:rsidP="00002C8F">
              <w:pPr>
                <w:pStyle w:val="Bibliografia"/>
                <w:spacing w:line="240" w:lineRule="auto"/>
                <w:ind w:firstLine="0"/>
                <w:rPr>
                  <w:noProof/>
                </w:rPr>
              </w:pPr>
              <w:r>
                <w:rPr>
                  <w:noProof/>
                </w:rPr>
                <w:t xml:space="preserve">ATOM ELÉTRICA. Como dimensionar o circuito elétrico e prevenir a queda de tensão. </w:t>
              </w:r>
              <w:r w:rsidRPr="00002C8F">
                <w:rPr>
                  <w:i/>
                  <w:iCs/>
                  <w:noProof/>
                </w:rPr>
                <w:t>ATOM Elétrica</w:t>
              </w:r>
              <w:r>
                <w:rPr>
                  <w:noProof/>
                </w:rPr>
                <w:t>, 25 mar. 2016. Disponivel em: &lt;https://atomeletrica.com.br/o-que-e-queda-de-tensao/&gt;.</w:t>
              </w:r>
            </w:p>
            <w:p w14:paraId="5BD5B83F" w14:textId="77777777" w:rsidR="00BE1306" w:rsidRDefault="00BE1306" w:rsidP="00BE1306">
              <w:pPr>
                <w:pStyle w:val="Bibliografia"/>
                <w:spacing w:line="240" w:lineRule="auto"/>
                <w:ind w:firstLine="0"/>
                <w:rPr>
                  <w:noProof/>
                </w:rPr>
              </w:pPr>
            </w:p>
            <w:p w14:paraId="0C15A98F" w14:textId="437E3576" w:rsidR="009A3B0F" w:rsidRDefault="009A3B0F" w:rsidP="00002C8F">
              <w:pPr>
                <w:pStyle w:val="Bibliografia"/>
                <w:spacing w:line="240" w:lineRule="auto"/>
                <w:ind w:firstLine="0"/>
                <w:rPr>
                  <w:noProof/>
                </w:rPr>
              </w:pPr>
              <w:r>
                <w:rPr>
                  <w:noProof/>
                </w:rPr>
                <w:t xml:space="preserve">BRASIL ESCOLA. Resistividade elétrica. </w:t>
              </w:r>
              <w:r w:rsidRPr="00002C8F">
                <w:rPr>
                  <w:i/>
                  <w:iCs/>
                  <w:noProof/>
                </w:rPr>
                <w:t>Brasil Escola</w:t>
              </w:r>
              <w:r>
                <w:rPr>
                  <w:noProof/>
                </w:rPr>
                <w:t>, 07 out. 2009. Disponivel em: &lt;https://brasilescola.uol.com.br/fisica/resistividade-eletrica.htm&gt;.</w:t>
              </w:r>
            </w:p>
            <w:p w14:paraId="6F8F2C76" w14:textId="77777777" w:rsidR="00BE1306" w:rsidRDefault="00BE1306" w:rsidP="00BE1306">
              <w:pPr>
                <w:pStyle w:val="Bibliografia"/>
                <w:spacing w:line="240" w:lineRule="auto"/>
                <w:ind w:firstLine="0"/>
                <w:rPr>
                  <w:noProof/>
                </w:rPr>
              </w:pPr>
            </w:p>
            <w:p w14:paraId="36169124" w14:textId="310A348F" w:rsidR="009A3B0F" w:rsidRPr="00002C8F" w:rsidRDefault="009A3B0F" w:rsidP="00002C8F">
              <w:pPr>
                <w:pStyle w:val="Bibliografia"/>
                <w:spacing w:line="240" w:lineRule="auto"/>
                <w:ind w:firstLine="0"/>
                <w:rPr>
                  <w:noProof/>
                  <w:lang w:val="en-US"/>
                </w:rPr>
              </w:pPr>
              <w:r w:rsidRPr="00002C8F">
                <w:rPr>
                  <w:noProof/>
                  <w:lang w:val="en-US"/>
                </w:rPr>
                <w:t xml:space="preserve">CARSTEN, B. Carsten's Corner. </w:t>
              </w:r>
              <w:r w:rsidRPr="00002C8F">
                <w:rPr>
                  <w:i/>
                  <w:iCs/>
                  <w:noProof/>
                  <w:lang w:val="en-US"/>
                </w:rPr>
                <w:t>Power Conversion and Intelligent Motion</w:t>
              </w:r>
              <w:r w:rsidRPr="00002C8F">
                <w:rPr>
                  <w:noProof/>
                  <w:lang w:val="en-US"/>
                </w:rPr>
                <w:t>, p. 38, November 1989.</w:t>
              </w:r>
            </w:p>
            <w:p w14:paraId="1EC1C992" w14:textId="77777777" w:rsidR="00BE1306" w:rsidRPr="00002C8F" w:rsidRDefault="00BE1306" w:rsidP="00BE1306">
              <w:pPr>
                <w:pStyle w:val="Bibliografia"/>
                <w:spacing w:line="240" w:lineRule="auto"/>
                <w:ind w:firstLine="0"/>
                <w:rPr>
                  <w:noProof/>
                  <w:lang w:val="en-US"/>
                </w:rPr>
              </w:pPr>
            </w:p>
            <w:p w14:paraId="1ACAE2C7" w14:textId="62A994E4" w:rsidR="009A3B0F" w:rsidRPr="00002C8F" w:rsidRDefault="009A3B0F" w:rsidP="00002C8F">
              <w:pPr>
                <w:pStyle w:val="Bibliografia"/>
                <w:spacing w:line="240" w:lineRule="auto"/>
                <w:ind w:firstLine="0"/>
                <w:rPr>
                  <w:noProof/>
                  <w:lang w:val="en-US"/>
                </w:rPr>
              </w:pPr>
              <w:r>
                <w:rPr>
                  <w:noProof/>
                </w:rPr>
                <w:t xml:space="preserve">CASSIOLATO, C. Sistemas de Supervisão e Aquisição de Dados. </w:t>
              </w:r>
              <w:r w:rsidRPr="00002C8F">
                <w:rPr>
                  <w:i/>
                  <w:iCs/>
                  <w:noProof/>
                  <w:lang w:val="en-US"/>
                </w:rPr>
                <w:t>Smar technology company</w:t>
              </w:r>
              <w:r w:rsidRPr="00002C8F">
                <w:rPr>
                  <w:noProof/>
                  <w:lang w:val="en-US"/>
                </w:rPr>
                <w:t>, 10 ago. 2013. Disponivel em: &lt;https://www.smar.com/brasil/artigo-tecnico/sistemas-de-supervisao-e-aquisicao-de-dados&gt;.</w:t>
              </w:r>
            </w:p>
            <w:p w14:paraId="470350D3" w14:textId="77777777" w:rsidR="00BE1306" w:rsidRPr="00002C8F" w:rsidRDefault="00BE1306" w:rsidP="00BE1306">
              <w:pPr>
                <w:pStyle w:val="Bibliografia"/>
                <w:spacing w:line="240" w:lineRule="auto"/>
                <w:ind w:firstLine="0"/>
                <w:rPr>
                  <w:noProof/>
                  <w:lang w:val="en-US"/>
                </w:rPr>
              </w:pPr>
            </w:p>
            <w:p w14:paraId="746AB7D1" w14:textId="0B5E983F" w:rsidR="009A3B0F" w:rsidRDefault="009A3B0F" w:rsidP="00002C8F">
              <w:pPr>
                <w:pStyle w:val="Bibliografia"/>
                <w:spacing w:line="240" w:lineRule="auto"/>
                <w:ind w:firstLine="0"/>
                <w:rPr>
                  <w:noProof/>
                </w:rPr>
              </w:pPr>
              <w:r>
                <w:rPr>
                  <w:noProof/>
                </w:rPr>
                <w:t xml:space="preserve">CLIMABRISA. NR17 e a climatização de ambientes. </w:t>
              </w:r>
              <w:r w:rsidRPr="00002C8F">
                <w:rPr>
                  <w:i/>
                  <w:iCs/>
                  <w:noProof/>
                </w:rPr>
                <w:t>ClimaBrisa</w:t>
              </w:r>
              <w:r>
                <w:rPr>
                  <w:noProof/>
                </w:rPr>
                <w:t>, 30 maio 2008. Disponivel em: &lt;https://blog.climabrisa.com.br/nr17-e-a-climatizacao-de-ambientes/&gt;.</w:t>
              </w:r>
            </w:p>
            <w:p w14:paraId="76B007BA" w14:textId="77777777" w:rsidR="00BE1306" w:rsidRDefault="00BE1306" w:rsidP="00BE1306">
              <w:pPr>
                <w:pStyle w:val="Bibliografia"/>
                <w:spacing w:line="240" w:lineRule="auto"/>
                <w:ind w:firstLine="0"/>
                <w:rPr>
                  <w:noProof/>
                </w:rPr>
              </w:pPr>
            </w:p>
            <w:p w14:paraId="3D1AD0BA" w14:textId="6540815F" w:rsidR="009A3B0F" w:rsidRDefault="009A3B0F" w:rsidP="00002C8F">
              <w:pPr>
                <w:pStyle w:val="Bibliografia"/>
                <w:spacing w:line="240" w:lineRule="auto"/>
                <w:ind w:firstLine="0"/>
                <w:rPr>
                  <w:noProof/>
                </w:rPr>
              </w:pPr>
              <w:r>
                <w:rPr>
                  <w:noProof/>
                </w:rPr>
                <w:t xml:space="preserve">DUFRIO REFRIGERAÇÃO. Conheça os principais tipos de ar-condicionado e suas diferenças. </w:t>
              </w:r>
              <w:r w:rsidRPr="00002C8F">
                <w:rPr>
                  <w:i/>
                  <w:iCs/>
                  <w:noProof/>
                </w:rPr>
                <w:t>Blog Dufrio</w:t>
              </w:r>
              <w:r>
                <w:rPr>
                  <w:noProof/>
                </w:rPr>
                <w:t>, 13 jul. 2017. Disponivel em: &lt;https://www.dufrio.com.br/blog/ar-condicionado/comercial/os-principais-tipos-de-ar-condicionado-e-suas-diferencas/&gt;.</w:t>
              </w:r>
            </w:p>
            <w:p w14:paraId="699A92F2" w14:textId="77777777" w:rsidR="00BE1306" w:rsidRDefault="00BE1306" w:rsidP="00BE1306">
              <w:pPr>
                <w:pStyle w:val="Bibliografia"/>
                <w:spacing w:line="240" w:lineRule="auto"/>
                <w:ind w:firstLine="0"/>
                <w:rPr>
                  <w:noProof/>
                </w:rPr>
              </w:pPr>
            </w:p>
            <w:p w14:paraId="48C63687" w14:textId="54F34737" w:rsidR="009A3B0F" w:rsidRDefault="009A3B0F" w:rsidP="00002C8F">
              <w:pPr>
                <w:pStyle w:val="Bibliografia"/>
                <w:spacing w:line="240" w:lineRule="auto"/>
                <w:ind w:firstLine="0"/>
                <w:rPr>
                  <w:noProof/>
                </w:rPr>
              </w:pPr>
              <w:r>
                <w:rPr>
                  <w:noProof/>
                </w:rPr>
                <w:t xml:space="preserve">ELETRICISTA CONSCIENTE. Critério de capacidade de condução de corrente. </w:t>
              </w:r>
              <w:r w:rsidR="00BE1306" w:rsidRPr="00002C8F">
                <w:rPr>
                  <w:i/>
                  <w:iCs/>
                  <w:noProof/>
                </w:rPr>
                <w:t xml:space="preserve">Eletricista </w:t>
              </w:r>
              <w:r w:rsidRPr="00002C8F">
                <w:rPr>
                  <w:i/>
                  <w:iCs/>
                  <w:noProof/>
                </w:rPr>
                <w:t>consciente</w:t>
              </w:r>
              <w:r>
                <w:rPr>
                  <w:noProof/>
                </w:rPr>
                <w:t>, 30 jan. 2019. Disponivel em: &lt;http://www.eletricistaconsciente.com.br/pontue/fasciculos/guia-nbr-5410-fasciculo-41/criterio-de-capacidade-de-conducao-de-corrente/&gt;.</w:t>
              </w:r>
            </w:p>
            <w:p w14:paraId="4094D953" w14:textId="77777777" w:rsidR="00BE1306" w:rsidRDefault="00BE1306" w:rsidP="00BE1306">
              <w:pPr>
                <w:pStyle w:val="Bibliografia"/>
                <w:spacing w:line="240" w:lineRule="auto"/>
                <w:ind w:firstLine="0"/>
                <w:rPr>
                  <w:noProof/>
                </w:rPr>
              </w:pPr>
            </w:p>
            <w:p w14:paraId="7726B367" w14:textId="13FFF375" w:rsidR="009A3B0F" w:rsidRDefault="009A3B0F" w:rsidP="00002C8F">
              <w:pPr>
                <w:pStyle w:val="Bibliografia"/>
                <w:spacing w:line="240" w:lineRule="auto"/>
                <w:ind w:firstLine="0"/>
                <w:rPr>
                  <w:noProof/>
                </w:rPr>
              </w:pPr>
              <w:r>
                <w:rPr>
                  <w:noProof/>
                </w:rPr>
                <w:t xml:space="preserve">ELETRICISTA CONSCIENTE. Critério De Proteção Contra Corrente De Sobrecarga. </w:t>
              </w:r>
              <w:r w:rsidR="00BE1306">
                <w:rPr>
                  <w:i/>
                  <w:iCs/>
                  <w:noProof/>
                </w:rPr>
                <w:t>E</w:t>
              </w:r>
              <w:r w:rsidRPr="00002C8F">
                <w:rPr>
                  <w:i/>
                  <w:iCs/>
                  <w:noProof/>
                </w:rPr>
                <w:t>letricista consciente</w:t>
              </w:r>
              <w:r>
                <w:rPr>
                  <w:noProof/>
                </w:rPr>
                <w:t>, 13 fev. 2019. Disponivel em: &lt;http://www.eletricistaconsciente.com.br/pontue/fasciculos/guia-nbr-5410-fasciculo-43/criterio-de-protecao-contra-corrente-de-sobrecarga/&gt;.</w:t>
              </w:r>
            </w:p>
            <w:p w14:paraId="31CAC4C9" w14:textId="77777777" w:rsidR="00BE1306" w:rsidRDefault="00BE1306" w:rsidP="00BE1306">
              <w:pPr>
                <w:pStyle w:val="Bibliografia"/>
                <w:spacing w:line="240" w:lineRule="auto"/>
                <w:ind w:firstLine="0"/>
                <w:rPr>
                  <w:noProof/>
                </w:rPr>
              </w:pPr>
            </w:p>
            <w:p w14:paraId="22BD78DF" w14:textId="29620E49" w:rsidR="009A3B0F" w:rsidRDefault="009A3B0F" w:rsidP="00002C8F">
              <w:pPr>
                <w:pStyle w:val="Bibliografia"/>
                <w:spacing w:line="240" w:lineRule="auto"/>
                <w:ind w:firstLine="0"/>
                <w:rPr>
                  <w:noProof/>
                </w:rPr>
              </w:pPr>
              <w:r>
                <w:rPr>
                  <w:noProof/>
                </w:rPr>
                <w:t xml:space="preserve">ENERGETICA, C. B. D. I. E. E. PROCEL INFO. </w:t>
              </w:r>
              <w:r w:rsidRPr="00002C8F">
                <w:rPr>
                  <w:i/>
                  <w:iCs/>
                  <w:noProof/>
                </w:rPr>
                <w:t>PROCEL INFO</w:t>
              </w:r>
              <w:r>
                <w:rPr>
                  <w:noProof/>
                </w:rPr>
                <w:t>, 30 MAIO 2020. Disponivel em: &lt;http://www.procelinfo.com.br/main.asp?TeamID=%7B88A19AD9-04C6-43FC-BA2E-99B27EF54632%7D&gt;.</w:t>
              </w:r>
            </w:p>
            <w:p w14:paraId="612E6958" w14:textId="77777777" w:rsidR="00BE1306" w:rsidRDefault="00BE1306" w:rsidP="00BE1306">
              <w:pPr>
                <w:pStyle w:val="Bibliografia"/>
                <w:spacing w:line="240" w:lineRule="auto"/>
                <w:ind w:firstLine="0"/>
                <w:rPr>
                  <w:noProof/>
                </w:rPr>
              </w:pPr>
            </w:p>
            <w:p w14:paraId="59D2BFA1" w14:textId="4AEC2AAF" w:rsidR="009A3B0F" w:rsidRDefault="009A3B0F" w:rsidP="00002C8F">
              <w:pPr>
                <w:pStyle w:val="Bibliografia"/>
                <w:spacing w:line="240" w:lineRule="auto"/>
                <w:ind w:firstLine="0"/>
                <w:rPr>
                  <w:noProof/>
                </w:rPr>
              </w:pPr>
              <w:r>
                <w:rPr>
                  <w:noProof/>
                </w:rPr>
                <w:lastRenderedPageBreak/>
                <w:t xml:space="preserve">GETROTECH. Tipos de proteção contra choques elétricos no ambiente industrial. </w:t>
              </w:r>
              <w:r w:rsidRPr="00002C8F">
                <w:rPr>
                  <w:i/>
                  <w:iCs/>
                  <w:noProof/>
                </w:rPr>
                <w:t>Getrotech</w:t>
              </w:r>
              <w:r>
                <w:rPr>
                  <w:noProof/>
                </w:rPr>
                <w:t>, 06 mar. 2020. Disponivel em: &lt;https://www.getrotech.com.br/loja/Artigos/tipos-de-prote-o-contra-choques-eletricos#:~:text=Prote%C3%A7%C3%A3o%20contra%20contatos%20indiretos%3A,terminais%20de%20equipamentos%20el%C3%A9tricos%20etc.&gt;. Acesso em: 29 Novembro 2020.</w:t>
              </w:r>
            </w:p>
            <w:p w14:paraId="3984E604" w14:textId="77777777" w:rsidR="00BE1306" w:rsidRDefault="00BE1306" w:rsidP="00BE1306">
              <w:pPr>
                <w:pStyle w:val="Bibliografia"/>
                <w:spacing w:line="240" w:lineRule="auto"/>
                <w:ind w:firstLine="0"/>
                <w:rPr>
                  <w:noProof/>
                </w:rPr>
              </w:pPr>
            </w:p>
            <w:p w14:paraId="050E5B4F" w14:textId="4C8C32C7" w:rsidR="009A3B0F" w:rsidRDefault="009A3B0F" w:rsidP="00002C8F">
              <w:pPr>
                <w:pStyle w:val="Bibliografia"/>
                <w:spacing w:line="240" w:lineRule="auto"/>
                <w:ind w:firstLine="0"/>
                <w:rPr>
                  <w:noProof/>
                </w:rPr>
              </w:pPr>
              <w:r>
                <w:rPr>
                  <w:noProof/>
                </w:rPr>
                <w:t xml:space="preserve">GUIA DA ENGENHARIA. https://www.guiadaengenharia.com/dimensionamento-condutores-eletrodutos/. </w:t>
              </w:r>
              <w:r w:rsidRPr="00002C8F">
                <w:rPr>
                  <w:i/>
                  <w:iCs/>
                  <w:noProof/>
                </w:rPr>
                <w:t>Guia da Engenharia,</w:t>
              </w:r>
              <w:r>
                <w:rPr>
                  <w:noProof/>
                </w:rPr>
                <w:t xml:space="preserve"> 26 fev. 2019. Disponivel em: &lt;https://www.guiadaengenharia.com/dimensionamento-condutores-eletrodutos/&gt;.</w:t>
              </w:r>
            </w:p>
            <w:p w14:paraId="04781FE4" w14:textId="77777777" w:rsidR="00BE1306" w:rsidRDefault="00BE1306" w:rsidP="00BE1306">
              <w:pPr>
                <w:pStyle w:val="Bibliografia"/>
                <w:spacing w:line="240" w:lineRule="auto"/>
                <w:ind w:firstLine="0"/>
                <w:rPr>
                  <w:noProof/>
                </w:rPr>
              </w:pPr>
            </w:p>
            <w:p w14:paraId="12D194AF" w14:textId="63F33654" w:rsidR="009A3B0F" w:rsidRDefault="009A3B0F" w:rsidP="00002C8F">
              <w:pPr>
                <w:pStyle w:val="Bibliografia"/>
                <w:spacing w:line="240" w:lineRule="auto"/>
                <w:ind w:firstLine="0"/>
                <w:rPr>
                  <w:noProof/>
                </w:rPr>
              </w:pPr>
              <w:r>
                <w:rPr>
                  <w:noProof/>
                </w:rPr>
                <w:t xml:space="preserve">INTERACADEMY COUNCIL. </w:t>
              </w:r>
              <w:r w:rsidRPr="00002C8F">
                <w:rPr>
                  <w:i/>
                  <w:iCs/>
                  <w:noProof/>
                </w:rPr>
                <w:t>Um futuro com energia sustentável: iluminando o caminho</w:t>
              </w:r>
              <w:r>
                <w:rPr>
                  <w:noProof/>
                </w:rPr>
                <w:t>. São Paulo, p. 300. 2010.</w:t>
              </w:r>
            </w:p>
            <w:p w14:paraId="50E57864" w14:textId="77777777" w:rsidR="00BE1306" w:rsidRDefault="00BE1306" w:rsidP="00BE1306">
              <w:pPr>
                <w:pStyle w:val="Bibliografia"/>
                <w:spacing w:line="240" w:lineRule="auto"/>
                <w:ind w:firstLine="0"/>
                <w:rPr>
                  <w:noProof/>
                </w:rPr>
              </w:pPr>
            </w:p>
            <w:p w14:paraId="0D41ACC8" w14:textId="3A790C9B" w:rsidR="009A3B0F" w:rsidRDefault="009A3B0F" w:rsidP="00002C8F">
              <w:pPr>
                <w:pStyle w:val="Bibliografia"/>
                <w:spacing w:line="240" w:lineRule="auto"/>
                <w:ind w:firstLine="0"/>
                <w:rPr>
                  <w:noProof/>
                </w:rPr>
              </w:pPr>
              <w:r>
                <w:rPr>
                  <w:noProof/>
                </w:rPr>
                <w:t>OSRAM.</w:t>
              </w:r>
              <w:r w:rsidRPr="00002C8F">
                <w:rPr>
                  <w:i/>
                  <w:iCs/>
                  <w:noProof/>
                </w:rPr>
                <w:t xml:space="preserve"> Manual Luminotécnico Prático.</w:t>
              </w:r>
              <w:r>
                <w:rPr>
                  <w:noProof/>
                </w:rPr>
                <w:t xml:space="preserve"> [S.l.], p. 29. 2000.</w:t>
              </w:r>
            </w:p>
            <w:p w14:paraId="0A6128B0" w14:textId="77777777" w:rsidR="00BE1306" w:rsidRDefault="00BE1306" w:rsidP="00BE1306">
              <w:pPr>
                <w:pStyle w:val="Bibliografia"/>
                <w:spacing w:line="240" w:lineRule="auto"/>
                <w:ind w:firstLine="0"/>
                <w:rPr>
                  <w:noProof/>
                </w:rPr>
              </w:pPr>
            </w:p>
            <w:p w14:paraId="2B8E38C5" w14:textId="0E486541" w:rsidR="009A3B0F" w:rsidRPr="00002C8F" w:rsidRDefault="009A3B0F" w:rsidP="00002C8F">
              <w:pPr>
                <w:pStyle w:val="Bibliografia"/>
                <w:spacing w:line="240" w:lineRule="auto"/>
                <w:ind w:firstLine="0"/>
                <w:rPr>
                  <w:noProof/>
                  <w:lang w:val="en-US"/>
                </w:rPr>
              </w:pPr>
              <w:r>
                <w:rPr>
                  <w:noProof/>
                </w:rPr>
                <w:t xml:space="preserve">PHILIPS. </w:t>
              </w:r>
              <w:r w:rsidRPr="00002C8F">
                <w:rPr>
                  <w:i/>
                  <w:iCs/>
                  <w:noProof/>
                </w:rPr>
                <w:t>Guia Prático Philips de Iluminação</w:t>
              </w:r>
              <w:r>
                <w:rPr>
                  <w:noProof/>
                </w:rPr>
                <w:t xml:space="preserve">. </w:t>
              </w:r>
              <w:r w:rsidRPr="00002C8F">
                <w:rPr>
                  <w:noProof/>
                  <w:lang w:val="en-US"/>
                </w:rPr>
                <w:t>[S.l.], p. 37. 2009.</w:t>
              </w:r>
            </w:p>
            <w:p w14:paraId="7CA0B24F" w14:textId="77777777" w:rsidR="00BE1306" w:rsidRPr="00002C8F" w:rsidRDefault="00BE1306" w:rsidP="00BE1306">
              <w:pPr>
                <w:pStyle w:val="Bibliografia"/>
                <w:spacing w:line="240" w:lineRule="auto"/>
                <w:ind w:firstLine="0"/>
                <w:rPr>
                  <w:noProof/>
                  <w:lang w:val="en-US"/>
                </w:rPr>
              </w:pPr>
            </w:p>
            <w:p w14:paraId="0A249551" w14:textId="3BE56FE5" w:rsidR="009A3B0F" w:rsidRDefault="009A3B0F" w:rsidP="00002C8F">
              <w:pPr>
                <w:pStyle w:val="Bibliografia"/>
                <w:spacing w:line="240" w:lineRule="auto"/>
                <w:ind w:firstLine="0"/>
                <w:rPr>
                  <w:noProof/>
                </w:rPr>
              </w:pPr>
              <w:r w:rsidRPr="00002C8F">
                <w:rPr>
                  <w:noProof/>
                  <w:lang w:val="en-US"/>
                </w:rPr>
                <w:t>POWE</w:t>
              </w:r>
              <w:r w:rsidR="00BE1306" w:rsidRPr="00002C8F">
                <w:rPr>
                  <w:noProof/>
                  <w:lang w:val="en-US"/>
                </w:rPr>
                <w:t>R</w:t>
              </w:r>
              <w:r w:rsidRPr="00002C8F">
                <w:rPr>
                  <w:noProof/>
                  <w:lang w:val="en-US"/>
                </w:rPr>
                <w:t xml:space="preserve"> LUME. </w:t>
              </w:r>
              <w:r>
                <w:rPr>
                  <w:noProof/>
                </w:rPr>
                <w:t xml:space="preserve">Lúmen, Candela e Lux | Conceitos básicos. </w:t>
              </w:r>
              <w:r w:rsidRPr="00002C8F">
                <w:rPr>
                  <w:i/>
                  <w:iCs/>
                  <w:noProof/>
                </w:rPr>
                <w:t>Power Lume Artigos</w:t>
              </w:r>
              <w:r>
                <w:rPr>
                  <w:noProof/>
                </w:rPr>
                <w:t>, 1 fev. 2019. Disponivel em: &lt;https://www.powerlume.com.br/lumen-candela-e-lux-conceitos-basicos/&gt;.</w:t>
              </w:r>
            </w:p>
            <w:p w14:paraId="341A6811" w14:textId="77777777" w:rsidR="00BE1306" w:rsidRDefault="00BE1306" w:rsidP="00BE1306">
              <w:pPr>
                <w:pStyle w:val="Bibliografia"/>
                <w:spacing w:line="240" w:lineRule="auto"/>
                <w:ind w:firstLine="0"/>
                <w:rPr>
                  <w:noProof/>
                </w:rPr>
              </w:pPr>
            </w:p>
            <w:p w14:paraId="3880FD4C" w14:textId="6C026CF2" w:rsidR="009A3B0F" w:rsidRDefault="009A3B0F" w:rsidP="00002C8F">
              <w:pPr>
                <w:pStyle w:val="Bibliografia"/>
                <w:spacing w:line="240" w:lineRule="auto"/>
                <w:ind w:firstLine="0"/>
                <w:rPr>
                  <w:noProof/>
                </w:rPr>
              </w:pPr>
              <w:r>
                <w:rPr>
                  <w:noProof/>
                </w:rPr>
                <w:t xml:space="preserve">PROCEL. </w:t>
              </w:r>
              <w:r w:rsidRPr="00002C8F">
                <w:rPr>
                  <w:i/>
                  <w:iCs/>
                  <w:noProof/>
                </w:rPr>
                <w:t>Selo Procel</w:t>
              </w:r>
              <w:r>
                <w:rPr>
                  <w:noProof/>
                </w:rPr>
                <w:t>. Centro Brasileiro de Informação de Eficiência Energética. [S.l.]. 2006.</w:t>
              </w:r>
            </w:p>
            <w:p w14:paraId="47822147" w14:textId="77777777" w:rsidR="009A3B0F" w:rsidRDefault="009A3B0F" w:rsidP="00002C8F">
              <w:pPr>
                <w:pStyle w:val="Bibliografia"/>
                <w:spacing w:line="240" w:lineRule="auto"/>
                <w:ind w:firstLine="0"/>
                <w:rPr>
                  <w:noProof/>
                </w:rPr>
              </w:pPr>
              <w:r>
                <w:rPr>
                  <w:noProof/>
                </w:rPr>
                <w:t xml:space="preserve">TI INSIDE ONLINE. TI INSIDE. </w:t>
              </w:r>
              <w:r w:rsidRPr="00002C8F">
                <w:rPr>
                  <w:i/>
                  <w:iCs/>
                  <w:noProof/>
                </w:rPr>
                <w:t>TI INSIDE ONLINE</w:t>
              </w:r>
              <w:r>
                <w:rPr>
                  <w:noProof/>
                </w:rPr>
                <w:t>, 17 dez. 2019. Disponivel em: &lt;https://tiinside.com.br/17/12/2019/iot-gera-economia-de-ate-90-em-energia-eletrica-calcula-startup/&gt;.</w:t>
              </w:r>
            </w:p>
            <w:p w14:paraId="35564345" w14:textId="77777777" w:rsidR="00BE1306" w:rsidRDefault="00BE1306" w:rsidP="00BE1306">
              <w:pPr>
                <w:pStyle w:val="Bibliografia"/>
                <w:spacing w:line="240" w:lineRule="auto"/>
                <w:ind w:firstLine="0"/>
                <w:rPr>
                  <w:noProof/>
                </w:rPr>
              </w:pPr>
            </w:p>
            <w:p w14:paraId="6643845F" w14:textId="74171A3B" w:rsidR="009A3B0F" w:rsidRDefault="009A3B0F" w:rsidP="00002C8F">
              <w:pPr>
                <w:pStyle w:val="Bibliografia"/>
                <w:spacing w:line="240" w:lineRule="auto"/>
                <w:ind w:firstLine="0"/>
                <w:rPr>
                  <w:noProof/>
                </w:rPr>
              </w:pPr>
              <w:r>
                <w:rPr>
                  <w:noProof/>
                </w:rPr>
                <w:t xml:space="preserve">VR BRASIL. O que são os lúmens? </w:t>
              </w:r>
              <w:r w:rsidRPr="00002C8F">
                <w:rPr>
                  <w:i/>
                  <w:iCs/>
                  <w:noProof/>
                </w:rPr>
                <w:t>Blog VR Brasil,</w:t>
              </w:r>
              <w:r>
                <w:rPr>
                  <w:noProof/>
                </w:rPr>
                <w:t xml:space="preserve"> 20 jun. 2017. Disponivel em: &lt;https://blog.vrbrasil.com/o-que-significa-os-lumens-de-iluminacao/&gt;.</w:t>
              </w:r>
            </w:p>
            <w:p w14:paraId="6D334BE3" w14:textId="77777777" w:rsidR="00BE1306" w:rsidRDefault="00BE1306" w:rsidP="00BE1306">
              <w:pPr>
                <w:pStyle w:val="Bibliografia"/>
                <w:spacing w:line="240" w:lineRule="auto"/>
                <w:ind w:firstLine="0"/>
                <w:rPr>
                  <w:noProof/>
                </w:rPr>
              </w:pPr>
            </w:p>
            <w:p w14:paraId="473A19B6" w14:textId="495F6F07" w:rsidR="009A3B0F" w:rsidRDefault="009A3B0F" w:rsidP="00002C8F">
              <w:pPr>
                <w:pStyle w:val="Bibliografia"/>
                <w:spacing w:line="240" w:lineRule="auto"/>
                <w:ind w:firstLine="0"/>
                <w:rPr>
                  <w:noProof/>
                </w:rPr>
              </w:pPr>
              <w:r>
                <w:rPr>
                  <w:noProof/>
                </w:rPr>
                <w:t xml:space="preserve">WEB AR CONDICIONADO. https://www.webarcondicionado.com.br/calculo-de-btu. </w:t>
              </w:r>
              <w:r w:rsidRPr="00002C8F">
                <w:rPr>
                  <w:i/>
                  <w:iCs/>
                  <w:noProof/>
                </w:rPr>
                <w:t>CALCULADORA DE BTUs</w:t>
              </w:r>
              <w:r>
                <w:rPr>
                  <w:noProof/>
                </w:rPr>
                <w:t>, 30 dez. 2017. Disponivel em: &lt;https://www.webarcondicionado.com.br/calculo-de-btu&gt;.</w:t>
              </w:r>
            </w:p>
            <w:p w14:paraId="17566AF3" w14:textId="5767FC43" w:rsidR="00845939" w:rsidRPr="009A3B0F" w:rsidRDefault="0025227D" w:rsidP="00002C8F">
              <w:pPr>
                <w:pStyle w:val="Bibliografia"/>
                <w:spacing w:line="240" w:lineRule="auto"/>
                <w:ind w:firstLine="0"/>
                <w:rPr>
                  <w:noProof/>
                </w:rPr>
              </w:pPr>
              <w:r>
                <w:rPr>
                  <w:b/>
                  <w:bCs/>
                </w:rPr>
                <w:fldChar w:fldCharType="end"/>
              </w:r>
            </w:p>
          </w:sdtContent>
        </w:sdt>
      </w:sdtContent>
    </w:sdt>
    <w:p w14:paraId="24823A8A" w14:textId="77777777" w:rsidR="00182BC3" w:rsidRDefault="00182BC3" w:rsidP="00025B9A">
      <w:pPr>
        <w:pStyle w:val="Ttulo1"/>
      </w:pPr>
    </w:p>
    <w:sectPr w:rsidR="00182BC3" w:rsidSect="006D1DE5">
      <w:headerReference w:type="default" r:id="rId16"/>
      <w:footerReference w:type="first" r:id="rId17"/>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BC8B88" w14:textId="77777777" w:rsidR="007A6A97" w:rsidRDefault="007A6A97" w:rsidP="00E434F7">
      <w:pPr>
        <w:spacing w:after="0" w:line="240" w:lineRule="auto"/>
      </w:pPr>
      <w:r>
        <w:separator/>
      </w:r>
    </w:p>
  </w:endnote>
  <w:endnote w:type="continuationSeparator" w:id="0">
    <w:p w14:paraId="42A4C1D3" w14:textId="77777777" w:rsidR="007A6A97" w:rsidRDefault="007A6A97" w:rsidP="00E43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E8098" w14:textId="56D1135D" w:rsidR="000C0D15" w:rsidRDefault="000C0D15" w:rsidP="000C0D15">
    <w:pPr>
      <w:spacing w:after="110" w:line="249" w:lineRule="auto"/>
      <w:ind w:left="-5" w:firstLine="5"/>
      <w:jc w:val="left"/>
    </w:pPr>
    <w:r>
      <w:rPr>
        <w:sz w:val="20"/>
      </w:rPr>
      <w:t xml:space="preserve">* Rede de Ensino Doctum – Unidade Vitória – </w:t>
    </w:r>
    <w:r w:rsidR="006D1DE5">
      <w:rPr>
        <w:bCs/>
        <w:sz w:val="20"/>
        <w:szCs w:val="20"/>
      </w:rPr>
      <w:t>i</w:t>
    </w:r>
    <w:r w:rsidR="006D1DE5" w:rsidRPr="006B716A">
      <w:rPr>
        <w:bCs/>
        <w:sz w:val="20"/>
        <w:szCs w:val="20"/>
      </w:rPr>
      <w:t xml:space="preserve">sraelmiranda2@yahoo.com.br </w:t>
    </w:r>
    <w:r>
      <w:rPr>
        <w:sz w:val="20"/>
      </w:rPr>
      <w:t xml:space="preserve">– graduando em Engenharia Elétrica </w:t>
    </w:r>
  </w:p>
  <w:p w14:paraId="61081A3D" w14:textId="1798AA7C" w:rsidR="000C0D15" w:rsidRDefault="000C0D15" w:rsidP="000C0D15">
    <w:pPr>
      <w:spacing w:after="11" w:line="249" w:lineRule="auto"/>
      <w:ind w:left="-5" w:firstLine="5"/>
      <w:jc w:val="left"/>
    </w:pPr>
    <w:r>
      <w:rPr>
        <w:sz w:val="20"/>
      </w:rPr>
      <w:t xml:space="preserve">** Rede de Ensino Doctum – Unidade Vitória – </w:t>
    </w:r>
    <w:r w:rsidR="006D1DE5" w:rsidRPr="006B716A">
      <w:rPr>
        <w:bCs/>
        <w:sz w:val="20"/>
        <w:szCs w:val="20"/>
      </w:rPr>
      <w:t>eduardoribeiroerika@gmail.com</w:t>
    </w:r>
  </w:p>
  <w:p w14:paraId="0EE379E5" w14:textId="4E1D15A3" w:rsidR="000C0D15" w:rsidRPr="000C0D15" w:rsidRDefault="000C0D15" w:rsidP="000C0D15">
    <w:pPr>
      <w:spacing w:after="11" w:line="249" w:lineRule="auto"/>
      <w:ind w:left="-5" w:right="1569" w:firstLine="5"/>
      <w:jc w:val="left"/>
      <w:rPr>
        <w:b/>
        <w:bCs/>
      </w:rPr>
    </w:pPr>
    <w:r>
      <w:rPr>
        <w:sz w:val="20"/>
      </w:rPr>
      <w:t xml:space="preserve">*** Rede de Ensino Doctum – Unidade Serra – </w:t>
    </w:r>
    <w:r w:rsidRPr="006D1DE5">
      <w:rPr>
        <w:sz w:val="20"/>
      </w:rPr>
      <w:t>prof.ruben.barbosa@doctum.edu.br</w:t>
    </w:r>
  </w:p>
  <w:p w14:paraId="4FBD2482" w14:textId="77777777" w:rsidR="000C0D15" w:rsidRDefault="000C0D1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E781A" w14:textId="77777777" w:rsidR="007A6A97" w:rsidRDefault="007A6A97" w:rsidP="00E434F7">
      <w:pPr>
        <w:spacing w:after="0" w:line="240" w:lineRule="auto"/>
      </w:pPr>
      <w:r>
        <w:separator/>
      </w:r>
    </w:p>
  </w:footnote>
  <w:footnote w:type="continuationSeparator" w:id="0">
    <w:p w14:paraId="0DA57C59" w14:textId="77777777" w:rsidR="007A6A97" w:rsidRDefault="007A6A97" w:rsidP="00E434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4279362"/>
      <w:docPartObj>
        <w:docPartGallery w:val="Page Numbers (Top of Page)"/>
        <w:docPartUnique/>
      </w:docPartObj>
    </w:sdtPr>
    <w:sdtEndPr>
      <w:rPr>
        <w:sz w:val="20"/>
        <w:szCs w:val="20"/>
      </w:rPr>
    </w:sdtEndPr>
    <w:sdtContent>
      <w:p w14:paraId="2A40B0EC" w14:textId="77777777" w:rsidR="00550B3B" w:rsidRPr="00091F5B" w:rsidRDefault="00550B3B">
        <w:pPr>
          <w:pStyle w:val="Cabealho"/>
          <w:jc w:val="right"/>
          <w:rPr>
            <w:sz w:val="20"/>
            <w:szCs w:val="20"/>
          </w:rPr>
        </w:pPr>
        <w:r w:rsidRPr="00091F5B">
          <w:rPr>
            <w:sz w:val="20"/>
            <w:szCs w:val="20"/>
          </w:rPr>
          <w:fldChar w:fldCharType="begin"/>
        </w:r>
        <w:r w:rsidRPr="00091F5B">
          <w:rPr>
            <w:sz w:val="20"/>
            <w:szCs w:val="20"/>
          </w:rPr>
          <w:instrText>PAGE   \* MERGEFORMAT</w:instrText>
        </w:r>
        <w:r w:rsidRPr="00091F5B">
          <w:rPr>
            <w:sz w:val="20"/>
            <w:szCs w:val="20"/>
          </w:rPr>
          <w:fldChar w:fldCharType="separate"/>
        </w:r>
        <w:r w:rsidRPr="00091F5B">
          <w:rPr>
            <w:sz w:val="20"/>
            <w:szCs w:val="20"/>
          </w:rPr>
          <w:t>2</w:t>
        </w:r>
        <w:r w:rsidRPr="00091F5B">
          <w:rPr>
            <w:sz w:val="20"/>
            <w:szCs w:val="20"/>
          </w:rPr>
          <w:fldChar w:fldCharType="end"/>
        </w:r>
      </w:p>
    </w:sdtContent>
  </w:sdt>
  <w:p w14:paraId="0ED019A4" w14:textId="77777777" w:rsidR="00550B3B" w:rsidRDefault="00550B3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127174"/>
    <w:multiLevelType w:val="hybridMultilevel"/>
    <w:tmpl w:val="92289DA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 w15:restartNumberingAfterBreak="0">
    <w:nsid w:val="34197175"/>
    <w:multiLevelType w:val="hybridMultilevel"/>
    <w:tmpl w:val="6E2292F6"/>
    <w:lvl w:ilvl="0" w:tplc="910031D6">
      <w:start w:val="1"/>
      <w:numFmt w:val="lowerLetter"/>
      <w:lvlText w:val="%1)"/>
      <w:lvlJc w:val="left"/>
      <w:pPr>
        <w:ind w:left="1854" w:hanging="360"/>
      </w:pPr>
      <w:rPr>
        <w:rFonts w:hint="default"/>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 w15:restartNumberingAfterBreak="0">
    <w:nsid w:val="3DC60E6D"/>
    <w:multiLevelType w:val="hybridMultilevel"/>
    <w:tmpl w:val="5314A11C"/>
    <w:lvl w:ilvl="0" w:tplc="4A8ADE4E">
      <w:start w:val="1"/>
      <w:numFmt w:val="lowerLetter"/>
      <w:lvlText w:val="%1)"/>
      <w:lvlJc w:val="left"/>
      <w:pPr>
        <w:ind w:left="1854" w:hanging="360"/>
      </w:pPr>
      <w:rPr>
        <w:rFonts w:hint="default"/>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 w15:restartNumberingAfterBreak="0">
    <w:nsid w:val="464A384C"/>
    <w:multiLevelType w:val="hybridMultilevel"/>
    <w:tmpl w:val="005E8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62E2495F"/>
    <w:multiLevelType w:val="hybridMultilevel"/>
    <w:tmpl w:val="FF0ADD10"/>
    <w:lvl w:ilvl="0" w:tplc="7138E4AC">
      <w:start w:val="1"/>
      <w:numFmt w:val="bullet"/>
      <w:lvlText w:val="•"/>
      <w:lvlJc w:val="left"/>
      <w:pPr>
        <w:tabs>
          <w:tab w:val="num" w:pos="720"/>
        </w:tabs>
        <w:ind w:left="720" w:hanging="360"/>
      </w:pPr>
      <w:rPr>
        <w:rFonts w:ascii="Arial" w:hAnsi="Arial" w:hint="default"/>
      </w:rPr>
    </w:lvl>
    <w:lvl w:ilvl="1" w:tplc="5D6C805E" w:tentative="1">
      <w:start w:val="1"/>
      <w:numFmt w:val="bullet"/>
      <w:lvlText w:val="•"/>
      <w:lvlJc w:val="left"/>
      <w:pPr>
        <w:tabs>
          <w:tab w:val="num" w:pos="1440"/>
        </w:tabs>
        <w:ind w:left="1440" w:hanging="360"/>
      </w:pPr>
      <w:rPr>
        <w:rFonts w:ascii="Arial" w:hAnsi="Arial" w:hint="default"/>
      </w:rPr>
    </w:lvl>
    <w:lvl w:ilvl="2" w:tplc="228CC23E" w:tentative="1">
      <w:start w:val="1"/>
      <w:numFmt w:val="bullet"/>
      <w:lvlText w:val="•"/>
      <w:lvlJc w:val="left"/>
      <w:pPr>
        <w:tabs>
          <w:tab w:val="num" w:pos="2160"/>
        </w:tabs>
        <w:ind w:left="2160" w:hanging="360"/>
      </w:pPr>
      <w:rPr>
        <w:rFonts w:ascii="Arial" w:hAnsi="Arial" w:hint="default"/>
      </w:rPr>
    </w:lvl>
    <w:lvl w:ilvl="3" w:tplc="79321292" w:tentative="1">
      <w:start w:val="1"/>
      <w:numFmt w:val="bullet"/>
      <w:lvlText w:val="•"/>
      <w:lvlJc w:val="left"/>
      <w:pPr>
        <w:tabs>
          <w:tab w:val="num" w:pos="2880"/>
        </w:tabs>
        <w:ind w:left="2880" w:hanging="360"/>
      </w:pPr>
      <w:rPr>
        <w:rFonts w:ascii="Arial" w:hAnsi="Arial" w:hint="default"/>
      </w:rPr>
    </w:lvl>
    <w:lvl w:ilvl="4" w:tplc="DC1EF504" w:tentative="1">
      <w:start w:val="1"/>
      <w:numFmt w:val="bullet"/>
      <w:lvlText w:val="•"/>
      <w:lvlJc w:val="left"/>
      <w:pPr>
        <w:tabs>
          <w:tab w:val="num" w:pos="3600"/>
        </w:tabs>
        <w:ind w:left="3600" w:hanging="360"/>
      </w:pPr>
      <w:rPr>
        <w:rFonts w:ascii="Arial" w:hAnsi="Arial" w:hint="default"/>
      </w:rPr>
    </w:lvl>
    <w:lvl w:ilvl="5" w:tplc="34FE3D90" w:tentative="1">
      <w:start w:val="1"/>
      <w:numFmt w:val="bullet"/>
      <w:lvlText w:val="•"/>
      <w:lvlJc w:val="left"/>
      <w:pPr>
        <w:tabs>
          <w:tab w:val="num" w:pos="4320"/>
        </w:tabs>
        <w:ind w:left="4320" w:hanging="360"/>
      </w:pPr>
      <w:rPr>
        <w:rFonts w:ascii="Arial" w:hAnsi="Arial" w:hint="default"/>
      </w:rPr>
    </w:lvl>
    <w:lvl w:ilvl="6" w:tplc="1C8221E8" w:tentative="1">
      <w:start w:val="1"/>
      <w:numFmt w:val="bullet"/>
      <w:lvlText w:val="•"/>
      <w:lvlJc w:val="left"/>
      <w:pPr>
        <w:tabs>
          <w:tab w:val="num" w:pos="5040"/>
        </w:tabs>
        <w:ind w:left="5040" w:hanging="360"/>
      </w:pPr>
      <w:rPr>
        <w:rFonts w:ascii="Arial" w:hAnsi="Arial" w:hint="default"/>
      </w:rPr>
    </w:lvl>
    <w:lvl w:ilvl="7" w:tplc="077A2D02" w:tentative="1">
      <w:start w:val="1"/>
      <w:numFmt w:val="bullet"/>
      <w:lvlText w:val="•"/>
      <w:lvlJc w:val="left"/>
      <w:pPr>
        <w:tabs>
          <w:tab w:val="num" w:pos="5760"/>
        </w:tabs>
        <w:ind w:left="5760" w:hanging="360"/>
      </w:pPr>
      <w:rPr>
        <w:rFonts w:ascii="Arial" w:hAnsi="Arial" w:hint="default"/>
      </w:rPr>
    </w:lvl>
    <w:lvl w:ilvl="8" w:tplc="1FDE049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9DC3A10"/>
    <w:multiLevelType w:val="hybridMultilevel"/>
    <w:tmpl w:val="6F58F412"/>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C4E0EE5"/>
    <w:multiLevelType w:val="hybridMultilevel"/>
    <w:tmpl w:val="82927E30"/>
    <w:lvl w:ilvl="0" w:tplc="F39A172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0"/>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n-US" w:vendorID="64" w:dllVersion="6" w:nlCheck="1" w:checkStyle="1"/>
  <w:activeWritingStyle w:appName="MSWord" w:lang="es-ES_tradnl" w:vendorID="64" w:dllVersion="6" w:nlCheck="1" w:checkStyle="1"/>
  <w:activeWritingStyle w:appName="MSWord" w:lang="pt-BR" w:vendorID="64" w:dllVersion="0" w:nlCheck="1" w:checkStyle="0"/>
  <w:activeWritingStyle w:appName="MSWord" w:lang="en-US" w:vendorID="64" w:dllVersion="0" w:nlCheck="1" w:checkStyle="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740"/>
    <w:rsid w:val="000016E9"/>
    <w:rsid w:val="00002B80"/>
    <w:rsid w:val="00002C8F"/>
    <w:rsid w:val="00003B6F"/>
    <w:rsid w:val="0000476F"/>
    <w:rsid w:val="00010244"/>
    <w:rsid w:val="0001263B"/>
    <w:rsid w:val="00013A46"/>
    <w:rsid w:val="00017046"/>
    <w:rsid w:val="000203AC"/>
    <w:rsid w:val="00025B9A"/>
    <w:rsid w:val="00030551"/>
    <w:rsid w:val="000323D2"/>
    <w:rsid w:val="000355DD"/>
    <w:rsid w:val="000364B0"/>
    <w:rsid w:val="00037545"/>
    <w:rsid w:val="0004095C"/>
    <w:rsid w:val="00041084"/>
    <w:rsid w:val="000474E9"/>
    <w:rsid w:val="0005380D"/>
    <w:rsid w:val="00061822"/>
    <w:rsid w:val="0006297C"/>
    <w:rsid w:val="000661EE"/>
    <w:rsid w:val="000704EA"/>
    <w:rsid w:val="00081F7F"/>
    <w:rsid w:val="00086891"/>
    <w:rsid w:val="000910AE"/>
    <w:rsid w:val="00091F40"/>
    <w:rsid w:val="00091F5B"/>
    <w:rsid w:val="000945BD"/>
    <w:rsid w:val="0009535C"/>
    <w:rsid w:val="00097612"/>
    <w:rsid w:val="000A42E9"/>
    <w:rsid w:val="000A7601"/>
    <w:rsid w:val="000B32DB"/>
    <w:rsid w:val="000B481C"/>
    <w:rsid w:val="000B6DBF"/>
    <w:rsid w:val="000C0B86"/>
    <w:rsid w:val="000C0D15"/>
    <w:rsid w:val="000D402B"/>
    <w:rsid w:val="000D57F5"/>
    <w:rsid w:val="000D6602"/>
    <w:rsid w:val="000D6CB2"/>
    <w:rsid w:val="000D7C12"/>
    <w:rsid w:val="000E14E8"/>
    <w:rsid w:val="000E4516"/>
    <w:rsid w:val="000E6486"/>
    <w:rsid w:val="000E65E8"/>
    <w:rsid w:val="000F3FEA"/>
    <w:rsid w:val="00101773"/>
    <w:rsid w:val="00103E67"/>
    <w:rsid w:val="00120762"/>
    <w:rsid w:val="00120A2D"/>
    <w:rsid w:val="00125CC1"/>
    <w:rsid w:val="00125F49"/>
    <w:rsid w:val="00130143"/>
    <w:rsid w:val="00130855"/>
    <w:rsid w:val="001325A4"/>
    <w:rsid w:val="00132B4F"/>
    <w:rsid w:val="00132C6E"/>
    <w:rsid w:val="00133813"/>
    <w:rsid w:val="00134AF7"/>
    <w:rsid w:val="001363EC"/>
    <w:rsid w:val="00140550"/>
    <w:rsid w:val="001405B0"/>
    <w:rsid w:val="001449CE"/>
    <w:rsid w:val="00146DA2"/>
    <w:rsid w:val="0014763D"/>
    <w:rsid w:val="00151EB2"/>
    <w:rsid w:val="00155B5E"/>
    <w:rsid w:val="001569B2"/>
    <w:rsid w:val="00157B81"/>
    <w:rsid w:val="00157D64"/>
    <w:rsid w:val="00157DCD"/>
    <w:rsid w:val="00163218"/>
    <w:rsid w:val="00172D85"/>
    <w:rsid w:val="00176E0B"/>
    <w:rsid w:val="00182BC3"/>
    <w:rsid w:val="00183541"/>
    <w:rsid w:val="00184DB4"/>
    <w:rsid w:val="00186201"/>
    <w:rsid w:val="001864C7"/>
    <w:rsid w:val="00187238"/>
    <w:rsid w:val="00194473"/>
    <w:rsid w:val="0019518A"/>
    <w:rsid w:val="001A1E23"/>
    <w:rsid w:val="001A53C9"/>
    <w:rsid w:val="001B0B35"/>
    <w:rsid w:val="001B3649"/>
    <w:rsid w:val="001B37A2"/>
    <w:rsid w:val="001B6BC4"/>
    <w:rsid w:val="001D0BD0"/>
    <w:rsid w:val="001D1640"/>
    <w:rsid w:val="001E5B9C"/>
    <w:rsid w:val="001E5E64"/>
    <w:rsid w:val="001E6961"/>
    <w:rsid w:val="001F02F9"/>
    <w:rsid w:val="001F166D"/>
    <w:rsid w:val="001F1AA0"/>
    <w:rsid w:val="001F4007"/>
    <w:rsid w:val="00200226"/>
    <w:rsid w:val="00204A65"/>
    <w:rsid w:val="0020622F"/>
    <w:rsid w:val="002108B0"/>
    <w:rsid w:val="00210B1C"/>
    <w:rsid w:val="0021182D"/>
    <w:rsid w:val="0021269B"/>
    <w:rsid w:val="00213854"/>
    <w:rsid w:val="0021512F"/>
    <w:rsid w:val="00220AA1"/>
    <w:rsid w:val="00222545"/>
    <w:rsid w:val="002267FC"/>
    <w:rsid w:val="00230938"/>
    <w:rsid w:val="00232EBE"/>
    <w:rsid w:val="002339BB"/>
    <w:rsid w:val="00235BFE"/>
    <w:rsid w:val="0025056D"/>
    <w:rsid w:val="0025227D"/>
    <w:rsid w:val="002541A3"/>
    <w:rsid w:val="002542D2"/>
    <w:rsid w:val="0025726B"/>
    <w:rsid w:val="00262444"/>
    <w:rsid w:val="00263329"/>
    <w:rsid w:val="002648AC"/>
    <w:rsid w:val="00265435"/>
    <w:rsid w:val="00266296"/>
    <w:rsid w:val="0027081E"/>
    <w:rsid w:val="002806BE"/>
    <w:rsid w:val="002811C4"/>
    <w:rsid w:val="00284EDC"/>
    <w:rsid w:val="00285A80"/>
    <w:rsid w:val="00286F2B"/>
    <w:rsid w:val="002906E6"/>
    <w:rsid w:val="0029167F"/>
    <w:rsid w:val="0029274D"/>
    <w:rsid w:val="002A0A49"/>
    <w:rsid w:val="002A4DC3"/>
    <w:rsid w:val="002A68C2"/>
    <w:rsid w:val="002A754F"/>
    <w:rsid w:val="002B2068"/>
    <w:rsid w:val="002B30D5"/>
    <w:rsid w:val="002B4F66"/>
    <w:rsid w:val="002B60AB"/>
    <w:rsid w:val="002B6A74"/>
    <w:rsid w:val="002C169A"/>
    <w:rsid w:val="002C453B"/>
    <w:rsid w:val="002D4134"/>
    <w:rsid w:val="002E5B35"/>
    <w:rsid w:val="002E686D"/>
    <w:rsid w:val="002F20B6"/>
    <w:rsid w:val="002F248D"/>
    <w:rsid w:val="002F7475"/>
    <w:rsid w:val="00310921"/>
    <w:rsid w:val="00312F17"/>
    <w:rsid w:val="00316A44"/>
    <w:rsid w:val="003230AF"/>
    <w:rsid w:val="003234DE"/>
    <w:rsid w:val="00325BAD"/>
    <w:rsid w:val="00332E42"/>
    <w:rsid w:val="0033533A"/>
    <w:rsid w:val="00336C26"/>
    <w:rsid w:val="00340EBB"/>
    <w:rsid w:val="00341FBC"/>
    <w:rsid w:val="00342FBF"/>
    <w:rsid w:val="00343B22"/>
    <w:rsid w:val="0034445D"/>
    <w:rsid w:val="00346AC7"/>
    <w:rsid w:val="00347660"/>
    <w:rsid w:val="00352C55"/>
    <w:rsid w:val="00361CC9"/>
    <w:rsid w:val="0036516F"/>
    <w:rsid w:val="003661D0"/>
    <w:rsid w:val="00373720"/>
    <w:rsid w:val="00376EF3"/>
    <w:rsid w:val="00385469"/>
    <w:rsid w:val="003916D6"/>
    <w:rsid w:val="00393420"/>
    <w:rsid w:val="00393C4A"/>
    <w:rsid w:val="003955FA"/>
    <w:rsid w:val="003A0A5E"/>
    <w:rsid w:val="003A1F28"/>
    <w:rsid w:val="003A63C1"/>
    <w:rsid w:val="003B0C66"/>
    <w:rsid w:val="003B30EC"/>
    <w:rsid w:val="003B6760"/>
    <w:rsid w:val="003C20E3"/>
    <w:rsid w:val="003C4D92"/>
    <w:rsid w:val="003D5AC6"/>
    <w:rsid w:val="003D761F"/>
    <w:rsid w:val="003E64F2"/>
    <w:rsid w:val="003E65A3"/>
    <w:rsid w:val="003F14AF"/>
    <w:rsid w:val="003F789F"/>
    <w:rsid w:val="00404EB7"/>
    <w:rsid w:val="00405490"/>
    <w:rsid w:val="00405CEE"/>
    <w:rsid w:val="00413D1E"/>
    <w:rsid w:val="00413D3B"/>
    <w:rsid w:val="00417719"/>
    <w:rsid w:val="00421A4E"/>
    <w:rsid w:val="004225ED"/>
    <w:rsid w:val="00425851"/>
    <w:rsid w:val="00427130"/>
    <w:rsid w:val="00427B38"/>
    <w:rsid w:val="004377D9"/>
    <w:rsid w:val="004406D0"/>
    <w:rsid w:val="00442ED6"/>
    <w:rsid w:val="0044539F"/>
    <w:rsid w:val="00446D99"/>
    <w:rsid w:val="00453A41"/>
    <w:rsid w:val="004606D1"/>
    <w:rsid w:val="004723F1"/>
    <w:rsid w:val="00473E3A"/>
    <w:rsid w:val="00480FB7"/>
    <w:rsid w:val="0048271E"/>
    <w:rsid w:val="00493CF4"/>
    <w:rsid w:val="004A125A"/>
    <w:rsid w:val="004A203D"/>
    <w:rsid w:val="004A20DA"/>
    <w:rsid w:val="004A3055"/>
    <w:rsid w:val="004A3DF8"/>
    <w:rsid w:val="004A4D85"/>
    <w:rsid w:val="004B28F5"/>
    <w:rsid w:val="004B3460"/>
    <w:rsid w:val="004C5899"/>
    <w:rsid w:val="004C5BBF"/>
    <w:rsid w:val="004C5EE9"/>
    <w:rsid w:val="004D2270"/>
    <w:rsid w:val="004D4BD2"/>
    <w:rsid w:val="004D76E3"/>
    <w:rsid w:val="004E028F"/>
    <w:rsid w:val="004E7F1B"/>
    <w:rsid w:val="004F1A3C"/>
    <w:rsid w:val="004F2466"/>
    <w:rsid w:val="004F2A61"/>
    <w:rsid w:val="00504C11"/>
    <w:rsid w:val="00505EB4"/>
    <w:rsid w:val="0050623D"/>
    <w:rsid w:val="0050755C"/>
    <w:rsid w:val="00507C4C"/>
    <w:rsid w:val="0051051F"/>
    <w:rsid w:val="005123E7"/>
    <w:rsid w:val="00514EA6"/>
    <w:rsid w:val="005207AA"/>
    <w:rsid w:val="00523336"/>
    <w:rsid w:val="0052694F"/>
    <w:rsid w:val="005271E1"/>
    <w:rsid w:val="00527CA6"/>
    <w:rsid w:val="00532860"/>
    <w:rsid w:val="00534551"/>
    <w:rsid w:val="005403AD"/>
    <w:rsid w:val="005437C3"/>
    <w:rsid w:val="00550B3B"/>
    <w:rsid w:val="00556F5F"/>
    <w:rsid w:val="005571CC"/>
    <w:rsid w:val="00560D48"/>
    <w:rsid w:val="00563A5E"/>
    <w:rsid w:val="0056650D"/>
    <w:rsid w:val="00571EB7"/>
    <w:rsid w:val="00575942"/>
    <w:rsid w:val="00583A93"/>
    <w:rsid w:val="00587ECD"/>
    <w:rsid w:val="00596A01"/>
    <w:rsid w:val="00596ACD"/>
    <w:rsid w:val="005A1562"/>
    <w:rsid w:val="005A536B"/>
    <w:rsid w:val="005A77DF"/>
    <w:rsid w:val="005B22A6"/>
    <w:rsid w:val="005B2F5C"/>
    <w:rsid w:val="005C60C2"/>
    <w:rsid w:val="005D0D52"/>
    <w:rsid w:val="005D1372"/>
    <w:rsid w:val="005D3F78"/>
    <w:rsid w:val="005E562B"/>
    <w:rsid w:val="005E57E2"/>
    <w:rsid w:val="005F18F9"/>
    <w:rsid w:val="00600647"/>
    <w:rsid w:val="00604220"/>
    <w:rsid w:val="0060526F"/>
    <w:rsid w:val="006074F2"/>
    <w:rsid w:val="00610257"/>
    <w:rsid w:val="006106F7"/>
    <w:rsid w:val="00622C11"/>
    <w:rsid w:val="00624E26"/>
    <w:rsid w:val="006260D4"/>
    <w:rsid w:val="0062778D"/>
    <w:rsid w:val="00631916"/>
    <w:rsid w:val="006368DC"/>
    <w:rsid w:val="00637D68"/>
    <w:rsid w:val="00643054"/>
    <w:rsid w:val="006430AF"/>
    <w:rsid w:val="00643C3F"/>
    <w:rsid w:val="00643FEB"/>
    <w:rsid w:val="00645D29"/>
    <w:rsid w:val="00646FF0"/>
    <w:rsid w:val="00651122"/>
    <w:rsid w:val="006528F2"/>
    <w:rsid w:val="00657345"/>
    <w:rsid w:val="00673437"/>
    <w:rsid w:val="00673858"/>
    <w:rsid w:val="00675D38"/>
    <w:rsid w:val="00675E87"/>
    <w:rsid w:val="006B53C1"/>
    <w:rsid w:val="006C0FE9"/>
    <w:rsid w:val="006C4FD2"/>
    <w:rsid w:val="006C568B"/>
    <w:rsid w:val="006C5943"/>
    <w:rsid w:val="006D188D"/>
    <w:rsid w:val="006D1DE5"/>
    <w:rsid w:val="006E3E24"/>
    <w:rsid w:val="006E48FA"/>
    <w:rsid w:val="006E6637"/>
    <w:rsid w:val="006E731E"/>
    <w:rsid w:val="006F43B2"/>
    <w:rsid w:val="006F7D44"/>
    <w:rsid w:val="0070468D"/>
    <w:rsid w:val="00706C1F"/>
    <w:rsid w:val="007123F9"/>
    <w:rsid w:val="007156A2"/>
    <w:rsid w:val="00717A54"/>
    <w:rsid w:val="00720919"/>
    <w:rsid w:val="007212E8"/>
    <w:rsid w:val="00724064"/>
    <w:rsid w:val="007262F7"/>
    <w:rsid w:val="00726F91"/>
    <w:rsid w:val="0073568D"/>
    <w:rsid w:val="007367ED"/>
    <w:rsid w:val="00742A6C"/>
    <w:rsid w:val="0074418F"/>
    <w:rsid w:val="00745FA8"/>
    <w:rsid w:val="0074602E"/>
    <w:rsid w:val="007633E1"/>
    <w:rsid w:val="0076494E"/>
    <w:rsid w:val="007653A2"/>
    <w:rsid w:val="00765D71"/>
    <w:rsid w:val="00767FB3"/>
    <w:rsid w:val="007718E7"/>
    <w:rsid w:val="00771BB2"/>
    <w:rsid w:val="0077263B"/>
    <w:rsid w:val="00780D9B"/>
    <w:rsid w:val="00791D20"/>
    <w:rsid w:val="00792226"/>
    <w:rsid w:val="007963A6"/>
    <w:rsid w:val="007A26E5"/>
    <w:rsid w:val="007A69D1"/>
    <w:rsid w:val="007A6A97"/>
    <w:rsid w:val="007B0D07"/>
    <w:rsid w:val="007B5B08"/>
    <w:rsid w:val="007B7028"/>
    <w:rsid w:val="007C15D9"/>
    <w:rsid w:val="007C32E7"/>
    <w:rsid w:val="007C5267"/>
    <w:rsid w:val="007C53E3"/>
    <w:rsid w:val="007D48AA"/>
    <w:rsid w:val="007D7AAD"/>
    <w:rsid w:val="007E05A9"/>
    <w:rsid w:val="007E2823"/>
    <w:rsid w:val="007E50B3"/>
    <w:rsid w:val="007E59B4"/>
    <w:rsid w:val="007F6AB5"/>
    <w:rsid w:val="008023B3"/>
    <w:rsid w:val="00803C35"/>
    <w:rsid w:val="00805647"/>
    <w:rsid w:val="00806B9E"/>
    <w:rsid w:val="00811894"/>
    <w:rsid w:val="0081265E"/>
    <w:rsid w:val="008168A4"/>
    <w:rsid w:val="0082484C"/>
    <w:rsid w:val="008268AE"/>
    <w:rsid w:val="00836DB0"/>
    <w:rsid w:val="00837F0D"/>
    <w:rsid w:val="00842627"/>
    <w:rsid w:val="0084348C"/>
    <w:rsid w:val="008449E4"/>
    <w:rsid w:val="008456BF"/>
    <w:rsid w:val="00845819"/>
    <w:rsid w:val="00845939"/>
    <w:rsid w:val="00854138"/>
    <w:rsid w:val="00854B7F"/>
    <w:rsid w:val="008564FA"/>
    <w:rsid w:val="0086346E"/>
    <w:rsid w:val="00863511"/>
    <w:rsid w:val="0086410B"/>
    <w:rsid w:val="00866C7D"/>
    <w:rsid w:val="00872C7F"/>
    <w:rsid w:val="00872E32"/>
    <w:rsid w:val="0087789F"/>
    <w:rsid w:val="00880785"/>
    <w:rsid w:val="0088248B"/>
    <w:rsid w:val="008868F7"/>
    <w:rsid w:val="00886A52"/>
    <w:rsid w:val="00891792"/>
    <w:rsid w:val="00893EE6"/>
    <w:rsid w:val="00894FE7"/>
    <w:rsid w:val="0089574E"/>
    <w:rsid w:val="0089631F"/>
    <w:rsid w:val="008A07BF"/>
    <w:rsid w:val="008A504C"/>
    <w:rsid w:val="008A5C73"/>
    <w:rsid w:val="008B0FC9"/>
    <w:rsid w:val="008B4DBC"/>
    <w:rsid w:val="008B5737"/>
    <w:rsid w:val="008B5FCC"/>
    <w:rsid w:val="008C10FD"/>
    <w:rsid w:val="008C3BF5"/>
    <w:rsid w:val="008C75E1"/>
    <w:rsid w:val="008C7D58"/>
    <w:rsid w:val="008D1D7D"/>
    <w:rsid w:val="008D6733"/>
    <w:rsid w:val="008E0F5D"/>
    <w:rsid w:val="008E1632"/>
    <w:rsid w:val="008E1F31"/>
    <w:rsid w:val="008E5BB8"/>
    <w:rsid w:val="008E65AE"/>
    <w:rsid w:val="008F2116"/>
    <w:rsid w:val="008F2250"/>
    <w:rsid w:val="008F7544"/>
    <w:rsid w:val="008F7C56"/>
    <w:rsid w:val="00904CF3"/>
    <w:rsid w:val="009074B6"/>
    <w:rsid w:val="00911895"/>
    <w:rsid w:val="00913780"/>
    <w:rsid w:val="00921766"/>
    <w:rsid w:val="0092209D"/>
    <w:rsid w:val="00924EFF"/>
    <w:rsid w:val="00930DBF"/>
    <w:rsid w:val="0093423F"/>
    <w:rsid w:val="00940DF7"/>
    <w:rsid w:val="00941BB4"/>
    <w:rsid w:val="00947AE5"/>
    <w:rsid w:val="009502A7"/>
    <w:rsid w:val="0095587A"/>
    <w:rsid w:val="009606E9"/>
    <w:rsid w:val="00961933"/>
    <w:rsid w:val="00962EC0"/>
    <w:rsid w:val="0096329E"/>
    <w:rsid w:val="009868A7"/>
    <w:rsid w:val="00992EDE"/>
    <w:rsid w:val="00993BA1"/>
    <w:rsid w:val="00997616"/>
    <w:rsid w:val="0099764F"/>
    <w:rsid w:val="00997C2A"/>
    <w:rsid w:val="009A0AF9"/>
    <w:rsid w:val="009A2E14"/>
    <w:rsid w:val="009A3B0F"/>
    <w:rsid w:val="009A4A48"/>
    <w:rsid w:val="009A7FB0"/>
    <w:rsid w:val="009B24DC"/>
    <w:rsid w:val="009B2ABF"/>
    <w:rsid w:val="009B542E"/>
    <w:rsid w:val="009B673C"/>
    <w:rsid w:val="009C448C"/>
    <w:rsid w:val="009D2AC0"/>
    <w:rsid w:val="009D4120"/>
    <w:rsid w:val="009D47C0"/>
    <w:rsid w:val="009D6BBB"/>
    <w:rsid w:val="009D7CB5"/>
    <w:rsid w:val="009E559F"/>
    <w:rsid w:val="009E7244"/>
    <w:rsid w:val="009F0797"/>
    <w:rsid w:val="00A00E87"/>
    <w:rsid w:val="00A11A0E"/>
    <w:rsid w:val="00A22D51"/>
    <w:rsid w:val="00A23323"/>
    <w:rsid w:val="00A25EE4"/>
    <w:rsid w:val="00A269D7"/>
    <w:rsid w:val="00A26E69"/>
    <w:rsid w:val="00A3652F"/>
    <w:rsid w:val="00A376CE"/>
    <w:rsid w:val="00A40AB3"/>
    <w:rsid w:val="00A43033"/>
    <w:rsid w:val="00A4363D"/>
    <w:rsid w:val="00A4405F"/>
    <w:rsid w:val="00A46143"/>
    <w:rsid w:val="00A465D4"/>
    <w:rsid w:val="00A519ED"/>
    <w:rsid w:val="00A51DAA"/>
    <w:rsid w:val="00A5264E"/>
    <w:rsid w:val="00A5487C"/>
    <w:rsid w:val="00A57FFB"/>
    <w:rsid w:val="00A673B7"/>
    <w:rsid w:val="00A7067E"/>
    <w:rsid w:val="00A712C4"/>
    <w:rsid w:val="00A72989"/>
    <w:rsid w:val="00A82579"/>
    <w:rsid w:val="00A84DD5"/>
    <w:rsid w:val="00A9304A"/>
    <w:rsid w:val="00A93C6A"/>
    <w:rsid w:val="00A948CF"/>
    <w:rsid w:val="00A95EAA"/>
    <w:rsid w:val="00A96A34"/>
    <w:rsid w:val="00AA0D4B"/>
    <w:rsid w:val="00AA1AAF"/>
    <w:rsid w:val="00AA6865"/>
    <w:rsid w:val="00AA6A94"/>
    <w:rsid w:val="00AA7813"/>
    <w:rsid w:val="00AC3585"/>
    <w:rsid w:val="00AD0094"/>
    <w:rsid w:val="00AD1037"/>
    <w:rsid w:val="00AD2EB6"/>
    <w:rsid w:val="00AD59D6"/>
    <w:rsid w:val="00AE529D"/>
    <w:rsid w:val="00AE54D5"/>
    <w:rsid w:val="00AE5AA3"/>
    <w:rsid w:val="00AF3D0B"/>
    <w:rsid w:val="00B04667"/>
    <w:rsid w:val="00B06E7C"/>
    <w:rsid w:val="00B11B3E"/>
    <w:rsid w:val="00B122F9"/>
    <w:rsid w:val="00B1311D"/>
    <w:rsid w:val="00B16DC8"/>
    <w:rsid w:val="00B21D07"/>
    <w:rsid w:val="00B22D16"/>
    <w:rsid w:val="00B24B82"/>
    <w:rsid w:val="00B24C81"/>
    <w:rsid w:val="00B33AA0"/>
    <w:rsid w:val="00B347C9"/>
    <w:rsid w:val="00B3484F"/>
    <w:rsid w:val="00B36E48"/>
    <w:rsid w:val="00B37637"/>
    <w:rsid w:val="00B45D43"/>
    <w:rsid w:val="00B50B70"/>
    <w:rsid w:val="00B52D8E"/>
    <w:rsid w:val="00B563AA"/>
    <w:rsid w:val="00B56E74"/>
    <w:rsid w:val="00B61000"/>
    <w:rsid w:val="00B6385C"/>
    <w:rsid w:val="00B66057"/>
    <w:rsid w:val="00B67C2C"/>
    <w:rsid w:val="00B71FB5"/>
    <w:rsid w:val="00B75C9A"/>
    <w:rsid w:val="00B76147"/>
    <w:rsid w:val="00B81530"/>
    <w:rsid w:val="00B84DE9"/>
    <w:rsid w:val="00B85301"/>
    <w:rsid w:val="00B91AB3"/>
    <w:rsid w:val="00B921CD"/>
    <w:rsid w:val="00B93C6A"/>
    <w:rsid w:val="00B94CEF"/>
    <w:rsid w:val="00B97E26"/>
    <w:rsid w:val="00BA1513"/>
    <w:rsid w:val="00BA7FE8"/>
    <w:rsid w:val="00BB2F35"/>
    <w:rsid w:val="00BB7868"/>
    <w:rsid w:val="00BC0DBE"/>
    <w:rsid w:val="00BC1AD9"/>
    <w:rsid w:val="00BD4E81"/>
    <w:rsid w:val="00BD5F2F"/>
    <w:rsid w:val="00BE1306"/>
    <w:rsid w:val="00BE5508"/>
    <w:rsid w:val="00BE6F8D"/>
    <w:rsid w:val="00BE7835"/>
    <w:rsid w:val="00BF1D04"/>
    <w:rsid w:val="00BF3C9B"/>
    <w:rsid w:val="00BF3CA1"/>
    <w:rsid w:val="00BF5801"/>
    <w:rsid w:val="00BF68D2"/>
    <w:rsid w:val="00C17402"/>
    <w:rsid w:val="00C24543"/>
    <w:rsid w:val="00C37003"/>
    <w:rsid w:val="00C37857"/>
    <w:rsid w:val="00C40805"/>
    <w:rsid w:val="00C43CA8"/>
    <w:rsid w:val="00C45A23"/>
    <w:rsid w:val="00C45DC4"/>
    <w:rsid w:val="00C46AC6"/>
    <w:rsid w:val="00C47E9E"/>
    <w:rsid w:val="00C51385"/>
    <w:rsid w:val="00C57C92"/>
    <w:rsid w:val="00C647D7"/>
    <w:rsid w:val="00C66652"/>
    <w:rsid w:val="00C6766F"/>
    <w:rsid w:val="00C72A57"/>
    <w:rsid w:val="00C82E91"/>
    <w:rsid w:val="00C96D2A"/>
    <w:rsid w:val="00CA2713"/>
    <w:rsid w:val="00CA7539"/>
    <w:rsid w:val="00CB0904"/>
    <w:rsid w:val="00CC151C"/>
    <w:rsid w:val="00CC2351"/>
    <w:rsid w:val="00CC41C2"/>
    <w:rsid w:val="00CC53DE"/>
    <w:rsid w:val="00CC6337"/>
    <w:rsid w:val="00CC77E5"/>
    <w:rsid w:val="00CD4E96"/>
    <w:rsid w:val="00CD51D5"/>
    <w:rsid w:val="00CD662E"/>
    <w:rsid w:val="00CD6F74"/>
    <w:rsid w:val="00CD7F50"/>
    <w:rsid w:val="00CE5182"/>
    <w:rsid w:val="00CE6B00"/>
    <w:rsid w:val="00CF544C"/>
    <w:rsid w:val="00CF67C6"/>
    <w:rsid w:val="00CF6EB4"/>
    <w:rsid w:val="00CF731B"/>
    <w:rsid w:val="00D0259F"/>
    <w:rsid w:val="00D03C98"/>
    <w:rsid w:val="00D045B0"/>
    <w:rsid w:val="00D114FD"/>
    <w:rsid w:val="00D12D0E"/>
    <w:rsid w:val="00D177DB"/>
    <w:rsid w:val="00D27B03"/>
    <w:rsid w:val="00D31F32"/>
    <w:rsid w:val="00D4047C"/>
    <w:rsid w:val="00D41CF6"/>
    <w:rsid w:val="00D438AE"/>
    <w:rsid w:val="00D44557"/>
    <w:rsid w:val="00D445B9"/>
    <w:rsid w:val="00D51D40"/>
    <w:rsid w:val="00D52B66"/>
    <w:rsid w:val="00D55F27"/>
    <w:rsid w:val="00D573B0"/>
    <w:rsid w:val="00D62678"/>
    <w:rsid w:val="00D67624"/>
    <w:rsid w:val="00D709A2"/>
    <w:rsid w:val="00D7417B"/>
    <w:rsid w:val="00D742F4"/>
    <w:rsid w:val="00D76D0D"/>
    <w:rsid w:val="00D802DF"/>
    <w:rsid w:val="00D817B1"/>
    <w:rsid w:val="00D9199E"/>
    <w:rsid w:val="00D92980"/>
    <w:rsid w:val="00D96EC9"/>
    <w:rsid w:val="00D97A38"/>
    <w:rsid w:val="00DA0318"/>
    <w:rsid w:val="00DA095D"/>
    <w:rsid w:val="00DA0C16"/>
    <w:rsid w:val="00DA116A"/>
    <w:rsid w:val="00DA1BF3"/>
    <w:rsid w:val="00DA25FF"/>
    <w:rsid w:val="00DB1148"/>
    <w:rsid w:val="00DB3CF6"/>
    <w:rsid w:val="00DC5ACF"/>
    <w:rsid w:val="00DC7432"/>
    <w:rsid w:val="00DD41E4"/>
    <w:rsid w:val="00DD46EC"/>
    <w:rsid w:val="00DD4B1A"/>
    <w:rsid w:val="00DD4D58"/>
    <w:rsid w:val="00DD5342"/>
    <w:rsid w:val="00DD5606"/>
    <w:rsid w:val="00DD6398"/>
    <w:rsid w:val="00DE350C"/>
    <w:rsid w:val="00DE3C54"/>
    <w:rsid w:val="00DE5E4A"/>
    <w:rsid w:val="00DF0DAB"/>
    <w:rsid w:val="00DF453F"/>
    <w:rsid w:val="00DF5C61"/>
    <w:rsid w:val="00DF5FFE"/>
    <w:rsid w:val="00DF621D"/>
    <w:rsid w:val="00E00BB3"/>
    <w:rsid w:val="00E015BB"/>
    <w:rsid w:val="00E0208E"/>
    <w:rsid w:val="00E022E7"/>
    <w:rsid w:val="00E05CCF"/>
    <w:rsid w:val="00E06682"/>
    <w:rsid w:val="00E06CBD"/>
    <w:rsid w:val="00E07622"/>
    <w:rsid w:val="00E123F5"/>
    <w:rsid w:val="00E17740"/>
    <w:rsid w:val="00E22CC2"/>
    <w:rsid w:val="00E24193"/>
    <w:rsid w:val="00E250E3"/>
    <w:rsid w:val="00E26B97"/>
    <w:rsid w:val="00E27C3E"/>
    <w:rsid w:val="00E3250D"/>
    <w:rsid w:val="00E43150"/>
    <w:rsid w:val="00E434F7"/>
    <w:rsid w:val="00E44303"/>
    <w:rsid w:val="00E556E6"/>
    <w:rsid w:val="00E57E4C"/>
    <w:rsid w:val="00E60A9C"/>
    <w:rsid w:val="00E6372F"/>
    <w:rsid w:val="00E67961"/>
    <w:rsid w:val="00E71449"/>
    <w:rsid w:val="00E71DAA"/>
    <w:rsid w:val="00E74F39"/>
    <w:rsid w:val="00E82FAA"/>
    <w:rsid w:val="00E836F2"/>
    <w:rsid w:val="00E839FE"/>
    <w:rsid w:val="00E84A77"/>
    <w:rsid w:val="00E868A6"/>
    <w:rsid w:val="00E86E70"/>
    <w:rsid w:val="00E91F26"/>
    <w:rsid w:val="00E94AE5"/>
    <w:rsid w:val="00EA1546"/>
    <w:rsid w:val="00EA64FB"/>
    <w:rsid w:val="00EA6B56"/>
    <w:rsid w:val="00EA6E35"/>
    <w:rsid w:val="00EA7DFE"/>
    <w:rsid w:val="00EB01DA"/>
    <w:rsid w:val="00EB050A"/>
    <w:rsid w:val="00EB2DEE"/>
    <w:rsid w:val="00EB3E4B"/>
    <w:rsid w:val="00EB4D4C"/>
    <w:rsid w:val="00EC0993"/>
    <w:rsid w:val="00EC20FE"/>
    <w:rsid w:val="00EC4A07"/>
    <w:rsid w:val="00ED09A6"/>
    <w:rsid w:val="00ED2B75"/>
    <w:rsid w:val="00ED66ED"/>
    <w:rsid w:val="00EF1172"/>
    <w:rsid w:val="00EF3B16"/>
    <w:rsid w:val="00EF65BD"/>
    <w:rsid w:val="00F05AFF"/>
    <w:rsid w:val="00F07237"/>
    <w:rsid w:val="00F078FE"/>
    <w:rsid w:val="00F1519B"/>
    <w:rsid w:val="00F172C1"/>
    <w:rsid w:val="00F2097A"/>
    <w:rsid w:val="00F22DB6"/>
    <w:rsid w:val="00F317B1"/>
    <w:rsid w:val="00F359F2"/>
    <w:rsid w:val="00F4080B"/>
    <w:rsid w:val="00F44FD2"/>
    <w:rsid w:val="00F45CC6"/>
    <w:rsid w:val="00F6290E"/>
    <w:rsid w:val="00F719B6"/>
    <w:rsid w:val="00F740DC"/>
    <w:rsid w:val="00F75247"/>
    <w:rsid w:val="00F83EE2"/>
    <w:rsid w:val="00F84F42"/>
    <w:rsid w:val="00F87102"/>
    <w:rsid w:val="00F9173E"/>
    <w:rsid w:val="00F95683"/>
    <w:rsid w:val="00F957DA"/>
    <w:rsid w:val="00FA1531"/>
    <w:rsid w:val="00FA1DB7"/>
    <w:rsid w:val="00FB1A3A"/>
    <w:rsid w:val="00FB39C5"/>
    <w:rsid w:val="00FC1856"/>
    <w:rsid w:val="00FC5181"/>
    <w:rsid w:val="00FC5E41"/>
    <w:rsid w:val="00FC783C"/>
    <w:rsid w:val="00FD0BFD"/>
    <w:rsid w:val="00FD2BF7"/>
    <w:rsid w:val="00FD42EE"/>
    <w:rsid w:val="00FD7F52"/>
    <w:rsid w:val="00FE08B9"/>
    <w:rsid w:val="00FE1D06"/>
    <w:rsid w:val="00FF1F4B"/>
    <w:rsid w:val="00FF4001"/>
    <w:rsid w:val="00FF51CE"/>
    <w:rsid w:val="0133D8E1"/>
    <w:rsid w:val="09AC49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4C4CF9"/>
  <w15:docId w15:val="{57C6C9C4-7005-4AB3-9FF2-8A82C7497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83C"/>
    <w:pPr>
      <w:spacing w:after="360" w:line="360" w:lineRule="auto"/>
      <w:ind w:firstLine="709"/>
      <w:contextualSpacing/>
      <w:jc w:val="both"/>
    </w:pPr>
    <w:rPr>
      <w:rFonts w:ascii="Arial" w:hAnsi="Arial"/>
      <w:sz w:val="24"/>
    </w:rPr>
  </w:style>
  <w:style w:type="paragraph" w:styleId="Ttulo1">
    <w:name w:val="heading 1"/>
    <w:basedOn w:val="Normal"/>
    <w:next w:val="Normal"/>
    <w:link w:val="Ttulo1Char"/>
    <w:autoRedefine/>
    <w:uiPriority w:val="9"/>
    <w:qFormat/>
    <w:rsid w:val="00025B9A"/>
    <w:pPr>
      <w:spacing w:after="0"/>
      <w:ind w:firstLine="0"/>
      <w:outlineLvl w:val="0"/>
    </w:pPr>
    <w:rPr>
      <w:rFonts w:eastAsia="Times New Roman" w:cs="Arial"/>
      <w:b/>
      <w:bCs/>
      <w:color w:val="000000" w:themeColor="text1"/>
      <w:szCs w:val="24"/>
    </w:rPr>
  </w:style>
  <w:style w:type="paragraph" w:styleId="Ttulo2">
    <w:name w:val="heading 2"/>
    <w:basedOn w:val="Normal"/>
    <w:next w:val="Normal"/>
    <w:link w:val="Ttulo2Char"/>
    <w:autoRedefine/>
    <w:uiPriority w:val="9"/>
    <w:unhideWhenUsed/>
    <w:qFormat/>
    <w:rsid w:val="007718E7"/>
    <w:pPr>
      <w:keepNext/>
      <w:keepLines/>
      <w:spacing w:after="0"/>
      <w:ind w:firstLine="0"/>
      <w:jc w:val="left"/>
      <w:outlineLvl w:val="1"/>
    </w:pPr>
    <w:rPr>
      <w:rFonts w:eastAsiaTheme="majorEastAsia" w:cs="Arial"/>
      <w:b/>
      <w:szCs w:val="26"/>
    </w:rPr>
  </w:style>
  <w:style w:type="paragraph" w:styleId="Ttulo3">
    <w:name w:val="heading 3"/>
    <w:basedOn w:val="Normal"/>
    <w:next w:val="Normal"/>
    <w:link w:val="Ttulo3Char"/>
    <w:autoRedefine/>
    <w:uiPriority w:val="9"/>
    <w:unhideWhenUsed/>
    <w:qFormat/>
    <w:rsid w:val="00DC5ACF"/>
    <w:pPr>
      <w:keepNext/>
      <w:keepLines/>
      <w:spacing w:after="120" w:line="240" w:lineRule="auto"/>
      <w:ind w:firstLine="0"/>
      <w:outlineLvl w:val="2"/>
    </w:pPr>
    <w:rPr>
      <w:rFonts w:eastAsia="Arial" w:cstheme="majorBidi"/>
      <w:b/>
      <w:bCs/>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25B9A"/>
    <w:rPr>
      <w:rFonts w:ascii="Arial" w:eastAsia="Times New Roman" w:hAnsi="Arial" w:cs="Arial"/>
      <w:b/>
      <w:bCs/>
      <w:color w:val="000000" w:themeColor="text1"/>
      <w:sz w:val="24"/>
      <w:szCs w:val="24"/>
    </w:rPr>
  </w:style>
  <w:style w:type="paragraph" w:styleId="PargrafodaLista">
    <w:name w:val="List Paragraph"/>
    <w:basedOn w:val="Normal"/>
    <w:uiPriority w:val="34"/>
    <w:qFormat/>
    <w:rsid w:val="002267FC"/>
    <w:pPr>
      <w:spacing w:after="160"/>
      <w:ind w:left="720"/>
    </w:pPr>
  </w:style>
  <w:style w:type="character" w:customStyle="1" w:styleId="Ttulo2Char">
    <w:name w:val="Título 2 Char"/>
    <w:basedOn w:val="Fontepargpadro"/>
    <w:link w:val="Ttulo2"/>
    <w:uiPriority w:val="9"/>
    <w:rsid w:val="007718E7"/>
    <w:rPr>
      <w:rFonts w:ascii="Arial" w:eastAsiaTheme="majorEastAsia" w:hAnsi="Arial" w:cs="Arial"/>
      <w:b/>
      <w:sz w:val="24"/>
      <w:szCs w:val="26"/>
    </w:rPr>
  </w:style>
  <w:style w:type="paragraph" w:styleId="Legenda">
    <w:name w:val="caption"/>
    <w:basedOn w:val="Normal"/>
    <w:next w:val="Normal"/>
    <w:link w:val="LegendaChar"/>
    <w:autoRedefine/>
    <w:uiPriority w:val="35"/>
    <w:unhideWhenUsed/>
    <w:qFormat/>
    <w:rsid w:val="00845819"/>
    <w:pPr>
      <w:keepNext/>
      <w:spacing w:after="120"/>
      <w:ind w:left="1231" w:hanging="1231"/>
    </w:pPr>
    <w:rPr>
      <w:rFonts w:cs="Arial"/>
      <w:iCs/>
      <w:color w:val="000000" w:themeColor="text1"/>
      <w:sz w:val="20"/>
      <w:szCs w:val="20"/>
    </w:rPr>
  </w:style>
  <w:style w:type="character" w:customStyle="1" w:styleId="Ttulo3Char">
    <w:name w:val="Título 3 Char"/>
    <w:basedOn w:val="Fontepargpadro"/>
    <w:link w:val="Ttulo3"/>
    <w:uiPriority w:val="9"/>
    <w:rsid w:val="00DC5ACF"/>
    <w:rPr>
      <w:rFonts w:ascii="Arial" w:eastAsia="Arial" w:hAnsi="Arial" w:cstheme="majorBidi"/>
      <w:b/>
      <w:bCs/>
      <w:sz w:val="24"/>
      <w:szCs w:val="24"/>
    </w:rPr>
  </w:style>
  <w:style w:type="table" w:styleId="Tabelacomgrade">
    <w:name w:val="Table Grid"/>
    <w:basedOn w:val="Tabelanormal"/>
    <w:uiPriority w:val="39"/>
    <w:rsid w:val="00A54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342FBF"/>
    <w:rPr>
      <w:color w:val="808080"/>
    </w:rPr>
  </w:style>
  <w:style w:type="paragraph" w:styleId="Bibliografia">
    <w:name w:val="Bibliography"/>
    <w:basedOn w:val="Normal"/>
    <w:next w:val="Normal"/>
    <w:uiPriority w:val="37"/>
    <w:unhideWhenUsed/>
    <w:rsid w:val="009074B6"/>
  </w:style>
  <w:style w:type="character" w:styleId="Hyperlink">
    <w:name w:val="Hyperlink"/>
    <w:basedOn w:val="Fontepargpadro"/>
    <w:uiPriority w:val="99"/>
    <w:unhideWhenUsed/>
    <w:rsid w:val="002B30D5"/>
    <w:rPr>
      <w:color w:val="0563C1" w:themeColor="hyperlink"/>
      <w:u w:val="single"/>
    </w:rPr>
  </w:style>
  <w:style w:type="character" w:styleId="HiperlinkVisitado">
    <w:name w:val="FollowedHyperlink"/>
    <w:basedOn w:val="Fontepargpadro"/>
    <w:uiPriority w:val="99"/>
    <w:semiHidden/>
    <w:unhideWhenUsed/>
    <w:rsid w:val="00E06682"/>
    <w:rPr>
      <w:color w:val="954F72" w:themeColor="followedHyperlink"/>
      <w:u w:val="single"/>
    </w:rPr>
  </w:style>
  <w:style w:type="paragraph" w:styleId="Cabealho">
    <w:name w:val="header"/>
    <w:basedOn w:val="Normal"/>
    <w:link w:val="CabealhoChar"/>
    <w:uiPriority w:val="99"/>
    <w:unhideWhenUsed/>
    <w:rsid w:val="00E434F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434F7"/>
    <w:rPr>
      <w:rFonts w:ascii="Arial" w:hAnsi="Arial"/>
      <w:sz w:val="24"/>
    </w:rPr>
  </w:style>
  <w:style w:type="paragraph" w:styleId="Rodap">
    <w:name w:val="footer"/>
    <w:basedOn w:val="Normal"/>
    <w:link w:val="RodapChar"/>
    <w:uiPriority w:val="99"/>
    <w:unhideWhenUsed/>
    <w:rsid w:val="00E434F7"/>
    <w:pPr>
      <w:tabs>
        <w:tab w:val="center" w:pos="4252"/>
        <w:tab w:val="right" w:pos="8504"/>
      </w:tabs>
      <w:spacing w:after="0" w:line="240" w:lineRule="auto"/>
    </w:pPr>
  </w:style>
  <w:style w:type="character" w:customStyle="1" w:styleId="RodapChar">
    <w:name w:val="Rodapé Char"/>
    <w:basedOn w:val="Fontepargpadro"/>
    <w:link w:val="Rodap"/>
    <w:uiPriority w:val="99"/>
    <w:rsid w:val="00E434F7"/>
    <w:rPr>
      <w:rFonts w:ascii="Arial" w:hAnsi="Arial"/>
      <w:sz w:val="24"/>
    </w:rPr>
  </w:style>
  <w:style w:type="paragraph" w:styleId="Textodebalo">
    <w:name w:val="Balloon Text"/>
    <w:basedOn w:val="Normal"/>
    <w:link w:val="TextodebaloChar"/>
    <w:uiPriority w:val="99"/>
    <w:semiHidden/>
    <w:unhideWhenUsed/>
    <w:rsid w:val="002806B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806BE"/>
    <w:rPr>
      <w:rFonts w:ascii="Tahoma" w:hAnsi="Tahoma" w:cs="Tahoma"/>
      <w:sz w:val="16"/>
      <w:szCs w:val="16"/>
    </w:rPr>
  </w:style>
  <w:style w:type="paragraph" w:styleId="CabealhodoSumrio">
    <w:name w:val="TOC Heading"/>
    <w:basedOn w:val="Ttulo1"/>
    <w:next w:val="Normal"/>
    <w:uiPriority w:val="39"/>
    <w:unhideWhenUsed/>
    <w:qFormat/>
    <w:rsid w:val="00A57FFB"/>
    <w:pPr>
      <w:keepNext/>
      <w:keepLines/>
      <w:spacing w:line="259" w:lineRule="auto"/>
      <w:jc w:val="left"/>
      <w:outlineLvl w:val="9"/>
    </w:pPr>
    <w:rPr>
      <w:rFonts w:asciiTheme="majorHAnsi" w:hAnsiTheme="majorHAnsi"/>
      <w:b w:val="0"/>
      <w:color w:val="2E74B5" w:themeColor="accent1" w:themeShade="BF"/>
      <w:sz w:val="32"/>
      <w:szCs w:val="32"/>
      <w:lang w:eastAsia="pt-BR"/>
    </w:rPr>
  </w:style>
  <w:style w:type="paragraph" w:styleId="Sumrio1">
    <w:name w:val="toc 1"/>
    <w:basedOn w:val="Normal"/>
    <w:next w:val="Normal"/>
    <w:autoRedefine/>
    <w:uiPriority w:val="39"/>
    <w:unhideWhenUsed/>
    <w:rsid w:val="00A57FFB"/>
    <w:pPr>
      <w:spacing w:after="100"/>
    </w:pPr>
  </w:style>
  <w:style w:type="paragraph" w:styleId="Sumrio2">
    <w:name w:val="toc 2"/>
    <w:basedOn w:val="Normal"/>
    <w:next w:val="Normal"/>
    <w:autoRedefine/>
    <w:uiPriority w:val="39"/>
    <w:unhideWhenUsed/>
    <w:rsid w:val="00A57FFB"/>
    <w:pPr>
      <w:spacing w:after="100"/>
      <w:ind w:left="240"/>
    </w:pPr>
  </w:style>
  <w:style w:type="paragraph" w:styleId="Sumrio3">
    <w:name w:val="toc 3"/>
    <w:basedOn w:val="Normal"/>
    <w:next w:val="Normal"/>
    <w:autoRedefine/>
    <w:uiPriority w:val="39"/>
    <w:unhideWhenUsed/>
    <w:rsid w:val="00A57FFB"/>
    <w:pPr>
      <w:spacing w:after="100"/>
      <w:ind w:left="480"/>
    </w:pPr>
  </w:style>
  <w:style w:type="character" w:styleId="MenoPendente">
    <w:name w:val="Unresolved Mention"/>
    <w:basedOn w:val="Fontepargpadro"/>
    <w:uiPriority w:val="99"/>
    <w:semiHidden/>
    <w:unhideWhenUsed/>
    <w:rsid w:val="005D0D52"/>
    <w:rPr>
      <w:color w:val="605E5C"/>
      <w:shd w:val="clear" w:color="auto" w:fill="E1DFDD"/>
    </w:rPr>
  </w:style>
  <w:style w:type="paragraph" w:styleId="Pr-formataoHTML">
    <w:name w:val="HTML Preformatted"/>
    <w:basedOn w:val="Normal"/>
    <w:link w:val="Pr-formataoHTMLChar"/>
    <w:uiPriority w:val="99"/>
    <w:semiHidden/>
    <w:unhideWhenUsed/>
    <w:rsid w:val="00F317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F317B1"/>
    <w:rPr>
      <w:rFonts w:ascii="Courier New" w:eastAsia="Times New Roman" w:hAnsi="Courier New" w:cs="Courier New"/>
      <w:sz w:val="20"/>
      <w:szCs w:val="20"/>
      <w:lang w:eastAsia="pt-BR"/>
    </w:rPr>
  </w:style>
  <w:style w:type="paragraph" w:customStyle="1" w:styleId="figura">
    <w:name w:val="figura"/>
    <w:basedOn w:val="Legenda"/>
    <w:link w:val="figuraChar"/>
    <w:qFormat/>
    <w:rsid w:val="0009535C"/>
  </w:style>
  <w:style w:type="character" w:customStyle="1" w:styleId="LegendaChar">
    <w:name w:val="Legenda Char"/>
    <w:basedOn w:val="Fontepargpadro"/>
    <w:link w:val="Legenda"/>
    <w:uiPriority w:val="35"/>
    <w:rsid w:val="00845819"/>
    <w:rPr>
      <w:rFonts w:ascii="Arial" w:hAnsi="Arial" w:cs="Arial"/>
      <w:iCs/>
      <w:color w:val="000000" w:themeColor="text1"/>
      <w:sz w:val="20"/>
      <w:szCs w:val="20"/>
    </w:rPr>
  </w:style>
  <w:style w:type="character" w:customStyle="1" w:styleId="figuraChar">
    <w:name w:val="figura Char"/>
    <w:basedOn w:val="LegendaChar"/>
    <w:link w:val="figura"/>
    <w:rsid w:val="0009535C"/>
    <w:rPr>
      <w:rFonts w:ascii="Arial" w:hAnsi="Arial" w:cs="Arial"/>
      <w:b w:val="0"/>
      <w:bCs w:val="0"/>
      <w:iCs/>
      <w:color w:val="000000" w:themeColor="text1"/>
      <w:sz w:val="20"/>
      <w:szCs w:val="18"/>
    </w:rPr>
  </w:style>
  <w:style w:type="character" w:customStyle="1" w:styleId="hljs-comment">
    <w:name w:val="hljs-comment"/>
    <w:basedOn w:val="Fontepargpadro"/>
    <w:rsid w:val="001E5B9C"/>
  </w:style>
  <w:style w:type="character" w:customStyle="1" w:styleId="hljs-meta">
    <w:name w:val="hljs-meta"/>
    <w:basedOn w:val="Fontepargpadro"/>
    <w:rsid w:val="001E5B9C"/>
  </w:style>
  <w:style w:type="character" w:customStyle="1" w:styleId="hljs-meta-keyword">
    <w:name w:val="hljs-meta-keyword"/>
    <w:basedOn w:val="Fontepargpadro"/>
    <w:rsid w:val="001E5B9C"/>
  </w:style>
  <w:style w:type="character" w:customStyle="1" w:styleId="hljs-meta-string">
    <w:name w:val="hljs-meta-string"/>
    <w:basedOn w:val="Fontepargpadro"/>
    <w:rsid w:val="001E5B9C"/>
  </w:style>
  <w:style w:type="character" w:customStyle="1" w:styleId="hljs-keyword">
    <w:name w:val="hljs-keyword"/>
    <w:basedOn w:val="Fontepargpadro"/>
    <w:rsid w:val="001E5B9C"/>
  </w:style>
  <w:style w:type="character" w:customStyle="1" w:styleId="hljs-string">
    <w:name w:val="hljs-string"/>
    <w:basedOn w:val="Fontepargpadro"/>
    <w:rsid w:val="001E5B9C"/>
  </w:style>
  <w:style w:type="character" w:customStyle="1" w:styleId="hljs-builtin">
    <w:name w:val="hljs-built_in"/>
    <w:basedOn w:val="Fontepargpadro"/>
    <w:rsid w:val="001E5B9C"/>
  </w:style>
  <w:style w:type="character" w:customStyle="1" w:styleId="hljs-literal">
    <w:name w:val="hljs-literal"/>
    <w:basedOn w:val="Fontepargpadro"/>
    <w:rsid w:val="001E5B9C"/>
  </w:style>
  <w:style w:type="character" w:customStyle="1" w:styleId="hljs-number">
    <w:name w:val="hljs-number"/>
    <w:basedOn w:val="Fontepargpadro"/>
    <w:rsid w:val="001E5B9C"/>
  </w:style>
  <w:style w:type="paragraph" w:customStyle="1" w:styleId="IllustrationQuote">
    <w:name w:val="IllustrationQuote"/>
    <w:basedOn w:val="Normal"/>
    <w:next w:val="Normal"/>
    <w:rsid w:val="0019518A"/>
    <w:pPr>
      <w:spacing w:after="0"/>
      <w:jc w:val="left"/>
    </w:pPr>
    <w:rPr>
      <w:rFonts w:eastAsia="Arial" w:cs="Arial"/>
      <w:sz w:val="20"/>
      <w:szCs w:val="20"/>
      <w:lang w:eastAsia="pt-BR"/>
    </w:rPr>
  </w:style>
  <w:style w:type="paragraph" w:styleId="NormalWeb">
    <w:name w:val="Normal (Web)"/>
    <w:basedOn w:val="Normal"/>
    <w:uiPriority w:val="99"/>
    <w:unhideWhenUsed/>
    <w:rsid w:val="00BF1D04"/>
    <w:pPr>
      <w:spacing w:before="100" w:beforeAutospacing="1" w:after="100" w:afterAutospacing="1" w:line="240" w:lineRule="auto"/>
      <w:jc w:val="left"/>
    </w:pPr>
    <w:rPr>
      <w:rFonts w:ascii="Times New Roman" w:eastAsia="Times New Roman" w:hAnsi="Times New Roman" w:cs="Times New Roman"/>
      <w:szCs w:val="24"/>
      <w:lang w:eastAsia="pt-BR"/>
    </w:rPr>
  </w:style>
  <w:style w:type="character" w:styleId="Refdecomentrio">
    <w:name w:val="annotation reference"/>
    <w:basedOn w:val="Fontepargpadro"/>
    <w:uiPriority w:val="99"/>
    <w:semiHidden/>
    <w:unhideWhenUsed/>
    <w:rsid w:val="00FC783C"/>
    <w:rPr>
      <w:sz w:val="16"/>
      <w:szCs w:val="16"/>
    </w:rPr>
  </w:style>
  <w:style w:type="paragraph" w:styleId="Textodecomentrio">
    <w:name w:val="annotation text"/>
    <w:basedOn w:val="Normal"/>
    <w:link w:val="TextodecomentrioChar"/>
    <w:uiPriority w:val="99"/>
    <w:semiHidden/>
    <w:unhideWhenUsed/>
    <w:rsid w:val="00FC783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C783C"/>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FC783C"/>
    <w:rPr>
      <w:b/>
      <w:bCs/>
    </w:rPr>
  </w:style>
  <w:style w:type="character" w:customStyle="1" w:styleId="AssuntodocomentrioChar">
    <w:name w:val="Assunto do comentário Char"/>
    <w:basedOn w:val="TextodecomentrioChar"/>
    <w:link w:val="Assuntodocomentrio"/>
    <w:uiPriority w:val="99"/>
    <w:semiHidden/>
    <w:rsid w:val="00FC783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707">
      <w:bodyDiv w:val="1"/>
      <w:marLeft w:val="0"/>
      <w:marRight w:val="0"/>
      <w:marTop w:val="0"/>
      <w:marBottom w:val="0"/>
      <w:divBdr>
        <w:top w:val="none" w:sz="0" w:space="0" w:color="auto"/>
        <w:left w:val="none" w:sz="0" w:space="0" w:color="auto"/>
        <w:bottom w:val="none" w:sz="0" w:space="0" w:color="auto"/>
        <w:right w:val="none" w:sz="0" w:space="0" w:color="auto"/>
      </w:divBdr>
    </w:div>
    <w:div w:id="3172241">
      <w:bodyDiv w:val="1"/>
      <w:marLeft w:val="0"/>
      <w:marRight w:val="0"/>
      <w:marTop w:val="0"/>
      <w:marBottom w:val="0"/>
      <w:divBdr>
        <w:top w:val="none" w:sz="0" w:space="0" w:color="auto"/>
        <w:left w:val="none" w:sz="0" w:space="0" w:color="auto"/>
        <w:bottom w:val="none" w:sz="0" w:space="0" w:color="auto"/>
        <w:right w:val="none" w:sz="0" w:space="0" w:color="auto"/>
      </w:divBdr>
    </w:div>
    <w:div w:id="20983898">
      <w:bodyDiv w:val="1"/>
      <w:marLeft w:val="0"/>
      <w:marRight w:val="0"/>
      <w:marTop w:val="0"/>
      <w:marBottom w:val="0"/>
      <w:divBdr>
        <w:top w:val="none" w:sz="0" w:space="0" w:color="auto"/>
        <w:left w:val="none" w:sz="0" w:space="0" w:color="auto"/>
        <w:bottom w:val="none" w:sz="0" w:space="0" w:color="auto"/>
        <w:right w:val="none" w:sz="0" w:space="0" w:color="auto"/>
      </w:divBdr>
    </w:div>
    <w:div w:id="21249632">
      <w:bodyDiv w:val="1"/>
      <w:marLeft w:val="0"/>
      <w:marRight w:val="0"/>
      <w:marTop w:val="0"/>
      <w:marBottom w:val="0"/>
      <w:divBdr>
        <w:top w:val="none" w:sz="0" w:space="0" w:color="auto"/>
        <w:left w:val="none" w:sz="0" w:space="0" w:color="auto"/>
        <w:bottom w:val="none" w:sz="0" w:space="0" w:color="auto"/>
        <w:right w:val="none" w:sz="0" w:space="0" w:color="auto"/>
      </w:divBdr>
    </w:div>
    <w:div w:id="21708884">
      <w:bodyDiv w:val="1"/>
      <w:marLeft w:val="0"/>
      <w:marRight w:val="0"/>
      <w:marTop w:val="0"/>
      <w:marBottom w:val="0"/>
      <w:divBdr>
        <w:top w:val="none" w:sz="0" w:space="0" w:color="auto"/>
        <w:left w:val="none" w:sz="0" w:space="0" w:color="auto"/>
        <w:bottom w:val="none" w:sz="0" w:space="0" w:color="auto"/>
        <w:right w:val="none" w:sz="0" w:space="0" w:color="auto"/>
      </w:divBdr>
    </w:div>
    <w:div w:id="25107897">
      <w:bodyDiv w:val="1"/>
      <w:marLeft w:val="0"/>
      <w:marRight w:val="0"/>
      <w:marTop w:val="0"/>
      <w:marBottom w:val="0"/>
      <w:divBdr>
        <w:top w:val="none" w:sz="0" w:space="0" w:color="auto"/>
        <w:left w:val="none" w:sz="0" w:space="0" w:color="auto"/>
        <w:bottom w:val="none" w:sz="0" w:space="0" w:color="auto"/>
        <w:right w:val="none" w:sz="0" w:space="0" w:color="auto"/>
      </w:divBdr>
    </w:div>
    <w:div w:id="27723027">
      <w:bodyDiv w:val="1"/>
      <w:marLeft w:val="0"/>
      <w:marRight w:val="0"/>
      <w:marTop w:val="0"/>
      <w:marBottom w:val="0"/>
      <w:divBdr>
        <w:top w:val="none" w:sz="0" w:space="0" w:color="auto"/>
        <w:left w:val="none" w:sz="0" w:space="0" w:color="auto"/>
        <w:bottom w:val="none" w:sz="0" w:space="0" w:color="auto"/>
        <w:right w:val="none" w:sz="0" w:space="0" w:color="auto"/>
      </w:divBdr>
    </w:div>
    <w:div w:id="40713202">
      <w:bodyDiv w:val="1"/>
      <w:marLeft w:val="0"/>
      <w:marRight w:val="0"/>
      <w:marTop w:val="0"/>
      <w:marBottom w:val="0"/>
      <w:divBdr>
        <w:top w:val="none" w:sz="0" w:space="0" w:color="auto"/>
        <w:left w:val="none" w:sz="0" w:space="0" w:color="auto"/>
        <w:bottom w:val="none" w:sz="0" w:space="0" w:color="auto"/>
        <w:right w:val="none" w:sz="0" w:space="0" w:color="auto"/>
      </w:divBdr>
    </w:div>
    <w:div w:id="46347188">
      <w:bodyDiv w:val="1"/>
      <w:marLeft w:val="0"/>
      <w:marRight w:val="0"/>
      <w:marTop w:val="0"/>
      <w:marBottom w:val="0"/>
      <w:divBdr>
        <w:top w:val="none" w:sz="0" w:space="0" w:color="auto"/>
        <w:left w:val="none" w:sz="0" w:space="0" w:color="auto"/>
        <w:bottom w:val="none" w:sz="0" w:space="0" w:color="auto"/>
        <w:right w:val="none" w:sz="0" w:space="0" w:color="auto"/>
      </w:divBdr>
    </w:div>
    <w:div w:id="75834263">
      <w:bodyDiv w:val="1"/>
      <w:marLeft w:val="0"/>
      <w:marRight w:val="0"/>
      <w:marTop w:val="0"/>
      <w:marBottom w:val="0"/>
      <w:divBdr>
        <w:top w:val="none" w:sz="0" w:space="0" w:color="auto"/>
        <w:left w:val="none" w:sz="0" w:space="0" w:color="auto"/>
        <w:bottom w:val="none" w:sz="0" w:space="0" w:color="auto"/>
        <w:right w:val="none" w:sz="0" w:space="0" w:color="auto"/>
      </w:divBdr>
    </w:div>
    <w:div w:id="79643615">
      <w:bodyDiv w:val="1"/>
      <w:marLeft w:val="0"/>
      <w:marRight w:val="0"/>
      <w:marTop w:val="0"/>
      <w:marBottom w:val="0"/>
      <w:divBdr>
        <w:top w:val="none" w:sz="0" w:space="0" w:color="auto"/>
        <w:left w:val="none" w:sz="0" w:space="0" w:color="auto"/>
        <w:bottom w:val="none" w:sz="0" w:space="0" w:color="auto"/>
        <w:right w:val="none" w:sz="0" w:space="0" w:color="auto"/>
      </w:divBdr>
    </w:div>
    <w:div w:id="90203085">
      <w:bodyDiv w:val="1"/>
      <w:marLeft w:val="0"/>
      <w:marRight w:val="0"/>
      <w:marTop w:val="0"/>
      <w:marBottom w:val="0"/>
      <w:divBdr>
        <w:top w:val="none" w:sz="0" w:space="0" w:color="auto"/>
        <w:left w:val="none" w:sz="0" w:space="0" w:color="auto"/>
        <w:bottom w:val="none" w:sz="0" w:space="0" w:color="auto"/>
        <w:right w:val="none" w:sz="0" w:space="0" w:color="auto"/>
      </w:divBdr>
    </w:div>
    <w:div w:id="93137366">
      <w:bodyDiv w:val="1"/>
      <w:marLeft w:val="0"/>
      <w:marRight w:val="0"/>
      <w:marTop w:val="0"/>
      <w:marBottom w:val="0"/>
      <w:divBdr>
        <w:top w:val="none" w:sz="0" w:space="0" w:color="auto"/>
        <w:left w:val="none" w:sz="0" w:space="0" w:color="auto"/>
        <w:bottom w:val="none" w:sz="0" w:space="0" w:color="auto"/>
        <w:right w:val="none" w:sz="0" w:space="0" w:color="auto"/>
      </w:divBdr>
    </w:div>
    <w:div w:id="106779154">
      <w:bodyDiv w:val="1"/>
      <w:marLeft w:val="0"/>
      <w:marRight w:val="0"/>
      <w:marTop w:val="0"/>
      <w:marBottom w:val="0"/>
      <w:divBdr>
        <w:top w:val="none" w:sz="0" w:space="0" w:color="auto"/>
        <w:left w:val="none" w:sz="0" w:space="0" w:color="auto"/>
        <w:bottom w:val="none" w:sz="0" w:space="0" w:color="auto"/>
        <w:right w:val="none" w:sz="0" w:space="0" w:color="auto"/>
      </w:divBdr>
    </w:div>
    <w:div w:id="109401069">
      <w:bodyDiv w:val="1"/>
      <w:marLeft w:val="0"/>
      <w:marRight w:val="0"/>
      <w:marTop w:val="0"/>
      <w:marBottom w:val="0"/>
      <w:divBdr>
        <w:top w:val="none" w:sz="0" w:space="0" w:color="auto"/>
        <w:left w:val="none" w:sz="0" w:space="0" w:color="auto"/>
        <w:bottom w:val="none" w:sz="0" w:space="0" w:color="auto"/>
        <w:right w:val="none" w:sz="0" w:space="0" w:color="auto"/>
      </w:divBdr>
    </w:div>
    <w:div w:id="109710048">
      <w:bodyDiv w:val="1"/>
      <w:marLeft w:val="0"/>
      <w:marRight w:val="0"/>
      <w:marTop w:val="0"/>
      <w:marBottom w:val="0"/>
      <w:divBdr>
        <w:top w:val="none" w:sz="0" w:space="0" w:color="auto"/>
        <w:left w:val="none" w:sz="0" w:space="0" w:color="auto"/>
        <w:bottom w:val="none" w:sz="0" w:space="0" w:color="auto"/>
        <w:right w:val="none" w:sz="0" w:space="0" w:color="auto"/>
      </w:divBdr>
    </w:div>
    <w:div w:id="109906017">
      <w:bodyDiv w:val="1"/>
      <w:marLeft w:val="0"/>
      <w:marRight w:val="0"/>
      <w:marTop w:val="0"/>
      <w:marBottom w:val="0"/>
      <w:divBdr>
        <w:top w:val="none" w:sz="0" w:space="0" w:color="auto"/>
        <w:left w:val="none" w:sz="0" w:space="0" w:color="auto"/>
        <w:bottom w:val="none" w:sz="0" w:space="0" w:color="auto"/>
        <w:right w:val="none" w:sz="0" w:space="0" w:color="auto"/>
      </w:divBdr>
    </w:div>
    <w:div w:id="122508518">
      <w:bodyDiv w:val="1"/>
      <w:marLeft w:val="0"/>
      <w:marRight w:val="0"/>
      <w:marTop w:val="0"/>
      <w:marBottom w:val="0"/>
      <w:divBdr>
        <w:top w:val="none" w:sz="0" w:space="0" w:color="auto"/>
        <w:left w:val="none" w:sz="0" w:space="0" w:color="auto"/>
        <w:bottom w:val="none" w:sz="0" w:space="0" w:color="auto"/>
        <w:right w:val="none" w:sz="0" w:space="0" w:color="auto"/>
      </w:divBdr>
    </w:div>
    <w:div w:id="124662268">
      <w:bodyDiv w:val="1"/>
      <w:marLeft w:val="0"/>
      <w:marRight w:val="0"/>
      <w:marTop w:val="0"/>
      <w:marBottom w:val="0"/>
      <w:divBdr>
        <w:top w:val="none" w:sz="0" w:space="0" w:color="auto"/>
        <w:left w:val="none" w:sz="0" w:space="0" w:color="auto"/>
        <w:bottom w:val="none" w:sz="0" w:space="0" w:color="auto"/>
        <w:right w:val="none" w:sz="0" w:space="0" w:color="auto"/>
      </w:divBdr>
    </w:div>
    <w:div w:id="146557892">
      <w:bodyDiv w:val="1"/>
      <w:marLeft w:val="0"/>
      <w:marRight w:val="0"/>
      <w:marTop w:val="0"/>
      <w:marBottom w:val="0"/>
      <w:divBdr>
        <w:top w:val="none" w:sz="0" w:space="0" w:color="auto"/>
        <w:left w:val="none" w:sz="0" w:space="0" w:color="auto"/>
        <w:bottom w:val="none" w:sz="0" w:space="0" w:color="auto"/>
        <w:right w:val="none" w:sz="0" w:space="0" w:color="auto"/>
      </w:divBdr>
      <w:divsChild>
        <w:div w:id="656957994">
          <w:marLeft w:val="446"/>
          <w:marRight w:val="0"/>
          <w:marTop w:val="0"/>
          <w:marBottom w:val="0"/>
          <w:divBdr>
            <w:top w:val="none" w:sz="0" w:space="0" w:color="auto"/>
            <w:left w:val="none" w:sz="0" w:space="0" w:color="auto"/>
            <w:bottom w:val="none" w:sz="0" w:space="0" w:color="auto"/>
            <w:right w:val="none" w:sz="0" w:space="0" w:color="auto"/>
          </w:divBdr>
        </w:div>
        <w:div w:id="347023909">
          <w:marLeft w:val="446"/>
          <w:marRight w:val="0"/>
          <w:marTop w:val="0"/>
          <w:marBottom w:val="0"/>
          <w:divBdr>
            <w:top w:val="none" w:sz="0" w:space="0" w:color="auto"/>
            <w:left w:val="none" w:sz="0" w:space="0" w:color="auto"/>
            <w:bottom w:val="none" w:sz="0" w:space="0" w:color="auto"/>
            <w:right w:val="none" w:sz="0" w:space="0" w:color="auto"/>
          </w:divBdr>
        </w:div>
        <w:div w:id="300692475">
          <w:marLeft w:val="446"/>
          <w:marRight w:val="0"/>
          <w:marTop w:val="0"/>
          <w:marBottom w:val="0"/>
          <w:divBdr>
            <w:top w:val="none" w:sz="0" w:space="0" w:color="auto"/>
            <w:left w:val="none" w:sz="0" w:space="0" w:color="auto"/>
            <w:bottom w:val="none" w:sz="0" w:space="0" w:color="auto"/>
            <w:right w:val="none" w:sz="0" w:space="0" w:color="auto"/>
          </w:divBdr>
        </w:div>
        <w:div w:id="432746533">
          <w:marLeft w:val="446"/>
          <w:marRight w:val="0"/>
          <w:marTop w:val="0"/>
          <w:marBottom w:val="0"/>
          <w:divBdr>
            <w:top w:val="none" w:sz="0" w:space="0" w:color="auto"/>
            <w:left w:val="none" w:sz="0" w:space="0" w:color="auto"/>
            <w:bottom w:val="none" w:sz="0" w:space="0" w:color="auto"/>
            <w:right w:val="none" w:sz="0" w:space="0" w:color="auto"/>
          </w:divBdr>
        </w:div>
        <w:div w:id="2144150631">
          <w:marLeft w:val="446"/>
          <w:marRight w:val="0"/>
          <w:marTop w:val="0"/>
          <w:marBottom w:val="0"/>
          <w:divBdr>
            <w:top w:val="none" w:sz="0" w:space="0" w:color="auto"/>
            <w:left w:val="none" w:sz="0" w:space="0" w:color="auto"/>
            <w:bottom w:val="none" w:sz="0" w:space="0" w:color="auto"/>
            <w:right w:val="none" w:sz="0" w:space="0" w:color="auto"/>
          </w:divBdr>
        </w:div>
      </w:divsChild>
    </w:div>
    <w:div w:id="148988220">
      <w:bodyDiv w:val="1"/>
      <w:marLeft w:val="0"/>
      <w:marRight w:val="0"/>
      <w:marTop w:val="0"/>
      <w:marBottom w:val="0"/>
      <w:divBdr>
        <w:top w:val="none" w:sz="0" w:space="0" w:color="auto"/>
        <w:left w:val="none" w:sz="0" w:space="0" w:color="auto"/>
        <w:bottom w:val="none" w:sz="0" w:space="0" w:color="auto"/>
        <w:right w:val="none" w:sz="0" w:space="0" w:color="auto"/>
      </w:divBdr>
    </w:div>
    <w:div w:id="149560037">
      <w:bodyDiv w:val="1"/>
      <w:marLeft w:val="0"/>
      <w:marRight w:val="0"/>
      <w:marTop w:val="0"/>
      <w:marBottom w:val="0"/>
      <w:divBdr>
        <w:top w:val="none" w:sz="0" w:space="0" w:color="auto"/>
        <w:left w:val="none" w:sz="0" w:space="0" w:color="auto"/>
        <w:bottom w:val="none" w:sz="0" w:space="0" w:color="auto"/>
        <w:right w:val="none" w:sz="0" w:space="0" w:color="auto"/>
      </w:divBdr>
    </w:div>
    <w:div w:id="159001711">
      <w:bodyDiv w:val="1"/>
      <w:marLeft w:val="0"/>
      <w:marRight w:val="0"/>
      <w:marTop w:val="0"/>
      <w:marBottom w:val="0"/>
      <w:divBdr>
        <w:top w:val="none" w:sz="0" w:space="0" w:color="auto"/>
        <w:left w:val="none" w:sz="0" w:space="0" w:color="auto"/>
        <w:bottom w:val="none" w:sz="0" w:space="0" w:color="auto"/>
        <w:right w:val="none" w:sz="0" w:space="0" w:color="auto"/>
      </w:divBdr>
    </w:div>
    <w:div w:id="160314730">
      <w:bodyDiv w:val="1"/>
      <w:marLeft w:val="0"/>
      <w:marRight w:val="0"/>
      <w:marTop w:val="0"/>
      <w:marBottom w:val="0"/>
      <w:divBdr>
        <w:top w:val="none" w:sz="0" w:space="0" w:color="auto"/>
        <w:left w:val="none" w:sz="0" w:space="0" w:color="auto"/>
        <w:bottom w:val="none" w:sz="0" w:space="0" w:color="auto"/>
        <w:right w:val="none" w:sz="0" w:space="0" w:color="auto"/>
      </w:divBdr>
    </w:div>
    <w:div w:id="179660375">
      <w:bodyDiv w:val="1"/>
      <w:marLeft w:val="0"/>
      <w:marRight w:val="0"/>
      <w:marTop w:val="0"/>
      <w:marBottom w:val="0"/>
      <w:divBdr>
        <w:top w:val="none" w:sz="0" w:space="0" w:color="auto"/>
        <w:left w:val="none" w:sz="0" w:space="0" w:color="auto"/>
        <w:bottom w:val="none" w:sz="0" w:space="0" w:color="auto"/>
        <w:right w:val="none" w:sz="0" w:space="0" w:color="auto"/>
      </w:divBdr>
    </w:div>
    <w:div w:id="181826360">
      <w:bodyDiv w:val="1"/>
      <w:marLeft w:val="0"/>
      <w:marRight w:val="0"/>
      <w:marTop w:val="0"/>
      <w:marBottom w:val="0"/>
      <w:divBdr>
        <w:top w:val="none" w:sz="0" w:space="0" w:color="auto"/>
        <w:left w:val="none" w:sz="0" w:space="0" w:color="auto"/>
        <w:bottom w:val="none" w:sz="0" w:space="0" w:color="auto"/>
        <w:right w:val="none" w:sz="0" w:space="0" w:color="auto"/>
      </w:divBdr>
    </w:div>
    <w:div w:id="189954012">
      <w:bodyDiv w:val="1"/>
      <w:marLeft w:val="0"/>
      <w:marRight w:val="0"/>
      <w:marTop w:val="0"/>
      <w:marBottom w:val="0"/>
      <w:divBdr>
        <w:top w:val="none" w:sz="0" w:space="0" w:color="auto"/>
        <w:left w:val="none" w:sz="0" w:space="0" w:color="auto"/>
        <w:bottom w:val="none" w:sz="0" w:space="0" w:color="auto"/>
        <w:right w:val="none" w:sz="0" w:space="0" w:color="auto"/>
      </w:divBdr>
    </w:div>
    <w:div w:id="190800978">
      <w:bodyDiv w:val="1"/>
      <w:marLeft w:val="0"/>
      <w:marRight w:val="0"/>
      <w:marTop w:val="0"/>
      <w:marBottom w:val="0"/>
      <w:divBdr>
        <w:top w:val="none" w:sz="0" w:space="0" w:color="auto"/>
        <w:left w:val="none" w:sz="0" w:space="0" w:color="auto"/>
        <w:bottom w:val="none" w:sz="0" w:space="0" w:color="auto"/>
        <w:right w:val="none" w:sz="0" w:space="0" w:color="auto"/>
      </w:divBdr>
    </w:div>
    <w:div w:id="194660946">
      <w:bodyDiv w:val="1"/>
      <w:marLeft w:val="0"/>
      <w:marRight w:val="0"/>
      <w:marTop w:val="0"/>
      <w:marBottom w:val="0"/>
      <w:divBdr>
        <w:top w:val="none" w:sz="0" w:space="0" w:color="auto"/>
        <w:left w:val="none" w:sz="0" w:space="0" w:color="auto"/>
        <w:bottom w:val="none" w:sz="0" w:space="0" w:color="auto"/>
        <w:right w:val="none" w:sz="0" w:space="0" w:color="auto"/>
      </w:divBdr>
    </w:div>
    <w:div w:id="195780606">
      <w:bodyDiv w:val="1"/>
      <w:marLeft w:val="0"/>
      <w:marRight w:val="0"/>
      <w:marTop w:val="0"/>
      <w:marBottom w:val="0"/>
      <w:divBdr>
        <w:top w:val="none" w:sz="0" w:space="0" w:color="auto"/>
        <w:left w:val="none" w:sz="0" w:space="0" w:color="auto"/>
        <w:bottom w:val="none" w:sz="0" w:space="0" w:color="auto"/>
        <w:right w:val="none" w:sz="0" w:space="0" w:color="auto"/>
      </w:divBdr>
    </w:div>
    <w:div w:id="214859191">
      <w:bodyDiv w:val="1"/>
      <w:marLeft w:val="0"/>
      <w:marRight w:val="0"/>
      <w:marTop w:val="0"/>
      <w:marBottom w:val="0"/>
      <w:divBdr>
        <w:top w:val="none" w:sz="0" w:space="0" w:color="auto"/>
        <w:left w:val="none" w:sz="0" w:space="0" w:color="auto"/>
        <w:bottom w:val="none" w:sz="0" w:space="0" w:color="auto"/>
        <w:right w:val="none" w:sz="0" w:space="0" w:color="auto"/>
      </w:divBdr>
    </w:div>
    <w:div w:id="220794494">
      <w:bodyDiv w:val="1"/>
      <w:marLeft w:val="0"/>
      <w:marRight w:val="0"/>
      <w:marTop w:val="0"/>
      <w:marBottom w:val="0"/>
      <w:divBdr>
        <w:top w:val="none" w:sz="0" w:space="0" w:color="auto"/>
        <w:left w:val="none" w:sz="0" w:space="0" w:color="auto"/>
        <w:bottom w:val="none" w:sz="0" w:space="0" w:color="auto"/>
        <w:right w:val="none" w:sz="0" w:space="0" w:color="auto"/>
      </w:divBdr>
    </w:div>
    <w:div w:id="222182833">
      <w:bodyDiv w:val="1"/>
      <w:marLeft w:val="0"/>
      <w:marRight w:val="0"/>
      <w:marTop w:val="0"/>
      <w:marBottom w:val="0"/>
      <w:divBdr>
        <w:top w:val="none" w:sz="0" w:space="0" w:color="auto"/>
        <w:left w:val="none" w:sz="0" w:space="0" w:color="auto"/>
        <w:bottom w:val="none" w:sz="0" w:space="0" w:color="auto"/>
        <w:right w:val="none" w:sz="0" w:space="0" w:color="auto"/>
      </w:divBdr>
    </w:div>
    <w:div w:id="229735623">
      <w:bodyDiv w:val="1"/>
      <w:marLeft w:val="0"/>
      <w:marRight w:val="0"/>
      <w:marTop w:val="0"/>
      <w:marBottom w:val="0"/>
      <w:divBdr>
        <w:top w:val="none" w:sz="0" w:space="0" w:color="auto"/>
        <w:left w:val="none" w:sz="0" w:space="0" w:color="auto"/>
        <w:bottom w:val="none" w:sz="0" w:space="0" w:color="auto"/>
        <w:right w:val="none" w:sz="0" w:space="0" w:color="auto"/>
      </w:divBdr>
    </w:div>
    <w:div w:id="235433157">
      <w:bodyDiv w:val="1"/>
      <w:marLeft w:val="0"/>
      <w:marRight w:val="0"/>
      <w:marTop w:val="0"/>
      <w:marBottom w:val="0"/>
      <w:divBdr>
        <w:top w:val="none" w:sz="0" w:space="0" w:color="auto"/>
        <w:left w:val="none" w:sz="0" w:space="0" w:color="auto"/>
        <w:bottom w:val="none" w:sz="0" w:space="0" w:color="auto"/>
        <w:right w:val="none" w:sz="0" w:space="0" w:color="auto"/>
      </w:divBdr>
    </w:div>
    <w:div w:id="248123823">
      <w:bodyDiv w:val="1"/>
      <w:marLeft w:val="0"/>
      <w:marRight w:val="0"/>
      <w:marTop w:val="0"/>
      <w:marBottom w:val="0"/>
      <w:divBdr>
        <w:top w:val="none" w:sz="0" w:space="0" w:color="auto"/>
        <w:left w:val="none" w:sz="0" w:space="0" w:color="auto"/>
        <w:bottom w:val="none" w:sz="0" w:space="0" w:color="auto"/>
        <w:right w:val="none" w:sz="0" w:space="0" w:color="auto"/>
      </w:divBdr>
    </w:div>
    <w:div w:id="253709978">
      <w:bodyDiv w:val="1"/>
      <w:marLeft w:val="0"/>
      <w:marRight w:val="0"/>
      <w:marTop w:val="0"/>
      <w:marBottom w:val="0"/>
      <w:divBdr>
        <w:top w:val="none" w:sz="0" w:space="0" w:color="auto"/>
        <w:left w:val="none" w:sz="0" w:space="0" w:color="auto"/>
        <w:bottom w:val="none" w:sz="0" w:space="0" w:color="auto"/>
        <w:right w:val="none" w:sz="0" w:space="0" w:color="auto"/>
      </w:divBdr>
    </w:div>
    <w:div w:id="255754201">
      <w:bodyDiv w:val="1"/>
      <w:marLeft w:val="0"/>
      <w:marRight w:val="0"/>
      <w:marTop w:val="0"/>
      <w:marBottom w:val="0"/>
      <w:divBdr>
        <w:top w:val="none" w:sz="0" w:space="0" w:color="auto"/>
        <w:left w:val="none" w:sz="0" w:space="0" w:color="auto"/>
        <w:bottom w:val="none" w:sz="0" w:space="0" w:color="auto"/>
        <w:right w:val="none" w:sz="0" w:space="0" w:color="auto"/>
      </w:divBdr>
    </w:div>
    <w:div w:id="265387484">
      <w:bodyDiv w:val="1"/>
      <w:marLeft w:val="0"/>
      <w:marRight w:val="0"/>
      <w:marTop w:val="0"/>
      <w:marBottom w:val="0"/>
      <w:divBdr>
        <w:top w:val="none" w:sz="0" w:space="0" w:color="auto"/>
        <w:left w:val="none" w:sz="0" w:space="0" w:color="auto"/>
        <w:bottom w:val="none" w:sz="0" w:space="0" w:color="auto"/>
        <w:right w:val="none" w:sz="0" w:space="0" w:color="auto"/>
      </w:divBdr>
    </w:div>
    <w:div w:id="265767840">
      <w:bodyDiv w:val="1"/>
      <w:marLeft w:val="0"/>
      <w:marRight w:val="0"/>
      <w:marTop w:val="0"/>
      <w:marBottom w:val="0"/>
      <w:divBdr>
        <w:top w:val="none" w:sz="0" w:space="0" w:color="auto"/>
        <w:left w:val="none" w:sz="0" w:space="0" w:color="auto"/>
        <w:bottom w:val="none" w:sz="0" w:space="0" w:color="auto"/>
        <w:right w:val="none" w:sz="0" w:space="0" w:color="auto"/>
      </w:divBdr>
    </w:div>
    <w:div w:id="266274998">
      <w:bodyDiv w:val="1"/>
      <w:marLeft w:val="0"/>
      <w:marRight w:val="0"/>
      <w:marTop w:val="0"/>
      <w:marBottom w:val="0"/>
      <w:divBdr>
        <w:top w:val="none" w:sz="0" w:space="0" w:color="auto"/>
        <w:left w:val="none" w:sz="0" w:space="0" w:color="auto"/>
        <w:bottom w:val="none" w:sz="0" w:space="0" w:color="auto"/>
        <w:right w:val="none" w:sz="0" w:space="0" w:color="auto"/>
      </w:divBdr>
    </w:div>
    <w:div w:id="271665136">
      <w:bodyDiv w:val="1"/>
      <w:marLeft w:val="0"/>
      <w:marRight w:val="0"/>
      <w:marTop w:val="0"/>
      <w:marBottom w:val="0"/>
      <w:divBdr>
        <w:top w:val="none" w:sz="0" w:space="0" w:color="auto"/>
        <w:left w:val="none" w:sz="0" w:space="0" w:color="auto"/>
        <w:bottom w:val="none" w:sz="0" w:space="0" w:color="auto"/>
        <w:right w:val="none" w:sz="0" w:space="0" w:color="auto"/>
      </w:divBdr>
    </w:div>
    <w:div w:id="272251707">
      <w:bodyDiv w:val="1"/>
      <w:marLeft w:val="0"/>
      <w:marRight w:val="0"/>
      <w:marTop w:val="0"/>
      <w:marBottom w:val="0"/>
      <w:divBdr>
        <w:top w:val="none" w:sz="0" w:space="0" w:color="auto"/>
        <w:left w:val="none" w:sz="0" w:space="0" w:color="auto"/>
        <w:bottom w:val="none" w:sz="0" w:space="0" w:color="auto"/>
        <w:right w:val="none" w:sz="0" w:space="0" w:color="auto"/>
      </w:divBdr>
    </w:div>
    <w:div w:id="274486209">
      <w:bodyDiv w:val="1"/>
      <w:marLeft w:val="0"/>
      <w:marRight w:val="0"/>
      <w:marTop w:val="0"/>
      <w:marBottom w:val="0"/>
      <w:divBdr>
        <w:top w:val="none" w:sz="0" w:space="0" w:color="auto"/>
        <w:left w:val="none" w:sz="0" w:space="0" w:color="auto"/>
        <w:bottom w:val="none" w:sz="0" w:space="0" w:color="auto"/>
        <w:right w:val="none" w:sz="0" w:space="0" w:color="auto"/>
      </w:divBdr>
    </w:div>
    <w:div w:id="277416690">
      <w:bodyDiv w:val="1"/>
      <w:marLeft w:val="0"/>
      <w:marRight w:val="0"/>
      <w:marTop w:val="0"/>
      <w:marBottom w:val="0"/>
      <w:divBdr>
        <w:top w:val="none" w:sz="0" w:space="0" w:color="auto"/>
        <w:left w:val="none" w:sz="0" w:space="0" w:color="auto"/>
        <w:bottom w:val="none" w:sz="0" w:space="0" w:color="auto"/>
        <w:right w:val="none" w:sz="0" w:space="0" w:color="auto"/>
      </w:divBdr>
    </w:div>
    <w:div w:id="280502038">
      <w:bodyDiv w:val="1"/>
      <w:marLeft w:val="0"/>
      <w:marRight w:val="0"/>
      <w:marTop w:val="0"/>
      <w:marBottom w:val="0"/>
      <w:divBdr>
        <w:top w:val="none" w:sz="0" w:space="0" w:color="auto"/>
        <w:left w:val="none" w:sz="0" w:space="0" w:color="auto"/>
        <w:bottom w:val="none" w:sz="0" w:space="0" w:color="auto"/>
        <w:right w:val="none" w:sz="0" w:space="0" w:color="auto"/>
      </w:divBdr>
    </w:div>
    <w:div w:id="281962597">
      <w:bodyDiv w:val="1"/>
      <w:marLeft w:val="0"/>
      <w:marRight w:val="0"/>
      <w:marTop w:val="0"/>
      <w:marBottom w:val="0"/>
      <w:divBdr>
        <w:top w:val="none" w:sz="0" w:space="0" w:color="auto"/>
        <w:left w:val="none" w:sz="0" w:space="0" w:color="auto"/>
        <w:bottom w:val="none" w:sz="0" w:space="0" w:color="auto"/>
        <w:right w:val="none" w:sz="0" w:space="0" w:color="auto"/>
      </w:divBdr>
    </w:div>
    <w:div w:id="282074377">
      <w:bodyDiv w:val="1"/>
      <w:marLeft w:val="0"/>
      <w:marRight w:val="0"/>
      <w:marTop w:val="0"/>
      <w:marBottom w:val="0"/>
      <w:divBdr>
        <w:top w:val="none" w:sz="0" w:space="0" w:color="auto"/>
        <w:left w:val="none" w:sz="0" w:space="0" w:color="auto"/>
        <w:bottom w:val="none" w:sz="0" w:space="0" w:color="auto"/>
        <w:right w:val="none" w:sz="0" w:space="0" w:color="auto"/>
      </w:divBdr>
    </w:div>
    <w:div w:id="282150536">
      <w:bodyDiv w:val="1"/>
      <w:marLeft w:val="0"/>
      <w:marRight w:val="0"/>
      <w:marTop w:val="0"/>
      <w:marBottom w:val="0"/>
      <w:divBdr>
        <w:top w:val="none" w:sz="0" w:space="0" w:color="auto"/>
        <w:left w:val="none" w:sz="0" w:space="0" w:color="auto"/>
        <w:bottom w:val="none" w:sz="0" w:space="0" w:color="auto"/>
        <w:right w:val="none" w:sz="0" w:space="0" w:color="auto"/>
      </w:divBdr>
    </w:div>
    <w:div w:id="288171541">
      <w:bodyDiv w:val="1"/>
      <w:marLeft w:val="0"/>
      <w:marRight w:val="0"/>
      <w:marTop w:val="0"/>
      <w:marBottom w:val="0"/>
      <w:divBdr>
        <w:top w:val="none" w:sz="0" w:space="0" w:color="auto"/>
        <w:left w:val="none" w:sz="0" w:space="0" w:color="auto"/>
        <w:bottom w:val="none" w:sz="0" w:space="0" w:color="auto"/>
        <w:right w:val="none" w:sz="0" w:space="0" w:color="auto"/>
      </w:divBdr>
    </w:div>
    <w:div w:id="301234842">
      <w:bodyDiv w:val="1"/>
      <w:marLeft w:val="0"/>
      <w:marRight w:val="0"/>
      <w:marTop w:val="0"/>
      <w:marBottom w:val="0"/>
      <w:divBdr>
        <w:top w:val="none" w:sz="0" w:space="0" w:color="auto"/>
        <w:left w:val="none" w:sz="0" w:space="0" w:color="auto"/>
        <w:bottom w:val="none" w:sz="0" w:space="0" w:color="auto"/>
        <w:right w:val="none" w:sz="0" w:space="0" w:color="auto"/>
      </w:divBdr>
    </w:div>
    <w:div w:id="306252046">
      <w:bodyDiv w:val="1"/>
      <w:marLeft w:val="0"/>
      <w:marRight w:val="0"/>
      <w:marTop w:val="0"/>
      <w:marBottom w:val="0"/>
      <w:divBdr>
        <w:top w:val="none" w:sz="0" w:space="0" w:color="auto"/>
        <w:left w:val="none" w:sz="0" w:space="0" w:color="auto"/>
        <w:bottom w:val="none" w:sz="0" w:space="0" w:color="auto"/>
        <w:right w:val="none" w:sz="0" w:space="0" w:color="auto"/>
      </w:divBdr>
    </w:div>
    <w:div w:id="307587450">
      <w:bodyDiv w:val="1"/>
      <w:marLeft w:val="0"/>
      <w:marRight w:val="0"/>
      <w:marTop w:val="0"/>
      <w:marBottom w:val="0"/>
      <w:divBdr>
        <w:top w:val="none" w:sz="0" w:space="0" w:color="auto"/>
        <w:left w:val="none" w:sz="0" w:space="0" w:color="auto"/>
        <w:bottom w:val="none" w:sz="0" w:space="0" w:color="auto"/>
        <w:right w:val="none" w:sz="0" w:space="0" w:color="auto"/>
      </w:divBdr>
    </w:div>
    <w:div w:id="316614842">
      <w:bodyDiv w:val="1"/>
      <w:marLeft w:val="0"/>
      <w:marRight w:val="0"/>
      <w:marTop w:val="0"/>
      <w:marBottom w:val="0"/>
      <w:divBdr>
        <w:top w:val="none" w:sz="0" w:space="0" w:color="auto"/>
        <w:left w:val="none" w:sz="0" w:space="0" w:color="auto"/>
        <w:bottom w:val="none" w:sz="0" w:space="0" w:color="auto"/>
        <w:right w:val="none" w:sz="0" w:space="0" w:color="auto"/>
      </w:divBdr>
    </w:div>
    <w:div w:id="327025057">
      <w:bodyDiv w:val="1"/>
      <w:marLeft w:val="0"/>
      <w:marRight w:val="0"/>
      <w:marTop w:val="0"/>
      <w:marBottom w:val="0"/>
      <w:divBdr>
        <w:top w:val="none" w:sz="0" w:space="0" w:color="auto"/>
        <w:left w:val="none" w:sz="0" w:space="0" w:color="auto"/>
        <w:bottom w:val="none" w:sz="0" w:space="0" w:color="auto"/>
        <w:right w:val="none" w:sz="0" w:space="0" w:color="auto"/>
      </w:divBdr>
      <w:divsChild>
        <w:div w:id="287316729">
          <w:marLeft w:val="0"/>
          <w:marRight w:val="0"/>
          <w:marTop w:val="0"/>
          <w:marBottom w:val="0"/>
          <w:divBdr>
            <w:top w:val="none" w:sz="0" w:space="0" w:color="auto"/>
            <w:left w:val="none" w:sz="0" w:space="0" w:color="auto"/>
            <w:bottom w:val="none" w:sz="0" w:space="0" w:color="auto"/>
            <w:right w:val="none" w:sz="0" w:space="0" w:color="auto"/>
          </w:divBdr>
        </w:div>
        <w:div w:id="1152064782">
          <w:marLeft w:val="0"/>
          <w:marRight w:val="0"/>
          <w:marTop w:val="0"/>
          <w:marBottom w:val="0"/>
          <w:divBdr>
            <w:top w:val="none" w:sz="0" w:space="0" w:color="auto"/>
            <w:left w:val="none" w:sz="0" w:space="0" w:color="auto"/>
            <w:bottom w:val="none" w:sz="0" w:space="0" w:color="auto"/>
            <w:right w:val="none" w:sz="0" w:space="0" w:color="auto"/>
          </w:divBdr>
        </w:div>
        <w:div w:id="963149161">
          <w:marLeft w:val="0"/>
          <w:marRight w:val="0"/>
          <w:marTop w:val="0"/>
          <w:marBottom w:val="0"/>
          <w:divBdr>
            <w:top w:val="none" w:sz="0" w:space="0" w:color="auto"/>
            <w:left w:val="none" w:sz="0" w:space="0" w:color="auto"/>
            <w:bottom w:val="none" w:sz="0" w:space="0" w:color="auto"/>
            <w:right w:val="none" w:sz="0" w:space="0" w:color="auto"/>
          </w:divBdr>
        </w:div>
        <w:div w:id="1319961456">
          <w:marLeft w:val="0"/>
          <w:marRight w:val="0"/>
          <w:marTop w:val="0"/>
          <w:marBottom w:val="0"/>
          <w:divBdr>
            <w:top w:val="none" w:sz="0" w:space="0" w:color="auto"/>
            <w:left w:val="none" w:sz="0" w:space="0" w:color="auto"/>
            <w:bottom w:val="none" w:sz="0" w:space="0" w:color="auto"/>
            <w:right w:val="none" w:sz="0" w:space="0" w:color="auto"/>
          </w:divBdr>
        </w:div>
        <w:div w:id="2000963614">
          <w:marLeft w:val="0"/>
          <w:marRight w:val="0"/>
          <w:marTop w:val="0"/>
          <w:marBottom w:val="0"/>
          <w:divBdr>
            <w:top w:val="none" w:sz="0" w:space="0" w:color="auto"/>
            <w:left w:val="none" w:sz="0" w:space="0" w:color="auto"/>
            <w:bottom w:val="none" w:sz="0" w:space="0" w:color="auto"/>
            <w:right w:val="none" w:sz="0" w:space="0" w:color="auto"/>
          </w:divBdr>
        </w:div>
        <w:div w:id="1400443845">
          <w:marLeft w:val="0"/>
          <w:marRight w:val="0"/>
          <w:marTop w:val="0"/>
          <w:marBottom w:val="0"/>
          <w:divBdr>
            <w:top w:val="none" w:sz="0" w:space="0" w:color="auto"/>
            <w:left w:val="none" w:sz="0" w:space="0" w:color="auto"/>
            <w:bottom w:val="none" w:sz="0" w:space="0" w:color="auto"/>
            <w:right w:val="none" w:sz="0" w:space="0" w:color="auto"/>
          </w:divBdr>
        </w:div>
        <w:div w:id="2049404767">
          <w:marLeft w:val="0"/>
          <w:marRight w:val="0"/>
          <w:marTop w:val="0"/>
          <w:marBottom w:val="0"/>
          <w:divBdr>
            <w:top w:val="none" w:sz="0" w:space="0" w:color="auto"/>
            <w:left w:val="none" w:sz="0" w:space="0" w:color="auto"/>
            <w:bottom w:val="none" w:sz="0" w:space="0" w:color="auto"/>
            <w:right w:val="none" w:sz="0" w:space="0" w:color="auto"/>
          </w:divBdr>
        </w:div>
        <w:div w:id="696199080">
          <w:marLeft w:val="0"/>
          <w:marRight w:val="0"/>
          <w:marTop w:val="0"/>
          <w:marBottom w:val="0"/>
          <w:divBdr>
            <w:top w:val="none" w:sz="0" w:space="0" w:color="auto"/>
            <w:left w:val="none" w:sz="0" w:space="0" w:color="auto"/>
            <w:bottom w:val="none" w:sz="0" w:space="0" w:color="auto"/>
            <w:right w:val="none" w:sz="0" w:space="0" w:color="auto"/>
          </w:divBdr>
        </w:div>
        <w:div w:id="1862546604">
          <w:marLeft w:val="0"/>
          <w:marRight w:val="0"/>
          <w:marTop w:val="0"/>
          <w:marBottom w:val="0"/>
          <w:divBdr>
            <w:top w:val="none" w:sz="0" w:space="0" w:color="auto"/>
            <w:left w:val="none" w:sz="0" w:space="0" w:color="auto"/>
            <w:bottom w:val="none" w:sz="0" w:space="0" w:color="auto"/>
            <w:right w:val="none" w:sz="0" w:space="0" w:color="auto"/>
          </w:divBdr>
        </w:div>
        <w:div w:id="1145271717">
          <w:marLeft w:val="0"/>
          <w:marRight w:val="0"/>
          <w:marTop w:val="0"/>
          <w:marBottom w:val="0"/>
          <w:divBdr>
            <w:top w:val="none" w:sz="0" w:space="0" w:color="auto"/>
            <w:left w:val="none" w:sz="0" w:space="0" w:color="auto"/>
            <w:bottom w:val="none" w:sz="0" w:space="0" w:color="auto"/>
            <w:right w:val="none" w:sz="0" w:space="0" w:color="auto"/>
          </w:divBdr>
        </w:div>
        <w:div w:id="1613972038">
          <w:marLeft w:val="0"/>
          <w:marRight w:val="0"/>
          <w:marTop w:val="0"/>
          <w:marBottom w:val="0"/>
          <w:divBdr>
            <w:top w:val="none" w:sz="0" w:space="0" w:color="auto"/>
            <w:left w:val="none" w:sz="0" w:space="0" w:color="auto"/>
            <w:bottom w:val="none" w:sz="0" w:space="0" w:color="auto"/>
            <w:right w:val="none" w:sz="0" w:space="0" w:color="auto"/>
          </w:divBdr>
        </w:div>
      </w:divsChild>
    </w:div>
    <w:div w:id="336886797">
      <w:bodyDiv w:val="1"/>
      <w:marLeft w:val="0"/>
      <w:marRight w:val="0"/>
      <w:marTop w:val="0"/>
      <w:marBottom w:val="0"/>
      <w:divBdr>
        <w:top w:val="none" w:sz="0" w:space="0" w:color="auto"/>
        <w:left w:val="none" w:sz="0" w:space="0" w:color="auto"/>
        <w:bottom w:val="none" w:sz="0" w:space="0" w:color="auto"/>
        <w:right w:val="none" w:sz="0" w:space="0" w:color="auto"/>
      </w:divBdr>
    </w:div>
    <w:div w:id="339621465">
      <w:bodyDiv w:val="1"/>
      <w:marLeft w:val="0"/>
      <w:marRight w:val="0"/>
      <w:marTop w:val="0"/>
      <w:marBottom w:val="0"/>
      <w:divBdr>
        <w:top w:val="none" w:sz="0" w:space="0" w:color="auto"/>
        <w:left w:val="none" w:sz="0" w:space="0" w:color="auto"/>
        <w:bottom w:val="none" w:sz="0" w:space="0" w:color="auto"/>
        <w:right w:val="none" w:sz="0" w:space="0" w:color="auto"/>
      </w:divBdr>
    </w:div>
    <w:div w:id="340011415">
      <w:bodyDiv w:val="1"/>
      <w:marLeft w:val="0"/>
      <w:marRight w:val="0"/>
      <w:marTop w:val="0"/>
      <w:marBottom w:val="0"/>
      <w:divBdr>
        <w:top w:val="none" w:sz="0" w:space="0" w:color="auto"/>
        <w:left w:val="none" w:sz="0" w:space="0" w:color="auto"/>
        <w:bottom w:val="none" w:sz="0" w:space="0" w:color="auto"/>
        <w:right w:val="none" w:sz="0" w:space="0" w:color="auto"/>
      </w:divBdr>
    </w:div>
    <w:div w:id="346097099">
      <w:bodyDiv w:val="1"/>
      <w:marLeft w:val="0"/>
      <w:marRight w:val="0"/>
      <w:marTop w:val="0"/>
      <w:marBottom w:val="0"/>
      <w:divBdr>
        <w:top w:val="none" w:sz="0" w:space="0" w:color="auto"/>
        <w:left w:val="none" w:sz="0" w:space="0" w:color="auto"/>
        <w:bottom w:val="none" w:sz="0" w:space="0" w:color="auto"/>
        <w:right w:val="none" w:sz="0" w:space="0" w:color="auto"/>
      </w:divBdr>
    </w:div>
    <w:div w:id="349798094">
      <w:bodyDiv w:val="1"/>
      <w:marLeft w:val="0"/>
      <w:marRight w:val="0"/>
      <w:marTop w:val="0"/>
      <w:marBottom w:val="0"/>
      <w:divBdr>
        <w:top w:val="none" w:sz="0" w:space="0" w:color="auto"/>
        <w:left w:val="none" w:sz="0" w:space="0" w:color="auto"/>
        <w:bottom w:val="none" w:sz="0" w:space="0" w:color="auto"/>
        <w:right w:val="none" w:sz="0" w:space="0" w:color="auto"/>
      </w:divBdr>
    </w:div>
    <w:div w:id="357394802">
      <w:bodyDiv w:val="1"/>
      <w:marLeft w:val="0"/>
      <w:marRight w:val="0"/>
      <w:marTop w:val="0"/>
      <w:marBottom w:val="0"/>
      <w:divBdr>
        <w:top w:val="none" w:sz="0" w:space="0" w:color="auto"/>
        <w:left w:val="none" w:sz="0" w:space="0" w:color="auto"/>
        <w:bottom w:val="none" w:sz="0" w:space="0" w:color="auto"/>
        <w:right w:val="none" w:sz="0" w:space="0" w:color="auto"/>
      </w:divBdr>
    </w:div>
    <w:div w:id="360933774">
      <w:bodyDiv w:val="1"/>
      <w:marLeft w:val="0"/>
      <w:marRight w:val="0"/>
      <w:marTop w:val="0"/>
      <w:marBottom w:val="0"/>
      <w:divBdr>
        <w:top w:val="none" w:sz="0" w:space="0" w:color="auto"/>
        <w:left w:val="none" w:sz="0" w:space="0" w:color="auto"/>
        <w:bottom w:val="none" w:sz="0" w:space="0" w:color="auto"/>
        <w:right w:val="none" w:sz="0" w:space="0" w:color="auto"/>
      </w:divBdr>
    </w:div>
    <w:div w:id="373579189">
      <w:bodyDiv w:val="1"/>
      <w:marLeft w:val="0"/>
      <w:marRight w:val="0"/>
      <w:marTop w:val="0"/>
      <w:marBottom w:val="0"/>
      <w:divBdr>
        <w:top w:val="none" w:sz="0" w:space="0" w:color="auto"/>
        <w:left w:val="none" w:sz="0" w:space="0" w:color="auto"/>
        <w:bottom w:val="none" w:sz="0" w:space="0" w:color="auto"/>
        <w:right w:val="none" w:sz="0" w:space="0" w:color="auto"/>
      </w:divBdr>
    </w:div>
    <w:div w:id="382487932">
      <w:bodyDiv w:val="1"/>
      <w:marLeft w:val="0"/>
      <w:marRight w:val="0"/>
      <w:marTop w:val="0"/>
      <w:marBottom w:val="0"/>
      <w:divBdr>
        <w:top w:val="none" w:sz="0" w:space="0" w:color="auto"/>
        <w:left w:val="none" w:sz="0" w:space="0" w:color="auto"/>
        <w:bottom w:val="none" w:sz="0" w:space="0" w:color="auto"/>
        <w:right w:val="none" w:sz="0" w:space="0" w:color="auto"/>
      </w:divBdr>
    </w:div>
    <w:div w:id="383992558">
      <w:bodyDiv w:val="1"/>
      <w:marLeft w:val="0"/>
      <w:marRight w:val="0"/>
      <w:marTop w:val="0"/>
      <w:marBottom w:val="0"/>
      <w:divBdr>
        <w:top w:val="none" w:sz="0" w:space="0" w:color="auto"/>
        <w:left w:val="none" w:sz="0" w:space="0" w:color="auto"/>
        <w:bottom w:val="none" w:sz="0" w:space="0" w:color="auto"/>
        <w:right w:val="none" w:sz="0" w:space="0" w:color="auto"/>
      </w:divBdr>
    </w:div>
    <w:div w:id="390930983">
      <w:bodyDiv w:val="1"/>
      <w:marLeft w:val="0"/>
      <w:marRight w:val="0"/>
      <w:marTop w:val="0"/>
      <w:marBottom w:val="0"/>
      <w:divBdr>
        <w:top w:val="none" w:sz="0" w:space="0" w:color="auto"/>
        <w:left w:val="none" w:sz="0" w:space="0" w:color="auto"/>
        <w:bottom w:val="none" w:sz="0" w:space="0" w:color="auto"/>
        <w:right w:val="none" w:sz="0" w:space="0" w:color="auto"/>
      </w:divBdr>
    </w:div>
    <w:div w:id="391469114">
      <w:bodyDiv w:val="1"/>
      <w:marLeft w:val="0"/>
      <w:marRight w:val="0"/>
      <w:marTop w:val="0"/>
      <w:marBottom w:val="0"/>
      <w:divBdr>
        <w:top w:val="none" w:sz="0" w:space="0" w:color="auto"/>
        <w:left w:val="none" w:sz="0" w:space="0" w:color="auto"/>
        <w:bottom w:val="none" w:sz="0" w:space="0" w:color="auto"/>
        <w:right w:val="none" w:sz="0" w:space="0" w:color="auto"/>
      </w:divBdr>
    </w:div>
    <w:div w:id="394353497">
      <w:bodyDiv w:val="1"/>
      <w:marLeft w:val="0"/>
      <w:marRight w:val="0"/>
      <w:marTop w:val="0"/>
      <w:marBottom w:val="0"/>
      <w:divBdr>
        <w:top w:val="none" w:sz="0" w:space="0" w:color="auto"/>
        <w:left w:val="none" w:sz="0" w:space="0" w:color="auto"/>
        <w:bottom w:val="none" w:sz="0" w:space="0" w:color="auto"/>
        <w:right w:val="none" w:sz="0" w:space="0" w:color="auto"/>
      </w:divBdr>
    </w:div>
    <w:div w:id="409161335">
      <w:bodyDiv w:val="1"/>
      <w:marLeft w:val="0"/>
      <w:marRight w:val="0"/>
      <w:marTop w:val="0"/>
      <w:marBottom w:val="0"/>
      <w:divBdr>
        <w:top w:val="none" w:sz="0" w:space="0" w:color="auto"/>
        <w:left w:val="none" w:sz="0" w:space="0" w:color="auto"/>
        <w:bottom w:val="none" w:sz="0" w:space="0" w:color="auto"/>
        <w:right w:val="none" w:sz="0" w:space="0" w:color="auto"/>
      </w:divBdr>
    </w:div>
    <w:div w:id="412700554">
      <w:bodyDiv w:val="1"/>
      <w:marLeft w:val="0"/>
      <w:marRight w:val="0"/>
      <w:marTop w:val="0"/>
      <w:marBottom w:val="0"/>
      <w:divBdr>
        <w:top w:val="none" w:sz="0" w:space="0" w:color="auto"/>
        <w:left w:val="none" w:sz="0" w:space="0" w:color="auto"/>
        <w:bottom w:val="none" w:sz="0" w:space="0" w:color="auto"/>
        <w:right w:val="none" w:sz="0" w:space="0" w:color="auto"/>
      </w:divBdr>
    </w:div>
    <w:div w:id="430245836">
      <w:bodyDiv w:val="1"/>
      <w:marLeft w:val="0"/>
      <w:marRight w:val="0"/>
      <w:marTop w:val="0"/>
      <w:marBottom w:val="0"/>
      <w:divBdr>
        <w:top w:val="none" w:sz="0" w:space="0" w:color="auto"/>
        <w:left w:val="none" w:sz="0" w:space="0" w:color="auto"/>
        <w:bottom w:val="none" w:sz="0" w:space="0" w:color="auto"/>
        <w:right w:val="none" w:sz="0" w:space="0" w:color="auto"/>
      </w:divBdr>
    </w:div>
    <w:div w:id="446317861">
      <w:bodyDiv w:val="1"/>
      <w:marLeft w:val="0"/>
      <w:marRight w:val="0"/>
      <w:marTop w:val="0"/>
      <w:marBottom w:val="0"/>
      <w:divBdr>
        <w:top w:val="none" w:sz="0" w:space="0" w:color="auto"/>
        <w:left w:val="none" w:sz="0" w:space="0" w:color="auto"/>
        <w:bottom w:val="none" w:sz="0" w:space="0" w:color="auto"/>
        <w:right w:val="none" w:sz="0" w:space="0" w:color="auto"/>
      </w:divBdr>
    </w:div>
    <w:div w:id="446436320">
      <w:bodyDiv w:val="1"/>
      <w:marLeft w:val="0"/>
      <w:marRight w:val="0"/>
      <w:marTop w:val="0"/>
      <w:marBottom w:val="0"/>
      <w:divBdr>
        <w:top w:val="none" w:sz="0" w:space="0" w:color="auto"/>
        <w:left w:val="none" w:sz="0" w:space="0" w:color="auto"/>
        <w:bottom w:val="none" w:sz="0" w:space="0" w:color="auto"/>
        <w:right w:val="none" w:sz="0" w:space="0" w:color="auto"/>
      </w:divBdr>
    </w:div>
    <w:div w:id="448087553">
      <w:bodyDiv w:val="1"/>
      <w:marLeft w:val="0"/>
      <w:marRight w:val="0"/>
      <w:marTop w:val="0"/>
      <w:marBottom w:val="0"/>
      <w:divBdr>
        <w:top w:val="none" w:sz="0" w:space="0" w:color="auto"/>
        <w:left w:val="none" w:sz="0" w:space="0" w:color="auto"/>
        <w:bottom w:val="none" w:sz="0" w:space="0" w:color="auto"/>
        <w:right w:val="none" w:sz="0" w:space="0" w:color="auto"/>
      </w:divBdr>
    </w:div>
    <w:div w:id="448672514">
      <w:bodyDiv w:val="1"/>
      <w:marLeft w:val="0"/>
      <w:marRight w:val="0"/>
      <w:marTop w:val="0"/>
      <w:marBottom w:val="0"/>
      <w:divBdr>
        <w:top w:val="none" w:sz="0" w:space="0" w:color="auto"/>
        <w:left w:val="none" w:sz="0" w:space="0" w:color="auto"/>
        <w:bottom w:val="none" w:sz="0" w:space="0" w:color="auto"/>
        <w:right w:val="none" w:sz="0" w:space="0" w:color="auto"/>
      </w:divBdr>
    </w:div>
    <w:div w:id="449016435">
      <w:bodyDiv w:val="1"/>
      <w:marLeft w:val="0"/>
      <w:marRight w:val="0"/>
      <w:marTop w:val="0"/>
      <w:marBottom w:val="0"/>
      <w:divBdr>
        <w:top w:val="none" w:sz="0" w:space="0" w:color="auto"/>
        <w:left w:val="none" w:sz="0" w:space="0" w:color="auto"/>
        <w:bottom w:val="none" w:sz="0" w:space="0" w:color="auto"/>
        <w:right w:val="none" w:sz="0" w:space="0" w:color="auto"/>
      </w:divBdr>
    </w:div>
    <w:div w:id="468322356">
      <w:bodyDiv w:val="1"/>
      <w:marLeft w:val="0"/>
      <w:marRight w:val="0"/>
      <w:marTop w:val="0"/>
      <w:marBottom w:val="0"/>
      <w:divBdr>
        <w:top w:val="none" w:sz="0" w:space="0" w:color="auto"/>
        <w:left w:val="none" w:sz="0" w:space="0" w:color="auto"/>
        <w:bottom w:val="none" w:sz="0" w:space="0" w:color="auto"/>
        <w:right w:val="none" w:sz="0" w:space="0" w:color="auto"/>
      </w:divBdr>
    </w:div>
    <w:div w:id="474951871">
      <w:bodyDiv w:val="1"/>
      <w:marLeft w:val="0"/>
      <w:marRight w:val="0"/>
      <w:marTop w:val="0"/>
      <w:marBottom w:val="0"/>
      <w:divBdr>
        <w:top w:val="none" w:sz="0" w:space="0" w:color="auto"/>
        <w:left w:val="none" w:sz="0" w:space="0" w:color="auto"/>
        <w:bottom w:val="none" w:sz="0" w:space="0" w:color="auto"/>
        <w:right w:val="none" w:sz="0" w:space="0" w:color="auto"/>
      </w:divBdr>
    </w:div>
    <w:div w:id="485170723">
      <w:bodyDiv w:val="1"/>
      <w:marLeft w:val="0"/>
      <w:marRight w:val="0"/>
      <w:marTop w:val="0"/>
      <w:marBottom w:val="0"/>
      <w:divBdr>
        <w:top w:val="none" w:sz="0" w:space="0" w:color="auto"/>
        <w:left w:val="none" w:sz="0" w:space="0" w:color="auto"/>
        <w:bottom w:val="none" w:sz="0" w:space="0" w:color="auto"/>
        <w:right w:val="none" w:sz="0" w:space="0" w:color="auto"/>
      </w:divBdr>
    </w:div>
    <w:div w:id="494689301">
      <w:bodyDiv w:val="1"/>
      <w:marLeft w:val="0"/>
      <w:marRight w:val="0"/>
      <w:marTop w:val="0"/>
      <w:marBottom w:val="0"/>
      <w:divBdr>
        <w:top w:val="none" w:sz="0" w:space="0" w:color="auto"/>
        <w:left w:val="none" w:sz="0" w:space="0" w:color="auto"/>
        <w:bottom w:val="none" w:sz="0" w:space="0" w:color="auto"/>
        <w:right w:val="none" w:sz="0" w:space="0" w:color="auto"/>
      </w:divBdr>
    </w:div>
    <w:div w:id="501166920">
      <w:bodyDiv w:val="1"/>
      <w:marLeft w:val="0"/>
      <w:marRight w:val="0"/>
      <w:marTop w:val="0"/>
      <w:marBottom w:val="0"/>
      <w:divBdr>
        <w:top w:val="none" w:sz="0" w:space="0" w:color="auto"/>
        <w:left w:val="none" w:sz="0" w:space="0" w:color="auto"/>
        <w:bottom w:val="none" w:sz="0" w:space="0" w:color="auto"/>
        <w:right w:val="none" w:sz="0" w:space="0" w:color="auto"/>
      </w:divBdr>
    </w:div>
    <w:div w:id="502009036">
      <w:bodyDiv w:val="1"/>
      <w:marLeft w:val="0"/>
      <w:marRight w:val="0"/>
      <w:marTop w:val="0"/>
      <w:marBottom w:val="0"/>
      <w:divBdr>
        <w:top w:val="none" w:sz="0" w:space="0" w:color="auto"/>
        <w:left w:val="none" w:sz="0" w:space="0" w:color="auto"/>
        <w:bottom w:val="none" w:sz="0" w:space="0" w:color="auto"/>
        <w:right w:val="none" w:sz="0" w:space="0" w:color="auto"/>
      </w:divBdr>
    </w:div>
    <w:div w:id="506284808">
      <w:bodyDiv w:val="1"/>
      <w:marLeft w:val="0"/>
      <w:marRight w:val="0"/>
      <w:marTop w:val="0"/>
      <w:marBottom w:val="0"/>
      <w:divBdr>
        <w:top w:val="none" w:sz="0" w:space="0" w:color="auto"/>
        <w:left w:val="none" w:sz="0" w:space="0" w:color="auto"/>
        <w:bottom w:val="none" w:sz="0" w:space="0" w:color="auto"/>
        <w:right w:val="none" w:sz="0" w:space="0" w:color="auto"/>
      </w:divBdr>
    </w:div>
    <w:div w:id="510340636">
      <w:bodyDiv w:val="1"/>
      <w:marLeft w:val="0"/>
      <w:marRight w:val="0"/>
      <w:marTop w:val="0"/>
      <w:marBottom w:val="0"/>
      <w:divBdr>
        <w:top w:val="none" w:sz="0" w:space="0" w:color="auto"/>
        <w:left w:val="none" w:sz="0" w:space="0" w:color="auto"/>
        <w:bottom w:val="none" w:sz="0" w:space="0" w:color="auto"/>
        <w:right w:val="none" w:sz="0" w:space="0" w:color="auto"/>
      </w:divBdr>
    </w:div>
    <w:div w:id="511379449">
      <w:bodyDiv w:val="1"/>
      <w:marLeft w:val="0"/>
      <w:marRight w:val="0"/>
      <w:marTop w:val="0"/>
      <w:marBottom w:val="0"/>
      <w:divBdr>
        <w:top w:val="none" w:sz="0" w:space="0" w:color="auto"/>
        <w:left w:val="none" w:sz="0" w:space="0" w:color="auto"/>
        <w:bottom w:val="none" w:sz="0" w:space="0" w:color="auto"/>
        <w:right w:val="none" w:sz="0" w:space="0" w:color="auto"/>
      </w:divBdr>
    </w:div>
    <w:div w:id="512065490">
      <w:bodyDiv w:val="1"/>
      <w:marLeft w:val="0"/>
      <w:marRight w:val="0"/>
      <w:marTop w:val="0"/>
      <w:marBottom w:val="0"/>
      <w:divBdr>
        <w:top w:val="none" w:sz="0" w:space="0" w:color="auto"/>
        <w:left w:val="none" w:sz="0" w:space="0" w:color="auto"/>
        <w:bottom w:val="none" w:sz="0" w:space="0" w:color="auto"/>
        <w:right w:val="none" w:sz="0" w:space="0" w:color="auto"/>
      </w:divBdr>
    </w:div>
    <w:div w:id="513768949">
      <w:bodyDiv w:val="1"/>
      <w:marLeft w:val="0"/>
      <w:marRight w:val="0"/>
      <w:marTop w:val="0"/>
      <w:marBottom w:val="0"/>
      <w:divBdr>
        <w:top w:val="none" w:sz="0" w:space="0" w:color="auto"/>
        <w:left w:val="none" w:sz="0" w:space="0" w:color="auto"/>
        <w:bottom w:val="none" w:sz="0" w:space="0" w:color="auto"/>
        <w:right w:val="none" w:sz="0" w:space="0" w:color="auto"/>
      </w:divBdr>
    </w:div>
    <w:div w:id="514464748">
      <w:bodyDiv w:val="1"/>
      <w:marLeft w:val="0"/>
      <w:marRight w:val="0"/>
      <w:marTop w:val="0"/>
      <w:marBottom w:val="0"/>
      <w:divBdr>
        <w:top w:val="none" w:sz="0" w:space="0" w:color="auto"/>
        <w:left w:val="none" w:sz="0" w:space="0" w:color="auto"/>
        <w:bottom w:val="none" w:sz="0" w:space="0" w:color="auto"/>
        <w:right w:val="none" w:sz="0" w:space="0" w:color="auto"/>
      </w:divBdr>
    </w:div>
    <w:div w:id="514922732">
      <w:bodyDiv w:val="1"/>
      <w:marLeft w:val="0"/>
      <w:marRight w:val="0"/>
      <w:marTop w:val="0"/>
      <w:marBottom w:val="0"/>
      <w:divBdr>
        <w:top w:val="none" w:sz="0" w:space="0" w:color="auto"/>
        <w:left w:val="none" w:sz="0" w:space="0" w:color="auto"/>
        <w:bottom w:val="none" w:sz="0" w:space="0" w:color="auto"/>
        <w:right w:val="none" w:sz="0" w:space="0" w:color="auto"/>
      </w:divBdr>
    </w:div>
    <w:div w:id="519659708">
      <w:bodyDiv w:val="1"/>
      <w:marLeft w:val="0"/>
      <w:marRight w:val="0"/>
      <w:marTop w:val="0"/>
      <w:marBottom w:val="0"/>
      <w:divBdr>
        <w:top w:val="none" w:sz="0" w:space="0" w:color="auto"/>
        <w:left w:val="none" w:sz="0" w:space="0" w:color="auto"/>
        <w:bottom w:val="none" w:sz="0" w:space="0" w:color="auto"/>
        <w:right w:val="none" w:sz="0" w:space="0" w:color="auto"/>
      </w:divBdr>
    </w:div>
    <w:div w:id="522938701">
      <w:bodyDiv w:val="1"/>
      <w:marLeft w:val="0"/>
      <w:marRight w:val="0"/>
      <w:marTop w:val="0"/>
      <w:marBottom w:val="0"/>
      <w:divBdr>
        <w:top w:val="none" w:sz="0" w:space="0" w:color="auto"/>
        <w:left w:val="none" w:sz="0" w:space="0" w:color="auto"/>
        <w:bottom w:val="none" w:sz="0" w:space="0" w:color="auto"/>
        <w:right w:val="none" w:sz="0" w:space="0" w:color="auto"/>
      </w:divBdr>
    </w:div>
    <w:div w:id="523790080">
      <w:bodyDiv w:val="1"/>
      <w:marLeft w:val="0"/>
      <w:marRight w:val="0"/>
      <w:marTop w:val="0"/>
      <w:marBottom w:val="0"/>
      <w:divBdr>
        <w:top w:val="none" w:sz="0" w:space="0" w:color="auto"/>
        <w:left w:val="none" w:sz="0" w:space="0" w:color="auto"/>
        <w:bottom w:val="none" w:sz="0" w:space="0" w:color="auto"/>
        <w:right w:val="none" w:sz="0" w:space="0" w:color="auto"/>
      </w:divBdr>
    </w:div>
    <w:div w:id="533806389">
      <w:bodyDiv w:val="1"/>
      <w:marLeft w:val="0"/>
      <w:marRight w:val="0"/>
      <w:marTop w:val="0"/>
      <w:marBottom w:val="0"/>
      <w:divBdr>
        <w:top w:val="none" w:sz="0" w:space="0" w:color="auto"/>
        <w:left w:val="none" w:sz="0" w:space="0" w:color="auto"/>
        <w:bottom w:val="none" w:sz="0" w:space="0" w:color="auto"/>
        <w:right w:val="none" w:sz="0" w:space="0" w:color="auto"/>
      </w:divBdr>
    </w:div>
    <w:div w:id="534923699">
      <w:bodyDiv w:val="1"/>
      <w:marLeft w:val="0"/>
      <w:marRight w:val="0"/>
      <w:marTop w:val="0"/>
      <w:marBottom w:val="0"/>
      <w:divBdr>
        <w:top w:val="none" w:sz="0" w:space="0" w:color="auto"/>
        <w:left w:val="none" w:sz="0" w:space="0" w:color="auto"/>
        <w:bottom w:val="none" w:sz="0" w:space="0" w:color="auto"/>
        <w:right w:val="none" w:sz="0" w:space="0" w:color="auto"/>
      </w:divBdr>
    </w:div>
    <w:div w:id="538860831">
      <w:bodyDiv w:val="1"/>
      <w:marLeft w:val="0"/>
      <w:marRight w:val="0"/>
      <w:marTop w:val="0"/>
      <w:marBottom w:val="0"/>
      <w:divBdr>
        <w:top w:val="none" w:sz="0" w:space="0" w:color="auto"/>
        <w:left w:val="none" w:sz="0" w:space="0" w:color="auto"/>
        <w:bottom w:val="none" w:sz="0" w:space="0" w:color="auto"/>
        <w:right w:val="none" w:sz="0" w:space="0" w:color="auto"/>
      </w:divBdr>
    </w:div>
    <w:div w:id="544101775">
      <w:bodyDiv w:val="1"/>
      <w:marLeft w:val="0"/>
      <w:marRight w:val="0"/>
      <w:marTop w:val="0"/>
      <w:marBottom w:val="0"/>
      <w:divBdr>
        <w:top w:val="none" w:sz="0" w:space="0" w:color="auto"/>
        <w:left w:val="none" w:sz="0" w:space="0" w:color="auto"/>
        <w:bottom w:val="none" w:sz="0" w:space="0" w:color="auto"/>
        <w:right w:val="none" w:sz="0" w:space="0" w:color="auto"/>
      </w:divBdr>
    </w:div>
    <w:div w:id="553124965">
      <w:bodyDiv w:val="1"/>
      <w:marLeft w:val="0"/>
      <w:marRight w:val="0"/>
      <w:marTop w:val="0"/>
      <w:marBottom w:val="0"/>
      <w:divBdr>
        <w:top w:val="none" w:sz="0" w:space="0" w:color="auto"/>
        <w:left w:val="none" w:sz="0" w:space="0" w:color="auto"/>
        <w:bottom w:val="none" w:sz="0" w:space="0" w:color="auto"/>
        <w:right w:val="none" w:sz="0" w:space="0" w:color="auto"/>
      </w:divBdr>
    </w:div>
    <w:div w:id="562446292">
      <w:bodyDiv w:val="1"/>
      <w:marLeft w:val="0"/>
      <w:marRight w:val="0"/>
      <w:marTop w:val="0"/>
      <w:marBottom w:val="0"/>
      <w:divBdr>
        <w:top w:val="none" w:sz="0" w:space="0" w:color="auto"/>
        <w:left w:val="none" w:sz="0" w:space="0" w:color="auto"/>
        <w:bottom w:val="none" w:sz="0" w:space="0" w:color="auto"/>
        <w:right w:val="none" w:sz="0" w:space="0" w:color="auto"/>
      </w:divBdr>
    </w:div>
    <w:div w:id="567886234">
      <w:bodyDiv w:val="1"/>
      <w:marLeft w:val="0"/>
      <w:marRight w:val="0"/>
      <w:marTop w:val="0"/>
      <w:marBottom w:val="0"/>
      <w:divBdr>
        <w:top w:val="none" w:sz="0" w:space="0" w:color="auto"/>
        <w:left w:val="none" w:sz="0" w:space="0" w:color="auto"/>
        <w:bottom w:val="none" w:sz="0" w:space="0" w:color="auto"/>
        <w:right w:val="none" w:sz="0" w:space="0" w:color="auto"/>
      </w:divBdr>
    </w:div>
    <w:div w:id="569661358">
      <w:bodyDiv w:val="1"/>
      <w:marLeft w:val="0"/>
      <w:marRight w:val="0"/>
      <w:marTop w:val="0"/>
      <w:marBottom w:val="0"/>
      <w:divBdr>
        <w:top w:val="none" w:sz="0" w:space="0" w:color="auto"/>
        <w:left w:val="none" w:sz="0" w:space="0" w:color="auto"/>
        <w:bottom w:val="none" w:sz="0" w:space="0" w:color="auto"/>
        <w:right w:val="none" w:sz="0" w:space="0" w:color="auto"/>
      </w:divBdr>
    </w:div>
    <w:div w:id="570627454">
      <w:bodyDiv w:val="1"/>
      <w:marLeft w:val="0"/>
      <w:marRight w:val="0"/>
      <w:marTop w:val="0"/>
      <w:marBottom w:val="0"/>
      <w:divBdr>
        <w:top w:val="none" w:sz="0" w:space="0" w:color="auto"/>
        <w:left w:val="none" w:sz="0" w:space="0" w:color="auto"/>
        <w:bottom w:val="none" w:sz="0" w:space="0" w:color="auto"/>
        <w:right w:val="none" w:sz="0" w:space="0" w:color="auto"/>
      </w:divBdr>
    </w:div>
    <w:div w:id="571281583">
      <w:bodyDiv w:val="1"/>
      <w:marLeft w:val="0"/>
      <w:marRight w:val="0"/>
      <w:marTop w:val="0"/>
      <w:marBottom w:val="0"/>
      <w:divBdr>
        <w:top w:val="none" w:sz="0" w:space="0" w:color="auto"/>
        <w:left w:val="none" w:sz="0" w:space="0" w:color="auto"/>
        <w:bottom w:val="none" w:sz="0" w:space="0" w:color="auto"/>
        <w:right w:val="none" w:sz="0" w:space="0" w:color="auto"/>
      </w:divBdr>
    </w:div>
    <w:div w:id="573709671">
      <w:bodyDiv w:val="1"/>
      <w:marLeft w:val="0"/>
      <w:marRight w:val="0"/>
      <w:marTop w:val="0"/>
      <w:marBottom w:val="0"/>
      <w:divBdr>
        <w:top w:val="none" w:sz="0" w:space="0" w:color="auto"/>
        <w:left w:val="none" w:sz="0" w:space="0" w:color="auto"/>
        <w:bottom w:val="none" w:sz="0" w:space="0" w:color="auto"/>
        <w:right w:val="none" w:sz="0" w:space="0" w:color="auto"/>
      </w:divBdr>
    </w:div>
    <w:div w:id="575671245">
      <w:bodyDiv w:val="1"/>
      <w:marLeft w:val="0"/>
      <w:marRight w:val="0"/>
      <w:marTop w:val="0"/>
      <w:marBottom w:val="0"/>
      <w:divBdr>
        <w:top w:val="none" w:sz="0" w:space="0" w:color="auto"/>
        <w:left w:val="none" w:sz="0" w:space="0" w:color="auto"/>
        <w:bottom w:val="none" w:sz="0" w:space="0" w:color="auto"/>
        <w:right w:val="none" w:sz="0" w:space="0" w:color="auto"/>
      </w:divBdr>
    </w:div>
    <w:div w:id="577600071">
      <w:bodyDiv w:val="1"/>
      <w:marLeft w:val="0"/>
      <w:marRight w:val="0"/>
      <w:marTop w:val="0"/>
      <w:marBottom w:val="0"/>
      <w:divBdr>
        <w:top w:val="none" w:sz="0" w:space="0" w:color="auto"/>
        <w:left w:val="none" w:sz="0" w:space="0" w:color="auto"/>
        <w:bottom w:val="none" w:sz="0" w:space="0" w:color="auto"/>
        <w:right w:val="none" w:sz="0" w:space="0" w:color="auto"/>
      </w:divBdr>
    </w:div>
    <w:div w:id="586036030">
      <w:bodyDiv w:val="1"/>
      <w:marLeft w:val="0"/>
      <w:marRight w:val="0"/>
      <w:marTop w:val="0"/>
      <w:marBottom w:val="0"/>
      <w:divBdr>
        <w:top w:val="none" w:sz="0" w:space="0" w:color="auto"/>
        <w:left w:val="none" w:sz="0" w:space="0" w:color="auto"/>
        <w:bottom w:val="none" w:sz="0" w:space="0" w:color="auto"/>
        <w:right w:val="none" w:sz="0" w:space="0" w:color="auto"/>
      </w:divBdr>
    </w:div>
    <w:div w:id="600375960">
      <w:bodyDiv w:val="1"/>
      <w:marLeft w:val="0"/>
      <w:marRight w:val="0"/>
      <w:marTop w:val="0"/>
      <w:marBottom w:val="0"/>
      <w:divBdr>
        <w:top w:val="none" w:sz="0" w:space="0" w:color="auto"/>
        <w:left w:val="none" w:sz="0" w:space="0" w:color="auto"/>
        <w:bottom w:val="none" w:sz="0" w:space="0" w:color="auto"/>
        <w:right w:val="none" w:sz="0" w:space="0" w:color="auto"/>
      </w:divBdr>
    </w:div>
    <w:div w:id="606083856">
      <w:bodyDiv w:val="1"/>
      <w:marLeft w:val="0"/>
      <w:marRight w:val="0"/>
      <w:marTop w:val="0"/>
      <w:marBottom w:val="0"/>
      <w:divBdr>
        <w:top w:val="none" w:sz="0" w:space="0" w:color="auto"/>
        <w:left w:val="none" w:sz="0" w:space="0" w:color="auto"/>
        <w:bottom w:val="none" w:sz="0" w:space="0" w:color="auto"/>
        <w:right w:val="none" w:sz="0" w:space="0" w:color="auto"/>
      </w:divBdr>
    </w:div>
    <w:div w:id="610018918">
      <w:bodyDiv w:val="1"/>
      <w:marLeft w:val="0"/>
      <w:marRight w:val="0"/>
      <w:marTop w:val="0"/>
      <w:marBottom w:val="0"/>
      <w:divBdr>
        <w:top w:val="none" w:sz="0" w:space="0" w:color="auto"/>
        <w:left w:val="none" w:sz="0" w:space="0" w:color="auto"/>
        <w:bottom w:val="none" w:sz="0" w:space="0" w:color="auto"/>
        <w:right w:val="none" w:sz="0" w:space="0" w:color="auto"/>
      </w:divBdr>
    </w:div>
    <w:div w:id="622662211">
      <w:bodyDiv w:val="1"/>
      <w:marLeft w:val="0"/>
      <w:marRight w:val="0"/>
      <w:marTop w:val="0"/>
      <w:marBottom w:val="0"/>
      <w:divBdr>
        <w:top w:val="none" w:sz="0" w:space="0" w:color="auto"/>
        <w:left w:val="none" w:sz="0" w:space="0" w:color="auto"/>
        <w:bottom w:val="none" w:sz="0" w:space="0" w:color="auto"/>
        <w:right w:val="none" w:sz="0" w:space="0" w:color="auto"/>
      </w:divBdr>
    </w:div>
    <w:div w:id="623124890">
      <w:bodyDiv w:val="1"/>
      <w:marLeft w:val="0"/>
      <w:marRight w:val="0"/>
      <w:marTop w:val="0"/>
      <w:marBottom w:val="0"/>
      <w:divBdr>
        <w:top w:val="none" w:sz="0" w:space="0" w:color="auto"/>
        <w:left w:val="none" w:sz="0" w:space="0" w:color="auto"/>
        <w:bottom w:val="none" w:sz="0" w:space="0" w:color="auto"/>
        <w:right w:val="none" w:sz="0" w:space="0" w:color="auto"/>
      </w:divBdr>
    </w:div>
    <w:div w:id="623772407">
      <w:bodyDiv w:val="1"/>
      <w:marLeft w:val="0"/>
      <w:marRight w:val="0"/>
      <w:marTop w:val="0"/>
      <w:marBottom w:val="0"/>
      <w:divBdr>
        <w:top w:val="none" w:sz="0" w:space="0" w:color="auto"/>
        <w:left w:val="none" w:sz="0" w:space="0" w:color="auto"/>
        <w:bottom w:val="none" w:sz="0" w:space="0" w:color="auto"/>
        <w:right w:val="none" w:sz="0" w:space="0" w:color="auto"/>
      </w:divBdr>
    </w:div>
    <w:div w:id="629163775">
      <w:bodyDiv w:val="1"/>
      <w:marLeft w:val="0"/>
      <w:marRight w:val="0"/>
      <w:marTop w:val="0"/>
      <w:marBottom w:val="0"/>
      <w:divBdr>
        <w:top w:val="none" w:sz="0" w:space="0" w:color="auto"/>
        <w:left w:val="none" w:sz="0" w:space="0" w:color="auto"/>
        <w:bottom w:val="none" w:sz="0" w:space="0" w:color="auto"/>
        <w:right w:val="none" w:sz="0" w:space="0" w:color="auto"/>
      </w:divBdr>
    </w:div>
    <w:div w:id="642740632">
      <w:bodyDiv w:val="1"/>
      <w:marLeft w:val="0"/>
      <w:marRight w:val="0"/>
      <w:marTop w:val="0"/>
      <w:marBottom w:val="0"/>
      <w:divBdr>
        <w:top w:val="none" w:sz="0" w:space="0" w:color="auto"/>
        <w:left w:val="none" w:sz="0" w:space="0" w:color="auto"/>
        <w:bottom w:val="none" w:sz="0" w:space="0" w:color="auto"/>
        <w:right w:val="none" w:sz="0" w:space="0" w:color="auto"/>
      </w:divBdr>
    </w:div>
    <w:div w:id="664285762">
      <w:bodyDiv w:val="1"/>
      <w:marLeft w:val="0"/>
      <w:marRight w:val="0"/>
      <w:marTop w:val="0"/>
      <w:marBottom w:val="0"/>
      <w:divBdr>
        <w:top w:val="none" w:sz="0" w:space="0" w:color="auto"/>
        <w:left w:val="none" w:sz="0" w:space="0" w:color="auto"/>
        <w:bottom w:val="none" w:sz="0" w:space="0" w:color="auto"/>
        <w:right w:val="none" w:sz="0" w:space="0" w:color="auto"/>
      </w:divBdr>
    </w:div>
    <w:div w:id="672613472">
      <w:bodyDiv w:val="1"/>
      <w:marLeft w:val="0"/>
      <w:marRight w:val="0"/>
      <w:marTop w:val="0"/>
      <w:marBottom w:val="0"/>
      <w:divBdr>
        <w:top w:val="none" w:sz="0" w:space="0" w:color="auto"/>
        <w:left w:val="none" w:sz="0" w:space="0" w:color="auto"/>
        <w:bottom w:val="none" w:sz="0" w:space="0" w:color="auto"/>
        <w:right w:val="none" w:sz="0" w:space="0" w:color="auto"/>
      </w:divBdr>
    </w:div>
    <w:div w:id="693850092">
      <w:bodyDiv w:val="1"/>
      <w:marLeft w:val="0"/>
      <w:marRight w:val="0"/>
      <w:marTop w:val="0"/>
      <w:marBottom w:val="0"/>
      <w:divBdr>
        <w:top w:val="none" w:sz="0" w:space="0" w:color="auto"/>
        <w:left w:val="none" w:sz="0" w:space="0" w:color="auto"/>
        <w:bottom w:val="none" w:sz="0" w:space="0" w:color="auto"/>
        <w:right w:val="none" w:sz="0" w:space="0" w:color="auto"/>
      </w:divBdr>
    </w:div>
    <w:div w:id="696736056">
      <w:bodyDiv w:val="1"/>
      <w:marLeft w:val="0"/>
      <w:marRight w:val="0"/>
      <w:marTop w:val="0"/>
      <w:marBottom w:val="0"/>
      <w:divBdr>
        <w:top w:val="none" w:sz="0" w:space="0" w:color="auto"/>
        <w:left w:val="none" w:sz="0" w:space="0" w:color="auto"/>
        <w:bottom w:val="none" w:sz="0" w:space="0" w:color="auto"/>
        <w:right w:val="none" w:sz="0" w:space="0" w:color="auto"/>
      </w:divBdr>
    </w:div>
    <w:div w:id="696926034">
      <w:bodyDiv w:val="1"/>
      <w:marLeft w:val="0"/>
      <w:marRight w:val="0"/>
      <w:marTop w:val="0"/>
      <w:marBottom w:val="0"/>
      <w:divBdr>
        <w:top w:val="none" w:sz="0" w:space="0" w:color="auto"/>
        <w:left w:val="none" w:sz="0" w:space="0" w:color="auto"/>
        <w:bottom w:val="none" w:sz="0" w:space="0" w:color="auto"/>
        <w:right w:val="none" w:sz="0" w:space="0" w:color="auto"/>
      </w:divBdr>
    </w:div>
    <w:div w:id="699934648">
      <w:bodyDiv w:val="1"/>
      <w:marLeft w:val="0"/>
      <w:marRight w:val="0"/>
      <w:marTop w:val="0"/>
      <w:marBottom w:val="0"/>
      <w:divBdr>
        <w:top w:val="none" w:sz="0" w:space="0" w:color="auto"/>
        <w:left w:val="none" w:sz="0" w:space="0" w:color="auto"/>
        <w:bottom w:val="none" w:sz="0" w:space="0" w:color="auto"/>
        <w:right w:val="none" w:sz="0" w:space="0" w:color="auto"/>
      </w:divBdr>
    </w:div>
    <w:div w:id="706830941">
      <w:bodyDiv w:val="1"/>
      <w:marLeft w:val="0"/>
      <w:marRight w:val="0"/>
      <w:marTop w:val="0"/>
      <w:marBottom w:val="0"/>
      <w:divBdr>
        <w:top w:val="none" w:sz="0" w:space="0" w:color="auto"/>
        <w:left w:val="none" w:sz="0" w:space="0" w:color="auto"/>
        <w:bottom w:val="none" w:sz="0" w:space="0" w:color="auto"/>
        <w:right w:val="none" w:sz="0" w:space="0" w:color="auto"/>
      </w:divBdr>
    </w:div>
    <w:div w:id="724989000">
      <w:bodyDiv w:val="1"/>
      <w:marLeft w:val="0"/>
      <w:marRight w:val="0"/>
      <w:marTop w:val="0"/>
      <w:marBottom w:val="0"/>
      <w:divBdr>
        <w:top w:val="none" w:sz="0" w:space="0" w:color="auto"/>
        <w:left w:val="none" w:sz="0" w:space="0" w:color="auto"/>
        <w:bottom w:val="none" w:sz="0" w:space="0" w:color="auto"/>
        <w:right w:val="none" w:sz="0" w:space="0" w:color="auto"/>
      </w:divBdr>
    </w:div>
    <w:div w:id="731542563">
      <w:bodyDiv w:val="1"/>
      <w:marLeft w:val="0"/>
      <w:marRight w:val="0"/>
      <w:marTop w:val="0"/>
      <w:marBottom w:val="0"/>
      <w:divBdr>
        <w:top w:val="none" w:sz="0" w:space="0" w:color="auto"/>
        <w:left w:val="none" w:sz="0" w:space="0" w:color="auto"/>
        <w:bottom w:val="none" w:sz="0" w:space="0" w:color="auto"/>
        <w:right w:val="none" w:sz="0" w:space="0" w:color="auto"/>
      </w:divBdr>
    </w:div>
    <w:div w:id="736172720">
      <w:bodyDiv w:val="1"/>
      <w:marLeft w:val="0"/>
      <w:marRight w:val="0"/>
      <w:marTop w:val="0"/>
      <w:marBottom w:val="0"/>
      <w:divBdr>
        <w:top w:val="none" w:sz="0" w:space="0" w:color="auto"/>
        <w:left w:val="none" w:sz="0" w:space="0" w:color="auto"/>
        <w:bottom w:val="none" w:sz="0" w:space="0" w:color="auto"/>
        <w:right w:val="none" w:sz="0" w:space="0" w:color="auto"/>
      </w:divBdr>
    </w:div>
    <w:div w:id="736708472">
      <w:bodyDiv w:val="1"/>
      <w:marLeft w:val="0"/>
      <w:marRight w:val="0"/>
      <w:marTop w:val="0"/>
      <w:marBottom w:val="0"/>
      <w:divBdr>
        <w:top w:val="none" w:sz="0" w:space="0" w:color="auto"/>
        <w:left w:val="none" w:sz="0" w:space="0" w:color="auto"/>
        <w:bottom w:val="none" w:sz="0" w:space="0" w:color="auto"/>
        <w:right w:val="none" w:sz="0" w:space="0" w:color="auto"/>
      </w:divBdr>
    </w:div>
    <w:div w:id="737939695">
      <w:bodyDiv w:val="1"/>
      <w:marLeft w:val="0"/>
      <w:marRight w:val="0"/>
      <w:marTop w:val="0"/>
      <w:marBottom w:val="0"/>
      <w:divBdr>
        <w:top w:val="none" w:sz="0" w:space="0" w:color="auto"/>
        <w:left w:val="none" w:sz="0" w:space="0" w:color="auto"/>
        <w:bottom w:val="none" w:sz="0" w:space="0" w:color="auto"/>
        <w:right w:val="none" w:sz="0" w:space="0" w:color="auto"/>
      </w:divBdr>
    </w:div>
    <w:div w:id="747700514">
      <w:bodyDiv w:val="1"/>
      <w:marLeft w:val="0"/>
      <w:marRight w:val="0"/>
      <w:marTop w:val="0"/>
      <w:marBottom w:val="0"/>
      <w:divBdr>
        <w:top w:val="none" w:sz="0" w:space="0" w:color="auto"/>
        <w:left w:val="none" w:sz="0" w:space="0" w:color="auto"/>
        <w:bottom w:val="none" w:sz="0" w:space="0" w:color="auto"/>
        <w:right w:val="none" w:sz="0" w:space="0" w:color="auto"/>
      </w:divBdr>
    </w:div>
    <w:div w:id="752774804">
      <w:bodyDiv w:val="1"/>
      <w:marLeft w:val="0"/>
      <w:marRight w:val="0"/>
      <w:marTop w:val="0"/>
      <w:marBottom w:val="0"/>
      <w:divBdr>
        <w:top w:val="none" w:sz="0" w:space="0" w:color="auto"/>
        <w:left w:val="none" w:sz="0" w:space="0" w:color="auto"/>
        <w:bottom w:val="none" w:sz="0" w:space="0" w:color="auto"/>
        <w:right w:val="none" w:sz="0" w:space="0" w:color="auto"/>
      </w:divBdr>
    </w:div>
    <w:div w:id="753933430">
      <w:bodyDiv w:val="1"/>
      <w:marLeft w:val="0"/>
      <w:marRight w:val="0"/>
      <w:marTop w:val="0"/>
      <w:marBottom w:val="0"/>
      <w:divBdr>
        <w:top w:val="none" w:sz="0" w:space="0" w:color="auto"/>
        <w:left w:val="none" w:sz="0" w:space="0" w:color="auto"/>
        <w:bottom w:val="none" w:sz="0" w:space="0" w:color="auto"/>
        <w:right w:val="none" w:sz="0" w:space="0" w:color="auto"/>
      </w:divBdr>
    </w:div>
    <w:div w:id="766850108">
      <w:bodyDiv w:val="1"/>
      <w:marLeft w:val="0"/>
      <w:marRight w:val="0"/>
      <w:marTop w:val="0"/>
      <w:marBottom w:val="0"/>
      <w:divBdr>
        <w:top w:val="none" w:sz="0" w:space="0" w:color="auto"/>
        <w:left w:val="none" w:sz="0" w:space="0" w:color="auto"/>
        <w:bottom w:val="none" w:sz="0" w:space="0" w:color="auto"/>
        <w:right w:val="none" w:sz="0" w:space="0" w:color="auto"/>
      </w:divBdr>
    </w:div>
    <w:div w:id="770977590">
      <w:bodyDiv w:val="1"/>
      <w:marLeft w:val="0"/>
      <w:marRight w:val="0"/>
      <w:marTop w:val="0"/>
      <w:marBottom w:val="0"/>
      <w:divBdr>
        <w:top w:val="none" w:sz="0" w:space="0" w:color="auto"/>
        <w:left w:val="none" w:sz="0" w:space="0" w:color="auto"/>
        <w:bottom w:val="none" w:sz="0" w:space="0" w:color="auto"/>
        <w:right w:val="none" w:sz="0" w:space="0" w:color="auto"/>
      </w:divBdr>
    </w:div>
    <w:div w:id="778373143">
      <w:bodyDiv w:val="1"/>
      <w:marLeft w:val="0"/>
      <w:marRight w:val="0"/>
      <w:marTop w:val="0"/>
      <w:marBottom w:val="0"/>
      <w:divBdr>
        <w:top w:val="none" w:sz="0" w:space="0" w:color="auto"/>
        <w:left w:val="none" w:sz="0" w:space="0" w:color="auto"/>
        <w:bottom w:val="none" w:sz="0" w:space="0" w:color="auto"/>
        <w:right w:val="none" w:sz="0" w:space="0" w:color="auto"/>
      </w:divBdr>
    </w:div>
    <w:div w:id="785001057">
      <w:bodyDiv w:val="1"/>
      <w:marLeft w:val="0"/>
      <w:marRight w:val="0"/>
      <w:marTop w:val="0"/>
      <w:marBottom w:val="0"/>
      <w:divBdr>
        <w:top w:val="none" w:sz="0" w:space="0" w:color="auto"/>
        <w:left w:val="none" w:sz="0" w:space="0" w:color="auto"/>
        <w:bottom w:val="none" w:sz="0" w:space="0" w:color="auto"/>
        <w:right w:val="none" w:sz="0" w:space="0" w:color="auto"/>
      </w:divBdr>
    </w:div>
    <w:div w:id="790444485">
      <w:bodyDiv w:val="1"/>
      <w:marLeft w:val="0"/>
      <w:marRight w:val="0"/>
      <w:marTop w:val="0"/>
      <w:marBottom w:val="0"/>
      <w:divBdr>
        <w:top w:val="none" w:sz="0" w:space="0" w:color="auto"/>
        <w:left w:val="none" w:sz="0" w:space="0" w:color="auto"/>
        <w:bottom w:val="none" w:sz="0" w:space="0" w:color="auto"/>
        <w:right w:val="none" w:sz="0" w:space="0" w:color="auto"/>
      </w:divBdr>
    </w:div>
    <w:div w:id="793868971">
      <w:bodyDiv w:val="1"/>
      <w:marLeft w:val="0"/>
      <w:marRight w:val="0"/>
      <w:marTop w:val="0"/>
      <w:marBottom w:val="0"/>
      <w:divBdr>
        <w:top w:val="none" w:sz="0" w:space="0" w:color="auto"/>
        <w:left w:val="none" w:sz="0" w:space="0" w:color="auto"/>
        <w:bottom w:val="none" w:sz="0" w:space="0" w:color="auto"/>
        <w:right w:val="none" w:sz="0" w:space="0" w:color="auto"/>
      </w:divBdr>
    </w:div>
    <w:div w:id="794368659">
      <w:bodyDiv w:val="1"/>
      <w:marLeft w:val="0"/>
      <w:marRight w:val="0"/>
      <w:marTop w:val="0"/>
      <w:marBottom w:val="0"/>
      <w:divBdr>
        <w:top w:val="none" w:sz="0" w:space="0" w:color="auto"/>
        <w:left w:val="none" w:sz="0" w:space="0" w:color="auto"/>
        <w:bottom w:val="none" w:sz="0" w:space="0" w:color="auto"/>
        <w:right w:val="none" w:sz="0" w:space="0" w:color="auto"/>
      </w:divBdr>
    </w:div>
    <w:div w:id="797183091">
      <w:bodyDiv w:val="1"/>
      <w:marLeft w:val="0"/>
      <w:marRight w:val="0"/>
      <w:marTop w:val="0"/>
      <w:marBottom w:val="0"/>
      <w:divBdr>
        <w:top w:val="none" w:sz="0" w:space="0" w:color="auto"/>
        <w:left w:val="none" w:sz="0" w:space="0" w:color="auto"/>
        <w:bottom w:val="none" w:sz="0" w:space="0" w:color="auto"/>
        <w:right w:val="none" w:sz="0" w:space="0" w:color="auto"/>
      </w:divBdr>
    </w:div>
    <w:div w:id="803237611">
      <w:bodyDiv w:val="1"/>
      <w:marLeft w:val="0"/>
      <w:marRight w:val="0"/>
      <w:marTop w:val="0"/>
      <w:marBottom w:val="0"/>
      <w:divBdr>
        <w:top w:val="none" w:sz="0" w:space="0" w:color="auto"/>
        <w:left w:val="none" w:sz="0" w:space="0" w:color="auto"/>
        <w:bottom w:val="none" w:sz="0" w:space="0" w:color="auto"/>
        <w:right w:val="none" w:sz="0" w:space="0" w:color="auto"/>
      </w:divBdr>
    </w:div>
    <w:div w:id="813914491">
      <w:bodyDiv w:val="1"/>
      <w:marLeft w:val="0"/>
      <w:marRight w:val="0"/>
      <w:marTop w:val="0"/>
      <w:marBottom w:val="0"/>
      <w:divBdr>
        <w:top w:val="none" w:sz="0" w:space="0" w:color="auto"/>
        <w:left w:val="none" w:sz="0" w:space="0" w:color="auto"/>
        <w:bottom w:val="none" w:sz="0" w:space="0" w:color="auto"/>
        <w:right w:val="none" w:sz="0" w:space="0" w:color="auto"/>
      </w:divBdr>
    </w:div>
    <w:div w:id="815412799">
      <w:bodyDiv w:val="1"/>
      <w:marLeft w:val="0"/>
      <w:marRight w:val="0"/>
      <w:marTop w:val="0"/>
      <w:marBottom w:val="0"/>
      <w:divBdr>
        <w:top w:val="none" w:sz="0" w:space="0" w:color="auto"/>
        <w:left w:val="none" w:sz="0" w:space="0" w:color="auto"/>
        <w:bottom w:val="none" w:sz="0" w:space="0" w:color="auto"/>
        <w:right w:val="none" w:sz="0" w:space="0" w:color="auto"/>
      </w:divBdr>
    </w:div>
    <w:div w:id="822507638">
      <w:bodyDiv w:val="1"/>
      <w:marLeft w:val="0"/>
      <w:marRight w:val="0"/>
      <w:marTop w:val="0"/>
      <w:marBottom w:val="0"/>
      <w:divBdr>
        <w:top w:val="none" w:sz="0" w:space="0" w:color="auto"/>
        <w:left w:val="none" w:sz="0" w:space="0" w:color="auto"/>
        <w:bottom w:val="none" w:sz="0" w:space="0" w:color="auto"/>
        <w:right w:val="none" w:sz="0" w:space="0" w:color="auto"/>
      </w:divBdr>
    </w:div>
    <w:div w:id="830216369">
      <w:bodyDiv w:val="1"/>
      <w:marLeft w:val="0"/>
      <w:marRight w:val="0"/>
      <w:marTop w:val="0"/>
      <w:marBottom w:val="0"/>
      <w:divBdr>
        <w:top w:val="none" w:sz="0" w:space="0" w:color="auto"/>
        <w:left w:val="none" w:sz="0" w:space="0" w:color="auto"/>
        <w:bottom w:val="none" w:sz="0" w:space="0" w:color="auto"/>
        <w:right w:val="none" w:sz="0" w:space="0" w:color="auto"/>
      </w:divBdr>
    </w:div>
    <w:div w:id="831289715">
      <w:bodyDiv w:val="1"/>
      <w:marLeft w:val="0"/>
      <w:marRight w:val="0"/>
      <w:marTop w:val="0"/>
      <w:marBottom w:val="0"/>
      <w:divBdr>
        <w:top w:val="none" w:sz="0" w:space="0" w:color="auto"/>
        <w:left w:val="none" w:sz="0" w:space="0" w:color="auto"/>
        <w:bottom w:val="none" w:sz="0" w:space="0" w:color="auto"/>
        <w:right w:val="none" w:sz="0" w:space="0" w:color="auto"/>
      </w:divBdr>
    </w:div>
    <w:div w:id="839076977">
      <w:bodyDiv w:val="1"/>
      <w:marLeft w:val="0"/>
      <w:marRight w:val="0"/>
      <w:marTop w:val="0"/>
      <w:marBottom w:val="0"/>
      <w:divBdr>
        <w:top w:val="none" w:sz="0" w:space="0" w:color="auto"/>
        <w:left w:val="none" w:sz="0" w:space="0" w:color="auto"/>
        <w:bottom w:val="none" w:sz="0" w:space="0" w:color="auto"/>
        <w:right w:val="none" w:sz="0" w:space="0" w:color="auto"/>
      </w:divBdr>
    </w:div>
    <w:div w:id="840972508">
      <w:bodyDiv w:val="1"/>
      <w:marLeft w:val="0"/>
      <w:marRight w:val="0"/>
      <w:marTop w:val="0"/>
      <w:marBottom w:val="0"/>
      <w:divBdr>
        <w:top w:val="none" w:sz="0" w:space="0" w:color="auto"/>
        <w:left w:val="none" w:sz="0" w:space="0" w:color="auto"/>
        <w:bottom w:val="none" w:sz="0" w:space="0" w:color="auto"/>
        <w:right w:val="none" w:sz="0" w:space="0" w:color="auto"/>
      </w:divBdr>
    </w:div>
    <w:div w:id="841317012">
      <w:bodyDiv w:val="1"/>
      <w:marLeft w:val="0"/>
      <w:marRight w:val="0"/>
      <w:marTop w:val="0"/>
      <w:marBottom w:val="0"/>
      <w:divBdr>
        <w:top w:val="none" w:sz="0" w:space="0" w:color="auto"/>
        <w:left w:val="none" w:sz="0" w:space="0" w:color="auto"/>
        <w:bottom w:val="none" w:sz="0" w:space="0" w:color="auto"/>
        <w:right w:val="none" w:sz="0" w:space="0" w:color="auto"/>
      </w:divBdr>
    </w:div>
    <w:div w:id="843252367">
      <w:bodyDiv w:val="1"/>
      <w:marLeft w:val="0"/>
      <w:marRight w:val="0"/>
      <w:marTop w:val="0"/>
      <w:marBottom w:val="0"/>
      <w:divBdr>
        <w:top w:val="none" w:sz="0" w:space="0" w:color="auto"/>
        <w:left w:val="none" w:sz="0" w:space="0" w:color="auto"/>
        <w:bottom w:val="none" w:sz="0" w:space="0" w:color="auto"/>
        <w:right w:val="none" w:sz="0" w:space="0" w:color="auto"/>
      </w:divBdr>
    </w:div>
    <w:div w:id="849874846">
      <w:bodyDiv w:val="1"/>
      <w:marLeft w:val="0"/>
      <w:marRight w:val="0"/>
      <w:marTop w:val="0"/>
      <w:marBottom w:val="0"/>
      <w:divBdr>
        <w:top w:val="none" w:sz="0" w:space="0" w:color="auto"/>
        <w:left w:val="none" w:sz="0" w:space="0" w:color="auto"/>
        <w:bottom w:val="none" w:sz="0" w:space="0" w:color="auto"/>
        <w:right w:val="none" w:sz="0" w:space="0" w:color="auto"/>
      </w:divBdr>
    </w:div>
    <w:div w:id="850485477">
      <w:bodyDiv w:val="1"/>
      <w:marLeft w:val="0"/>
      <w:marRight w:val="0"/>
      <w:marTop w:val="0"/>
      <w:marBottom w:val="0"/>
      <w:divBdr>
        <w:top w:val="none" w:sz="0" w:space="0" w:color="auto"/>
        <w:left w:val="none" w:sz="0" w:space="0" w:color="auto"/>
        <w:bottom w:val="none" w:sz="0" w:space="0" w:color="auto"/>
        <w:right w:val="none" w:sz="0" w:space="0" w:color="auto"/>
      </w:divBdr>
    </w:div>
    <w:div w:id="853806643">
      <w:bodyDiv w:val="1"/>
      <w:marLeft w:val="0"/>
      <w:marRight w:val="0"/>
      <w:marTop w:val="0"/>
      <w:marBottom w:val="0"/>
      <w:divBdr>
        <w:top w:val="none" w:sz="0" w:space="0" w:color="auto"/>
        <w:left w:val="none" w:sz="0" w:space="0" w:color="auto"/>
        <w:bottom w:val="none" w:sz="0" w:space="0" w:color="auto"/>
        <w:right w:val="none" w:sz="0" w:space="0" w:color="auto"/>
      </w:divBdr>
    </w:div>
    <w:div w:id="854000281">
      <w:bodyDiv w:val="1"/>
      <w:marLeft w:val="0"/>
      <w:marRight w:val="0"/>
      <w:marTop w:val="0"/>
      <w:marBottom w:val="0"/>
      <w:divBdr>
        <w:top w:val="none" w:sz="0" w:space="0" w:color="auto"/>
        <w:left w:val="none" w:sz="0" w:space="0" w:color="auto"/>
        <w:bottom w:val="none" w:sz="0" w:space="0" w:color="auto"/>
        <w:right w:val="none" w:sz="0" w:space="0" w:color="auto"/>
      </w:divBdr>
    </w:div>
    <w:div w:id="855844640">
      <w:bodyDiv w:val="1"/>
      <w:marLeft w:val="0"/>
      <w:marRight w:val="0"/>
      <w:marTop w:val="0"/>
      <w:marBottom w:val="0"/>
      <w:divBdr>
        <w:top w:val="none" w:sz="0" w:space="0" w:color="auto"/>
        <w:left w:val="none" w:sz="0" w:space="0" w:color="auto"/>
        <w:bottom w:val="none" w:sz="0" w:space="0" w:color="auto"/>
        <w:right w:val="none" w:sz="0" w:space="0" w:color="auto"/>
      </w:divBdr>
    </w:div>
    <w:div w:id="863522264">
      <w:bodyDiv w:val="1"/>
      <w:marLeft w:val="0"/>
      <w:marRight w:val="0"/>
      <w:marTop w:val="0"/>
      <w:marBottom w:val="0"/>
      <w:divBdr>
        <w:top w:val="none" w:sz="0" w:space="0" w:color="auto"/>
        <w:left w:val="none" w:sz="0" w:space="0" w:color="auto"/>
        <w:bottom w:val="none" w:sz="0" w:space="0" w:color="auto"/>
        <w:right w:val="none" w:sz="0" w:space="0" w:color="auto"/>
      </w:divBdr>
    </w:div>
    <w:div w:id="881986708">
      <w:bodyDiv w:val="1"/>
      <w:marLeft w:val="0"/>
      <w:marRight w:val="0"/>
      <w:marTop w:val="0"/>
      <w:marBottom w:val="0"/>
      <w:divBdr>
        <w:top w:val="none" w:sz="0" w:space="0" w:color="auto"/>
        <w:left w:val="none" w:sz="0" w:space="0" w:color="auto"/>
        <w:bottom w:val="none" w:sz="0" w:space="0" w:color="auto"/>
        <w:right w:val="none" w:sz="0" w:space="0" w:color="auto"/>
      </w:divBdr>
    </w:div>
    <w:div w:id="892816333">
      <w:bodyDiv w:val="1"/>
      <w:marLeft w:val="0"/>
      <w:marRight w:val="0"/>
      <w:marTop w:val="0"/>
      <w:marBottom w:val="0"/>
      <w:divBdr>
        <w:top w:val="none" w:sz="0" w:space="0" w:color="auto"/>
        <w:left w:val="none" w:sz="0" w:space="0" w:color="auto"/>
        <w:bottom w:val="none" w:sz="0" w:space="0" w:color="auto"/>
        <w:right w:val="none" w:sz="0" w:space="0" w:color="auto"/>
      </w:divBdr>
    </w:div>
    <w:div w:id="901138678">
      <w:bodyDiv w:val="1"/>
      <w:marLeft w:val="0"/>
      <w:marRight w:val="0"/>
      <w:marTop w:val="0"/>
      <w:marBottom w:val="0"/>
      <w:divBdr>
        <w:top w:val="none" w:sz="0" w:space="0" w:color="auto"/>
        <w:left w:val="none" w:sz="0" w:space="0" w:color="auto"/>
        <w:bottom w:val="none" w:sz="0" w:space="0" w:color="auto"/>
        <w:right w:val="none" w:sz="0" w:space="0" w:color="auto"/>
      </w:divBdr>
    </w:div>
    <w:div w:id="906259843">
      <w:bodyDiv w:val="1"/>
      <w:marLeft w:val="0"/>
      <w:marRight w:val="0"/>
      <w:marTop w:val="0"/>
      <w:marBottom w:val="0"/>
      <w:divBdr>
        <w:top w:val="none" w:sz="0" w:space="0" w:color="auto"/>
        <w:left w:val="none" w:sz="0" w:space="0" w:color="auto"/>
        <w:bottom w:val="none" w:sz="0" w:space="0" w:color="auto"/>
        <w:right w:val="none" w:sz="0" w:space="0" w:color="auto"/>
      </w:divBdr>
    </w:div>
    <w:div w:id="909273765">
      <w:bodyDiv w:val="1"/>
      <w:marLeft w:val="0"/>
      <w:marRight w:val="0"/>
      <w:marTop w:val="0"/>
      <w:marBottom w:val="0"/>
      <w:divBdr>
        <w:top w:val="none" w:sz="0" w:space="0" w:color="auto"/>
        <w:left w:val="none" w:sz="0" w:space="0" w:color="auto"/>
        <w:bottom w:val="none" w:sz="0" w:space="0" w:color="auto"/>
        <w:right w:val="none" w:sz="0" w:space="0" w:color="auto"/>
      </w:divBdr>
    </w:div>
    <w:div w:id="912277136">
      <w:bodyDiv w:val="1"/>
      <w:marLeft w:val="0"/>
      <w:marRight w:val="0"/>
      <w:marTop w:val="0"/>
      <w:marBottom w:val="0"/>
      <w:divBdr>
        <w:top w:val="none" w:sz="0" w:space="0" w:color="auto"/>
        <w:left w:val="none" w:sz="0" w:space="0" w:color="auto"/>
        <w:bottom w:val="none" w:sz="0" w:space="0" w:color="auto"/>
        <w:right w:val="none" w:sz="0" w:space="0" w:color="auto"/>
      </w:divBdr>
    </w:div>
    <w:div w:id="915824811">
      <w:bodyDiv w:val="1"/>
      <w:marLeft w:val="0"/>
      <w:marRight w:val="0"/>
      <w:marTop w:val="0"/>
      <w:marBottom w:val="0"/>
      <w:divBdr>
        <w:top w:val="none" w:sz="0" w:space="0" w:color="auto"/>
        <w:left w:val="none" w:sz="0" w:space="0" w:color="auto"/>
        <w:bottom w:val="none" w:sz="0" w:space="0" w:color="auto"/>
        <w:right w:val="none" w:sz="0" w:space="0" w:color="auto"/>
      </w:divBdr>
    </w:div>
    <w:div w:id="937979200">
      <w:bodyDiv w:val="1"/>
      <w:marLeft w:val="0"/>
      <w:marRight w:val="0"/>
      <w:marTop w:val="0"/>
      <w:marBottom w:val="0"/>
      <w:divBdr>
        <w:top w:val="none" w:sz="0" w:space="0" w:color="auto"/>
        <w:left w:val="none" w:sz="0" w:space="0" w:color="auto"/>
        <w:bottom w:val="none" w:sz="0" w:space="0" w:color="auto"/>
        <w:right w:val="none" w:sz="0" w:space="0" w:color="auto"/>
      </w:divBdr>
    </w:div>
    <w:div w:id="943000728">
      <w:bodyDiv w:val="1"/>
      <w:marLeft w:val="0"/>
      <w:marRight w:val="0"/>
      <w:marTop w:val="0"/>
      <w:marBottom w:val="0"/>
      <w:divBdr>
        <w:top w:val="none" w:sz="0" w:space="0" w:color="auto"/>
        <w:left w:val="none" w:sz="0" w:space="0" w:color="auto"/>
        <w:bottom w:val="none" w:sz="0" w:space="0" w:color="auto"/>
        <w:right w:val="none" w:sz="0" w:space="0" w:color="auto"/>
      </w:divBdr>
    </w:div>
    <w:div w:id="947664287">
      <w:bodyDiv w:val="1"/>
      <w:marLeft w:val="0"/>
      <w:marRight w:val="0"/>
      <w:marTop w:val="0"/>
      <w:marBottom w:val="0"/>
      <w:divBdr>
        <w:top w:val="none" w:sz="0" w:space="0" w:color="auto"/>
        <w:left w:val="none" w:sz="0" w:space="0" w:color="auto"/>
        <w:bottom w:val="none" w:sz="0" w:space="0" w:color="auto"/>
        <w:right w:val="none" w:sz="0" w:space="0" w:color="auto"/>
      </w:divBdr>
    </w:div>
    <w:div w:id="950625967">
      <w:bodyDiv w:val="1"/>
      <w:marLeft w:val="0"/>
      <w:marRight w:val="0"/>
      <w:marTop w:val="0"/>
      <w:marBottom w:val="0"/>
      <w:divBdr>
        <w:top w:val="none" w:sz="0" w:space="0" w:color="auto"/>
        <w:left w:val="none" w:sz="0" w:space="0" w:color="auto"/>
        <w:bottom w:val="none" w:sz="0" w:space="0" w:color="auto"/>
        <w:right w:val="none" w:sz="0" w:space="0" w:color="auto"/>
      </w:divBdr>
    </w:div>
    <w:div w:id="959993744">
      <w:bodyDiv w:val="1"/>
      <w:marLeft w:val="0"/>
      <w:marRight w:val="0"/>
      <w:marTop w:val="0"/>
      <w:marBottom w:val="0"/>
      <w:divBdr>
        <w:top w:val="none" w:sz="0" w:space="0" w:color="auto"/>
        <w:left w:val="none" w:sz="0" w:space="0" w:color="auto"/>
        <w:bottom w:val="none" w:sz="0" w:space="0" w:color="auto"/>
        <w:right w:val="none" w:sz="0" w:space="0" w:color="auto"/>
      </w:divBdr>
    </w:div>
    <w:div w:id="960187880">
      <w:bodyDiv w:val="1"/>
      <w:marLeft w:val="0"/>
      <w:marRight w:val="0"/>
      <w:marTop w:val="0"/>
      <w:marBottom w:val="0"/>
      <w:divBdr>
        <w:top w:val="none" w:sz="0" w:space="0" w:color="auto"/>
        <w:left w:val="none" w:sz="0" w:space="0" w:color="auto"/>
        <w:bottom w:val="none" w:sz="0" w:space="0" w:color="auto"/>
        <w:right w:val="none" w:sz="0" w:space="0" w:color="auto"/>
      </w:divBdr>
    </w:div>
    <w:div w:id="966398523">
      <w:bodyDiv w:val="1"/>
      <w:marLeft w:val="0"/>
      <w:marRight w:val="0"/>
      <w:marTop w:val="0"/>
      <w:marBottom w:val="0"/>
      <w:divBdr>
        <w:top w:val="none" w:sz="0" w:space="0" w:color="auto"/>
        <w:left w:val="none" w:sz="0" w:space="0" w:color="auto"/>
        <w:bottom w:val="none" w:sz="0" w:space="0" w:color="auto"/>
        <w:right w:val="none" w:sz="0" w:space="0" w:color="auto"/>
      </w:divBdr>
    </w:div>
    <w:div w:id="967781195">
      <w:bodyDiv w:val="1"/>
      <w:marLeft w:val="0"/>
      <w:marRight w:val="0"/>
      <w:marTop w:val="0"/>
      <w:marBottom w:val="0"/>
      <w:divBdr>
        <w:top w:val="none" w:sz="0" w:space="0" w:color="auto"/>
        <w:left w:val="none" w:sz="0" w:space="0" w:color="auto"/>
        <w:bottom w:val="none" w:sz="0" w:space="0" w:color="auto"/>
        <w:right w:val="none" w:sz="0" w:space="0" w:color="auto"/>
      </w:divBdr>
    </w:div>
    <w:div w:id="984242982">
      <w:bodyDiv w:val="1"/>
      <w:marLeft w:val="0"/>
      <w:marRight w:val="0"/>
      <w:marTop w:val="0"/>
      <w:marBottom w:val="0"/>
      <w:divBdr>
        <w:top w:val="none" w:sz="0" w:space="0" w:color="auto"/>
        <w:left w:val="none" w:sz="0" w:space="0" w:color="auto"/>
        <w:bottom w:val="none" w:sz="0" w:space="0" w:color="auto"/>
        <w:right w:val="none" w:sz="0" w:space="0" w:color="auto"/>
      </w:divBdr>
    </w:div>
    <w:div w:id="985863900">
      <w:bodyDiv w:val="1"/>
      <w:marLeft w:val="0"/>
      <w:marRight w:val="0"/>
      <w:marTop w:val="0"/>
      <w:marBottom w:val="0"/>
      <w:divBdr>
        <w:top w:val="none" w:sz="0" w:space="0" w:color="auto"/>
        <w:left w:val="none" w:sz="0" w:space="0" w:color="auto"/>
        <w:bottom w:val="none" w:sz="0" w:space="0" w:color="auto"/>
        <w:right w:val="none" w:sz="0" w:space="0" w:color="auto"/>
      </w:divBdr>
    </w:div>
    <w:div w:id="992560053">
      <w:bodyDiv w:val="1"/>
      <w:marLeft w:val="0"/>
      <w:marRight w:val="0"/>
      <w:marTop w:val="0"/>
      <w:marBottom w:val="0"/>
      <w:divBdr>
        <w:top w:val="none" w:sz="0" w:space="0" w:color="auto"/>
        <w:left w:val="none" w:sz="0" w:space="0" w:color="auto"/>
        <w:bottom w:val="none" w:sz="0" w:space="0" w:color="auto"/>
        <w:right w:val="none" w:sz="0" w:space="0" w:color="auto"/>
      </w:divBdr>
    </w:div>
    <w:div w:id="1008171620">
      <w:bodyDiv w:val="1"/>
      <w:marLeft w:val="0"/>
      <w:marRight w:val="0"/>
      <w:marTop w:val="0"/>
      <w:marBottom w:val="0"/>
      <w:divBdr>
        <w:top w:val="none" w:sz="0" w:space="0" w:color="auto"/>
        <w:left w:val="none" w:sz="0" w:space="0" w:color="auto"/>
        <w:bottom w:val="none" w:sz="0" w:space="0" w:color="auto"/>
        <w:right w:val="none" w:sz="0" w:space="0" w:color="auto"/>
      </w:divBdr>
    </w:div>
    <w:div w:id="1017391283">
      <w:bodyDiv w:val="1"/>
      <w:marLeft w:val="0"/>
      <w:marRight w:val="0"/>
      <w:marTop w:val="0"/>
      <w:marBottom w:val="0"/>
      <w:divBdr>
        <w:top w:val="none" w:sz="0" w:space="0" w:color="auto"/>
        <w:left w:val="none" w:sz="0" w:space="0" w:color="auto"/>
        <w:bottom w:val="none" w:sz="0" w:space="0" w:color="auto"/>
        <w:right w:val="none" w:sz="0" w:space="0" w:color="auto"/>
      </w:divBdr>
    </w:div>
    <w:div w:id="1020545122">
      <w:bodyDiv w:val="1"/>
      <w:marLeft w:val="0"/>
      <w:marRight w:val="0"/>
      <w:marTop w:val="0"/>
      <w:marBottom w:val="0"/>
      <w:divBdr>
        <w:top w:val="none" w:sz="0" w:space="0" w:color="auto"/>
        <w:left w:val="none" w:sz="0" w:space="0" w:color="auto"/>
        <w:bottom w:val="none" w:sz="0" w:space="0" w:color="auto"/>
        <w:right w:val="none" w:sz="0" w:space="0" w:color="auto"/>
      </w:divBdr>
    </w:div>
    <w:div w:id="1032878443">
      <w:bodyDiv w:val="1"/>
      <w:marLeft w:val="0"/>
      <w:marRight w:val="0"/>
      <w:marTop w:val="0"/>
      <w:marBottom w:val="0"/>
      <w:divBdr>
        <w:top w:val="none" w:sz="0" w:space="0" w:color="auto"/>
        <w:left w:val="none" w:sz="0" w:space="0" w:color="auto"/>
        <w:bottom w:val="none" w:sz="0" w:space="0" w:color="auto"/>
        <w:right w:val="none" w:sz="0" w:space="0" w:color="auto"/>
      </w:divBdr>
    </w:div>
    <w:div w:id="1034421732">
      <w:bodyDiv w:val="1"/>
      <w:marLeft w:val="0"/>
      <w:marRight w:val="0"/>
      <w:marTop w:val="0"/>
      <w:marBottom w:val="0"/>
      <w:divBdr>
        <w:top w:val="none" w:sz="0" w:space="0" w:color="auto"/>
        <w:left w:val="none" w:sz="0" w:space="0" w:color="auto"/>
        <w:bottom w:val="none" w:sz="0" w:space="0" w:color="auto"/>
        <w:right w:val="none" w:sz="0" w:space="0" w:color="auto"/>
      </w:divBdr>
    </w:div>
    <w:div w:id="1054501157">
      <w:bodyDiv w:val="1"/>
      <w:marLeft w:val="0"/>
      <w:marRight w:val="0"/>
      <w:marTop w:val="0"/>
      <w:marBottom w:val="0"/>
      <w:divBdr>
        <w:top w:val="none" w:sz="0" w:space="0" w:color="auto"/>
        <w:left w:val="none" w:sz="0" w:space="0" w:color="auto"/>
        <w:bottom w:val="none" w:sz="0" w:space="0" w:color="auto"/>
        <w:right w:val="none" w:sz="0" w:space="0" w:color="auto"/>
      </w:divBdr>
    </w:div>
    <w:div w:id="1056467291">
      <w:bodyDiv w:val="1"/>
      <w:marLeft w:val="0"/>
      <w:marRight w:val="0"/>
      <w:marTop w:val="0"/>
      <w:marBottom w:val="0"/>
      <w:divBdr>
        <w:top w:val="none" w:sz="0" w:space="0" w:color="auto"/>
        <w:left w:val="none" w:sz="0" w:space="0" w:color="auto"/>
        <w:bottom w:val="none" w:sz="0" w:space="0" w:color="auto"/>
        <w:right w:val="none" w:sz="0" w:space="0" w:color="auto"/>
      </w:divBdr>
    </w:div>
    <w:div w:id="1058044196">
      <w:bodyDiv w:val="1"/>
      <w:marLeft w:val="0"/>
      <w:marRight w:val="0"/>
      <w:marTop w:val="0"/>
      <w:marBottom w:val="0"/>
      <w:divBdr>
        <w:top w:val="none" w:sz="0" w:space="0" w:color="auto"/>
        <w:left w:val="none" w:sz="0" w:space="0" w:color="auto"/>
        <w:bottom w:val="none" w:sz="0" w:space="0" w:color="auto"/>
        <w:right w:val="none" w:sz="0" w:space="0" w:color="auto"/>
      </w:divBdr>
    </w:div>
    <w:div w:id="1070227732">
      <w:bodyDiv w:val="1"/>
      <w:marLeft w:val="0"/>
      <w:marRight w:val="0"/>
      <w:marTop w:val="0"/>
      <w:marBottom w:val="0"/>
      <w:divBdr>
        <w:top w:val="none" w:sz="0" w:space="0" w:color="auto"/>
        <w:left w:val="none" w:sz="0" w:space="0" w:color="auto"/>
        <w:bottom w:val="none" w:sz="0" w:space="0" w:color="auto"/>
        <w:right w:val="none" w:sz="0" w:space="0" w:color="auto"/>
      </w:divBdr>
    </w:div>
    <w:div w:id="1075124397">
      <w:bodyDiv w:val="1"/>
      <w:marLeft w:val="0"/>
      <w:marRight w:val="0"/>
      <w:marTop w:val="0"/>
      <w:marBottom w:val="0"/>
      <w:divBdr>
        <w:top w:val="none" w:sz="0" w:space="0" w:color="auto"/>
        <w:left w:val="none" w:sz="0" w:space="0" w:color="auto"/>
        <w:bottom w:val="none" w:sz="0" w:space="0" w:color="auto"/>
        <w:right w:val="none" w:sz="0" w:space="0" w:color="auto"/>
      </w:divBdr>
    </w:div>
    <w:div w:id="1077289941">
      <w:bodyDiv w:val="1"/>
      <w:marLeft w:val="0"/>
      <w:marRight w:val="0"/>
      <w:marTop w:val="0"/>
      <w:marBottom w:val="0"/>
      <w:divBdr>
        <w:top w:val="none" w:sz="0" w:space="0" w:color="auto"/>
        <w:left w:val="none" w:sz="0" w:space="0" w:color="auto"/>
        <w:bottom w:val="none" w:sz="0" w:space="0" w:color="auto"/>
        <w:right w:val="none" w:sz="0" w:space="0" w:color="auto"/>
      </w:divBdr>
    </w:div>
    <w:div w:id="1081876064">
      <w:bodyDiv w:val="1"/>
      <w:marLeft w:val="0"/>
      <w:marRight w:val="0"/>
      <w:marTop w:val="0"/>
      <w:marBottom w:val="0"/>
      <w:divBdr>
        <w:top w:val="none" w:sz="0" w:space="0" w:color="auto"/>
        <w:left w:val="none" w:sz="0" w:space="0" w:color="auto"/>
        <w:bottom w:val="none" w:sz="0" w:space="0" w:color="auto"/>
        <w:right w:val="none" w:sz="0" w:space="0" w:color="auto"/>
      </w:divBdr>
    </w:div>
    <w:div w:id="1083187640">
      <w:bodyDiv w:val="1"/>
      <w:marLeft w:val="0"/>
      <w:marRight w:val="0"/>
      <w:marTop w:val="0"/>
      <w:marBottom w:val="0"/>
      <w:divBdr>
        <w:top w:val="none" w:sz="0" w:space="0" w:color="auto"/>
        <w:left w:val="none" w:sz="0" w:space="0" w:color="auto"/>
        <w:bottom w:val="none" w:sz="0" w:space="0" w:color="auto"/>
        <w:right w:val="none" w:sz="0" w:space="0" w:color="auto"/>
      </w:divBdr>
    </w:div>
    <w:div w:id="1086338861">
      <w:bodyDiv w:val="1"/>
      <w:marLeft w:val="0"/>
      <w:marRight w:val="0"/>
      <w:marTop w:val="0"/>
      <w:marBottom w:val="0"/>
      <w:divBdr>
        <w:top w:val="none" w:sz="0" w:space="0" w:color="auto"/>
        <w:left w:val="none" w:sz="0" w:space="0" w:color="auto"/>
        <w:bottom w:val="none" w:sz="0" w:space="0" w:color="auto"/>
        <w:right w:val="none" w:sz="0" w:space="0" w:color="auto"/>
      </w:divBdr>
    </w:div>
    <w:div w:id="1088042855">
      <w:bodyDiv w:val="1"/>
      <w:marLeft w:val="0"/>
      <w:marRight w:val="0"/>
      <w:marTop w:val="0"/>
      <w:marBottom w:val="0"/>
      <w:divBdr>
        <w:top w:val="none" w:sz="0" w:space="0" w:color="auto"/>
        <w:left w:val="none" w:sz="0" w:space="0" w:color="auto"/>
        <w:bottom w:val="none" w:sz="0" w:space="0" w:color="auto"/>
        <w:right w:val="none" w:sz="0" w:space="0" w:color="auto"/>
      </w:divBdr>
    </w:div>
    <w:div w:id="1091390980">
      <w:bodyDiv w:val="1"/>
      <w:marLeft w:val="0"/>
      <w:marRight w:val="0"/>
      <w:marTop w:val="0"/>
      <w:marBottom w:val="0"/>
      <w:divBdr>
        <w:top w:val="none" w:sz="0" w:space="0" w:color="auto"/>
        <w:left w:val="none" w:sz="0" w:space="0" w:color="auto"/>
        <w:bottom w:val="none" w:sz="0" w:space="0" w:color="auto"/>
        <w:right w:val="none" w:sz="0" w:space="0" w:color="auto"/>
      </w:divBdr>
    </w:div>
    <w:div w:id="1113551545">
      <w:bodyDiv w:val="1"/>
      <w:marLeft w:val="0"/>
      <w:marRight w:val="0"/>
      <w:marTop w:val="0"/>
      <w:marBottom w:val="0"/>
      <w:divBdr>
        <w:top w:val="none" w:sz="0" w:space="0" w:color="auto"/>
        <w:left w:val="none" w:sz="0" w:space="0" w:color="auto"/>
        <w:bottom w:val="none" w:sz="0" w:space="0" w:color="auto"/>
        <w:right w:val="none" w:sz="0" w:space="0" w:color="auto"/>
      </w:divBdr>
    </w:div>
    <w:div w:id="1123616186">
      <w:bodyDiv w:val="1"/>
      <w:marLeft w:val="0"/>
      <w:marRight w:val="0"/>
      <w:marTop w:val="0"/>
      <w:marBottom w:val="0"/>
      <w:divBdr>
        <w:top w:val="none" w:sz="0" w:space="0" w:color="auto"/>
        <w:left w:val="none" w:sz="0" w:space="0" w:color="auto"/>
        <w:bottom w:val="none" w:sz="0" w:space="0" w:color="auto"/>
        <w:right w:val="none" w:sz="0" w:space="0" w:color="auto"/>
      </w:divBdr>
    </w:div>
    <w:div w:id="1141771505">
      <w:bodyDiv w:val="1"/>
      <w:marLeft w:val="0"/>
      <w:marRight w:val="0"/>
      <w:marTop w:val="0"/>
      <w:marBottom w:val="0"/>
      <w:divBdr>
        <w:top w:val="none" w:sz="0" w:space="0" w:color="auto"/>
        <w:left w:val="none" w:sz="0" w:space="0" w:color="auto"/>
        <w:bottom w:val="none" w:sz="0" w:space="0" w:color="auto"/>
        <w:right w:val="none" w:sz="0" w:space="0" w:color="auto"/>
      </w:divBdr>
    </w:div>
    <w:div w:id="1146125701">
      <w:bodyDiv w:val="1"/>
      <w:marLeft w:val="0"/>
      <w:marRight w:val="0"/>
      <w:marTop w:val="0"/>
      <w:marBottom w:val="0"/>
      <w:divBdr>
        <w:top w:val="none" w:sz="0" w:space="0" w:color="auto"/>
        <w:left w:val="none" w:sz="0" w:space="0" w:color="auto"/>
        <w:bottom w:val="none" w:sz="0" w:space="0" w:color="auto"/>
        <w:right w:val="none" w:sz="0" w:space="0" w:color="auto"/>
      </w:divBdr>
    </w:div>
    <w:div w:id="1147938679">
      <w:bodyDiv w:val="1"/>
      <w:marLeft w:val="0"/>
      <w:marRight w:val="0"/>
      <w:marTop w:val="0"/>
      <w:marBottom w:val="0"/>
      <w:divBdr>
        <w:top w:val="none" w:sz="0" w:space="0" w:color="auto"/>
        <w:left w:val="none" w:sz="0" w:space="0" w:color="auto"/>
        <w:bottom w:val="none" w:sz="0" w:space="0" w:color="auto"/>
        <w:right w:val="none" w:sz="0" w:space="0" w:color="auto"/>
      </w:divBdr>
    </w:div>
    <w:div w:id="1149978749">
      <w:bodyDiv w:val="1"/>
      <w:marLeft w:val="0"/>
      <w:marRight w:val="0"/>
      <w:marTop w:val="0"/>
      <w:marBottom w:val="0"/>
      <w:divBdr>
        <w:top w:val="none" w:sz="0" w:space="0" w:color="auto"/>
        <w:left w:val="none" w:sz="0" w:space="0" w:color="auto"/>
        <w:bottom w:val="none" w:sz="0" w:space="0" w:color="auto"/>
        <w:right w:val="none" w:sz="0" w:space="0" w:color="auto"/>
      </w:divBdr>
    </w:div>
    <w:div w:id="1164517728">
      <w:bodyDiv w:val="1"/>
      <w:marLeft w:val="0"/>
      <w:marRight w:val="0"/>
      <w:marTop w:val="0"/>
      <w:marBottom w:val="0"/>
      <w:divBdr>
        <w:top w:val="none" w:sz="0" w:space="0" w:color="auto"/>
        <w:left w:val="none" w:sz="0" w:space="0" w:color="auto"/>
        <w:bottom w:val="none" w:sz="0" w:space="0" w:color="auto"/>
        <w:right w:val="none" w:sz="0" w:space="0" w:color="auto"/>
      </w:divBdr>
    </w:div>
    <w:div w:id="1165781159">
      <w:bodyDiv w:val="1"/>
      <w:marLeft w:val="0"/>
      <w:marRight w:val="0"/>
      <w:marTop w:val="0"/>
      <w:marBottom w:val="0"/>
      <w:divBdr>
        <w:top w:val="none" w:sz="0" w:space="0" w:color="auto"/>
        <w:left w:val="none" w:sz="0" w:space="0" w:color="auto"/>
        <w:bottom w:val="none" w:sz="0" w:space="0" w:color="auto"/>
        <w:right w:val="none" w:sz="0" w:space="0" w:color="auto"/>
      </w:divBdr>
    </w:div>
    <w:div w:id="1166214231">
      <w:bodyDiv w:val="1"/>
      <w:marLeft w:val="0"/>
      <w:marRight w:val="0"/>
      <w:marTop w:val="0"/>
      <w:marBottom w:val="0"/>
      <w:divBdr>
        <w:top w:val="none" w:sz="0" w:space="0" w:color="auto"/>
        <w:left w:val="none" w:sz="0" w:space="0" w:color="auto"/>
        <w:bottom w:val="none" w:sz="0" w:space="0" w:color="auto"/>
        <w:right w:val="none" w:sz="0" w:space="0" w:color="auto"/>
      </w:divBdr>
    </w:div>
    <w:div w:id="1167209867">
      <w:bodyDiv w:val="1"/>
      <w:marLeft w:val="0"/>
      <w:marRight w:val="0"/>
      <w:marTop w:val="0"/>
      <w:marBottom w:val="0"/>
      <w:divBdr>
        <w:top w:val="none" w:sz="0" w:space="0" w:color="auto"/>
        <w:left w:val="none" w:sz="0" w:space="0" w:color="auto"/>
        <w:bottom w:val="none" w:sz="0" w:space="0" w:color="auto"/>
        <w:right w:val="none" w:sz="0" w:space="0" w:color="auto"/>
      </w:divBdr>
    </w:div>
    <w:div w:id="1168205040">
      <w:bodyDiv w:val="1"/>
      <w:marLeft w:val="0"/>
      <w:marRight w:val="0"/>
      <w:marTop w:val="0"/>
      <w:marBottom w:val="0"/>
      <w:divBdr>
        <w:top w:val="none" w:sz="0" w:space="0" w:color="auto"/>
        <w:left w:val="none" w:sz="0" w:space="0" w:color="auto"/>
        <w:bottom w:val="none" w:sz="0" w:space="0" w:color="auto"/>
        <w:right w:val="none" w:sz="0" w:space="0" w:color="auto"/>
      </w:divBdr>
    </w:div>
    <w:div w:id="1170674641">
      <w:bodyDiv w:val="1"/>
      <w:marLeft w:val="0"/>
      <w:marRight w:val="0"/>
      <w:marTop w:val="0"/>
      <w:marBottom w:val="0"/>
      <w:divBdr>
        <w:top w:val="none" w:sz="0" w:space="0" w:color="auto"/>
        <w:left w:val="none" w:sz="0" w:space="0" w:color="auto"/>
        <w:bottom w:val="none" w:sz="0" w:space="0" w:color="auto"/>
        <w:right w:val="none" w:sz="0" w:space="0" w:color="auto"/>
      </w:divBdr>
    </w:div>
    <w:div w:id="1197235105">
      <w:bodyDiv w:val="1"/>
      <w:marLeft w:val="0"/>
      <w:marRight w:val="0"/>
      <w:marTop w:val="0"/>
      <w:marBottom w:val="0"/>
      <w:divBdr>
        <w:top w:val="none" w:sz="0" w:space="0" w:color="auto"/>
        <w:left w:val="none" w:sz="0" w:space="0" w:color="auto"/>
        <w:bottom w:val="none" w:sz="0" w:space="0" w:color="auto"/>
        <w:right w:val="none" w:sz="0" w:space="0" w:color="auto"/>
      </w:divBdr>
    </w:div>
    <w:div w:id="1200245341">
      <w:bodyDiv w:val="1"/>
      <w:marLeft w:val="0"/>
      <w:marRight w:val="0"/>
      <w:marTop w:val="0"/>
      <w:marBottom w:val="0"/>
      <w:divBdr>
        <w:top w:val="none" w:sz="0" w:space="0" w:color="auto"/>
        <w:left w:val="none" w:sz="0" w:space="0" w:color="auto"/>
        <w:bottom w:val="none" w:sz="0" w:space="0" w:color="auto"/>
        <w:right w:val="none" w:sz="0" w:space="0" w:color="auto"/>
      </w:divBdr>
    </w:div>
    <w:div w:id="1203443361">
      <w:bodyDiv w:val="1"/>
      <w:marLeft w:val="0"/>
      <w:marRight w:val="0"/>
      <w:marTop w:val="0"/>
      <w:marBottom w:val="0"/>
      <w:divBdr>
        <w:top w:val="none" w:sz="0" w:space="0" w:color="auto"/>
        <w:left w:val="none" w:sz="0" w:space="0" w:color="auto"/>
        <w:bottom w:val="none" w:sz="0" w:space="0" w:color="auto"/>
        <w:right w:val="none" w:sz="0" w:space="0" w:color="auto"/>
      </w:divBdr>
    </w:div>
    <w:div w:id="1206137831">
      <w:bodyDiv w:val="1"/>
      <w:marLeft w:val="0"/>
      <w:marRight w:val="0"/>
      <w:marTop w:val="0"/>
      <w:marBottom w:val="0"/>
      <w:divBdr>
        <w:top w:val="none" w:sz="0" w:space="0" w:color="auto"/>
        <w:left w:val="none" w:sz="0" w:space="0" w:color="auto"/>
        <w:bottom w:val="none" w:sz="0" w:space="0" w:color="auto"/>
        <w:right w:val="none" w:sz="0" w:space="0" w:color="auto"/>
      </w:divBdr>
    </w:div>
    <w:div w:id="1206715181">
      <w:bodyDiv w:val="1"/>
      <w:marLeft w:val="0"/>
      <w:marRight w:val="0"/>
      <w:marTop w:val="0"/>
      <w:marBottom w:val="0"/>
      <w:divBdr>
        <w:top w:val="none" w:sz="0" w:space="0" w:color="auto"/>
        <w:left w:val="none" w:sz="0" w:space="0" w:color="auto"/>
        <w:bottom w:val="none" w:sz="0" w:space="0" w:color="auto"/>
        <w:right w:val="none" w:sz="0" w:space="0" w:color="auto"/>
      </w:divBdr>
    </w:div>
    <w:div w:id="1207838177">
      <w:bodyDiv w:val="1"/>
      <w:marLeft w:val="0"/>
      <w:marRight w:val="0"/>
      <w:marTop w:val="0"/>
      <w:marBottom w:val="0"/>
      <w:divBdr>
        <w:top w:val="none" w:sz="0" w:space="0" w:color="auto"/>
        <w:left w:val="none" w:sz="0" w:space="0" w:color="auto"/>
        <w:bottom w:val="none" w:sz="0" w:space="0" w:color="auto"/>
        <w:right w:val="none" w:sz="0" w:space="0" w:color="auto"/>
      </w:divBdr>
    </w:div>
    <w:div w:id="1208102963">
      <w:bodyDiv w:val="1"/>
      <w:marLeft w:val="0"/>
      <w:marRight w:val="0"/>
      <w:marTop w:val="0"/>
      <w:marBottom w:val="0"/>
      <w:divBdr>
        <w:top w:val="none" w:sz="0" w:space="0" w:color="auto"/>
        <w:left w:val="none" w:sz="0" w:space="0" w:color="auto"/>
        <w:bottom w:val="none" w:sz="0" w:space="0" w:color="auto"/>
        <w:right w:val="none" w:sz="0" w:space="0" w:color="auto"/>
      </w:divBdr>
    </w:div>
    <w:div w:id="1233154485">
      <w:bodyDiv w:val="1"/>
      <w:marLeft w:val="0"/>
      <w:marRight w:val="0"/>
      <w:marTop w:val="0"/>
      <w:marBottom w:val="0"/>
      <w:divBdr>
        <w:top w:val="none" w:sz="0" w:space="0" w:color="auto"/>
        <w:left w:val="none" w:sz="0" w:space="0" w:color="auto"/>
        <w:bottom w:val="none" w:sz="0" w:space="0" w:color="auto"/>
        <w:right w:val="none" w:sz="0" w:space="0" w:color="auto"/>
      </w:divBdr>
    </w:div>
    <w:div w:id="1239513439">
      <w:bodyDiv w:val="1"/>
      <w:marLeft w:val="0"/>
      <w:marRight w:val="0"/>
      <w:marTop w:val="0"/>
      <w:marBottom w:val="0"/>
      <w:divBdr>
        <w:top w:val="none" w:sz="0" w:space="0" w:color="auto"/>
        <w:left w:val="none" w:sz="0" w:space="0" w:color="auto"/>
        <w:bottom w:val="none" w:sz="0" w:space="0" w:color="auto"/>
        <w:right w:val="none" w:sz="0" w:space="0" w:color="auto"/>
      </w:divBdr>
    </w:div>
    <w:div w:id="1252936048">
      <w:bodyDiv w:val="1"/>
      <w:marLeft w:val="0"/>
      <w:marRight w:val="0"/>
      <w:marTop w:val="0"/>
      <w:marBottom w:val="0"/>
      <w:divBdr>
        <w:top w:val="none" w:sz="0" w:space="0" w:color="auto"/>
        <w:left w:val="none" w:sz="0" w:space="0" w:color="auto"/>
        <w:bottom w:val="none" w:sz="0" w:space="0" w:color="auto"/>
        <w:right w:val="none" w:sz="0" w:space="0" w:color="auto"/>
      </w:divBdr>
    </w:div>
    <w:div w:id="1254051007">
      <w:bodyDiv w:val="1"/>
      <w:marLeft w:val="0"/>
      <w:marRight w:val="0"/>
      <w:marTop w:val="0"/>
      <w:marBottom w:val="0"/>
      <w:divBdr>
        <w:top w:val="none" w:sz="0" w:space="0" w:color="auto"/>
        <w:left w:val="none" w:sz="0" w:space="0" w:color="auto"/>
        <w:bottom w:val="none" w:sz="0" w:space="0" w:color="auto"/>
        <w:right w:val="none" w:sz="0" w:space="0" w:color="auto"/>
      </w:divBdr>
    </w:div>
    <w:div w:id="1260332702">
      <w:bodyDiv w:val="1"/>
      <w:marLeft w:val="0"/>
      <w:marRight w:val="0"/>
      <w:marTop w:val="0"/>
      <w:marBottom w:val="0"/>
      <w:divBdr>
        <w:top w:val="none" w:sz="0" w:space="0" w:color="auto"/>
        <w:left w:val="none" w:sz="0" w:space="0" w:color="auto"/>
        <w:bottom w:val="none" w:sz="0" w:space="0" w:color="auto"/>
        <w:right w:val="none" w:sz="0" w:space="0" w:color="auto"/>
      </w:divBdr>
    </w:div>
    <w:div w:id="1262764589">
      <w:bodyDiv w:val="1"/>
      <w:marLeft w:val="0"/>
      <w:marRight w:val="0"/>
      <w:marTop w:val="0"/>
      <w:marBottom w:val="0"/>
      <w:divBdr>
        <w:top w:val="none" w:sz="0" w:space="0" w:color="auto"/>
        <w:left w:val="none" w:sz="0" w:space="0" w:color="auto"/>
        <w:bottom w:val="none" w:sz="0" w:space="0" w:color="auto"/>
        <w:right w:val="none" w:sz="0" w:space="0" w:color="auto"/>
      </w:divBdr>
    </w:div>
    <w:div w:id="1265264307">
      <w:bodyDiv w:val="1"/>
      <w:marLeft w:val="0"/>
      <w:marRight w:val="0"/>
      <w:marTop w:val="0"/>
      <w:marBottom w:val="0"/>
      <w:divBdr>
        <w:top w:val="none" w:sz="0" w:space="0" w:color="auto"/>
        <w:left w:val="none" w:sz="0" w:space="0" w:color="auto"/>
        <w:bottom w:val="none" w:sz="0" w:space="0" w:color="auto"/>
        <w:right w:val="none" w:sz="0" w:space="0" w:color="auto"/>
      </w:divBdr>
    </w:div>
    <w:div w:id="1286157977">
      <w:bodyDiv w:val="1"/>
      <w:marLeft w:val="0"/>
      <w:marRight w:val="0"/>
      <w:marTop w:val="0"/>
      <w:marBottom w:val="0"/>
      <w:divBdr>
        <w:top w:val="none" w:sz="0" w:space="0" w:color="auto"/>
        <w:left w:val="none" w:sz="0" w:space="0" w:color="auto"/>
        <w:bottom w:val="none" w:sz="0" w:space="0" w:color="auto"/>
        <w:right w:val="none" w:sz="0" w:space="0" w:color="auto"/>
      </w:divBdr>
    </w:div>
    <w:div w:id="1286931522">
      <w:bodyDiv w:val="1"/>
      <w:marLeft w:val="0"/>
      <w:marRight w:val="0"/>
      <w:marTop w:val="0"/>
      <w:marBottom w:val="0"/>
      <w:divBdr>
        <w:top w:val="none" w:sz="0" w:space="0" w:color="auto"/>
        <w:left w:val="none" w:sz="0" w:space="0" w:color="auto"/>
        <w:bottom w:val="none" w:sz="0" w:space="0" w:color="auto"/>
        <w:right w:val="none" w:sz="0" w:space="0" w:color="auto"/>
      </w:divBdr>
    </w:div>
    <w:div w:id="1288319733">
      <w:bodyDiv w:val="1"/>
      <w:marLeft w:val="0"/>
      <w:marRight w:val="0"/>
      <w:marTop w:val="0"/>
      <w:marBottom w:val="0"/>
      <w:divBdr>
        <w:top w:val="none" w:sz="0" w:space="0" w:color="auto"/>
        <w:left w:val="none" w:sz="0" w:space="0" w:color="auto"/>
        <w:bottom w:val="none" w:sz="0" w:space="0" w:color="auto"/>
        <w:right w:val="none" w:sz="0" w:space="0" w:color="auto"/>
      </w:divBdr>
    </w:div>
    <w:div w:id="1291207923">
      <w:bodyDiv w:val="1"/>
      <w:marLeft w:val="0"/>
      <w:marRight w:val="0"/>
      <w:marTop w:val="0"/>
      <w:marBottom w:val="0"/>
      <w:divBdr>
        <w:top w:val="none" w:sz="0" w:space="0" w:color="auto"/>
        <w:left w:val="none" w:sz="0" w:space="0" w:color="auto"/>
        <w:bottom w:val="none" w:sz="0" w:space="0" w:color="auto"/>
        <w:right w:val="none" w:sz="0" w:space="0" w:color="auto"/>
      </w:divBdr>
    </w:div>
    <w:div w:id="1294561665">
      <w:bodyDiv w:val="1"/>
      <w:marLeft w:val="0"/>
      <w:marRight w:val="0"/>
      <w:marTop w:val="0"/>
      <w:marBottom w:val="0"/>
      <w:divBdr>
        <w:top w:val="none" w:sz="0" w:space="0" w:color="auto"/>
        <w:left w:val="none" w:sz="0" w:space="0" w:color="auto"/>
        <w:bottom w:val="none" w:sz="0" w:space="0" w:color="auto"/>
        <w:right w:val="none" w:sz="0" w:space="0" w:color="auto"/>
      </w:divBdr>
    </w:div>
    <w:div w:id="1295864536">
      <w:bodyDiv w:val="1"/>
      <w:marLeft w:val="0"/>
      <w:marRight w:val="0"/>
      <w:marTop w:val="0"/>
      <w:marBottom w:val="0"/>
      <w:divBdr>
        <w:top w:val="none" w:sz="0" w:space="0" w:color="auto"/>
        <w:left w:val="none" w:sz="0" w:space="0" w:color="auto"/>
        <w:bottom w:val="none" w:sz="0" w:space="0" w:color="auto"/>
        <w:right w:val="none" w:sz="0" w:space="0" w:color="auto"/>
      </w:divBdr>
    </w:div>
    <w:div w:id="1304893786">
      <w:bodyDiv w:val="1"/>
      <w:marLeft w:val="0"/>
      <w:marRight w:val="0"/>
      <w:marTop w:val="0"/>
      <w:marBottom w:val="0"/>
      <w:divBdr>
        <w:top w:val="none" w:sz="0" w:space="0" w:color="auto"/>
        <w:left w:val="none" w:sz="0" w:space="0" w:color="auto"/>
        <w:bottom w:val="none" w:sz="0" w:space="0" w:color="auto"/>
        <w:right w:val="none" w:sz="0" w:space="0" w:color="auto"/>
      </w:divBdr>
    </w:div>
    <w:div w:id="1318923073">
      <w:bodyDiv w:val="1"/>
      <w:marLeft w:val="0"/>
      <w:marRight w:val="0"/>
      <w:marTop w:val="0"/>
      <w:marBottom w:val="0"/>
      <w:divBdr>
        <w:top w:val="none" w:sz="0" w:space="0" w:color="auto"/>
        <w:left w:val="none" w:sz="0" w:space="0" w:color="auto"/>
        <w:bottom w:val="none" w:sz="0" w:space="0" w:color="auto"/>
        <w:right w:val="none" w:sz="0" w:space="0" w:color="auto"/>
      </w:divBdr>
    </w:div>
    <w:div w:id="1327778539">
      <w:bodyDiv w:val="1"/>
      <w:marLeft w:val="0"/>
      <w:marRight w:val="0"/>
      <w:marTop w:val="0"/>
      <w:marBottom w:val="0"/>
      <w:divBdr>
        <w:top w:val="none" w:sz="0" w:space="0" w:color="auto"/>
        <w:left w:val="none" w:sz="0" w:space="0" w:color="auto"/>
        <w:bottom w:val="none" w:sz="0" w:space="0" w:color="auto"/>
        <w:right w:val="none" w:sz="0" w:space="0" w:color="auto"/>
      </w:divBdr>
    </w:div>
    <w:div w:id="1334408306">
      <w:bodyDiv w:val="1"/>
      <w:marLeft w:val="0"/>
      <w:marRight w:val="0"/>
      <w:marTop w:val="0"/>
      <w:marBottom w:val="0"/>
      <w:divBdr>
        <w:top w:val="none" w:sz="0" w:space="0" w:color="auto"/>
        <w:left w:val="none" w:sz="0" w:space="0" w:color="auto"/>
        <w:bottom w:val="none" w:sz="0" w:space="0" w:color="auto"/>
        <w:right w:val="none" w:sz="0" w:space="0" w:color="auto"/>
      </w:divBdr>
    </w:div>
    <w:div w:id="1334995975">
      <w:bodyDiv w:val="1"/>
      <w:marLeft w:val="0"/>
      <w:marRight w:val="0"/>
      <w:marTop w:val="0"/>
      <w:marBottom w:val="0"/>
      <w:divBdr>
        <w:top w:val="none" w:sz="0" w:space="0" w:color="auto"/>
        <w:left w:val="none" w:sz="0" w:space="0" w:color="auto"/>
        <w:bottom w:val="none" w:sz="0" w:space="0" w:color="auto"/>
        <w:right w:val="none" w:sz="0" w:space="0" w:color="auto"/>
      </w:divBdr>
    </w:div>
    <w:div w:id="1336224990">
      <w:bodyDiv w:val="1"/>
      <w:marLeft w:val="0"/>
      <w:marRight w:val="0"/>
      <w:marTop w:val="0"/>
      <w:marBottom w:val="0"/>
      <w:divBdr>
        <w:top w:val="none" w:sz="0" w:space="0" w:color="auto"/>
        <w:left w:val="none" w:sz="0" w:space="0" w:color="auto"/>
        <w:bottom w:val="none" w:sz="0" w:space="0" w:color="auto"/>
        <w:right w:val="none" w:sz="0" w:space="0" w:color="auto"/>
      </w:divBdr>
    </w:div>
    <w:div w:id="1342465295">
      <w:bodyDiv w:val="1"/>
      <w:marLeft w:val="0"/>
      <w:marRight w:val="0"/>
      <w:marTop w:val="0"/>
      <w:marBottom w:val="0"/>
      <w:divBdr>
        <w:top w:val="none" w:sz="0" w:space="0" w:color="auto"/>
        <w:left w:val="none" w:sz="0" w:space="0" w:color="auto"/>
        <w:bottom w:val="none" w:sz="0" w:space="0" w:color="auto"/>
        <w:right w:val="none" w:sz="0" w:space="0" w:color="auto"/>
      </w:divBdr>
    </w:div>
    <w:div w:id="1347443386">
      <w:bodyDiv w:val="1"/>
      <w:marLeft w:val="0"/>
      <w:marRight w:val="0"/>
      <w:marTop w:val="0"/>
      <w:marBottom w:val="0"/>
      <w:divBdr>
        <w:top w:val="none" w:sz="0" w:space="0" w:color="auto"/>
        <w:left w:val="none" w:sz="0" w:space="0" w:color="auto"/>
        <w:bottom w:val="none" w:sz="0" w:space="0" w:color="auto"/>
        <w:right w:val="none" w:sz="0" w:space="0" w:color="auto"/>
      </w:divBdr>
    </w:div>
    <w:div w:id="1354529643">
      <w:bodyDiv w:val="1"/>
      <w:marLeft w:val="0"/>
      <w:marRight w:val="0"/>
      <w:marTop w:val="0"/>
      <w:marBottom w:val="0"/>
      <w:divBdr>
        <w:top w:val="none" w:sz="0" w:space="0" w:color="auto"/>
        <w:left w:val="none" w:sz="0" w:space="0" w:color="auto"/>
        <w:bottom w:val="none" w:sz="0" w:space="0" w:color="auto"/>
        <w:right w:val="none" w:sz="0" w:space="0" w:color="auto"/>
      </w:divBdr>
    </w:div>
    <w:div w:id="1373188597">
      <w:bodyDiv w:val="1"/>
      <w:marLeft w:val="0"/>
      <w:marRight w:val="0"/>
      <w:marTop w:val="0"/>
      <w:marBottom w:val="0"/>
      <w:divBdr>
        <w:top w:val="none" w:sz="0" w:space="0" w:color="auto"/>
        <w:left w:val="none" w:sz="0" w:space="0" w:color="auto"/>
        <w:bottom w:val="none" w:sz="0" w:space="0" w:color="auto"/>
        <w:right w:val="none" w:sz="0" w:space="0" w:color="auto"/>
      </w:divBdr>
    </w:div>
    <w:div w:id="1374768132">
      <w:bodyDiv w:val="1"/>
      <w:marLeft w:val="0"/>
      <w:marRight w:val="0"/>
      <w:marTop w:val="0"/>
      <w:marBottom w:val="0"/>
      <w:divBdr>
        <w:top w:val="none" w:sz="0" w:space="0" w:color="auto"/>
        <w:left w:val="none" w:sz="0" w:space="0" w:color="auto"/>
        <w:bottom w:val="none" w:sz="0" w:space="0" w:color="auto"/>
        <w:right w:val="none" w:sz="0" w:space="0" w:color="auto"/>
      </w:divBdr>
    </w:div>
    <w:div w:id="1380939605">
      <w:bodyDiv w:val="1"/>
      <w:marLeft w:val="0"/>
      <w:marRight w:val="0"/>
      <w:marTop w:val="0"/>
      <w:marBottom w:val="0"/>
      <w:divBdr>
        <w:top w:val="none" w:sz="0" w:space="0" w:color="auto"/>
        <w:left w:val="none" w:sz="0" w:space="0" w:color="auto"/>
        <w:bottom w:val="none" w:sz="0" w:space="0" w:color="auto"/>
        <w:right w:val="none" w:sz="0" w:space="0" w:color="auto"/>
      </w:divBdr>
    </w:div>
    <w:div w:id="1386030679">
      <w:bodyDiv w:val="1"/>
      <w:marLeft w:val="0"/>
      <w:marRight w:val="0"/>
      <w:marTop w:val="0"/>
      <w:marBottom w:val="0"/>
      <w:divBdr>
        <w:top w:val="none" w:sz="0" w:space="0" w:color="auto"/>
        <w:left w:val="none" w:sz="0" w:space="0" w:color="auto"/>
        <w:bottom w:val="none" w:sz="0" w:space="0" w:color="auto"/>
        <w:right w:val="none" w:sz="0" w:space="0" w:color="auto"/>
      </w:divBdr>
    </w:div>
    <w:div w:id="1387412116">
      <w:bodyDiv w:val="1"/>
      <w:marLeft w:val="0"/>
      <w:marRight w:val="0"/>
      <w:marTop w:val="0"/>
      <w:marBottom w:val="0"/>
      <w:divBdr>
        <w:top w:val="none" w:sz="0" w:space="0" w:color="auto"/>
        <w:left w:val="none" w:sz="0" w:space="0" w:color="auto"/>
        <w:bottom w:val="none" w:sz="0" w:space="0" w:color="auto"/>
        <w:right w:val="none" w:sz="0" w:space="0" w:color="auto"/>
      </w:divBdr>
    </w:div>
    <w:div w:id="1391615117">
      <w:bodyDiv w:val="1"/>
      <w:marLeft w:val="0"/>
      <w:marRight w:val="0"/>
      <w:marTop w:val="0"/>
      <w:marBottom w:val="0"/>
      <w:divBdr>
        <w:top w:val="none" w:sz="0" w:space="0" w:color="auto"/>
        <w:left w:val="none" w:sz="0" w:space="0" w:color="auto"/>
        <w:bottom w:val="none" w:sz="0" w:space="0" w:color="auto"/>
        <w:right w:val="none" w:sz="0" w:space="0" w:color="auto"/>
      </w:divBdr>
    </w:div>
    <w:div w:id="1406218340">
      <w:bodyDiv w:val="1"/>
      <w:marLeft w:val="0"/>
      <w:marRight w:val="0"/>
      <w:marTop w:val="0"/>
      <w:marBottom w:val="0"/>
      <w:divBdr>
        <w:top w:val="none" w:sz="0" w:space="0" w:color="auto"/>
        <w:left w:val="none" w:sz="0" w:space="0" w:color="auto"/>
        <w:bottom w:val="none" w:sz="0" w:space="0" w:color="auto"/>
        <w:right w:val="none" w:sz="0" w:space="0" w:color="auto"/>
      </w:divBdr>
    </w:div>
    <w:div w:id="1423987379">
      <w:bodyDiv w:val="1"/>
      <w:marLeft w:val="0"/>
      <w:marRight w:val="0"/>
      <w:marTop w:val="0"/>
      <w:marBottom w:val="0"/>
      <w:divBdr>
        <w:top w:val="none" w:sz="0" w:space="0" w:color="auto"/>
        <w:left w:val="none" w:sz="0" w:space="0" w:color="auto"/>
        <w:bottom w:val="none" w:sz="0" w:space="0" w:color="auto"/>
        <w:right w:val="none" w:sz="0" w:space="0" w:color="auto"/>
      </w:divBdr>
    </w:div>
    <w:div w:id="1442841615">
      <w:bodyDiv w:val="1"/>
      <w:marLeft w:val="0"/>
      <w:marRight w:val="0"/>
      <w:marTop w:val="0"/>
      <w:marBottom w:val="0"/>
      <w:divBdr>
        <w:top w:val="none" w:sz="0" w:space="0" w:color="auto"/>
        <w:left w:val="none" w:sz="0" w:space="0" w:color="auto"/>
        <w:bottom w:val="none" w:sz="0" w:space="0" w:color="auto"/>
        <w:right w:val="none" w:sz="0" w:space="0" w:color="auto"/>
      </w:divBdr>
    </w:div>
    <w:div w:id="1444299242">
      <w:bodyDiv w:val="1"/>
      <w:marLeft w:val="0"/>
      <w:marRight w:val="0"/>
      <w:marTop w:val="0"/>
      <w:marBottom w:val="0"/>
      <w:divBdr>
        <w:top w:val="none" w:sz="0" w:space="0" w:color="auto"/>
        <w:left w:val="none" w:sz="0" w:space="0" w:color="auto"/>
        <w:bottom w:val="none" w:sz="0" w:space="0" w:color="auto"/>
        <w:right w:val="none" w:sz="0" w:space="0" w:color="auto"/>
      </w:divBdr>
    </w:div>
    <w:div w:id="1462845613">
      <w:bodyDiv w:val="1"/>
      <w:marLeft w:val="0"/>
      <w:marRight w:val="0"/>
      <w:marTop w:val="0"/>
      <w:marBottom w:val="0"/>
      <w:divBdr>
        <w:top w:val="none" w:sz="0" w:space="0" w:color="auto"/>
        <w:left w:val="none" w:sz="0" w:space="0" w:color="auto"/>
        <w:bottom w:val="none" w:sz="0" w:space="0" w:color="auto"/>
        <w:right w:val="none" w:sz="0" w:space="0" w:color="auto"/>
      </w:divBdr>
    </w:div>
    <w:div w:id="1466895228">
      <w:bodyDiv w:val="1"/>
      <w:marLeft w:val="0"/>
      <w:marRight w:val="0"/>
      <w:marTop w:val="0"/>
      <w:marBottom w:val="0"/>
      <w:divBdr>
        <w:top w:val="none" w:sz="0" w:space="0" w:color="auto"/>
        <w:left w:val="none" w:sz="0" w:space="0" w:color="auto"/>
        <w:bottom w:val="none" w:sz="0" w:space="0" w:color="auto"/>
        <w:right w:val="none" w:sz="0" w:space="0" w:color="auto"/>
      </w:divBdr>
    </w:div>
    <w:div w:id="1475634985">
      <w:bodyDiv w:val="1"/>
      <w:marLeft w:val="0"/>
      <w:marRight w:val="0"/>
      <w:marTop w:val="0"/>
      <w:marBottom w:val="0"/>
      <w:divBdr>
        <w:top w:val="none" w:sz="0" w:space="0" w:color="auto"/>
        <w:left w:val="none" w:sz="0" w:space="0" w:color="auto"/>
        <w:bottom w:val="none" w:sz="0" w:space="0" w:color="auto"/>
        <w:right w:val="none" w:sz="0" w:space="0" w:color="auto"/>
      </w:divBdr>
    </w:div>
    <w:div w:id="1484739762">
      <w:bodyDiv w:val="1"/>
      <w:marLeft w:val="0"/>
      <w:marRight w:val="0"/>
      <w:marTop w:val="0"/>
      <w:marBottom w:val="0"/>
      <w:divBdr>
        <w:top w:val="none" w:sz="0" w:space="0" w:color="auto"/>
        <w:left w:val="none" w:sz="0" w:space="0" w:color="auto"/>
        <w:bottom w:val="none" w:sz="0" w:space="0" w:color="auto"/>
        <w:right w:val="none" w:sz="0" w:space="0" w:color="auto"/>
      </w:divBdr>
    </w:div>
    <w:div w:id="1499156684">
      <w:bodyDiv w:val="1"/>
      <w:marLeft w:val="0"/>
      <w:marRight w:val="0"/>
      <w:marTop w:val="0"/>
      <w:marBottom w:val="0"/>
      <w:divBdr>
        <w:top w:val="none" w:sz="0" w:space="0" w:color="auto"/>
        <w:left w:val="none" w:sz="0" w:space="0" w:color="auto"/>
        <w:bottom w:val="none" w:sz="0" w:space="0" w:color="auto"/>
        <w:right w:val="none" w:sz="0" w:space="0" w:color="auto"/>
      </w:divBdr>
    </w:div>
    <w:div w:id="1509325356">
      <w:bodyDiv w:val="1"/>
      <w:marLeft w:val="0"/>
      <w:marRight w:val="0"/>
      <w:marTop w:val="0"/>
      <w:marBottom w:val="0"/>
      <w:divBdr>
        <w:top w:val="none" w:sz="0" w:space="0" w:color="auto"/>
        <w:left w:val="none" w:sz="0" w:space="0" w:color="auto"/>
        <w:bottom w:val="none" w:sz="0" w:space="0" w:color="auto"/>
        <w:right w:val="none" w:sz="0" w:space="0" w:color="auto"/>
      </w:divBdr>
    </w:div>
    <w:div w:id="1511869936">
      <w:bodyDiv w:val="1"/>
      <w:marLeft w:val="0"/>
      <w:marRight w:val="0"/>
      <w:marTop w:val="0"/>
      <w:marBottom w:val="0"/>
      <w:divBdr>
        <w:top w:val="none" w:sz="0" w:space="0" w:color="auto"/>
        <w:left w:val="none" w:sz="0" w:space="0" w:color="auto"/>
        <w:bottom w:val="none" w:sz="0" w:space="0" w:color="auto"/>
        <w:right w:val="none" w:sz="0" w:space="0" w:color="auto"/>
      </w:divBdr>
    </w:div>
    <w:div w:id="1515992399">
      <w:bodyDiv w:val="1"/>
      <w:marLeft w:val="0"/>
      <w:marRight w:val="0"/>
      <w:marTop w:val="0"/>
      <w:marBottom w:val="0"/>
      <w:divBdr>
        <w:top w:val="none" w:sz="0" w:space="0" w:color="auto"/>
        <w:left w:val="none" w:sz="0" w:space="0" w:color="auto"/>
        <w:bottom w:val="none" w:sz="0" w:space="0" w:color="auto"/>
        <w:right w:val="none" w:sz="0" w:space="0" w:color="auto"/>
      </w:divBdr>
    </w:div>
    <w:div w:id="1519657784">
      <w:bodyDiv w:val="1"/>
      <w:marLeft w:val="0"/>
      <w:marRight w:val="0"/>
      <w:marTop w:val="0"/>
      <w:marBottom w:val="0"/>
      <w:divBdr>
        <w:top w:val="none" w:sz="0" w:space="0" w:color="auto"/>
        <w:left w:val="none" w:sz="0" w:space="0" w:color="auto"/>
        <w:bottom w:val="none" w:sz="0" w:space="0" w:color="auto"/>
        <w:right w:val="none" w:sz="0" w:space="0" w:color="auto"/>
      </w:divBdr>
    </w:div>
    <w:div w:id="1523516864">
      <w:bodyDiv w:val="1"/>
      <w:marLeft w:val="0"/>
      <w:marRight w:val="0"/>
      <w:marTop w:val="0"/>
      <w:marBottom w:val="0"/>
      <w:divBdr>
        <w:top w:val="none" w:sz="0" w:space="0" w:color="auto"/>
        <w:left w:val="none" w:sz="0" w:space="0" w:color="auto"/>
        <w:bottom w:val="none" w:sz="0" w:space="0" w:color="auto"/>
        <w:right w:val="none" w:sz="0" w:space="0" w:color="auto"/>
      </w:divBdr>
    </w:div>
    <w:div w:id="1527399957">
      <w:bodyDiv w:val="1"/>
      <w:marLeft w:val="0"/>
      <w:marRight w:val="0"/>
      <w:marTop w:val="0"/>
      <w:marBottom w:val="0"/>
      <w:divBdr>
        <w:top w:val="none" w:sz="0" w:space="0" w:color="auto"/>
        <w:left w:val="none" w:sz="0" w:space="0" w:color="auto"/>
        <w:bottom w:val="none" w:sz="0" w:space="0" w:color="auto"/>
        <w:right w:val="none" w:sz="0" w:space="0" w:color="auto"/>
      </w:divBdr>
    </w:div>
    <w:div w:id="1529027539">
      <w:bodyDiv w:val="1"/>
      <w:marLeft w:val="0"/>
      <w:marRight w:val="0"/>
      <w:marTop w:val="0"/>
      <w:marBottom w:val="0"/>
      <w:divBdr>
        <w:top w:val="none" w:sz="0" w:space="0" w:color="auto"/>
        <w:left w:val="none" w:sz="0" w:space="0" w:color="auto"/>
        <w:bottom w:val="none" w:sz="0" w:space="0" w:color="auto"/>
        <w:right w:val="none" w:sz="0" w:space="0" w:color="auto"/>
      </w:divBdr>
    </w:div>
    <w:div w:id="1529375113">
      <w:bodyDiv w:val="1"/>
      <w:marLeft w:val="0"/>
      <w:marRight w:val="0"/>
      <w:marTop w:val="0"/>
      <w:marBottom w:val="0"/>
      <w:divBdr>
        <w:top w:val="none" w:sz="0" w:space="0" w:color="auto"/>
        <w:left w:val="none" w:sz="0" w:space="0" w:color="auto"/>
        <w:bottom w:val="none" w:sz="0" w:space="0" w:color="auto"/>
        <w:right w:val="none" w:sz="0" w:space="0" w:color="auto"/>
      </w:divBdr>
    </w:div>
    <w:div w:id="1532838638">
      <w:bodyDiv w:val="1"/>
      <w:marLeft w:val="0"/>
      <w:marRight w:val="0"/>
      <w:marTop w:val="0"/>
      <w:marBottom w:val="0"/>
      <w:divBdr>
        <w:top w:val="none" w:sz="0" w:space="0" w:color="auto"/>
        <w:left w:val="none" w:sz="0" w:space="0" w:color="auto"/>
        <w:bottom w:val="none" w:sz="0" w:space="0" w:color="auto"/>
        <w:right w:val="none" w:sz="0" w:space="0" w:color="auto"/>
      </w:divBdr>
    </w:div>
    <w:div w:id="1533491623">
      <w:bodyDiv w:val="1"/>
      <w:marLeft w:val="0"/>
      <w:marRight w:val="0"/>
      <w:marTop w:val="0"/>
      <w:marBottom w:val="0"/>
      <w:divBdr>
        <w:top w:val="none" w:sz="0" w:space="0" w:color="auto"/>
        <w:left w:val="none" w:sz="0" w:space="0" w:color="auto"/>
        <w:bottom w:val="none" w:sz="0" w:space="0" w:color="auto"/>
        <w:right w:val="none" w:sz="0" w:space="0" w:color="auto"/>
      </w:divBdr>
    </w:div>
    <w:div w:id="1553925407">
      <w:bodyDiv w:val="1"/>
      <w:marLeft w:val="0"/>
      <w:marRight w:val="0"/>
      <w:marTop w:val="0"/>
      <w:marBottom w:val="0"/>
      <w:divBdr>
        <w:top w:val="none" w:sz="0" w:space="0" w:color="auto"/>
        <w:left w:val="none" w:sz="0" w:space="0" w:color="auto"/>
        <w:bottom w:val="none" w:sz="0" w:space="0" w:color="auto"/>
        <w:right w:val="none" w:sz="0" w:space="0" w:color="auto"/>
      </w:divBdr>
    </w:div>
    <w:div w:id="1554191168">
      <w:bodyDiv w:val="1"/>
      <w:marLeft w:val="0"/>
      <w:marRight w:val="0"/>
      <w:marTop w:val="0"/>
      <w:marBottom w:val="0"/>
      <w:divBdr>
        <w:top w:val="none" w:sz="0" w:space="0" w:color="auto"/>
        <w:left w:val="none" w:sz="0" w:space="0" w:color="auto"/>
        <w:bottom w:val="none" w:sz="0" w:space="0" w:color="auto"/>
        <w:right w:val="none" w:sz="0" w:space="0" w:color="auto"/>
      </w:divBdr>
    </w:div>
    <w:div w:id="1555198222">
      <w:bodyDiv w:val="1"/>
      <w:marLeft w:val="0"/>
      <w:marRight w:val="0"/>
      <w:marTop w:val="0"/>
      <w:marBottom w:val="0"/>
      <w:divBdr>
        <w:top w:val="none" w:sz="0" w:space="0" w:color="auto"/>
        <w:left w:val="none" w:sz="0" w:space="0" w:color="auto"/>
        <w:bottom w:val="none" w:sz="0" w:space="0" w:color="auto"/>
        <w:right w:val="none" w:sz="0" w:space="0" w:color="auto"/>
      </w:divBdr>
    </w:div>
    <w:div w:id="1566647000">
      <w:bodyDiv w:val="1"/>
      <w:marLeft w:val="0"/>
      <w:marRight w:val="0"/>
      <w:marTop w:val="0"/>
      <w:marBottom w:val="0"/>
      <w:divBdr>
        <w:top w:val="none" w:sz="0" w:space="0" w:color="auto"/>
        <w:left w:val="none" w:sz="0" w:space="0" w:color="auto"/>
        <w:bottom w:val="none" w:sz="0" w:space="0" w:color="auto"/>
        <w:right w:val="none" w:sz="0" w:space="0" w:color="auto"/>
      </w:divBdr>
    </w:div>
    <w:div w:id="1579512040">
      <w:bodyDiv w:val="1"/>
      <w:marLeft w:val="0"/>
      <w:marRight w:val="0"/>
      <w:marTop w:val="0"/>
      <w:marBottom w:val="0"/>
      <w:divBdr>
        <w:top w:val="none" w:sz="0" w:space="0" w:color="auto"/>
        <w:left w:val="none" w:sz="0" w:space="0" w:color="auto"/>
        <w:bottom w:val="none" w:sz="0" w:space="0" w:color="auto"/>
        <w:right w:val="none" w:sz="0" w:space="0" w:color="auto"/>
      </w:divBdr>
    </w:div>
    <w:div w:id="1581912382">
      <w:bodyDiv w:val="1"/>
      <w:marLeft w:val="0"/>
      <w:marRight w:val="0"/>
      <w:marTop w:val="0"/>
      <w:marBottom w:val="0"/>
      <w:divBdr>
        <w:top w:val="none" w:sz="0" w:space="0" w:color="auto"/>
        <w:left w:val="none" w:sz="0" w:space="0" w:color="auto"/>
        <w:bottom w:val="none" w:sz="0" w:space="0" w:color="auto"/>
        <w:right w:val="none" w:sz="0" w:space="0" w:color="auto"/>
      </w:divBdr>
    </w:div>
    <w:div w:id="1602252760">
      <w:bodyDiv w:val="1"/>
      <w:marLeft w:val="0"/>
      <w:marRight w:val="0"/>
      <w:marTop w:val="0"/>
      <w:marBottom w:val="0"/>
      <w:divBdr>
        <w:top w:val="none" w:sz="0" w:space="0" w:color="auto"/>
        <w:left w:val="none" w:sz="0" w:space="0" w:color="auto"/>
        <w:bottom w:val="none" w:sz="0" w:space="0" w:color="auto"/>
        <w:right w:val="none" w:sz="0" w:space="0" w:color="auto"/>
      </w:divBdr>
    </w:div>
    <w:div w:id="1604532211">
      <w:bodyDiv w:val="1"/>
      <w:marLeft w:val="0"/>
      <w:marRight w:val="0"/>
      <w:marTop w:val="0"/>
      <w:marBottom w:val="0"/>
      <w:divBdr>
        <w:top w:val="none" w:sz="0" w:space="0" w:color="auto"/>
        <w:left w:val="none" w:sz="0" w:space="0" w:color="auto"/>
        <w:bottom w:val="none" w:sz="0" w:space="0" w:color="auto"/>
        <w:right w:val="none" w:sz="0" w:space="0" w:color="auto"/>
      </w:divBdr>
    </w:div>
    <w:div w:id="1608350711">
      <w:bodyDiv w:val="1"/>
      <w:marLeft w:val="0"/>
      <w:marRight w:val="0"/>
      <w:marTop w:val="0"/>
      <w:marBottom w:val="0"/>
      <w:divBdr>
        <w:top w:val="none" w:sz="0" w:space="0" w:color="auto"/>
        <w:left w:val="none" w:sz="0" w:space="0" w:color="auto"/>
        <w:bottom w:val="none" w:sz="0" w:space="0" w:color="auto"/>
        <w:right w:val="none" w:sz="0" w:space="0" w:color="auto"/>
      </w:divBdr>
    </w:div>
    <w:div w:id="1616791545">
      <w:bodyDiv w:val="1"/>
      <w:marLeft w:val="0"/>
      <w:marRight w:val="0"/>
      <w:marTop w:val="0"/>
      <w:marBottom w:val="0"/>
      <w:divBdr>
        <w:top w:val="none" w:sz="0" w:space="0" w:color="auto"/>
        <w:left w:val="none" w:sz="0" w:space="0" w:color="auto"/>
        <w:bottom w:val="none" w:sz="0" w:space="0" w:color="auto"/>
        <w:right w:val="none" w:sz="0" w:space="0" w:color="auto"/>
      </w:divBdr>
    </w:div>
    <w:div w:id="1619212917">
      <w:bodyDiv w:val="1"/>
      <w:marLeft w:val="0"/>
      <w:marRight w:val="0"/>
      <w:marTop w:val="0"/>
      <w:marBottom w:val="0"/>
      <w:divBdr>
        <w:top w:val="none" w:sz="0" w:space="0" w:color="auto"/>
        <w:left w:val="none" w:sz="0" w:space="0" w:color="auto"/>
        <w:bottom w:val="none" w:sz="0" w:space="0" w:color="auto"/>
        <w:right w:val="none" w:sz="0" w:space="0" w:color="auto"/>
      </w:divBdr>
    </w:div>
    <w:div w:id="1629244113">
      <w:bodyDiv w:val="1"/>
      <w:marLeft w:val="0"/>
      <w:marRight w:val="0"/>
      <w:marTop w:val="0"/>
      <w:marBottom w:val="0"/>
      <w:divBdr>
        <w:top w:val="none" w:sz="0" w:space="0" w:color="auto"/>
        <w:left w:val="none" w:sz="0" w:space="0" w:color="auto"/>
        <w:bottom w:val="none" w:sz="0" w:space="0" w:color="auto"/>
        <w:right w:val="none" w:sz="0" w:space="0" w:color="auto"/>
      </w:divBdr>
    </w:div>
    <w:div w:id="1630744765">
      <w:bodyDiv w:val="1"/>
      <w:marLeft w:val="0"/>
      <w:marRight w:val="0"/>
      <w:marTop w:val="0"/>
      <w:marBottom w:val="0"/>
      <w:divBdr>
        <w:top w:val="none" w:sz="0" w:space="0" w:color="auto"/>
        <w:left w:val="none" w:sz="0" w:space="0" w:color="auto"/>
        <w:bottom w:val="none" w:sz="0" w:space="0" w:color="auto"/>
        <w:right w:val="none" w:sz="0" w:space="0" w:color="auto"/>
      </w:divBdr>
    </w:div>
    <w:div w:id="1631547344">
      <w:bodyDiv w:val="1"/>
      <w:marLeft w:val="0"/>
      <w:marRight w:val="0"/>
      <w:marTop w:val="0"/>
      <w:marBottom w:val="0"/>
      <w:divBdr>
        <w:top w:val="none" w:sz="0" w:space="0" w:color="auto"/>
        <w:left w:val="none" w:sz="0" w:space="0" w:color="auto"/>
        <w:bottom w:val="none" w:sz="0" w:space="0" w:color="auto"/>
        <w:right w:val="none" w:sz="0" w:space="0" w:color="auto"/>
      </w:divBdr>
    </w:div>
    <w:div w:id="1632401269">
      <w:bodyDiv w:val="1"/>
      <w:marLeft w:val="0"/>
      <w:marRight w:val="0"/>
      <w:marTop w:val="0"/>
      <w:marBottom w:val="0"/>
      <w:divBdr>
        <w:top w:val="none" w:sz="0" w:space="0" w:color="auto"/>
        <w:left w:val="none" w:sz="0" w:space="0" w:color="auto"/>
        <w:bottom w:val="none" w:sz="0" w:space="0" w:color="auto"/>
        <w:right w:val="none" w:sz="0" w:space="0" w:color="auto"/>
      </w:divBdr>
    </w:div>
    <w:div w:id="1638685653">
      <w:bodyDiv w:val="1"/>
      <w:marLeft w:val="0"/>
      <w:marRight w:val="0"/>
      <w:marTop w:val="0"/>
      <w:marBottom w:val="0"/>
      <w:divBdr>
        <w:top w:val="none" w:sz="0" w:space="0" w:color="auto"/>
        <w:left w:val="none" w:sz="0" w:space="0" w:color="auto"/>
        <w:bottom w:val="none" w:sz="0" w:space="0" w:color="auto"/>
        <w:right w:val="none" w:sz="0" w:space="0" w:color="auto"/>
      </w:divBdr>
    </w:div>
    <w:div w:id="1645237786">
      <w:bodyDiv w:val="1"/>
      <w:marLeft w:val="0"/>
      <w:marRight w:val="0"/>
      <w:marTop w:val="0"/>
      <w:marBottom w:val="0"/>
      <w:divBdr>
        <w:top w:val="none" w:sz="0" w:space="0" w:color="auto"/>
        <w:left w:val="none" w:sz="0" w:space="0" w:color="auto"/>
        <w:bottom w:val="none" w:sz="0" w:space="0" w:color="auto"/>
        <w:right w:val="none" w:sz="0" w:space="0" w:color="auto"/>
      </w:divBdr>
    </w:div>
    <w:div w:id="1646424017">
      <w:bodyDiv w:val="1"/>
      <w:marLeft w:val="0"/>
      <w:marRight w:val="0"/>
      <w:marTop w:val="0"/>
      <w:marBottom w:val="0"/>
      <w:divBdr>
        <w:top w:val="none" w:sz="0" w:space="0" w:color="auto"/>
        <w:left w:val="none" w:sz="0" w:space="0" w:color="auto"/>
        <w:bottom w:val="none" w:sz="0" w:space="0" w:color="auto"/>
        <w:right w:val="none" w:sz="0" w:space="0" w:color="auto"/>
      </w:divBdr>
    </w:div>
    <w:div w:id="1648976743">
      <w:bodyDiv w:val="1"/>
      <w:marLeft w:val="0"/>
      <w:marRight w:val="0"/>
      <w:marTop w:val="0"/>
      <w:marBottom w:val="0"/>
      <w:divBdr>
        <w:top w:val="none" w:sz="0" w:space="0" w:color="auto"/>
        <w:left w:val="none" w:sz="0" w:space="0" w:color="auto"/>
        <w:bottom w:val="none" w:sz="0" w:space="0" w:color="auto"/>
        <w:right w:val="none" w:sz="0" w:space="0" w:color="auto"/>
      </w:divBdr>
    </w:div>
    <w:div w:id="1654486675">
      <w:bodyDiv w:val="1"/>
      <w:marLeft w:val="0"/>
      <w:marRight w:val="0"/>
      <w:marTop w:val="0"/>
      <w:marBottom w:val="0"/>
      <w:divBdr>
        <w:top w:val="none" w:sz="0" w:space="0" w:color="auto"/>
        <w:left w:val="none" w:sz="0" w:space="0" w:color="auto"/>
        <w:bottom w:val="none" w:sz="0" w:space="0" w:color="auto"/>
        <w:right w:val="none" w:sz="0" w:space="0" w:color="auto"/>
      </w:divBdr>
    </w:div>
    <w:div w:id="1664813653">
      <w:bodyDiv w:val="1"/>
      <w:marLeft w:val="0"/>
      <w:marRight w:val="0"/>
      <w:marTop w:val="0"/>
      <w:marBottom w:val="0"/>
      <w:divBdr>
        <w:top w:val="none" w:sz="0" w:space="0" w:color="auto"/>
        <w:left w:val="none" w:sz="0" w:space="0" w:color="auto"/>
        <w:bottom w:val="none" w:sz="0" w:space="0" w:color="auto"/>
        <w:right w:val="none" w:sz="0" w:space="0" w:color="auto"/>
      </w:divBdr>
    </w:div>
    <w:div w:id="1671757981">
      <w:bodyDiv w:val="1"/>
      <w:marLeft w:val="0"/>
      <w:marRight w:val="0"/>
      <w:marTop w:val="0"/>
      <w:marBottom w:val="0"/>
      <w:divBdr>
        <w:top w:val="none" w:sz="0" w:space="0" w:color="auto"/>
        <w:left w:val="none" w:sz="0" w:space="0" w:color="auto"/>
        <w:bottom w:val="none" w:sz="0" w:space="0" w:color="auto"/>
        <w:right w:val="none" w:sz="0" w:space="0" w:color="auto"/>
      </w:divBdr>
    </w:div>
    <w:div w:id="1672026968">
      <w:bodyDiv w:val="1"/>
      <w:marLeft w:val="0"/>
      <w:marRight w:val="0"/>
      <w:marTop w:val="0"/>
      <w:marBottom w:val="0"/>
      <w:divBdr>
        <w:top w:val="none" w:sz="0" w:space="0" w:color="auto"/>
        <w:left w:val="none" w:sz="0" w:space="0" w:color="auto"/>
        <w:bottom w:val="none" w:sz="0" w:space="0" w:color="auto"/>
        <w:right w:val="none" w:sz="0" w:space="0" w:color="auto"/>
      </w:divBdr>
    </w:div>
    <w:div w:id="1677997840">
      <w:bodyDiv w:val="1"/>
      <w:marLeft w:val="0"/>
      <w:marRight w:val="0"/>
      <w:marTop w:val="0"/>
      <w:marBottom w:val="0"/>
      <w:divBdr>
        <w:top w:val="none" w:sz="0" w:space="0" w:color="auto"/>
        <w:left w:val="none" w:sz="0" w:space="0" w:color="auto"/>
        <w:bottom w:val="none" w:sz="0" w:space="0" w:color="auto"/>
        <w:right w:val="none" w:sz="0" w:space="0" w:color="auto"/>
      </w:divBdr>
    </w:div>
    <w:div w:id="1682706544">
      <w:bodyDiv w:val="1"/>
      <w:marLeft w:val="0"/>
      <w:marRight w:val="0"/>
      <w:marTop w:val="0"/>
      <w:marBottom w:val="0"/>
      <w:divBdr>
        <w:top w:val="none" w:sz="0" w:space="0" w:color="auto"/>
        <w:left w:val="none" w:sz="0" w:space="0" w:color="auto"/>
        <w:bottom w:val="none" w:sz="0" w:space="0" w:color="auto"/>
        <w:right w:val="none" w:sz="0" w:space="0" w:color="auto"/>
      </w:divBdr>
    </w:div>
    <w:div w:id="1688797787">
      <w:bodyDiv w:val="1"/>
      <w:marLeft w:val="0"/>
      <w:marRight w:val="0"/>
      <w:marTop w:val="0"/>
      <w:marBottom w:val="0"/>
      <w:divBdr>
        <w:top w:val="none" w:sz="0" w:space="0" w:color="auto"/>
        <w:left w:val="none" w:sz="0" w:space="0" w:color="auto"/>
        <w:bottom w:val="none" w:sz="0" w:space="0" w:color="auto"/>
        <w:right w:val="none" w:sz="0" w:space="0" w:color="auto"/>
      </w:divBdr>
    </w:div>
    <w:div w:id="1693141433">
      <w:bodyDiv w:val="1"/>
      <w:marLeft w:val="0"/>
      <w:marRight w:val="0"/>
      <w:marTop w:val="0"/>
      <w:marBottom w:val="0"/>
      <w:divBdr>
        <w:top w:val="none" w:sz="0" w:space="0" w:color="auto"/>
        <w:left w:val="none" w:sz="0" w:space="0" w:color="auto"/>
        <w:bottom w:val="none" w:sz="0" w:space="0" w:color="auto"/>
        <w:right w:val="none" w:sz="0" w:space="0" w:color="auto"/>
      </w:divBdr>
    </w:div>
    <w:div w:id="1693993388">
      <w:bodyDiv w:val="1"/>
      <w:marLeft w:val="0"/>
      <w:marRight w:val="0"/>
      <w:marTop w:val="0"/>
      <w:marBottom w:val="0"/>
      <w:divBdr>
        <w:top w:val="none" w:sz="0" w:space="0" w:color="auto"/>
        <w:left w:val="none" w:sz="0" w:space="0" w:color="auto"/>
        <w:bottom w:val="none" w:sz="0" w:space="0" w:color="auto"/>
        <w:right w:val="none" w:sz="0" w:space="0" w:color="auto"/>
      </w:divBdr>
    </w:div>
    <w:div w:id="1695888087">
      <w:bodyDiv w:val="1"/>
      <w:marLeft w:val="0"/>
      <w:marRight w:val="0"/>
      <w:marTop w:val="0"/>
      <w:marBottom w:val="0"/>
      <w:divBdr>
        <w:top w:val="none" w:sz="0" w:space="0" w:color="auto"/>
        <w:left w:val="none" w:sz="0" w:space="0" w:color="auto"/>
        <w:bottom w:val="none" w:sz="0" w:space="0" w:color="auto"/>
        <w:right w:val="none" w:sz="0" w:space="0" w:color="auto"/>
      </w:divBdr>
    </w:div>
    <w:div w:id="1719667466">
      <w:bodyDiv w:val="1"/>
      <w:marLeft w:val="0"/>
      <w:marRight w:val="0"/>
      <w:marTop w:val="0"/>
      <w:marBottom w:val="0"/>
      <w:divBdr>
        <w:top w:val="none" w:sz="0" w:space="0" w:color="auto"/>
        <w:left w:val="none" w:sz="0" w:space="0" w:color="auto"/>
        <w:bottom w:val="none" w:sz="0" w:space="0" w:color="auto"/>
        <w:right w:val="none" w:sz="0" w:space="0" w:color="auto"/>
      </w:divBdr>
    </w:div>
    <w:div w:id="1720321503">
      <w:bodyDiv w:val="1"/>
      <w:marLeft w:val="0"/>
      <w:marRight w:val="0"/>
      <w:marTop w:val="0"/>
      <w:marBottom w:val="0"/>
      <w:divBdr>
        <w:top w:val="none" w:sz="0" w:space="0" w:color="auto"/>
        <w:left w:val="none" w:sz="0" w:space="0" w:color="auto"/>
        <w:bottom w:val="none" w:sz="0" w:space="0" w:color="auto"/>
        <w:right w:val="none" w:sz="0" w:space="0" w:color="auto"/>
      </w:divBdr>
    </w:div>
    <w:div w:id="1726954634">
      <w:bodyDiv w:val="1"/>
      <w:marLeft w:val="0"/>
      <w:marRight w:val="0"/>
      <w:marTop w:val="0"/>
      <w:marBottom w:val="0"/>
      <w:divBdr>
        <w:top w:val="none" w:sz="0" w:space="0" w:color="auto"/>
        <w:left w:val="none" w:sz="0" w:space="0" w:color="auto"/>
        <w:bottom w:val="none" w:sz="0" w:space="0" w:color="auto"/>
        <w:right w:val="none" w:sz="0" w:space="0" w:color="auto"/>
      </w:divBdr>
    </w:div>
    <w:div w:id="1730374537">
      <w:bodyDiv w:val="1"/>
      <w:marLeft w:val="0"/>
      <w:marRight w:val="0"/>
      <w:marTop w:val="0"/>
      <w:marBottom w:val="0"/>
      <w:divBdr>
        <w:top w:val="none" w:sz="0" w:space="0" w:color="auto"/>
        <w:left w:val="none" w:sz="0" w:space="0" w:color="auto"/>
        <w:bottom w:val="none" w:sz="0" w:space="0" w:color="auto"/>
        <w:right w:val="none" w:sz="0" w:space="0" w:color="auto"/>
      </w:divBdr>
    </w:div>
    <w:div w:id="1741051390">
      <w:bodyDiv w:val="1"/>
      <w:marLeft w:val="0"/>
      <w:marRight w:val="0"/>
      <w:marTop w:val="0"/>
      <w:marBottom w:val="0"/>
      <w:divBdr>
        <w:top w:val="none" w:sz="0" w:space="0" w:color="auto"/>
        <w:left w:val="none" w:sz="0" w:space="0" w:color="auto"/>
        <w:bottom w:val="none" w:sz="0" w:space="0" w:color="auto"/>
        <w:right w:val="none" w:sz="0" w:space="0" w:color="auto"/>
      </w:divBdr>
    </w:div>
    <w:div w:id="1747409738">
      <w:bodyDiv w:val="1"/>
      <w:marLeft w:val="0"/>
      <w:marRight w:val="0"/>
      <w:marTop w:val="0"/>
      <w:marBottom w:val="0"/>
      <w:divBdr>
        <w:top w:val="none" w:sz="0" w:space="0" w:color="auto"/>
        <w:left w:val="none" w:sz="0" w:space="0" w:color="auto"/>
        <w:bottom w:val="none" w:sz="0" w:space="0" w:color="auto"/>
        <w:right w:val="none" w:sz="0" w:space="0" w:color="auto"/>
      </w:divBdr>
    </w:div>
    <w:div w:id="1750610857">
      <w:bodyDiv w:val="1"/>
      <w:marLeft w:val="0"/>
      <w:marRight w:val="0"/>
      <w:marTop w:val="0"/>
      <w:marBottom w:val="0"/>
      <w:divBdr>
        <w:top w:val="none" w:sz="0" w:space="0" w:color="auto"/>
        <w:left w:val="none" w:sz="0" w:space="0" w:color="auto"/>
        <w:bottom w:val="none" w:sz="0" w:space="0" w:color="auto"/>
        <w:right w:val="none" w:sz="0" w:space="0" w:color="auto"/>
      </w:divBdr>
    </w:div>
    <w:div w:id="1759210910">
      <w:bodyDiv w:val="1"/>
      <w:marLeft w:val="0"/>
      <w:marRight w:val="0"/>
      <w:marTop w:val="0"/>
      <w:marBottom w:val="0"/>
      <w:divBdr>
        <w:top w:val="none" w:sz="0" w:space="0" w:color="auto"/>
        <w:left w:val="none" w:sz="0" w:space="0" w:color="auto"/>
        <w:bottom w:val="none" w:sz="0" w:space="0" w:color="auto"/>
        <w:right w:val="none" w:sz="0" w:space="0" w:color="auto"/>
      </w:divBdr>
    </w:div>
    <w:div w:id="1759399937">
      <w:bodyDiv w:val="1"/>
      <w:marLeft w:val="0"/>
      <w:marRight w:val="0"/>
      <w:marTop w:val="0"/>
      <w:marBottom w:val="0"/>
      <w:divBdr>
        <w:top w:val="none" w:sz="0" w:space="0" w:color="auto"/>
        <w:left w:val="none" w:sz="0" w:space="0" w:color="auto"/>
        <w:bottom w:val="none" w:sz="0" w:space="0" w:color="auto"/>
        <w:right w:val="none" w:sz="0" w:space="0" w:color="auto"/>
      </w:divBdr>
      <w:divsChild>
        <w:div w:id="513691019">
          <w:marLeft w:val="0"/>
          <w:marRight w:val="0"/>
          <w:marTop w:val="0"/>
          <w:marBottom w:val="0"/>
          <w:divBdr>
            <w:top w:val="none" w:sz="0" w:space="0" w:color="auto"/>
            <w:left w:val="none" w:sz="0" w:space="0" w:color="auto"/>
            <w:bottom w:val="none" w:sz="0" w:space="0" w:color="auto"/>
            <w:right w:val="none" w:sz="0" w:space="0" w:color="auto"/>
          </w:divBdr>
          <w:divsChild>
            <w:div w:id="22365973">
              <w:marLeft w:val="0"/>
              <w:marRight w:val="0"/>
              <w:marTop w:val="0"/>
              <w:marBottom w:val="0"/>
              <w:divBdr>
                <w:top w:val="none" w:sz="0" w:space="0" w:color="auto"/>
                <w:left w:val="none" w:sz="0" w:space="0" w:color="auto"/>
                <w:bottom w:val="none" w:sz="0" w:space="0" w:color="auto"/>
                <w:right w:val="none" w:sz="0" w:space="0" w:color="auto"/>
              </w:divBdr>
              <w:divsChild>
                <w:div w:id="997658728">
                  <w:marLeft w:val="-240"/>
                  <w:marRight w:val="-240"/>
                  <w:marTop w:val="0"/>
                  <w:marBottom w:val="0"/>
                  <w:divBdr>
                    <w:top w:val="none" w:sz="0" w:space="0" w:color="auto"/>
                    <w:left w:val="none" w:sz="0" w:space="0" w:color="auto"/>
                    <w:bottom w:val="none" w:sz="0" w:space="0" w:color="auto"/>
                    <w:right w:val="none" w:sz="0" w:space="0" w:color="auto"/>
                  </w:divBdr>
                  <w:divsChild>
                    <w:div w:id="332269533">
                      <w:marLeft w:val="0"/>
                      <w:marRight w:val="0"/>
                      <w:marTop w:val="0"/>
                      <w:marBottom w:val="0"/>
                      <w:divBdr>
                        <w:top w:val="none" w:sz="0" w:space="0" w:color="auto"/>
                        <w:left w:val="none" w:sz="0" w:space="0" w:color="auto"/>
                        <w:bottom w:val="none" w:sz="0" w:space="0" w:color="auto"/>
                        <w:right w:val="none" w:sz="0" w:space="0" w:color="auto"/>
                      </w:divBdr>
                      <w:divsChild>
                        <w:div w:id="1628975112">
                          <w:marLeft w:val="0"/>
                          <w:marRight w:val="0"/>
                          <w:marTop w:val="0"/>
                          <w:marBottom w:val="0"/>
                          <w:divBdr>
                            <w:top w:val="none" w:sz="0" w:space="0" w:color="auto"/>
                            <w:left w:val="none" w:sz="0" w:space="0" w:color="auto"/>
                            <w:bottom w:val="none" w:sz="0" w:space="0" w:color="auto"/>
                            <w:right w:val="none" w:sz="0" w:space="0" w:color="auto"/>
                          </w:divBdr>
                        </w:div>
                        <w:div w:id="568224869">
                          <w:marLeft w:val="0"/>
                          <w:marRight w:val="0"/>
                          <w:marTop w:val="0"/>
                          <w:marBottom w:val="0"/>
                          <w:divBdr>
                            <w:top w:val="none" w:sz="0" w:space="0" w:color="auto"/>
                            <w:left w:val="none" w:sz="0" w:space="0" w:color="auto"/>
                            <w:bottom w:val="none" w:sz="0" w:space="0" w:color="auto"/>
                            <w:right w:val="none" w:sz="0" w:space="0" w:color="auto"/>
                          </w:divBdr>
                          <w:divsChild>
                            <w:div w:id="1865746537">
                              <w:marLeft w:val="165"/>
                              <w:marRight w:val="165"/>
                              <w:marTop w:val="0"/>
                              <w:marBottom w:val="0"/>
                              <w:divBdr>
                                <w:top w:val="none" w:sz="0" w:space="0" w:color="auto"/>
                                <w:left w:val="none" w:sz="0" w:space="0" w:color="auto"/>
                                <w:bottom w:val="none" w:sz="0" w:space="0" w:color="auto"/>
                                <w:right w:val="none" w:sz="0" w:space="0" w:color="auto"/>
                              </w:divBdr>
                              <w:divsChild>
                                <w:div w:id="2061243556">
                                  <w:marLeft w:val="0"/>
                                  <w:marRight w:val="0"/>
                                  <w:marTop w:val="0"/>
                                  <w:marBottom w:val="0"/>
                                  <w:divBdr>
                                    <w:top w:val="none" w:sz="0" w:space="0" w:color="auto"/>
                                    <w:left w:val="none" w:sz="0" w:space="0" w:color="auto"/>
                                    <w:bottom w:val="none" w:sz="0" w:space="0" w:color="auto"/>
                                    <w:right w:val="none" w:sz="0" w:space="0" w:color="auto"/>
                                  </w:divBdr>
                                  <w:divsChild>
                                    <w:div w:id="122009021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131085">
      <w:bodyDiv w:val="1"/>
      <w:marLeft w:val="0"/>
      <w:marRight w:val="0"/>
      <w:marTop w:val="0"/>
      <w:marBottom w:val="0"/>
      <w:divBdr>
        <w:top w:val="none" w:sz="0" w:space="0" w:color="auto"/>
        <w:left w:val="none" w:sz="0" w:space="0" w:color="auto"/>
        <w:bottom w:val="none" w:sz="0" w:space="0" w:color="auto"/>
        <w:right w:val="none" w:sz="0" w:space="0" w:color="auto"/>
      </w:divBdr>
    </w:div>
    <w:div w:id="1765571707">
      <w:bodyDiv w:val="1"/>
      <w:marLeft w:val="0"/>
      <w:marRight w:val="0"/>
      <w:marTop w:val="0"/>
      <w:marBottom w:val="0"/>
      <w:divBdr>
        <w:top w:val="none" w:sz="0" w:space="0" w:color="auto"/>
        <w:left w:val="none" w:sz="0" w:space="0" w:color="auto"/>
        <w:bottom w:val="none" w:sz="0" w:space="0" w:color="auto"/>
        <w:right w:val="none" w:sz="0" w:space="0" w:color="auto"/>
      </w:divBdr>
    </w:div>
    <w:div w:id="1769276048">
      <w:bodyDiv w:val="1"/>
      <w:marLeft w:val="0"/>
      <w:marRight w:val="0"/>
      <w:marTop w:val="0"/>
      <w:marBottom w:val="0"/>
      <w:divBdr>
        <w:top w:val="none" w:sz="0" w:space="0" w:color="auto"/>
        <w:left w:val="none" w:sz="0" w:space="0" w:color="auto"/>
        <w:bottom w:val="none" w:sz="0" w:space="0" w:color="auto"/>
        <w:right w:val="none" w:sz="0" w:space="0" w:color="auto"/>
      </w:divBdr>
    </w:div>
    <w:div w:id="1770537320">
      <w:bodyDiv w:val="1"/>
      <w:marLeft w:val="0"/>
      <w:marRight w:val="0"/>
      <w:marTop w:val="0"/>
      <w:marBottom w:val="0"/>
      <w:divBdr>
        <w:top w:val="none" w:sz="0" w:space="0" w:color="auto"/>
        <w:left w:val="none" w:sz="0" w:space="0" w:color="auto"/>
        <w:bottom w:val="none" w:sz="0" w:space="0" w:color="auto"/>
        <w:right w:val="none" w:sz="0" w:space="0" w:color="auto"/>
      </w:divBdr>
    </w:div>
    <w:div w:id="1780637290">
      <w:bodyDiv w:val="1"/>
      <w:marLeft w:val="0"/>
      <w:marRight w:val="0"/>
      <w:marTop w:val="0"/>
      <w:marBottom w:val="0"/>
      <w:divBdr>
        <w:top w:val="none" w:sz="0" w:space="0" w:color="auto"/>
        <w:left w:val="none" w:sz="0" w:space="0" w:color="auto"/>
        <w:bottom w:val="none" w:sz="0" w:space="0" w:color="auto"/>
        <w:right w:val="none" w:sz="0" w:space="0" w:color="auto"/>
      </w:divBdr>
    </w:div>
    <w:div w:id="1789592191">
      <w:bodyDiv w:val="1"/>
      <w:marLeft w:val="0"/>
      <w:marRight w:val="0"/>
      <w:marTop w:val="0"/>
      <w:marBottom w:val="0"/>
      <w:divBdr>
        <w:top w:val="none" w:sz="0" w:space="0" w:color="auto"/>
        <w:left w:val="none" w:sz="0" w:space="0" w:color="auto"/>
        <w:bottom w:val="none" w:sz="0" w:space="0" w:color="auto"/>
        <w:right w:val="none" w:sz="0" w:space="0" w:color="auto"/>
      </w:divBdr>
    </w:div>
    <w:div w:id="1791322028">
      <w:bodyDiv w:val="1"/>
      <w:marLeft w:val="0"/>
      <w:marRight w:val="0"/>
      <w:marTop w:val="0"/>
      <w:marBottom w:val="0"/>
      <w:divBdr>
        <w:top w:val="none" w:sz="0" w:space="0" w:color="auto"/>
        <w:left w:val="none" w:sz="0" w:space="0" w:color="auto"/>
        <w:bottom w:val="none" w:sz="0" w:space="0" w:color="auto"/>
        <w:right w:val="none" w:sz="0" w:space="0" w:color="auto"/>
      </w:divBdr>
    </w:div>
    <w:div w:id="1795051193">
      <w:bodyDiv w:val="1"/>
      <w:marLeft w:val="0"/>
      <w:marRight w:val="0"/>
      <w:marTop w:val="0"/>
      <w:marBottom w:val="0"/>
      <w:divBdr>
        <w:top w:val="none" w:sz="0" w:space="0" w:color="auto"/>
        <w:left w:val="none" w:sz="0" w:space="0" w:color="auto"/>
        <w:bottom w:val="none" w:sz="0" w:space="0" w:color="auto"/>
        <w:right w:val="none" w:sz="0" w:space="0" w:color="auto"/>
      </w:divBdr>
    </w:div>
    <w:div w:id="1799645654">
      <w:bodyDiv w:val="1"/>
      <w:marLeft w:val="0"/>
      <w:marRight w:val="0"/>
      <w:marTop w:val="0"/>
      <w:marBottom w:val="0"/>
      <w:divBdr>
        <w:top w:val="none" w:sz="0" w:space="0" w:color="auto"/>
        <w:left w:val="none" w:sz="0" w:space="0" w:color="auto"/>
        <w:bottom w:val="none" w:sz="0" w:space="0" w:color="auto"/>
        <w:right w:val="none" w:sz="0" w:space="0" w:color="auto"/>
      </w:divBdr>
    </w:div>
    <w:div w:id="1802261569">
      <w:bodyDiv w:val="1"/>
      <w:marLeft w:val="0"/>
      <w:marRight w:val="0"/>
      <w:marTop w:val="0"/>
      <w:marBottom w:val="0"/>
      <w:divBdr>
        <w:top w:val="none" w:sz="0" w:space="0" w:color="auto"/>
        <w:left w:val="none" w:sz="0" w:space="0" w:color="auto"/>
        <w:bottom w:val="none" w:sz="0" w:space="0" w:color="auto"/>
        <w:right w:val="none" w:sz="0" w:space="0" w:color="auto"/>
      </w:divBdr>
    </w:div>
    <w:div w:id="1806659714">
      <w:bodyDiv w:val="1"/>
      <w:marLeft w:val="0"/>
      <w:marRight w:val="0"/>
      <w:marTop w:val="0"/>
      <w:marBottom w:val="0"/>
      <w:divBdr>
        <w:top w:val="none" w:sz="0" w:space="0" w:color="auto"/>
        <w:left w:val="none" w:sz="0" w:space="0" w:color="auto"/>
        <w:bottom w:val="none" w:sz="0" w:space="0" w:color="auto"/>
        <w:right w:val="none" w:sz="0" w:space="0" w:color="auto"/>
      </w:divBdr>
    </w:div>
    <w:div w:id="1808281492">
      <w:bodyDiv w:val="1"/>
      <w:marLeft w:val="0"/>
      <w:marRight w:val="0"/>
      <w:marTop w:val="0"/>
      <w:marBottom w:val="0"/>
      <w:divBdr>
        <w:top w:val="none" w:sz="0" w:space="0" w:color="auto"/>
        <w:left w:val="none" w:sz="0" w:space="0" w:color="auto"/>
        <w:bottom w:val="none" w:sz="0" w:space="0" w:color="auto"/>
        <w:right w:val="none" w:sz="0" w:space="0" w:color="auto"/>
      </w:divBdr>
    </w:div>
    <w:div w:id="1811247233">
      <w:bodyDiv w:val="1"/>
      <w:marLeft w:val="0"/>
      <w:marRight w:val="0"/>
      <w:marTop w:val="0"/>
      <w:marBottom w:val="0"/>
      <w:divBdr>
        <w:top w:val="none" w:sz="0" w:space="0" w:color="auto"/>
        <w:left w:val="none" w:sz="0" w:space="0" w:color="auto"/>
        <w:bottom w:val="none" w:sz="0" w:space="0" w:color="auto"/>
        <w:right w:val="none" w:sz="0" w:space="0" w:color="auto"/>
      </w:divBdr>
    </w:div>
    <w:div w:id="1816874758">
      <w:bodyDiv w:val="1"/>
      <w:marLeft w:val="0"/>
      <w:marRight w:val="0"/>
      <w:marTop w:val="0"/>
      <w:marBottom w:val="0"/>
      <w:divBdr>
        <w:top w:val="none" w:sz="0" w:space="0" w:color="auto"/>
        <w:left w:val="none" w:sz="0" w:space="0" w:color="auto"/>
        <w:bottom w:val="none" w:sz="0" w:space="0" w:color="auto"/>
        <w:right w:val="none" w:sz="0" w:space="0" w:color="auto"/>
      </w:divBdr>
    </w:div>
    <w:div w:id="1826244885">
      <w:bodyDiv w:val="1"/>
      <w:marLeft w:val="0"/>
      <w:marRight w:val="0"/>
      <w:marTop w:val="0"/>
      <w:marBottom w:val="0"/>
      <w:divBdr>
        <w:top w:val="none" w:sz="0" w:space="0" w:color="auto"/>
        <w:left w:val="none" w:sz="0" w:space="0" w:color="auto"/>
        <w:bottom w:val="none" w:sz="0" w:space="0" w:color="auto"/>
        <w:right w:val="none" w:sz="0" w:space="0" w:color="auto"/>
      </w:divBdr>
    </w:div>
    <w:div w:id="1845701137">
      <w:bodyDiv w:val="1"/>
      <w:marLeft w:val="0"/>
      <w:marRight w:val="0"/>
      <w:marTop w:val="0"/>
      <w:marBottom w:val="0"/>
      <w:divBdr>
        <w:top w:val="none" w:sz="0" w:space="0" w:color="auto"/>
        <w:left w:val="none" w:sz="0" w:space="0" w:color="auto"/>
        <w:bottom w:val="none" w:sz="0" w:space="0" w:color="auto"/>
        <w:right w:val="none" w:sz="0" w:space="0" w:color="auto"/>
      </w:divBdr>
    </w:div>
    <w:div w:id="1860462684">
      <w:bodyDiv w:val="1"/>
      <w:marLeft w:val="0"/>
      <w:marRight w:val="0"/>
      <w:marTop w:val="0"/>
      <w:marBottom w:val="0"/>
      <w:divBdr>
        <w:top w:val="none" w:sz="0" w:space="0" w:color="auto"/>
        <w:left w:val="none" w:sz="0" w:space="0" w:color="auto"/>
        <w:bottom w:val="none" w:sz="0" w:space="0" w:color="auto"/>
        <w:right w:val="none" w:sz="0" w:space="0" w:color="auto"/>
      </w:divBdr>
    </w:div>
    <w:div w:id="1864438005">
      <w:bodyDiv w:val="1"/>
      <w:marLeft w:val="0"/>
      <w:marRight w:val="0"/>
      <w:marTop w:val="0"/>
      <w:marBottom w:val="0"/>
      <w:divBdr>
        <w:top w:val="none" w:sz="0" w:space="0" w:color="auto"/>
        <w:left w:val="none" w:sz="0" w:space="0" w:color="auto"/>
        <w:bottom w:val="none" w:sz="0" w:space="0" w:color="auto"/>
        <w:right w:val="none" w:sz="0" w:space="0" w:color="auto"/>
      </w:divBdr>
    </w:div>
    <w:div w:id="1864585763">
      <w:bodyDiv w:val="1"/>
      <w:marLeft w:val="0"/>
      <w:marRight w:val="0"/>
      <w:marTop w:val="0"/>
      <w:marBottom w:val="0"/>
      <w:divBdr>
        <w:top w:val="none" w:sz="0" w:space="0" w:color="auto"/>
        <w:left w:val="none" w:sz="0" w:space="0" w:color="auto"/>
        <w:bottom w:val="none" w:sz="0" w:space="0" w:color="auto"/>
        <w:right w:val="none" w:sz="0" w:space="0" w:color="auto"/>
      </w:divBdr>
    </w:div>
    <w:div w:id="1870948731">
      <w:bodyDiv w:val="1"/>
      <w:marLeft w:val="0"/>
      <w:marRight w:val="0"/>
      <w:marTop w:val="0"/>
      <w:marBottom w:val="0"/>
      <w:divBdr>
        <w:top w:val="none" w:sz="0" w:space="0" w:color="auto"/>
        <w:left w:val="none" w:sz="0" w:space="0" w:color="auto"/>
        <w:bottom w:val="none" w:sz="0" w:space="0" w:color="auto"/>
        <w:right w:val="none" w:sz="0" w:space="0" w:color="auto"/>
      </w:divBdr>
    </w:div>
    <w:div w:id="1874876284">
      <w:bodyDiv w:val="1"/>
      <w:marLeft w:val="0"/>
      <w:marRight w:val="0"/>
      <w:marTop w:val="0"/>
      <w:marBottom w:val="0"/>
      <w:divBdr>
        <w:top w:val="none" w:sz="0" w:space="0" w:color="auto"/>
        <w:left w:val="none" w:sz="0" w:space="0" w:color="auto"/>
        <w:bottom w:val="none" w:sz="0" w:space="0" w:color="auto"/>
        <w:right w:val="none" w:sz="0" w:space="0" w:color="auto"/>
      </w:divBdr>
    </w:div>
    <w:div w:id="1877041423">
      <w:bodyDiv w:val="1"/>
      <w:marLeft w:val="0"/>
      <w:marRight w:val="0"/>
      <w:marTop w:val="0"/>
      <w:marBottom w:val="0"/>
      <w:divBdr>
        <w:top w:val="none" w:sz="0" w:space="0" w:color="auto"/>
        <w:left w:val="none" w:sz="0" w:space="0" w:color="auto"/>
        <w:bottom w:val="none" w:sz="0" w:space="0" w:color="auto"/>
        <w:right w:val="none" w:sz="0" w:space="0" w:color="auto"/>
      </w:divBdr>
    </w:div>
    <w:div w:id="1880891350">
      <w:bodyDiv w:val="1"/>
      <w:marLeft w:val="0"/>
      <w:marRight w:val="0"/>
      <w:marTop w:val="0"/>
      <w:marBottom w:val="0"/>
      <w:divBdr>
        <w:top w:val="none" w:sz="0" w:space="0" w:color="auto"/>
        <w:left w:val="none" w:sz="0" w:space="0" w:color="auto"/>
        <w:bottom w:val="none" w:sz="0" w:space="0" w:color="auto"/>
        <w:right w:val="none" w:sz="0" w:space="0" w:color="auto"/>
      </w:divBdr>
    </w:div>
    <w:div w:id="1887251803">
      <w:bodyDiv w:val="1"/>
      <w:marLeft w:val="0"/>
      <w:marRight w:val="0"/>
      <w:marTop w:val="0"/>
      <w:marBottom w:val="0"/>
      <w:divBdr>
        <w:top w:val="none" w:sz="0" w:space="0" w:color="auto"/>
        <w:left w:val="none" w:sz="0" w:space="0" w:color="auto"/>
        <w:bottom w:val="none" w:sz="0" w:space="0" w:color="auto"/>
        <w:right w:val="none" w:sz="0" w:space="0" w:color="auto"/>
      </w:divBdr>
    </w:div>
    <w:div w:id="1887720061">
      <w:bodyDiv w:val="1"/>
      <w:marLeft w:val="0"/>
      <w:marRight w:val="0"/>
      <w:marTop w:val="0"/>
      <w:marBottom w:val="0"/>
      <w:divBdr>
        <w:top w:val="none" w:sz="0" w:space="0" w:color="auto"/>
        <w:left w:val="none" w:sz="0" w:space="0" w:color="auto"/>
        <w:bottom w:val="none" w:sz="0" w:space="0" w:color="auto"/>
        <w:right w:val="none" w:sz="0" w:space="0" w:color="auto"/>
      </w:divBdr>
    </w:div>
    <w:div w:id="1898080618">
      <w:bodyDiv w:val="1"/>
      <w:marLeft w:val="0"/>
      <w:marRight w:val="0"/>
      <w:marTop w:val="0"/>
      <w:marBottom w:val="0"/>
      <w:divBdr>
        <w:top w:val="none" w:sz="0" w:space="0" w:color="auto"/>
        <w:left w:val="none" w:sz="0" w:space="0" w:color="auto"/>
        <w:bottom w:val="none" w:sz="0" w:space="0" w:color="auto"/>
        <w:right w:val="none" w:sz="0" w:space="0" w:color="auto"/>
      </w:divBdr>
    </w:div>
    <w:div w:id="1900898466">
      <w:bodyDiv w:val="1"/>
      <w:marLeft w:val="0"/>
      <w:marRight w:val="0"/>
      <w:marTop w:val="0"/>
      <w:marBottom w:val="0"/>
      <w:divBdr>
        <w:top w:val="none" w:sz="0" w:space="0" w:color="auto"/>
        <w:left w:val="none" w:sz="0" w:space="0" w:color="auto"/>
        <w:bottom w:val="none" w:sz="0" w:space="0" w:color="auto"/>
        <w:right w:val="none" w:sz="0" w:space="0" w:color="auto"/>
      </w:divBdr>
    </w:div>
    <w:div w:id="1908150336">
      <w:bodyDiv w:val="1"/>
      <w:marLeft w:val="0"/>
      <w:marRight w:val="0"/>
      <w:marTop w:val="0"/>
      <w:marBottom w:val="0"/>
      <w:divBdr>
        <w:top w:val="none" w:sz="0" w:space="0" w:color="auto"/>
        <w:left w:val="none" w:sz="0" w:space="0" w:color="auto"/>
        <w:bottom w:val="none" w:sz="0" w:space="0" w:color="auto"/>
        <w:right w:val="none" w:sz="0" w:space="0" w:color="auto"/>
      </w:divBdr>
    </w:div>
    <w:div w:id="1909030448">
      <w:bodyDiv w:val="1"/>
      <w:marLeft w:val="0"/>
      <w:marRight w:val="0"/>
      <w:marTop w:val="0"/>
      <w:marBottom w:val="0"/>
      <w:divBdr>
        <w:top w:val="none" w:sz="0" w:space="0" w:color="auto"/>
        <w:left w:val="none" w:sz="0" w:space="0" w:color="auto"/>
        <w:bottom w:val="none" w:sz="0" w:space="0" w:color="auto"/>
        <w:right w:val="none" w:sz="0" w:space="0" w:color="auto"/>
      </w:divBdr>
    </w:div>
    <w:div w:id="1917015248">
      <w:bodyDiv w:val="1"/>
      <w:marLeft w:val="0"/>
      <w:marRight w:val="0"/>
      <w:marTop w:val="0"/>
      <w:marBottom w:val="0"/>
      <w:divBdr>
        <w:top w:val="none" w:sz="0" w:space="0" w:color="auto"/>
        <w:left w:val="none" w:sz="0" w:space="0" w:color="auto"/>
        <w:bottom w:val="none" w:sz="0" w:space="0" w:color="auto"/>
        <w:right w:val="none" w:sz="0" w:space="0" w:color="auto"/>
      </w:divBdr>
    </w:div>
    <w:div w:id="1936403540">
      <w:bodyDiv w:val="1"/>
      <w:marLeft w:val="0"/>
      <w:marRight w:val="0"/>
      <w:marTop w:val="0"/>
      <w:marBottom w:val="0"/>
      <w:divBdr>
        <w:top w:val="none" w:sz="0" w:space="0" w:color="auto"/>
        <w:left w:val="none" w:sz="0" w:space="0" w:color="auto"/>
        <w:bottom w:val="none" w:sz="0" w:space="0" w:color="auto"/>
        <w:right w:val="none" w:sz="0" w:space="0" w:color="auto"/>
      </w:divBdr>
    </w:div>
    <w:div w:id="1936553271">
      <w:bodyDiv w:val="1"/>
      <w:marLeft w:val="0"/>
      <w:marRight w:val="0"/>
      <w:marTop w:val="0"/>
      <w:marBottom w:val="0"/>
      <w:divBdr>
        <w:top w:val="none" w:sz="0" w:space="0" w:color="auto"/>
        <w:left w:val="none" w:sz="0" w:space="0" w:color="auto"/>
        <w:bottom w:val="none" w:sz="0" w:space="0" w:color="auto"/>
        <w:right w:val="none" w:sz="0" w:space="0" w:color="auto"/>
      </w:divBdr>
    </w:div>
    <w:div w:id="1940211319">
      <w:bodyDiv w:val="1"/>
      <w:marLeft w:val="0"/>
      <w:marRight w:val="0"/>
      <w:marTop w:val="0"/>
      <w:marBottom w:val="0"/>
      <w:divBdr>
        <w:top w:val="none" w:sz="0" w:space="0" w:color="auto"/>
        <w:left w:val="none" w:sz="0" w:space="0" w:color="auto"/>
        <w:bottom w:val="none" w:sz="0" w:space="0" w:color="auto"/>
        <w:right w:val="none" w:sz="0" w:space="0" w:color="auto"/>
      </w:divBdr>
    </w:div>
    <w:div w:id="1940596318">
      <w:bodyDiv w:val="1"/>
      <w:marLeft w:val="0"/>
      <w:marRight w:val="0"/>
      <w:marTop w:val="0"/>
      <w:marBottom w:val="0"/>
      <w:divBdr>
        <w:top w:val="none" w:sz="0" w:space="0" w:color="auto"/>
        <w:left w:val="none" w:sz="0" w:space="0" w:color="auto"/>
        <w:bottom w:val="none" w:sz="0" w:space="0" w:color="auto"/>
        <w:right w:val="none" w:sz="0" w:space="0" w:color="auto"/>
      </w:divBdr>
    </w:div>
    <w:div w:id="1943413635">
      <w:bodyDiv w:val="1"/>
      <w:marLeft w:val="0"/>
      <w:marRight w:val="0"/>
      <w:marTop w:val="0"/>
      <w:marBottom w:val="0"/>
      <w:divBdr>
        <w:top w:val="none" w:sz="0" w:space="0" w:color="auto"/>
        <w:left w:val="none" w:sz="0" w:space="0" w:color="auto"/>
        <w:bottom w:val="none" w:sz="0" w:space="0" w:color="auto"/>
        <w:right w:val="none" w:sz="0" w:space="0" w:color="auto"/>
      </w:divBdr>
    </w:div>
    <w:div w:id="1955162657">
      <w:bodyDiv w:val="1"/>
      <w:marLeft w:val="0"/>
      <w:marRight w:val="0"/>
      <w:marTop w:val="0"/>
      <w:marBottom w:val="0"/>
      <w:divBdr>
        <w:top w:val="none" w:sz="0" w:space="0" w:color="auto"/>
        <w:left w:val="none" w:sz="0" w:space="0" w:color="auto"/>
        <w:bottom w:val="none" w:sz="0" w:space="0" w:color="auto"/>
        <w:right w:val="none" w:sz="0" w:space="0" w:color="auto"/>
      </w:divBdr>
    </w:div>
    <w:div w:id="1960452453">
      <w:bodyDiv w:val="1"/>
      <w:marLeft w:val="0"/>
      <w:marRight w:val="0"/>
      <w:marTop w:val="0"/>
      <w:marBottom w:val="0"/>
      <w:divBdr>
        <w:top w:val="none" w:sz="0" w:space="0" w:color="auto"/>
        <w:left w:val="none" w:sz="0" w:space="0" w:color="auto"/>
        <w:bottom w:val="none" w:sz="0" w:space="0" w:color="auto"/>
        <w:right w:val="none" w:sz="0" w:space="0" w:color="auto"/>
      </w:divBdr>
    </w:div>
    <w:div w:id="1961493862">
      <w:bodyDiv w:val="1"/>
      <w:marLeft w:val="0"/>
      <w:marRight w:val="0"/>
      <w:marTop w:val="0"/>
      <w:marBottom w:val="0"/>
      <w:divBdr>
        <w:top w:val="none" w:sz="0" w:space="0" w:color="auto"/>
        <w:left w:val="none" w:sz="0" w:space="0" w:color="auto"/>
        <w:bottom w:val="none" w:sz="0" w:space="0" w:color="auto"/>
        <w:right w:val="none" w:sz="0" w:space="0" w:color="auto"/>
      </w:divBdr>
    </w:div>
    <w:div w:id="1962224075">
      <w:bodyDiv w:val="1"/>
      <w:marLeft w:val="0"/>
      <w:marRight w:val="0"/>
      <w:marTop w:val="0"/>
      <w:marBottom w:val="0"/>
      <w:divBdr>
        <w:top w:val="none" w:sz="0" w:space="0" w:color="auto"/>
        <w:left w:val="none" w:sz="0" w:space="0" w:color="auto"/>
        <w:bottom w:val="none" w:sz="0" w:space="0" w:color="auto"/>
        <w:right w:val="none" w:sz="0" w:space="0" w:color="auto"/>
      </w:divBdr>
    </w:div>
    <w:div w:id="1970358574">
      <w:bodyDiv w:val="1"/>
      <w:marLeft w:val="0"/>
      <w:marRight w:val="0"/>
      <w:marTop w:val="0"/>
      <w:marBottom w:val="0"/>
      <w:divBdr>
        <w:top w:val="none" w:sz="0" w:space="0" w:color="auto"/>
        <w:left w:val="none" w:sz="0" w:space="0" w:color="auto"/>
        <w:bottom w:val="none" w:sz="0" w:space="0" w:color="auto"/>
        <w:right w:val="none" w:sz="0" w:space="0" w:color="auto"/>
      </w:divBdr>
    </w:div>
    <w:div w:id="1979336017">
      <w:bodyDiv w:val="1"/>
      <w:marLeft w:val="0"/>
      <w:marRight w:val="0"/>
      <w:marTop w:val="0"/>
      <w:marBottom w:val="0"/>
      <w:divBdr>
        <w:top w:val="none" w:sz="0" w:space="0" w:color="auto"/>
        <w:left w:val="none" w:sz="0" w:space="0" w:color="auto"/>
        <w:bottom w:val="none" w:sz="0" w:space="0" w:color="auto"/>
        <w:right w:val="none" w:sz="0" w:space="0" w:color="auto"/>
      </w:divBdr>
    </w:div>
    <w:div w:id="1981811742">
      <w:bodyDiv w:val="1"/>
      <w:marLeft w:val="0"/>
      <w:marRight w:val="0"/>
      <w:marTop w:val="0"/>
      <w:marBottom w:val="0"/>
      <w:divBdr>
        <w:top w:val="none" w:sz="0" w:space="0" w:color="auto"/>
        <w:left w:val="none" w:sz="0" w:space="0" w:color="auto"/>
        <w:bottom w:val="none" w:sz="0" w:space="0" w:color="auto"/>
        <w:right w:val="none" w:sz="0" w:space="0" w:color="auto"/>
      </w:divBdr>
    </w:div>
    <w:div w:id="1986426179">
      <w:bodyDiv w:val="1"/>
      <w:marLeft w:val="0"/>
      <w:marRight w:val="0"/>
      <w:marTop w:val="0"/>
      <w:marBottom w:val="0"/>
      <w:divBdr>
        <w:top w:val="none" w:sz="0" w:space="0" w:color="auto"/>
        <w:left w:val="none" w:sz="0" w:space="0" w:color="auto"/>
        <w:bottom w:val="none" w:sz="0" w:space="0" w:color="auto"/>
        <w:right w:val="none" w:sz="0" w:space="0" w:color="auto"/>
      </w:divBdr>
    </w:div>
    <w:div w:id="1997031723">
      <w:bodyDiv w:val="1"/>
      <w:marLeft w:val="0"/>
      <w:marRight w:val="0"/>
      <w:marTop w:val="0"/>
      <w:marBottom w:val="0"/>
      <w:divBdr>
        <w:top w:val="none" w:sz="0" w:space="0" w:color="auto"/>
        <w:left w:val="none" w:sz="0" w:space="0" w:color="auto"/>
        <w:bottom w:val="none" w:sz="0" w:space="0" w:color="auto"/>
        <w:right w:val="none" w:sz="0" w:space="0" w:color="auto"/>
      </w:divBdr>
    </w:div>
    <w:div w:id="2000688544">
      <w:bodyDiv w:val="1"/>
      <w:marLeft w:val="0"/>
      <w:marRight w:val="0"/>
      <w:marTop w:val="0"/>
      <w:marBottom w:val="0"/>
      <w:divBdr>
        <w:top w:val="none" w:sz="0" w:space="0" w:color="auto"/>
        <w:left w:val="none" w:sz="0" w:space="0" w:color="auto"/>
        <w:bottom w:val="none" w:sz="0" w:space="0" w:color="auto"/>
        <w:right w:val="none" w:sz="0" w:space="0" w:color="auto"/>
      </w:divBdr>
    </w:div>
    <w:div w:id="2006004999">
      <w:bodyDiv w:val="1"/>
      <w:marLeft w:val="0"/>
      <w:marRight w:val="0"/>
      <w:marTop w:val="0"/>
      <w:marBottom w:val="0"/>
      <w:divBdr>
        <w:top w:val="none" w:sz="0" w:space="0" w:color="auto"/>
        <w:left w:val="none" w:sz="0" w:space="0" w:color="auto"/>
        <w:bottom w:val="none" w:sz="0" w:space="0" w:color="auto"/>
        <w:right w:val="none" w:sz="0" w:space="0" w:color="auto"/>
      </w:divBdr>
    </w:div>
    <w:div w:id="2014529743">
      <w:bodyDiv w:val="1"/>
      <w:marLeft w:val="0"/>
      <w:marRight w:val="0"/>
      <w:marTop w:val="0"/>
      <w:marBottom w:val="0"/>
      <w:divBdr>
        <w:top w:val="none" w:sz="0" w:space="0" w:color="auto"/>
        <w:left w:val="none" w:sz="0" w:space="0" w:color="auto"/>
        <w:bottom w:val="none" w:sz="0" w:space="0" w:color="auto"/>
        <w:right w:val="none" w:sz="0" w:space="0" w:color="auto"/>
      </w:divBdr>
    </w:div>
    <w:div w:id="2019849775">
      <w:bodyDiv w:val="1"/>
      <w:marLeft w:val="0"/>
      <w:marRight w:val="0"/>
      <w:marTop w:val="0"/>
      <w:marBottom w:val="0"/>
      <w:divBdr>
        <w:top w:val="none" w:sz="0" w:space="0" w:color="auto"/>
        <w:left w:val="none" w:sz="0" w:space="0" w:color="auto"/>
        <w:bottom w:val="none" w:sz="0" w:space="0" w:color="auto"/>
        <w:right w:val="none" w:sz="0" w:space="0" w:color="auto"/>
      </w:divBdr>
    </w:div>
    <w:div w:id="2021732354">
      <w:bodyDiv w:val="1"/>
      <w:marLeft w:val="0"/>
      <w:marRight w:val="0"/>
      <w:marTop w:val="0"/>
      <w:marBottom w:val="0"/>
      <w:divBdr>
        <w:top w:val="none" w:sz="0" w:space="0" w:color="auto"/>
        <w:left w:val="none" w:sz="0" w:space="0" w:color="auto"/>
        <w:bottom w:val="none" w:sz="0" w:space="0" w:color="auto"/>
        <w:right w:val="none" w:sz="0" w:space="0" w:color="auto"/>
      </w:divBdr>
    </w:div>
    <w:div w:id="2031754456">
      <w:bodyDiv w:val="1"/>
      <w:marLeft w:val="0"/>
      <w:marRight w:val="0"/>
      <w:marTop w:val="0"/>
      <w:marBottom w:val="0"/>
      <w:divBdr>
        <w:top w:val="none" w:sz="0" w:space="0" w:color="auto"/>
        <w:left w:val="none" w:sz="0" w:space="0" w:color="auto"/>
        <w:bottom w:val="none" w:sz="0" w:space="0" w:color="auto"/>
        <w:right w:val="none" w:sz="0" w:space="0" w:color="auto"/>
      </w:divBdr>
    </w:div>
    <w:div w:id="2033336364">
      <w:bodyDiv w:val="1"/>
      <w:marLeft w:val="0"/>
      <w:marRight w:val="0"/>
      <w:marTop w:val="0"/>
      <w:marBottom w:val="0"/>
      <w:divBdr>
        <w:top w:val="none" w:sz="0" w:space="0" w:color="auto"/>
        <w:left w:val="none" w:sz="0" w:space="0" w:color="auto"/>
        <w:bottom w:val="none" w:sz="0" w:space="0" w:color="auto"/>
        <w:right w:val="none" w:sz="0" w:space="0" w:color="auto"/>
      </w:divBdr>
    </w:div>
    <w:div w:id="2034381178">
      <w:bodyDiv w:val="1"/>
      <w:marLeft w:val="0"/>
      <w:marRight w:val="0"/>
      <w:marTop w:val="0"/>
      <w:marBottom w:val="0"/>
      <w:divBdr>
        <w:top w:val="none" w:sz="0" w:space="0" w:color="auto"/>
        <w:left w:val="none" w:sz="0" w:space="0" w:color="auto"/>
        <w:bottom w:val="none" w:sz="0" w:space="0" w:color="auto"/>
        <w:right w:val="none" w:sz="0" w:space="0" w:color="auto"/>
      </w:divBdr>
    </w:div>
    <w:div w:id="2034958975">
      <w:bodyDiv w:val="1"/>
      <w:marLeft w:val="0"/>
      <w:marRight w:val="0"/>
      <w:marTop w:val="0"/>
      <w:marBottom w:val="0"/>
      <w:divBdr>
        <w:top w:val="none" w:sz="0" w:space="0" w:color="auto"/>
        <w:left w:val="none" w:sz="0" w:space="0" w:color="auto"/>
        <w:bottom w:val="none" w:sz="0" w:space="0" w:color="auto"/>
        <w:right w:val="none" w:sz="0" w:space="0" w:color="auto"/>
      </w:divBdr>
    </w:div>
    <w:div w:id="2038003590">
      <w:bodyDiv w:val="1"/>
      <w:marLeft w:val="0"/>
      <w:marRight w:val="0"/>
      <w:marTop w:val="0"/>
      <w:marBottom w:val="0"/>
      <w:divBdr>
        <w:top w:val="none" w:sz="0" w:space="0" w:color="auto"/>
        <w:left w:val="none" w:sz="0" w:space="0" w:color="auto"/>
        <w:bottom w:val="none" w:sz="0" w:space="0" w:color="auto"/>
        <w:right w:val="none" w:sz="0" w:space="0" w:color="auto"/>
      </w:divBdr>
    </w:div>
    <w:div w:id="2046826179">
      <w:bodyDiv w:val="1"/>
      <w:marLeft w:val="0"/>
      <w:marRight w:val="0"/>
      <w:marTop w:val="0"/>
      <w:marBottom w:val="0"/>
      <w:divBdr>
        <w:top w:val="none" w:sz="0" w:space="0" w:color="auto"/>
        <w:left w:val="none" w:sz="0" w:space="0" w:color="auto"/>
        <w:bottom w:val="none" w:sz="0" w:space="0" w:color="auto"/>
        <w:right w:val="none" w:sz="0" w:space="0" w:color="auto"/>
      </w:divBdr>
    </w:div>
    <w:div w:id="2054769033">
      <w:bodyDiv w:val="1"/>
      <w:marLeft w:val="0"/>
      <w:marRight w:val="0"/>
      <w:marTop w:val="0"/>
      <w:marBottom w:val="0"/>
      <w:divBdr>
        <w:top w:val="none" w:sz="0" w:space="0" w:color="auto"/>
        <w:left w:val="none" w:sz="0" w:space="0" w:color="auto"/>
        <w:bottom w:val="none" w:sz="0" w:space="0" w:color="auto"/>
        <w:right w:val="none" w:sz="0" w:space="0" w:color="auto"/>
      </w:divBdr>
    </w:div>
    <w:div w:id="2059278190">
      <w:bodyDiv w:val="1"/>
      <w:marLeft w:val="0"/>
      <w:marRight w:val="0"/>
      <w:marTop w:val="0"/>
      <w:marBottom w:val="0"/>
      <w:divBdr>
        <w:top w:val="none" w:sz="0" w:space="0" w:color="auto"/>
        <w:left w:val="none" w:sz="0" w:space="0" w:color="auto"/>
        <w:bottom w:val="none" w:sz="0" w:space="0" w:color="auto"/>
        <w:right w:val="none" w:sz="0" w:space="0" w:color="auto"/>
      </w:divBdr>
    </w:div>
    <w:div w:id="2061712270">
      <w:bodyDiv w:val="1"/>
      <w:marLeft w:val="0"/>
      <w:marRight w:val="0"/>
      <w:marTop w:val="0"/>
      <w:marBottom w:val="0"/>
      <w:divBdr>
        <w:top w:val="none" w:sz="0" w:space="0" w:color="auto"/>
        <w:left w:val="none" w:sz="0" w:space="0" w:color="auto"/>
        <w:bottom w:val="none" w:sz="0" w:space="0" w:color="auto"/>
        <w:right w:val="none" w:sz="0" w:space="0" w:color="auto"/>
      </w:divBdr>
    </w:div>
    <w:div w:id="2077387278">
      <w:bodyDiv w:val="1"/>
      <w:marLeft w:val="0"/>
      <w:marRight w:val="0"/>
      <w:marTop w:val="0"/>
      <w:marBottom w:val="0"/>
      <w:divBdr>
        <w:top w:val="none" w:sz="0" w:space="0" w:color="auto"/>
        <w:left w:val="none" w:sz="0" w:space="0" w:color="auto"/>
        <w:bottom w:val="none" w:sz="0" w:space="0" w:color="auto"/>
        <w:right w:val="none" w:sz="0" w:space="0" w:color="auto"/>
      </w:divBdr>
    </w:div>
    <w:div w:id="2084596469">
      <w:bodyDiv w:val="1"/>
      <w:marLeft w:val="0"/>
      <w:marRight w:val="0"/>
      <w:marTop w:val="0"/>
      <w:marBottom w:val="0"/>
      <w:divBdr>
        <w:top w:val="none" w:sz="0" w:space="0" w:color="auto"/>
        <w:left w:val="none" w:sz="0" w:space="0" w:color="auto"/>
        <w:bottom w:val="none" w:sz="0" w:space="0" w:color="auto"/>
        <w:right w:val="none" w:sz="0" w:space="0" w:color="auto"/>
      </w:divBdr>
    </w:div>
    <w:div w:id="2087650990">
      <w:bodyDiv w:val="1"/>
      <w:marLeft w:val="0"/>
      <w:marRight w:val="0"/>
      <w:marTop w:val="0"/>
      <w:marBottom w:val="0"/>
      <w:divBdr>
        <w:top w:val="none" w:sz="0" w:space="0" w:color="auto"/>
        <w:left w:val="none" w:sz="0" w:space="0" w:color="auto"/>
        <w:bottom w:val="none" w:sz="0" w:space="0" w:color="auto"/>
        <w:right w:val="none" w:sz="0" w:space="0" w:color="auto"/>
      </w:divBdr>
    </w:div>
    <w:div w:id="2089224158">
      <w:bodyDiv w:val="1"/>
      <w:marLeft w:val="0"/>
      <w:marRight w:val="0"/>
      <w:marTop w:val="0"/>
      <w:marBottom w:val="0"/>
      <w:divBdr>
        <w:top w:val="none" w:sz="0" w:space="0" w:color="auto"/>
        <w:left w:val="none" w:sz="0" w:space="0" w:color="auto"/>
        <w:bottom w:val="none" w:sz="0" w:space="0" w:color="auto"/>
        <w:right w:val="none" w:sz="0" w:space="0" w:color="auto"/>
      </w:divBdr>
    </w:div>
    <w:div w:id="2102136184">
      <w:bodyDiv w:val="1"/>
      <w:marLeft w:val="0"/>
      <w:marRight w:val="0"/>
      <w:marTop w:val="0"/>
      <w:marBottom w:val="0"/>
      <w:divBdr>
        <w:top w:val="none" w:sz="0" w:space="0" w:color="auto"/>
        <w:left w:val="none" w:sz="0" w:space="0" w:color="auto"/>
        <w:bottom w:val="none" w:sz="0" w:space="0" w:color="auto"/>
        <w:right w:val="none" w:sz="0" w:space="0" w:color="auto"/>
      </w:divBdr>
    </w:div>
    <w:div w:id="2104523778">
      <w:bodyDiv w:val="1"/>
      <w:marLeft w:val="0"/>
      <w:marRight w:val="0"/>
      <w:marTop w:val="0"/>
      <w:marBottom w:val="0"/>
      <w:divBdr>
        <w:top w:val="none" w:sz="0" w:space="0" w:color="auto"/>
        <w:left w:val="none" w:sz="0" w:space="0" w:color="auto"/>
        <w:bottom w:val="none" w:sz="0" w:space="0" w:color="auto"/>
        <w:right w:val="none" w:sz="0" w:space="0" w:color="auto"/>
      </w:divBdr>
    </w:div>
    <w:div w:id="2104757239">
      <w:bodyDiv w:val="1"/>
      <w:marLeft w:val="0"/>
      <w:marRight w:val="0"/>
      <w:marTop w:val="0"/>
      <w:marBottom w:val="0"/>
      <w:divBdr>
        <w:top w:val="none" w:sz="0" w:space="0" w:color="auto"/>
        <w:left w:val="none" w:sz="0" w:space="0" w:color="auto"/>
        <w:bottom w:val="none" w:sz="0" w:space="0" w:color="auto"/>
        <w:right w:val="none" w:sz="0" w:space="0" w:color="auto"/>
      </w:divBdr>
    </w:div>
    <w:div w:id="2124228304">
      <w:bodyDiv w:val="1"/>
      <w:marLeft w:val="0"/>
      <w:marRight w:val="0"/>
      <w:marTop w:val="0"/>
      <w:marBottom w:val="0"/>
      <w:divBdr>
        <w:top w:val="none" w:sz="0" w:space="0" w:color="auto"/>
        <w:left w:val="none" w:sz="0" w:space="0" w:color="auto"/>
        <w:bottom w:val="none" w:sz="0" w:space="0" w:color="auto"/>
        <w:right w:val="none" w:sz="0" w:space="0" w:color="auto"/>
      </w:divBdr>
    </w:div>
    <w:div w:id="2132555124">
      <w:bodyDiv w:val="1"/>
      <w:marLeft w:val="0"/>
      <w:marRight w:val="0"/>
      <w:marTop w:val="0"/>
      <w:marBottom w:val="0"/>
      <w:divBdr>
        <w:top w:val="none" w:sz="0" w:space="0" w:color="auto"/>
        <w:left w:val="none" w:sz="0" w:space="0" w:color="auto"/>
        <w:bottom w:val="none" w:sz="0" w:space="0" w:color="auto"/>
        <w:right w:val="none" w:sz="0" w:space="0" w:color="auto"/>
      </w:divBdr>
    </w:div>
    <w:div w:id="2133132283">
      <w:bodyDiv w:val="1"/>
      <w:marLeft w:val="0"/>
      <w:marRight w:val="0"/>
      <w:marTop w:val="0"/>
      <w:marBottom w:val="0"/>
      <w:divBdr>
        <w:top w:val="none" w:sz="0" w:space="0" w:color="auto"/>
        <w:left w:val="none" w:sz="0" w:space="0" w:color="auto"/>
        <w:bottom w:val="none" w:sz="0" w:space="0" w:color="auto"/>
        <w:right w:val="none" w:sz="0" w:space="0" w:color="auto"/>
      </w:divBdr>
    </w:div>
    <w:div w:id="214226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
  <b:Source>
    <b:Tag>Mar10</b:Tag>
    <b:SourceType>Report</b:SourceType>
    <b:Guid>{C234A5CA-2D66-49B1-8A78-561333B56E06}</b:Guid>
    <b:Title>Um futuro com energia sustentável: iluminando o caminho</b:Title>
    <b:Year>2010</b:Year>
    <b:City>São Paulo</b:City>
    <b:Author>
      <b:Translator>
        <b:NameList>
          <b:Person>
            <b:Last>Borba</b:Last>
            <b:First>Maria</b:First>
            <b:Middle>Cristina Vidal</b:Middle>
          </b:Person>
          <b:Person>
            <b:Last>Gaspar</b:Last>
            <b:First>Neide</b:First>
            <b:Middle>Ferreira</b:Middle>
          </b:Person>
        </b:NameList>
      </b:Translator>
      <b:Author>
        <b:Corporate>InterAcademy Council</b:Corporate>
      </b:Author>
    </b:Author>
    <b:CountryRegion>Brasil</b:CountryRegion>
    <b:Publisher>Fundação de Amparo a Pesquisa de São Paulo</b:Publisher>
    <b:YearAccessed>2014</b:YearAccessed>
    <b:MonthAccessed>Outubro</b:MonthAccessed>
    <b:DayAccessed>13</b:DayAccessed>
    <b:URL>http://www.fapesp.br/publicacoes/energia.pdf</b:URL>
    <b:Pages>300</b:Pages>
    <b:JournalName>InterAcademy Council</b:JournalName>
    <b:RefOrder>13</b:RefOrder>
  </b:Source>
  <b:Source>
    <b:Tag>CEN20</b:Tag>
    <b:SourceType>InternetSite</b:SourceType>
    <b:Guid>{12E61065-1AF2-49B2-91DF-CD36A9776CA6}</b:Guid>
    <b:Title>PROCEL INFO</b:Title>
    <b:Year>2020</b:Year>
    <b:Author>
      <b:Author>
        <b:NameList>
          <b:Person>
            <b:Last>ENERGETICA</b:Last>
            <b:First>CENTRO</b:First>
            <b:Middle>BRASILEIRO DE INFORMAÇÃO E EFICIENCIA</b:Middle>
          </b:Person>
        </b:NameList>
      </b:Author>
    </b:Author>
    <b:InternetSiteTitle>PROCEL INFO</b:InternetSiteTitle>
    <b:Month>MAIO</b:Month>
    <b:Day>30</b:Day>
    <b:URL>http://www.procelinfo.com.br/main.asp?TeamID=%7B88A19AD9-04C6-43FC-BA2E-99B27EF54632%7D</b:URL>
    <b:RefOrder>14</b:RefOrder>
  </b:Source>
  <b:Source>
    <b:Tag>Red19</b:Tag>
    <b:SourceType>InternetSite</b:SourceType>
    <b:Guid>{C9B0DAC3-BDE1-4602-A939-67C6E0FA29B2}</b:Guid>
    <b:Title>TI INSIDE</b:Title>
    <b:Year>2019</b:Year>
    <b:Author>
      <b:Author>
        <b:Corporate>TI INSIDE ONLINE</b:Corporate>
      </b:Author>
    </b:Author>
    <b:InternetSiteTitle>TI INSIDE ONLINE</b:InternetSiteTitle>
    <b:Month>12</b:Month>
    <b:Day>17</b:Day>
    <b:URL>https://tiinside.com.br/17/12/2019/iot-gera-economia-de-ate-90-em-energia-eletrica-calcula-startup/</b:URL>
    <b:RefOrder>15</b:RefOrder>
  </b:Source>
  <b:Source>
    <b:Tag>COT09</b:Tag>
    <b:SourceType>Book</b:SourceType>
    <b:Guid>{A7601B48-27AC-4537-BF29-F97C535C1631}</b:Guid>
    <b:Title>Instalações elétricas 5° Edição</b:Title>
    <b:Year>2009</b:Year>
    <b:Author>
      <b:Author>
        <b:NameList>
          <b:Person>
            <b:Last>A.M.B</b:Last>
            <b:First>COTRIM</b:First>
            <b:Middle>Ademaro</b:Middle>
          </b:Person>
        </b:NameList>
      </b:Author>
    </b:Author>
    <b:City>São Paulo</b:City>
    <b:Publisher>p 482</b:Publisher>
    <b:RefOrder>5</b:RefOrder>
  </b:Source>
  <b:Source>
    <b:Tag>Web17</b:Tag>
    <b:SourceType>InternetSite</b:SourceType>
    <b:Guid>{3C54154B-1884-4C06-845D-4E11EA1C8A4F}</b:Guid>
    <b:Title>https://www.webarcondicionado.com.br/calculo-de-btu</b:Title>
    <b:Year>2017</b:Year>
    <b:Author>
      <b:Author>
        <b:Corporate>Web Ar Condicionado</b:Corporate>
      </b:Author>
    </b:Author>
    <b:InternetSiteTitle>CALCULADORA DE BTUs</b:InternetSiteTitle>
    <b:Month>12</b:Month>
    <b:Day>30</b:Day>
    <b:URL>https://www.webarcondicionado.com.br/calculo-de-btu</b:URL>
    <b:RefOrder>16</b:RefOrder>
  </b:Source>
  <b:Source>
    <b:Tag>Cli08</b:Tag>
    <b:SourceType>InternetSite</b:SourceType>
    <b:Guid>{B6A1705F-EED6-4AF9-B67D-3B73D7C56200}</b:Guid>
    <b:Author>
      <b:Author>
        <b:Corporate>ClimaBrisa</b:Corporate>
      </b:Author>
    </b:Author>
    <b:Title>NR17 e a climatização de ambientes</b:Title>
    <b:InternetSiteTitle>ClimaBrisa</b:InternetSiteTitle>
    <b:Year>2008</b:Year>
    <b:Month>5</b:Month>
    <b:Day>30</b:Day>
    <b:URL>https://blog.climabrisa.com.br/nr17-e-a-climatizacao-de-ambientes/</b:URL>
    <b:RefOrder>17</b:RefOrder>
  </b:Source>
  <b:Source>
    <b:Tag>Duf17</b:Tag>
    <b:SourceType>InternetSite</b:SourceType>
    <b:Guid>{8AF5E157-EE02-44A0-BAD5-100999FC23A5}</b:Guid>
    <b:Author>
      <b:Author>
        <b:Corporate>Dufrio Refrigeração</b:Corporate>
      </b:Author>
    </b:Author>
    <b:Title>Conheça os principais tipos de ar-condicionado e suas diferenças</b:Title>
    <b:InternetSiteTitle>Blog Dufrio</b:InternetSiteTitle>
    <b:Year>2017</b:Year>
    <b:Month>07</b:Month>
    <b:Day>13</b:Day>
    <b:URL>https://www.dufrio.com.br/blog/ar-condicionado/comercial/os-principais-tipos-de-ar-condicionado-e-suas-diferencas/</b:URL>
    <b:RefOrder>18</b:RefOrder>
  </b:Source>
  <b:Source>
    <b:Tag>Cés13</b:Tag>
    <b:SourceType>InternetSite</b:SourceType>
    <b:Guid>{592C6DCA-7F67-4C55-B400-9D766EE426B6}</b:Guid>
    <b:Author>
      <b:Author>
        <b:NameList>
          <b:Person>
            <b:Last>Cassiolato</b:Last>
            <b:First>César</b:First>
          </b:Person>
        </b:NameList>
      </b:Author>
    </b:Author>
    <b:Title>Sistemas de Supervisão e Aquisição de Dados</b:Title>
    <b:InternetSiteTitle>Smar technology company</b:InternetSiteTitle>
    <b:Year>2013</b:Year>
    <b:Month>08</b:Month>
    <b:Day>10</b:Day>
    <b:URL>https://www.smar.com/brasil/artigo-tecnico/sistemas-de-supervisao-e-aquisicao-de-dados</b:URL>
    <b:RefOrder>19</b:RefOrder>
  </b:Source>
  <b:Source>
    <b:Tag>VRB17</b:Tag>
    <b:SourceType>InternetSite</b:SourceType>
    <b:Guid>{3164F0D0-97A3-4482-B46A-DB17160A93B8}</b:Guid>
    <b:Author>
      <b:Author>
        <b:Corporate>VR Brasil</b:Corporate>
      </b:Author>
    </b:Author>
    <b:Title>O que são os lúmens?</b:Title>
    <b:InternetSiteTitle>Blog VR Brasil</b:InternetSiteTitle>
    <b:Year>2017</b:Year>
    <b:Month>06</b:Month>
    <b:Day>20</b:Day>
    <b:URL>https://blog.vrbrasil.com/o-que-significa-os-lumens-de-iluminacao/</b:URL>
    <b:RefOrder>20</b:RefOrder>
  </b:Source>
  <b:Source>
    <b:Tag>Pow19</b:Tag>
    <b:SourceType>InternetSite</b:SourceType>
    <b:Guid>{F7CB4503-459B-41D7-8AEF-71A9BBFEE5BB}</b:Guid>
    <b:Author>
      <b:Author>
        <b:Corporate>Powe Lume</b:Corporate>
      </b:Author>
    </b:Author>
    <b:Title>Lúmen, Candela e Lux | Conceitos básicos</b:Title>
    <b:InternetSiteTitle>Power Lume Artigos</b:InternetSiteTitle>
    <b:Year>2019</b:Year>
    <b:Month>2</b:Month>
    <b:Day>1</b:Day>
    <b:URL>https://www.powerlume.com.br/lumen-candela-e-lux-conceitos-basicos/</b:URL>
    <b:RefOrder>21</b:RefOrder>
  </b:Source>
  <b:Source>
    <b:Tag>Brata</b:Tag>
    <b:SourceType>InternetSite</b:SourceType>
    <b:Guid>{476DD6BC-2F73-47A2-86B0-7C4AA7A3A8BA}</b:Guid>
    <b:Author>
      <b:Author>
        <b:Corporate>Brasil Escola</b:Corporate>
      </b:Author>
    </b:Author>
    <b:Title>Resistividade elétrica</b:Title>
    <b:InternetSiteTitle>Brasil Escola</b:InternetSiteTitle>
    <b:Year>2009</b:Year>
    <b:URL>https://brasilescola.uol.com.br/fisica/resistividade-eletrica.htm</b:URL>
    <b:Month>10</b:Month>
    <b:Day>07</b:Day>
    <b:RefOrder>6</b:RefOrder>
  </b:Source>
  <b:Source>
    <b:Tag>Gui191</b:Tag>
    <b:SourceType>InternetSite</b:SourceType>
    <b:Guid>{EF887632-0A08-4B7D-A1F4-D3C42A9F7453}</b:Guid>
    <b:Author>
      <b:Author>
        <b:Corporate>Guia da Engenharia</b:Corporate>
      </b:Author>
    </b:Author>
    <b:Title>https://www.guiadaengenharia.com/dimensionamento-condutores-eletrodutos/</b:Title>
    <b:InternetSiteTitle>Guia da Engenharia</b:InternetSiteTitle>
    <b:Year>2019</b:Year>
    <b:Month>02</b:Month>
    <b:Day>26</b:Day>
    <b:URL>https://www.guiadaengenharia.com/dimensionamento-condutores-eletrodutos/</b:URL>
    <b:RefOrder>7</b:RefOrder>
  </b:Source>
  <b:Source>
    <b:Tag>ABN92</b:Tag>
    <b:SourceType>Report</b:SourceType>
    <b:Guid>{89EDE511-AA5F-4E8B-9119-A681AEC411C5}</b:Guid>
    <b:Title>NBR-5413: Iluminância de Interiores.</b:Title>
    <b:Year>1992</b:Year>
    <b:Pages>13</b:Pages>
    <b:Author>
      <b:Author>
        <b:Corporate>ABNT</b:Corporate>
      </b:Author>
    </b:Author>
    <b:City>Rio de Janeiro</b:City>
    <b:Institution>ASSOCIAÇÃO BRASILEIRA DE NORMAS TÉCNICAS</b:Institution>
    <b:RefOrder>22</b:RefOrder>
  </b:Source>
  <b:Source>
    <b:Tag>OSR00</b:Tag>
    <b:SourceType>Report</b:SourceType>
    <b:Guid>{5FD0FC60-E1BC-4FAB-B8E5-B84B2BB3A7A6}</b:Guid>
    <b:Title>Manual Luminotécnico Prático</b:Title>
    <b:Year>2000</b:Year>
    <b:Pages>29</b:Pages>
    <b:Author>
      <b:Author>
        <b:Corporate>OSRAM</b:Corporate>
      </b:Author>
    </b:Author>
    <b:Edition>1</b:Edition>
    <b:YearAccessed>2020</b:YearAccessed>
    <b:MonthAccessed>Novembro</b:MonthAccessed>
    <b:DayAccessed>23</b:DayAccessed>
    <b:URL>http://joinville.ifsc.edu.br/~luis.nodari/Disciplinas/IEI/Luminot%C3%A9cnica/Manual%20de%20Luminot%C3%A9cnica%20Osram/3.42___Manual_Luminotecnico_Pratico_OSRAM_(2000).pdf</b:URL>
    <b:RefOrder>4</b:RefOrder>
  </b:Source>
  <b:Source>
    <b:Tag>PHI09</b:Tag>
    <b:SourceType>Report</b:SourceType>
    <b:Guid>{C492A164-9DED-4E15-BF67-8BF0E002FE37}</b:Guid>
    <b:Author>
      <b:Author>
        <b:Corporate>PHILIPS</b:Corporate>
      </b:Author>
    </b:Author>
    <b:Title>Guia Prático Philips de Iluminação</b:Title>
    <b:Year>2009</b:Year>
    <b:Pages>37</b:Pages>
    <b:YearAccessed>2020</b:YearAccessed>
    <b:MonthAccessed>Novembro</b:MonthAccessed>
    <b:DayAccessed>23</b:DayAccessed>
    <b:URL>http://www.kennedyeletrica.com.br/catalogos/Philips-iluminacao.pdf</b:URL>
    <b:RefOrder>3</b:RefOrder>
  </b:Source>
  <b:Source>
    <b:Tag>Car89</b:Tag>
    <b:SourceType>JournalArticle</b:SourceType>
    <b:Guid>{8B342579-FCFF-460D-B55B-28924BA7D614}</b:Guid>
    <b:Title>Carsten's Corner</b:Title>
    <b:Year>1989</b:Year>
    <b:Pages>38</b:Pages>
    <b:Author>
      <b:Author>
        <b:NameList>
          <b:Person>
            <b:Last>Carsten</b:Last>
            <b:First>Bruce</b:First>
          </b:Person>
        </b:NameList>
      </b:Author>
    </b:Author>
    <b:JournalName>Power Conversion and Intelligent Motion</b:JournalName>
    <b:Month>November</b:Month>
    <b:RefOrder>12</b:RefOrder>
  </b:Source>
  <b:Source>
    <b:Tag>ele19</b:Tag>
    <b:SourceType>InternetSite</b:SourceType>
    <b:Guid>{F69D8879-8869-46AA-811A-37FFF5B67FF5}</b:Guid>
    <b:Author>
      <b:Author>
        <b:Corporate>Eletricista Consciente</b:Corporate>
      </b:Author>
    </b:Author>
    <b:Title>Critério de capacidade de condução de corrente</b:Title>
    <b:InternetSiteTitle>eletricista consciente</b:InternetSiteTitle>
    <b:Year>2019</b:Year>
    <b:Month>01</b:Month>
    <b:Day>30</b:Day>
    <b:URL>http://www.eletricistaconsciente.com.br/pontue/fasciculos/guia-nbr-5410-fasciculo-41/criterio-de-capacidade-de-conducao-de-corrente/</b:URL>
    <b:RefOrder>8</b:RefOrder>
  </b:Source>
  <b:Source>
    <b:Tag>ele191</b:Tag>
    <b:SourceType>InternetSite</b:SourceType>
    <b:Guid>{ABB92AC3-23DB-4EA9-B558-688C75222203}</b:Guid>
    <b:Author>
      <b:Author>
        <b:Corporate>Eletricista Consciente</b:Corporate>
      </b:Author>
    </b:Author>
    <b:Title>Critério De Proteção Contra Corrente De Sobrecarga</b:Title>
    <b:InternetSiteTitle>eletricista consciente</b:InternetSiteTitle>
    <b:Year>2019</b:Year>
    <b:Month>02</b:Month>
    <b:Day>13</b:Day>
    <b:URL>http://www.eletricistaconsciente.com.br/pontue/fasciculos/guia-nbr-5410-fasciculo-43/criterio-de-protecao-contra-corrente-de-sobrecarga/</b:URL>
    <b:RefOrder>10</b:RefOrder>
  </b:Source>
  <b:Source>
    <b:Tag>get20</b:Tag>
    <b:SourceType>InternetSite</b:SourceType>
    <b:Guid>{6C49233F-8552-46AE-B634-A54337D3ED9D}</b:Guid>
    <b:Author>
      <b:Author>
        <b:Corporate>Getrotech</b:Corporate>
      </b:Author>
    </b:Author>
    <b:Title>Tipos de proteção contra choques elétricos no ambiente industrial</b:Title>
    <b:InternetSiteTitle>Getrotech</b:InternetSiteTitle>
    <b:Year>2020</b:Year>
    <b:Month>03</b:Month>
    <b:Day>06</b:Day>
    <b:URL>https://www.getrotech.com.br/loja/Artigos/tipos-de-prote-o-contra-choques-eletricos#:~:text=Prote%C3%A7%C3%A3o%20contra%20contatos%20indiretos%3A,terminais%20de%20equipamentos%20el%C3%A9tricos%20etc.</b:URL>
    <b:YearAccessed>2020</b:YearAccessed>
    <b:MonthAccessed>Novembro</b:MonthAccessed>
    <b:DayAccessed>29</b:DayAccessed>
    <b:RefOrder>11</b:RefOrder>
  </b:Source>
  <b:Source>
    <b:Tag>ato16</b:Tag>
    <b:SourceType>InternetSite</b:SourceType>
    <b:Guid>{1C1DA3B7-D9DA-4477-97DF-2EAB4883F6B6}</b:Guid>
    <b:Author>
      <b:Author>
        <b:Corporate>ATOM Elétrica</b:Corporate>
      </b:Author>
    </b:Author>
    <b:Title>Como dimensionar o circuito elétrico e prevenir a queda de tensão</b:Title>
    <b:InternetSiteTitle>ATOM Elétrica</b:InternetSiteTitle>
    <b:Year>2016</b:Year>
    <b:Month>03</b:Month>
    <b:Day>25</b:Day>
    <b:URL>https://atomeletrica.com.br/o-que-e-queda-de-tensao/</b:URL>
    <b:RefOrder>9</b:RefOrder>
  </b:Source>
  <b:Source>
    <b:Tag>ABN78</b:Tag>
    <b:SourceType>Report</b:SourceType>
    <b:Guid>{651FFE5A-E234-4D89-998E-0C15C937D863}</b:Guid>
    <b:Title>NR 17 - Ergonomia </b:Title>
    <b:Year>1978</b:Year>
    <b:Author>
      <b:Author>
        <b:Corporate>ABNT</b:Corporate>
      </b:Author>
    </b:Author>
    <b:Institution>Associação Brasileira de Normas Técnicas</b:Institution>
    <b:RefOrder>2</b:RefOrder>
  </b:Source>
  <b:Source>
    <b:Tag>PRO06</b:Tag>
    <b:SourceType>Report</b:SourceType>
    <b:Guid>{D8AAC060-03D0-4F7B-B817-2755DF0EF075}</b:Guid>
    <b:Title>Selo Procel</b:Title>
    <b:Year>2006</b:Year>
    <b:Institution>Centro Brasileiro de Informação de Eficiência Energética</b:Institution>
    <b:Author>
      <b:Author>
        <b:Corporate>PROCEL</b:Corporate>
      </b:Author>
    </b:Author>
    <b:YearAccessed>2020</b:YearAccessed>
    <b:MonthAccessed>Novembro</b:MonthAccessed>
    <b:DayAccessed>28</b:DayAccessed>
    <b:URL>http://www.procelinfo.com.br/main.asp?TeamID=%7B88A19AD9-04C6-43FC-BA2E-99B27EF54632%7D</b:URL>
    <b:RefOrder>1</b:RefOrder>
  </b:Source>
  <b:Source>
    <b:Tag>ASS04</b:Tag>
    <b:SourceType>Report</b:SourceType>
    <b:Guid>{06E2DB1B-0ADE-4058-B982-0D8662BACF2D}</b:Guid>
    <b:Author>
      <b:Author>
        <b:Corporate>ABNT</b:Corporate>
      </b:Author>
    </b:Author>
    <b:Title>Instalações elétricas de baixa tensão- NBR5410:2004</b:Title>
    <b:Year>2004</b:Year>
    <b:City>Rio de Janeiro</b:City>
    <b:Publisher>p 209</b:Publisher>
    <b:Institution>ASSOCIAÇÃO BRASILEIRA DE NORMAS TÉCNICAS</b:Institution>
    <b:RefOrder>23</b:RefOrder>
  </b:Source>
  <b:Source>
    <b:Tag>ASS11</b:Tag>
    <b:SourceType>Report</b:SourceType>
    <b:Guid>{EC4E2775-450B-4489-BA4B-88E189929E63}</b:Guid>
    <b:Author>
      <b:Author>
        <b:Corporate>ABNT</b:Corporate>
      </b:Author>
    </b:Author>
    <b:Title>Otimização econônima das seções dos cabos de potênçia - NBR 15920:2011</b:Title>
    <b:Year>2011</b:Year>
    <b:City>Rio de Janeiro</b:City>
    <b:Publisher>p 27</b:Publisher>
    <b:Institution>ASSOCIAÇÃO BRASILEIRA DE NORMAS TÉCNICAS</b:Institution>
    <b:RefOrder>24</b:RefOrder>
  </b:Source>
</b:Sources>
</file>

<file path=customXml/itemProps1.xml><?xml version="1.0" encoding="utf-8"?>
<ds:datastoreItem xmlns:ds="http://schemas.openxmlformats.org/officeDocument/2006/customXml" ds:itemID="{AFAAF038-DB78-4391-971D-8CE931379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5542</Words>
  <Characters>29932</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Rúben Barbosa</dc:creator>
  <cp:lastModifiedBy>Israel Miranda Ribeiro</cp:lastModifiedBy>
  <cp:revision>3</cp:revision>
  <cp:lastPrinted>2014-11-25T10:21:00Z</cp:lastPrinted>
  <dcterms:created xsi:type="dcterms:W3CDTF">2020-12-18T02:04:00Z</dcterms:created>
  <dcterms:modified xsi:type="dcterms:W3CDTF">2020-12-20T13:23:00Z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