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2B" w:rsidRPr="00A51D0A" w:rsidRDefault="0036132B" w:rsidP="004269A2">
      <w:pPr>
        <w:autoSpaceDE w:val="0"/>
        <w:spacing w:after="0" w:line="360" w:lineRule="auto"/>
        <w:jc w:val="center"/>
        <w:rPr>
          <w:rFonts w:ascii="Arial" w:hAnsi="Arial" w:cs="Arial"/>
          <w:b/>
        </w:rPr>
      </w:pPr>
      <w:r w:rsidRPr="00A51D0A">
        <w:rPr>
          <w:rFonts w:ascii="Arial" w:hAnsi="Arial" w:cs="Arial"/>
          <w:b/>
        </w:rPr>
        <w:t>INSTITUTO ENSINAR BRASIL</w:t>
      </w:r>
    </w:p>
    <w:p w:rsidR="0036132B" w:rsidRPr="00A51D0A" w:rsidRDefault="0036132B" w:rsidP="004269A2">
      <w:pPr>
        <w:autoSpaceDE w:val="0"/>
        <w:spacing w:after="0" w:line="360" w:lineRule="auto"/>
        <w:jc w:val="center"/>
        <w:rPr>
          <w:rFonts w:ascii="Arial" w:hAnsi="Arial" w:cs="Arial"/>
          <w:b/>
        </w:rPr>
      </w:pPr>
      <w:r w:rsidRPr="00A51D0A">
        <w:rPr>
          <w:rFonts w:ascii="Arial" w:hAnsi="Arial" w:cs="Arial"/>
          <w:b/>
        </w:rPr>
        <w:t>FACULDADES UNIFICADAS DE TEÓFILO OTONI</w:t>
      </w: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4269A2" w:rsidRDefault="0036132B" w:rsidP="004269A2">
      <w:pPr>
        <w:autoSpaceDE w:val="0"/>
        <w:spacing w:after="0" w:line="360" w:lineRule="auto"/>
        <w:jc w:val="center"/>
        <w:rPr>
          <w:rFonts w:ascii="Arial" w:hAnsi="Arial" w:cs="Arial"/>
          <w:b/>
        </w:rPr>
      </w:pPr>
    </w:p>
    <w:p w:rsidR="004269A2" w:rsidRPr="004269A2" w:rsidRDefault="004269A2" w:rsidP="004269A2">
      <w:pPr>
        <w:pStyle w:val="NormalWeb"/>
        <w:spacing w:before="0" w:beforeAutospacing="0" w:after="0" w:afterAutospacing="0" w:line="360" w:lineRule="auto"/>
        <w:jc w:val="center"/>
        <w:rPr>
          <w:rFonts w:ascii="Arial" w:hAnsi="Arial" w:cs="Arial"/>
          <w:b/>
        </w:rPr>
      </w:pPr>
      <w:r w:rsidRPr="004269A2">
        <w:rPr>
          <w:rFonts w:ascii="Arial" w:hAnsi="Arial" w:cs="Arial"/>
          <w:b/>
        </w:rPr>
        <w:t>ANÁLISE DA VIABILIDADE ECONÔMICA DO SEQUESTRO DE CARBONO EM ÁREAS PLANTADAS COM EUCALIPTO</w:t>
      </w:r>
    </w:p>
    <w:p w:rsidR="00CA0E79" w:rsidRDefault="00CA0E79" w:rsidP="004269A2">
      <w:pPr>
        <w:pStyle w:val="NormalWeb"/>
        <w:spacing w:before="0" w:beforeAutospacing="0" w:after="0" w:afterAutospacing="0" w:line="360" w:lineRule="auto"/>
        <w:jc w:val="center"/>
        <w:rPr>
          <w:rFonts w:ascii="Arial" w:hAnsi="Arial" w:cs="Arial"/>
          <w:b/>
        </w:rPr>
      </w:pPr>
    </w:p>
    <w:p w:rsidR="00CA0E79" w:rsidRPr="004C241B" w:rsidRDefault="00CA0E79" w:rsidP="004269A2">
      <w:pPr>
        <w:pStyle w:val="NormalWeb"/>
        <w:spacing w:before="0" w:beforeAutospacing="0" w:after="0" w:afterAutospacing="0" w:line="360" w:lineRule="auto"/>
        <w:jc w:val="center"/>
        <w:rPr>
          <w:rFonts w:ascii="Arial" w:hAnsi="Arial" w:cs="Arial"/>
          <w:b/>
        </w:rPr>
      </w:pPr>
    </w:p>
    <w:p w:rsidR="0036132B" w:rsidRPr="00ED5670" w:rsidRDefault="0036132B" w:rsidP="004269A2">
      <w:pPr>
        <w:spacing w:after="0" w:line="360" w:lineRule="auto"/>
        <w:jc w:val="center"/>
        <w:rPr>
          <w:rFonts w:ascii="Arial" w:hAnsi="Arial" w:cs="Arial"/>
          <w:b/>
        </w:rPr>
      </w:pPr>
    </w:p>
    <w:p w:rsidR="0036132B" w:rsidRPr="00A51D0A" w:rsidRDefault="0036132B" w:rsidP="004269A2">
      <w:pPr>
        <w:autoSpaceDE w:val="0"/>
        <w:spacing w:after="0" w:line="360" w:lineRule="auto"/>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Default="0036132B" w:rsidP="004269A2">
      <w:pPr>
        <w:autoSpaceDE w:val="0"/>
        <w:spacing w:after="0" w:line="360" w:lineRule="auto"/>
        <w:jc w:val="center"/>
        <w:rPr>
          <w:rFonts w:ascii="Arial" w:hAnsi="Arial" w:cs="Arial"/>
          <w:b/>
        </w:rPr>
      </w:pPr>
    </w:p>
    <w:p w:rsidR="004269A2" w:rsidRDefault="004269A2" w:rsidP="004269A2">
      <w:pPr>
        <w:autoSpaceDE w:val="0"/>
        <w:spacing w:after="0" w:line="360" w:lineRule="auto"/>
        <w:jc w:val="center"/>
        <w:rPr>
          <w:rFonts w:ascii="Arial" w:hAnsi="Arial" w:cs="Arial"/>
          <w:b/>
        </w:rPr>
      </w:pPr>
    </w:p>
    <w:p w:rsidR="004269A2" w:rsidRPr="00A51D0A" w:rsidRDefault="004269A2"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rPr>
          <w:rFonts w:ascii="Arial" w:hAnsi="Arial" w:cs="Arial"/>
          <w:b/>
        </w:rPr>
      </w:pPr>
    </w:p>
    <w:p w:rsidR="004269A2" w:rsidRDefault="004269A2" w:rsidP="004269A2">
      <w:pPr>
        <w:autoSpaceDE w:val="0"/>
        <w:spacing w:after="0" w:line="360" w:lineRule="auto"/>
        <w:jc w:val="center"/>
        <w:rPr>
          <w:rFonts w:ascii="Arial" w:hAnsi="Arial" w:cs="Arial"/>
          <w:b/>
        </w:rPr>
      </w:pPr>
    </w:p>
    <w:p w:rsidR="0036132B" w:rsidRDefault="0036132B" w:rsidP="004269A2">
      <w:pPr>
        <w:autoSpaceDE w:val="0"/>
        <w:spacing w:after="0" w:line="360" w:lineRule="auto"/>
        <w:jc w:val="center"/>
        <w:rPr>
          <w:rFonts w:ascii="Arial" w:hAnsi="Arial" w:cs="Arial"/>
          <w:b/>
        </w:rPr>
      </w:pPr>
    </w:p>
    <w:p w:rsidR="004269A2" w:rsidRPr="00A51D0A" w:rsidRDefault="004269A2"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rPr>
          <w:rFonts w:ascii="Arial" w:hAnsi="Arial" w:cs="Arial"/>
          <w:b/>
        </w:rPr>
      </w:pPr>
    </w:p>
    <w:p w:rsidR="0036132B" w:rsidRPr="00A51D0A" w:rsidRDefault="0036132B" w:rsidP="004269A2">
      <w:pPr>
        <w:autoSpaceDE w:val="0"/>
        <w:spacing w:after="0" w:line="360" w:lineRule="auto"/>
        <w:jc w:val="center"/>
        <w:rPr>
          <w:rFonts w:ascii="Arial" w:hAnsi="Arial" w:cs="Arial"/>
          <w:b/>
        </w:rPr>
      </w:pPr>
      <w:r w:rsidRPr="00A51D0A">
        <w:rPr>
          <w:rFonts w:ascii="Arial" w:hAnsi="Arial" w:cs="Arial"/>
          <w:b/>
        </w:rPr>
        <w:t>TEÓFILO OTONI</w:t>
      </w:r>
    </w:p>
    <w:p w:rsidR="004C241B" w:rsidRPr="00A51D0A" w:rsidRDefault="0036132B" w:rsidP="004269A2">
      <w:pPr>
        <w:autoSpaceDE w:val="0"/>
        <w:spacing w:after="0" w:line="360" w:lineRule="auto"/>
        <w:jc w:val="center"/>
        <w:rPr>
          <w:rFonts w:ascii="Arial" w:hAnsi="Arial" w:cs="Arial"/>
          <w:b/>
        </w:rPr>
      </w:pPr>
      <w:r w:rsidRPr="00A51D0A">
        <w:rPr>
          <w:rFonts w:ascii="Arial" w:hAnsi="Arial" w:cs="Arial"/>
          <w:b/>
        </w:rPr>
        <w:t>2018</w:t>
      </w:r>
    </w:p>
    <w:p w:rsidR="00CA5EA8" w:rsidRPr="00A51D0A" w:rsidRDefault="00CA5EA8" w:rsidP="00CA5EA8">
      <w:pPr>
        <w:autoSpaceDE w:val="0"/>
        <w:spacing w:after="0" w:line="360" w:lineRule="auto"/>
        <w:jc w:val="center"/>
        <w:rPr>
          <w:rFonts w:ascii="Arial" w:hAnsi="Arial" w:cs="Arial"/>
          <w:b/>
        </w:rPr>
      </w:pPr>
      <w:r w:rsidRPr="00A51D0A">
        <w:rPr>
          <w:rFonts w:ascii="Arial" w:hAnsi="Arial" w:cs="Arial"/>
          <w:b/>
        </w:rPr>
        <w:lastRenderedPageBreak/>
        <w:t>INSTITUTO ENSINAR BRASIL</w:t>
      </w:r>
    </w:p>
    <w:p w:rsidR="00CA5EA8" w:rsidRPr="00A51D0A" w:rsidRDefault="00CA5EA8" w:rsidP="00CA5EA8">
      <w:pPr>
        <w:autoSpaceDE w:val="0"/>
        <w:spacing w:after="0" w:line="360" w:lineRule="auto"/>
        <w:jc w:val="center"/>
        <w:rPr>
          <w:rFonts w:ascii="Arial" w:hAnsi="Arial" w:cs="Arial"/>
          <w:b/>
        </w:rPr>
      </w:pPr>
      <w:r w:rsidRPr="00A51D0A">
        <w:rPr>
          <w:rFonts w:ascii="Arial" w:hAnsi="Arial" w:cs="Arial"/>
          <w:b/>
        </w:rPr>
        <w:t>FACULDADES UNIFICADAS DE TEÓFILO OTONI</w:t>
      </w:r>
    </w:p>
    <w:p w:rsidR="00CA5EA8" w:rsidRDefault="00CA5EA8" w:rsidP="004269A2">
      <w:pPr>
        <w:pStyle w:val="paragraph"/>
        <w:spacing w:before="0" w:after="0" w:line="360" w:lineRule="auto"/>
        <w:jc w:val="center"/>
        <w:textAlignment w:val="baseline"/>
        <w:rPr>
          <w:rStyle w:val="normaltextrun"/>
          <w:rFonts w:ascii="Arial" w:eastAsiaTheme="majorEastAsia" w:hAnsi="Arial" w:cs="Arial"/>
          <w:b/>
          <w:bCs/>
          <w:color w:val="000000"/>
        </w:rPr>
      </w:pPr>
    </w:p>
    <w:p w:rsidR="0036132B" w:rsidRPr="00A51D0A" w:rsidRDefault="0036132B" w:rsidP="004269A2">
      <w:pPr>
        <w:pStyle w:val="paragraph"/>
        <w:spacing w:before="0" w:after="0" w:line="360" w:lineRule="auto"/>
        <w:jc w:val="center"/>
        <w:textAlignment w:val="baseline"/>
        <w:rPr>
          <w:rStyle w:val="normaltextrun"/>
          <w:rFonts w:ascii="Arial" w:eastAsiaTheme="majorEastAsia" w:hAnsi="Arial" w:cs="Arial"/>
          <w:b/>
          <w:bCs/>
          <w:color w:val="000000"/>
        </w:rPr>
      </w:pPr>
      <w:r w:rsidRPr="00A51D0A">
        <w:rPr>
          <w:rStyle w:val="normaltextrun"/>
          <w:rFonts w:ascii="Arial" w:eastAsiaTheme="majorEastAsia" w:hAnsi="Arial" w:cs="Arial"/>
          <w:b/>
          <w:bCs/>
          <w:color w:val="000000"/>
        </w:rPr>
        <w:t>JÉSSICA FRANCISCA FREITAS CARDOSO</w:t>
      </w:r>
    </w:p>
    <w:p w:rsidR="0036132B" w:rsidRPr="00A51D0A" w:rsidRDefault="0036132B" w:rsidP="004269A2">
      <w:pPr>
        <w:pStyle w:val="paragraph"/>
        <w:spacing w:before="0" w:after="0" w:line="360" w:lineRule="auto"/>
        <w:jc w:val="center"/>
        <w:textAlignment w:val="baseline"/>
        <w:rPr>
          <w:rStyle w:val="normaltextrun"/>
          <w:rFonts w:ascii="Arial" w:eastAsiaTheme="majorEastAsia" w:hAnsi="Arial" w:cs="Arial"/>
        </w:rPr>
      </w:pPr>
      <w:r w:rsidRPr="00A51D0A">
        <w:rPr>
          <w:rStyle w:val="normaltextrun"/>
          <w:rFonts w:ascii="Arial" w:eastAsiaTheme="majorEastAsia" w:hAnsi="Arial" w:cs="Arial"/>
          <w:b/>
          <w:bCs/>
          <w:color w:val="000000"/>
        </w:rPr>
        <w:t>LUIZ ANTÔNIO OLIVEIRA ROCHA</w:t>
      </w:r>
    </w:p>
    <w:p w:rsidR="0036132B" w:rsidRDefault="0036132B" w:rsidP="004269A2">
      <w:pPr>
        <w:pStyle w:val="paragraph"/>
        <w:spacing w:before="0" w:after="0" w:line="360" w:lineRule="auto"/>
        <w:jc w:val="center"/>
        <w:textAlignment w:val="baseline"/>
        <w:rPr>
          <w:rStyle w:val="eop"/>
          <w:rFonts w:ascii="Arial" w:eastAsiaTheme="majorEastAsia" w:hAnsi="Arial" w:cs="Arial"/>
          <w:b/>
          <w:bCs/>
          <w:color w:val="000000"/>
        </w:rPr>
      </w:pPr>
      <w:r w:rsidRPr="00A51D0A">
        <w:rPr>
          <w:rStyle w:val="normaltextrun"/>
          <w:rFonts w:ascii="Arial" w:eastAsiaTheme="majorEastAsia" w:hAnsi="Arial" w:cs="Arial"/>
          <w:b/>
          <w:bCs/>
          <w:color w:val="000000"/>
        </w:rPr>
        <w:t xml:space="preserve">PATRÍCIA ESTEVES </w:t>
      </w:r>
      <w:r w:rsidRPr="00A51D0A">
        <w:rPr>
          <w:rStyle w:val="eop"/>
          <w:rFonts w:ascii="Arial" w:eastAsiaTheme="majorEastAsia" w:hAnsi="Arial" w:cs="Arial"/>
          <w:b/>
          <w:bCs/>
          <w:color w:val="000000"/>
        </w:rPr>
        <w:t>ALMEIDA LUZ</w:t>
      </w:r>
    </w:p>
    <w:p w:rsidR="0036132B" w:rsidRDefault="0036132B" w:rsidP="004269A2">
      <w:pPr>
        <w:pStyle w:val="paragraph"/>
        <w:spacing w:before="0" w:after="0" w:line="360" w:lineRule="auto"/>
        <w:jc w:val="center"/>
        <w:textAlignment w:val="baseline"/>
        <w:rPr>
          <w:rStyle w:val="eop"/>
          <w:rFonts w:ascii="Arial" w:eastAsiaTheme="majorEastAsia" w:hAnsi="Arial" w:cs="Arial"/>
          <w:b/>
          <w:bCs/>
          <w:color w:val="000000"/>
        </w:rPr>
      </w:pPr>
    </w:p>
    <w:p w:rsidR="0036132B" w:rsidRDefault="0036132B" w:rsidP="004269A2">
      <w:pPr>
        <w:autoSpaceDE w:val="0"/>
        <w:spacing w:after="0" w:line="360" w:lineRule="auto"/>
        <w:jc w:val="center"/>
        <w:rPr>
          <w:rFonts w:ascii="Arial" w:hAnsi="Arial" w:cs="Arial"/>
          <w:b/>
        </w:rPr>
      </w:pPr>
    </w:p>
    <w:p w:rsidR="0036132B" w:rsidRDefault="0036132B" w:rsidP="004269A2">
      <w:pPr>
        <w:autoSpaceDE w:val="0"/>
        <w:spacing w:after="0" w:line="360" w:lineRule="auto"/>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A51D0A" w:rsidRDefault="0036132B" w:rsidP="004269A2">
      <w:pPr>
        <w:autoSpaceDE w:val="0"/>
        <w:spacing w:after="0" w:line="360" w:lineRule="auto"/>
        <w:jc w:val="center"/>
        <w:rPr>
          <w:rFonts w:ascii="Arial" w:hAnsi="Arial" w:cs="Arial"/>
          <w:b/>
        </w:rPr>
      </w:pPr>
    </w:p>
    <w:p w:rsidR="0036132B" w:rsidRPr="004269A2" w:rsidRDefault="0036132B" w:rsidP="004269A2">
      <w:pPr>
        <w:autoSpaceDE w:val="0"/>
        <w:spacing w:after="0" w:line="360" w:lineRule="auto"/>
        <w:jc w:val="center"/>
        <w:rPr>
          <w:rFonts w:ascii="Arial" w:hAnsi="Arial" w:cs="Arial"/>
          <w:b/>
        </w:rPr>
      </w:pPr>
    </w:p>
    <w:p w:rsidR="004269A2" w:rsidRPr="004269A2" w:rsidRDefault="004269A2" w:rsidP="004269A2">
      <w:pPr>
        <w:pStyle w:val="NormalWeb"/>
        <w:spacing w:before="0" w:beforeAutospacing="0" w:after="0" w:afterAutospacing="0" w:line="360" w:lineRule="auto"/>
        <w:jc w:val="center"/>
        <w:rPr>
          <w:rFonts w:ascii="Arial" w:hAnsi="Arial" w:cs="Arial"/>
          <w:b/>
        </w:rPr>
      </w:pPr>
      <w:r w:rsidRPr="004269A2">
        <w:rPr>
          <w:rFonts w:ascii="Arial" w:hAnsi="Arial" w:cs="Arial"/>
          <w:b/>
        </w:rPr>
        <w:t>ANÁLISE DA VIABILIDADE ECONÔMICA DO SEQUESTRO DE CARBONO EM ÁREAS PLANTADAS COM EUCALIPTO</w:t>
      </w:r>
    </w:p>
    <w:p w:rsidR="0036132B" w:rsidRPr="00A51D0A" w:rsidRDefault="0036132B" w:rsidP="004269A2">
      <w:pPr>
        <w:pStyle w:val="NormalWeb"/>
        <w:spacing w:before="0" w:beforeAutospacing="0" w:after="0" w:afterAutospacing="0" w:line="360" w:lineRule="auto"/>
        <w:jc w:val="center"/>
        <w:rPr>
          <w:rFonts w:ascii="Arial" w:hAnsi="Arial" w:cs="Arial"/>
          <w:b/>
          <w:color w:val="000000"/>
        </w:rPr>
      </w:pPr>
    </w:p>
    <w:p w:rsidR="0036132B" w:rsidRPr="00A51D0A" w:rsidRDefault="0036132B" w:rsidP="004269A2">
      <w:pPr>
        <w:autoSpaceDE w:val="0"/>
        <w:spacing w:line="360" w:lineRule="auto"/>
        <w:jc w:val="center"/>
        <w:rPr>
          <w:rFonts w:ascii="Arial" w:hAnsi="Arial" w:cs="Arial"/>
          <w:b/>
        </w:rPr>
      </w:pPr>
    </w:p>
    <w:p w:rsidR="0036132B" w:rsidRPr="00A51D0A" w:rsidRDefault="0036132B" w:rsidP="004269A2">
      <w:pPr>
        <w:autoSpaceDE w:val="0"/>
        <w:spacing w:line="360" w:lineRule="auto"/>
        <w:jc w:val="center"/>
        <w:rPr>
          <w:rFonts w:ascii="Arial" w:hAnsi="Arial" w:cs="Arial"/>
          <w:b/>
        </w:rPr>
      </w:pPr>
    </w:p>
    <w:p w:rsidR="0036132B" w:rsidRPr="00EC5C92" w:rsidRDefault="0036132B" w:rsidP="00563FC0">
      <w:pPr>
        <w:autoSpaceDE w:val="0"/>
        <w:spacing w:after="0" w:line="360" w:lineRule="auto"/>
        <w:ind w:left="4253"/>
        <w:jc w:val="both"/>
        <w:rPr>
          <w:rFonts w:ascii="Arial" w:hAnsi="Arial" w:cs="Arial"/>
          <w:b/>
          <w:sz w:val="20"/>
          <w:szCs w:val="20"/>
        </w:rPr>
      </w:pPr>
      <w:r w:rsidRPr="001B228B">
        <w:rPr>
          <w:rFonts w:ascii="Arial" w:hAnsi="Arial" w:cs="Arial"/>
          <w:b/>
          <w:sz w:val="20"/>
          <w:szCs w:val="20"/>
        </w:rPr>
        <w:t>Trabalho de Conclusão de Curso apresentado ao Curso de Engenharia Ambiental e Sanitária das Faculdade</w:t>
      </w:r>
      <w:r>
        <w:rPr>
          <w:rFonts w:ascii="Arial" w:hAnsi="Arial" w:cs="Arial"/>
          <w:b/>
          <w:sz w:val="20"/>
          <w:szCs w:val="20"/>
        </w:rPr>
        <w:t>s Unificadas de Teófilo Otoni, C</w:t>
      </w:r>
      <w:r w:rsidRPr="001B228B">
        <w:rPr>
          <w:rFonts w:ascii="Arial" w:hAnsi="Arial" w:cs="Arial"/>
          <w:b/>
          <w:sz w:val="20"/>
          <w:szCs w:val="20"/>
        </w:rPr>
        <w:t>omo requisito parcial para a obtenção do grau de bacharel em Engenharia Ambiental e Sanitária.</w:t>
      </w:r>
    </w:p>
    <w:p w:rsidR="0036132B" w:rsidRPr="001B228B" w:rsidRDefault="0036132B" w:rsidP="00563FC0">
      <w:pPr>
        <w:autoSpaceDE w:val="0"/>
        <w:spacing w:after="0" w:line="360" w:lineRule="auto"/>
        <w:ind w:left="4253"/>
        <w:jc w:val="both"/>
        <w:rPr>
          <w:rFonts w:ascii="Arial" w:hAnsi="Arial" w:cs="Arial"/>
          <w:b/>
          <w:sz w:val="20"/>
          <w:szCs w:val="20"/>
        </w:rPr>
      </w:pPr>
      <w:r w:rsidRPr="001B228B">
        <w:rPr>
          <w:rFonts w:ascii="Arial" w:hAnsi="Arial" w:cs="Arial"/>
          <w:b/>
          <w:sz w:val="20"/>
          <w:szCs w:val="20"/>
        </w:rPr>
        <w:t xml:space="preserve">Área de concentração: </w:t>
      </w:r>
      <w:r w:rsidR="00494B7E">
        <w:rPr>
          <w:rFonts w:ascii="Arial" w:hAnsi="Arial" w:cs="Arial"/>
          <w:b/>
          <w:sz w:val="20"/>
          <w:szCs w:val="20"/>
        </w:rPr>
        <w:t>Sustentabilidade</w:t>
      </w:r>
      <w:r w:rsidR="003F463E">
        <w:rPr>
          <w:rFonts w:ascii="Arial" w:hAnsi="Arial" w:cs="Arial"/>
          <w:b/>
          <w:sz w:val="20"/>
          <w:szCs w:val="20"/>
        </w:rPr>
        <w:t xml:space="preserve"> Ambiental </w:t>
      </w:r>
      <w:r w:rsidR="00494B7E">
        <w:rPr>
          <w:rFonts w:ascii="Arial" w:hAnsi="Arial" w:cs="Arial"/>
          <w:b/>
          <w:sz w:val="20"/>
          <w:szCs w:val="20"/>
        </w:rPr>
        <w:t xml:space="preserve"> </w:t>
      </w:r>
    </w:p>
    <w:p w:rsidR="0036132B" w:rsidRPr="001B228B" w:rsidRDefault="0036132B" w:rsidP="00563FC0">
      <w:pPr>
        <w:spacing w:after="0" w:line="360" w:lineRule="auto"/>
        <w:ind w:left="4253"/>
        <w:jc w:val="both"/>
        <w:rPr>
          <w:rStyle w:val="normaltextrun"/>
          <w:rFonts w:ascii="Arial" w:hAnsi="Arial" w:cs="Arial"/>
          <w:b/>
          <w:sz w:val="20"/>
          <w:szCs w:val="20"/>
        </w:rPr>
      </w:pPr>
      <w:r w:rsidRPr="001B228B">
        <w:rPr>
          <w:rFonts w:ascii="Arial" w:hAnsi="Arial" w:cs="Arial"/>
          <w:b/>
          <w:sz w:val="20"/>
          <w:szCs w:val="20"/>
        </w:rPr>
        <w:t>Orientador</w:t>
      </w:r>
      <w:r w:rsidR="003A64C0">
        <w:rPr>
          <w:rFonts w:ascii="Arial" w:hAnsi="Arial" w:cs="Arial"/>
          <w:b/>
          <w:sz w:val="20"/>
          <w:szCs w:val="20"/>
        </w:rPr>
        <w:t>:</w:t>
      </w:r>
      <w:r w:rsidRPr="001B228B">
        <w:rPr>
          <w:rFonts w:ascii="Arial" w:hAnsi="Arial" w:cs="Arial"/>
          <w:b/>
          <w:sz w:val="20"/>
          <w:szCs w:val="20"/>
        </w:rPr>
        <w:t xml:space="preserve"> </w:t>
      </w:r>
      <w:proofErr w:type="spellStart"/>
      <w:r w:rsidRPr="001B228B">
        <w:rPr>
          <w:rFonts w:ascii="Arial" w:hAnsi="Arial" w:cs="Arial"/>
          <w:b/>
          <w:sz w:val="20"/>
          <w:szCs w:val="20"/>
        </w:rPr>
        <w:t>Profª</w:t>
      </w:r>
      <w:proofErr w:type="spellEnd"/>
      <w:r w:rsidRPr="001B228B">
        <w:rPr>
          <w:rFonts w:ascii="Arial" w:hAnsi="Arial" w:cs="Arial"/>
          <w:b/>
          <w:sz w:val="20"/>
          <w:szCs w:val="20"/>
        </w:rPr>
        <w:t xml:space="preserve">. Ruth Lopes Negreiros </w:t>
      </w:r>
    </w:p>
    <w:p w:rsidR="0036132B" w:rsidRDefault="0036132B" w:rsidP="004269A2">
      <w:pPr>
        <w:autoSpaceDE w:val="0"/>
        <w:spacing w:after="0" w:line="360" w:lineRule="auto"/>
        <w:jc w:val="both"/>
        <w:rPr>
          <w:rFonts w:ascii="Arial" w:hAnsi="Arial" w:cs="Arial"/>
          <w:b/>
        </w:rPr>
      </w:pPr>
    </w:p>
    <w:p w:rsidR="0036132B" w:rsidRDefault="0036132B" w:rsidP="004269A2">
      <w:pPr>
        <w:autoSpaceDE w:val="0"/>
        <w:spacing w:after="0" w:line="360" w:lineRule="auto"/>
        <w:jc w:val="both"/>
        <w:rPr>
          <w:rFonts w:ascii="Arial" w:hAnsi="Arial" w:cs="Arial"/>
          <w:b/>
        </w:rPr>
      </w:pPr>
    </w:p>
    <w:p w:rsidR="004269A2" w:rsidRDefault="004269A2" w:rsidP="004269A2">
      <w:pPr>
        <w:autoSpaceDE w:val="0"/>
        <w:spacing w:after="0" w:line="360" w:lineRule="auto"/>
        <w:jc w:val="both"/>
        <w:rPr>
          <w:rFonts w:ascii="Arial" w:hAnsi="Arial" w:cs="Arial"/>
          <w:b/>
        </w:rPr>
      </w:pPr>
    </w:p>
    <w:p w:rsidR="004930BD" w:rsidRDefault="004930BD" w:rsidP="004269A2">
      <w:pPr>
        <w:autoSpaceDE w:val="0"/>
        <w:spacing w:after="0" w:line="360" w:lineRule="auto"/>
        <w:jc w:val="both"/>
        <w:rPr>
          <w:rFonts w:ascii="Arial" w:hAnsi="Arial" w:cs="Arial"/>
          <w:b/>
          <w:caps/>
        </w:rPr>
      </w:pPr>
    </w:p>
    <w:p w:rsidR="004269A2" w:rsidRDefault="004269A2" w:rsidP="004269A2">
      <w:pPr>
        <w:autoSpaceDE w:val="0"/>
        <w:spacing w:after="0" w:line="360" w:lineRule="auto"/>
        <w:jc w:val="both"/>
        <w:rPr>
          <w:rFonts w:ascii="Arial" w:hAnsi="Arial" w:cs="Arial"/>
          <w:b/>
          <w:caps/>
        </w:rPr>
      </w:pPr>
    </w:p>
    <w:p w:rsidR="00563FC0" w:rsidRDefault="00563FC0" w:rsidP="004269A2">
      <w:pPr>
        <w:autoSpaceDE w:val="0"/>
        <w:spacing w:after="0" w:line="360" w:lineRule="auto"/>
        <w:jc w:val="both"/>
        <w:rPr>
          <w:rFonts w:ascii="Arial" w:hAnsi="Arial" w:cs="Arial"/>
          <w:b/>
          <w:caps/>
        </w:rPr>
      </w:pPr>
    </w:p>
    <w:p w:rsidR="00563FC0" w:rsidRDefault="00563FC0" w:rsidP="004269A2">
      <w:pPr>
        <w:autoSpaceDE w:val="0"/>
        <w:spacing w:after="0" w:line="360" w:lineRule="auto"/>
        <w:jc w:val="both"/>
        <w:rPr>
          <w:rFonts w:ascii="Arial" w:hAnsi="Arial" w:cs="Arial"/>
          <w:b/>
          <w:caps/>
        </w:rPr>
      </w:pPr>
    </w:p>
    <w:p w:rsidR="00563FC0" w:rsidRDefault="00563FC0" w:rsidP="004269A2">
      <w:pPr>
        <w:autoSpaceDE w:val="0"/>
        <w:spacing w:after="0" w:line="360" w:lineRule="auto"/>
        <w:jc w:val="both"/>
        <w:rPr>
          <w:rFonts w:ascii="Arial" w:hAnsi="Arial" w:cs="Arial"/>
          <w:b/>
          <w:caps/>
        </w:rPr>
      </w:pPr>
    </w:p>
    <w:p w:rsidR="0036132B" w:rsidRPr="00A51D0A" w:rsidRDefault="0036132B" w:rsidP="004269A2">
      <w:pPr>
        <w:autoSpaceDE w:val="0"/>
        <w:spacing w:after="0" w:line="360" w:lineRule="auto"/>
        <w:jc w:val="both"/>
        <w:rPr>
          <w:rFonts w:ascii="Arial" w:hAnsi="Arial" w:cs="Arial"/>
          <w:b/>
          <w:caps/>
        </w:rPr>
      </w:pPr>
    </w:p>
    <w:p w:rsidR="0036132B" w:rsidRPr="00A51D0A" w:rsidRDefault="0036132B" w:rsidP="004269A2">
      <w:pPr>
        <w:autoSpaceDE w:val="0"/>
        <w:spacing w:after="0" w:line="360" w:lineRule="auto"/>
        <w:jc w:val="center"/>
        <w:rPr>
          <w:rFonts w:ascii="Arial" w:hAnsi="Arial" w:cs="Arial"/>
          <w:b/>
        </w:rPr>
      </w:pPr>
      <w:r w:rsidRPr="00A51D0A">
        <w:rPr>
          <w:rFonts w:ascii="Arial" w:hAnsi="Arial" w:cs="Arial"/>
          <w:b/>
        </w:rPr>
        <w:t xml:space="preserve">TEÓFILO OTONI </w:t>
      </w:r>
    </w:p>
    <w:p w:rsidR="0036132B" w:rsidRPr="00A51D0A" w:rsidRDefault="0036132B" w:rsidP="004269A2">
      <w:pPr>
        <w:autoSpaceDE w:val="0"/>
        <w:spacing w:after="0" w:line="360" w:lineRule="auto"/>
        <w:jc w:val="center"/>
        <w:rPr>
          <w:rFonts w:ascii="Arial" w:hAnsi="Arial" w:cs="Arial"/>
          <w:b/>
        </w:rPr>
      </w:pPr>
      <w:r w:rsidRPr="00A51D0A">
        <w:rPr>
          <w:rFonts w:ascii="Arial" w:hAnsi="Arial" w:cs="Arial"/>
          <w:b/>
        </w:rPr>
        <w:t>2018</w:t>
      </w:r>
    </w:p>
    <w:p w:rsidR="0036132B" w:rsidRPr="00A51D0A" w:rsidRDefault="00BE1410" w:rsidP="0036132B">
      <w:pPr>
        <w:jc w:val="center"/>
        <w:rPr>
          <w:rFonts w:ascii="Arial" w:hAnsi="Arial" w:cs="Arial"/>
          <w:color w:val="FF0000"/>
        </w:rPr>
      </w:pPr>
      <w:r>
        <w:rPr>
          <w:noProof/>
        </w:rPr>
        <w:lastRenderedPageBreak/>
        <w:drawing>
          <wp:anchor distT="0" distB="0" distL="114300" distR="114300" simplePos="0" relativeHeight="251659264" behindDoc="0" locked="0" layoutInCell="1" allowOverlap="0" wp14:anchorId="12B9E11B" wp14:editId="7FFD777C">
            <wp:simplePos x="0" y="0"/>
            <wp:positionH relativeFrom="page">
              <wp:posOffset>-1242</wp:posOffset>
            </wp:positionH>
            <wp:positionV relativeFrom="page">
              <wp:posOffset>-1076</wp:posOffset>
            </wp:positionV>
            <wp:extent cx="7543800" cy="10668000"/>
            <wp:effectExtent l="0" t="0" r="0" b="0"/>
            <wp:wrapTopAndBottom/>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8"/>
                    <a:stretch>
                      <a:fillRect/>
                    </a:stretch>
                  </pic:blipFill>
                  <pic:spPr>
                    <a:xfrm>
                      <a:off x="0" y="0"/>
                      <a:ext cx="7543800" cy="10668000"/>
                    </a:xfrm>
                    <a:prstGeom prst="rect">
                      <a:avLst/>
                    </a:prstGeom>
                  </pic:spPr>
                </pic:pic>
              </a:graphicData>
            </a:graphic>
          </wp:anchor>
        </w:drawing>
      </w: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36132B" w:rsidRDefault="0036132B" w:rsidP="0036132B">
      <w:pPr>
        <w:rPr>
          <w:rFonts w:ascii="Arial" w:hAnsi="Arial" w:cs="Arial"/>
        </w:rPr>
      </w:pPr>
    </w:p>
    <w:p w:rsidR="00BE1410" w:rsidRDefault="00BE1410" w:rsidP="0036132B">
      <w:pPr>
        <w:rPr>
          <w:rFonts w:ascii="Arial" w:hAnsi="Arial" w:cs="Arial"/>
        </w:rPr>
      </w:pPr>
    </w:p>
    <w:p w:rsidR="0036132B" w:rsidRDefault="0036132B" w:rsidP="0036132B">
      <w:pPr>
        <w:rPr>
          <w:rFonts w:ascii="Arial" w:hAnsi="Arial" w:cs="Arial"/>
        </w:rPr>
      </w:pPr>
    </w:p>
    <w:p w:rsidR="0036132B" w:rsidRPr="00A51D0A" w:rsidRDefault="0036132B" w:rsidP="0036132B">
      <w:pPr>
        <w:rPr>
          <w:rFonts w:ascii="Arial" w:hAnsi="Arial" w:cs="Arial"/>
        </w:rPr>
      </w:pPr>
    </w:p>
    <w:p w:rsidR="003A64C0" w:rsidRDefault="003A64C0" w:rsidP="00563FC0">
      <w:pPr>
        <w:autoSpaceDE w:val="0"/>
        <w:spacing w:after="0" w:line="360" w:lineRule="auto"/>
        <w:ind w:left="4253"/>
        <w:jc w:val="both"/>
        <w:rPr>
          <w:rFonts w:ascii="Arial" w:hAnsi="Arial" w:cs="Arial"/>
          <w:sz w:val="24"/>
          <w:szCs w:val="24"/>
        </w:rPr>
      </w:pPr>
      <w:r w:rsidRPr="00563FC0">
        <w:rPr>
          <w:rFonts w:ascii="Arial" w:hAnsi="Arial" w:cs="Arial"/>
          <w:sz w:val="24"/>
          <w:szCs w:val="24"/>
        </w:rPr>
        <w:t xml:space="preserve">Dedicamos este trabalho a nossa orientadora Ruth Lopes Negreiro, por todo seu apoio, nos auxiliando na conclusão do mesmo. Dedicamos, ainda, aos alunos da Faculdade </w:t>
      </w:r>
      <w:proofErr w:type="spellStart"/>
      <w:r w:rsidRPr="00563FC0">
        <w:rPr>
          <w:rFonts w:ascii="Arial" w:hAnsi="Arial" w:cs="Arial"/>
          <w:sz w:val="24"/>
          <w:szCs w:val="24"/>
        </w:rPr>
        <w:t>Doctum</w:t>
      </w:r>
      <w:proofErr w:type="spellEnd"/>
      <w:r w:rsidRPr="00563FC0">
        <w:rPr>
          <w:rFonts w:ascii="Arial" w:hAnsi="Arial" w:cs="Arial"/>
          <w:sz w:val="24"/>
          <w:szCs w:val="24"/>
        </w:rPr>
        <w:t xml:space="preserve">. Que este trabalho possa colaborar na execução de novas pesquisas. </w:t>
      </w:r>
    </w:p>
    <w:p w:rsidR="00563FC0" w:rsidRDefault="00563FC0" w:rsidP="00563FC0">
      <w:pPr>
        <w:autoSpaceDE w:val="0"/>
        <w:spacing w:after="0" w:line="360" w:lineRule="auto"/>
        <w:ind w:left="4253"/>
        <w:jc w:val="both"/>
        <w:rPr>
          <w:rFonts w:ascii="Arial" w:hAnsi="Arial" w:cs="Arial"/>
          <w:sz w:val="24"/>
          <w:szCs w:val="24"/>
        </w:rPr>
      </w:pPr>
    </w:p>
    <w:p w:rsidR="00563FC0" w:rsidRPr="00563FC0" w:rsidRDefault="00563FC0" w:rsidP="00563FC0">
      <w:pPr>
        <w:autoSpaceDE w:val="0"/>
        <w:spacing w:after="0" w:line="360" w:lineRule="auto"/>
        <w:ind w:left="4253"/>
        <w:jc w:val="both"/>
        <w:rPr>
          <w:rFonts w:ascii="Arial" w:hAnsi="Arial" w:cs="Arial"/>
          <w:sz w:val="24"/>
          <w:szCs w:val="24"/>
        </w:rPr>
      </w:pPr>
    </w:p>
    <w:p w:rsidR="0036132B" w:rsidRPr="00563FC0" w:rsidRDefault="0036132B" w:rsidP="00563FC0">
      <w:pPr>
        <w:spacing w:after="0"/>
        <w:jc w:val="center"/>
        <w:rPr>
          <w:rFonts w:ascii="Arial" w:hAnsi="Arial" w:cs="Arial"/>
          <w:b/>
          <w:sz w:val="24"/>
          <w:szCs w:val="24"/>
        </w:rPr>
      </w:pPr>
      <w:r w:rsidRPr="00563FC0">
        <w:rPr>
          <w:rFonts w:ascii="Arial" w:hAnsi="Arial" w:cs="Arial"/>
          <w:b/>
          <w:sz w:val="24"/>
          <w:szCs w:val="24"/>
        </w:rPr>
        <w:lastRenderedPageBreak/>
        <w:t>AGRADECIMENTOS</w:t>
      </w:r>
    </w:p>
    <w:p w:rsidR="0036132B" w:rsidRPr="00563FC0" w:rsidRDefault="0036132B" w:rsidP="00563FC0">
      <w:pPr>
        <w:spacing w:after="0" w:line="360" w:lineRule="auto"/>
        <w:ind w:firstLine="709"/>
        <w:jc w:val="both"/>
        <w:rPr>
          <w:rFonts w:ascii="Arial" w:hAnsi="Arial" w:cs="Arial"/>
          <w:b/>
          <w:sz w:val="24"/>
          <w:szCs w:val="24"/>
        </w:rPr>
      </w:pPr>
    </w:p>
    <w:p w:rsidR="003A64C0" w:rsidRPr="00563FC0" w:rsidRDefault="00375F69" w:rsidP="003A64C0">
      <w:pPr>
        <w:spacing w:after="0" w:line="360" w:lineRule="auto"/>
        <w:ind w:firstLine="709"/>
        <w:jc w:val="both"/>
        <w:rPr>
          <w:rFonts w:ascii="Arial" w:hAnsi="Arial" w:cs="Arial"/>
          <w:sz w:val="24"/>
          <w:szCs w:val="24"/>
        </w:rPr>
      </w:pPr>
      <w:r w:rsidRPr="00563FC0">
        <w:rPr>
          <w:rFonts w:ascii="Arial" w:hAnsi="Arial" w:cs="Arial"/>
          <w:sz w:val="24"/>
          <w:szCs w:val="24"/>
        </w:rPr>
        <w:t>No termino</w:t>
      </w:r>
      <w:r w:rsidR="003A64C0" w:rsidRPr="00563FC0">
        <w:rPr>
          <w:rFonts w:ascii="Arial" w:hAnsi="Arial" w:cs="Arial"/>
          <w:sz w:val="24"/>
          <w:szCs w:val="24"/>
        </w:rPr>
        <w:t xml:space="preserve"> de uma longa jornada do curso de Engenharia Ambiental e Sanitária, agradec</w:t>
      </w:r>
      <w:r w:rsidRPr="00563FC0">
        <w:rPr>
          <w:rFonts w:ascii="Arial" w:hAnsi="Arial" w:cs="Arial"/>
          <w:sz w:val="24"/>
          <w:szCs w:val="24"/>
        </w:rPr>
        <w:t>emos primeiramente a Deus, por s</w:t>
      </w:r>
      <w:r w:rsidR="003A64C0" w:rsidRPr="00563FC0">
        <w:rPr>
          <w:rFonts w:ascii="Arial" w:hAnsi="Arial" w:cs="Arial"/>
          <w:sz w:val="24"/>
          <w:szCs w:val="24"/>
        </w:rPr>
        <w:t>ua presença constante nas nossas vidas, nos permitindo mais essa vitória. Com certeza, as coisas que seriam impossíveis ele as tornou possíveis. Em todos os momentos ele proveu no seu tempo determinado, sempre esteve ao nosso lado nos permitindo entendimento, nos dando sabedoria, paciência, força, auxílio nas horas mais difíceis, sempre nos colocando de pé em meio as dificuldades nos possibilitando chegar até aqui com mais essa conquista.</w:t>
      </w:r>
    </w:p>
    <w:p w:rsidR="003A64C0" w:rsidRPr="00563FC0" w:rsidRDefault="003A64C0" w:rsidP="003A64C0">
      <w:pPr>
        <w:spacing w:after="0" w:line="360" w:lineRule="auto"/>
        <w:ind w:firstLine="709"/>
        <w:jc w:val="both"/>
        <w:rPr>
          <w:rFonts w:ascii="Arial" w:hAnsi="Arial" w:cs="Arial"/>
          <w:sz w:val="24"/>
          <w:szCs w:val="24"/>
        </w:rPr>
      </w:pPr>
      <w:r w:rsidRPr="00563FC0">
        <w:rPr>
          <w:rFonts w:ascii="Arial" w:hAnsi="Arial" w:cs="Arial"/>
          <w:sz w:val="24"/>
          <w:szCs w:val="24"/>
        </w:rPr>
        <w:t xml:space="preserve">Ao nosso professor, de TCC Lúcio </w:t>
      </w:r>
      <w:proofErr w:type="spellStart"/>
      <w:r w:rsidRPr="00563FC0">
        <w:rPr>
          <w:rFonts w:ascii="Arial" w:hAnsi="Arial" w:cs="Arial"/>
          <w:sz w:val="24"/>
          <w:szCs w:val="24"/>
        </w:rPr>
        <w:t>Onofri</w:t>
      </w:r>
      <w:proofErr w:type="spellEnd"/>
      <w:r w:rsidRPr="00563FC0">
        <w:rPr>
          <w:rFonts w:ascii="Arial" w:hAnsi="Arial" w:cs="Arial"/>
          <w:sz w:val="24"/>
          <w:szCs w:val="24"/>
        </w:rPr>
        <w:t>, por ter nos dado auxílio, nos ajudando, incentivando e ensinando, no decorrer da elaboração desse trabalho.</w:t>
      </w:r>
    </w:p>
    <w:p w:rsidR="003A64C0" w:rsidRPr="00563FC0" w:rsidRDefault="003A64C0" w:rsidP="003A64C0">
      <w:pPr>
        <w:spacing w:after="0" w:line="360" w:lineRule="auto"/>
        <w:ind w:firstLine="709"/>
        <w:jc w:val="both"/>
        <w:rPr>
          <w:rFonts w:ascii="Arial" w:hAnsi="Arial" w:cs="Arial"/>
          <w:sz w:val="24"/>
          <w:szCs w:val="24"/>
        </w:rPr>
      </w:pPr>
      <w:r w:rsidRPr="00563FC0">
        <w:rPr>
          <w:rFonts w:ascii="Arial" w:hAnsi="Arial" w:cs="Arial"/>
          <w:sz w:val="24"/>
          <w:szCs w:val="24"/>
        </w:rPr>
        <w:t xml:space="preserve">A nossa orientadora, professora Ruth Lopes Negreiros, por ter nos dado seu suporte, tendo disponibilidade em orientar nos guiando, ajudando e incentivando-nos na realização da nossa pesquisa. Além disso, somos gratos por sua compreensão, conforto, paciência e recomendações. </w:t>
      </w:r>
    </w:p>
    <w:p w:rsidR="003A64C0" w:rsidRPr="00563FC0" w:rsidRDefault="003A64C0" w:rsidP="003A64C0">
      <w:pPr>
        <w:spacing w:after="0" w:line="360" w:lineRule="auto"/>
        <w:ind w:firstLine="709"/>
        <w:jc w:val="both"/>
        <w:rPr>
          <w:rFonts w:ascii="Arial" w:hAnsi="Arial" w:cs="Arial"/>
          <w:sz w:val="24"/>
          <w:szCs w:val="24"/>
        </w:rPr>
      </w:pPr>
      <w:r w:rsidRPr="00563FC0">
        <w:rPr>
          <w:rFonts w:ascii="Arial" w:hAnsi="Arial" w:cs="Arial"/>
          <w:sz w:val="24"/>
          <w:szCs w:val="24"/>
        </w:rPr>
        <w:t>Aos nossos pais, familiares e amigos, pelo seu apoio, sempre estando ao nosso lado em todos os momentos, nos dando palavras de conforto, no decorrer do nosso trabalho.</w:t>
      </w:r>
    </w:p>
    <w:p w:rsidR="003A64C0" w:rsidRPr="00563FC0" w:rsidRDefault="003A64C0" w:rsidP="003A64C0">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shd w:val="clear" w:color="auto" w:fill="FFFFFF"/>
        <w:spacing w:before="150" w:after="150" w:line="300" w:lineRule="atLeast"/>
        <w:outlineLvl w:val="4"/>
        <w:rPr>
          <w:rFonts w:ascii="Arial" w:hAnsi="Arial" w:cs="Arial"/>
          <w:bCs/>
          <w:color w:val="333333"/>
          <w:sz w:val="24"/>
          <w:szCs w:val="24"/>
          <w:lang w:eastAsia="pt-BR"/>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563FC0" w:rsidRDefault="0036132B" w:rsidP="0036132B">
      <w:pPr>
        <w:rPr>
          <w:rFonts w:ascii="Arial" w:hAnsi="Arial" w:cs="Arial"/>
          <w:sz w:val="24"/>
          <w:szCs w:val="24"/>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jc w:val="center"/>
        <w:rPr>
          <w:rFonts w:ascii="Arial" w:hAnsi="Arial" w:cs="Arial"/>
        </w:rPr>
      </w:pPr>
    </w:p>
    <w:p w:rsidR="0036132B" w:rsidRPr="00A51D0A" w:rsidRDefault="0036132B" w:rsidP="0036132B">
      <w:pPr>
        <w:jc w:val="center"/>
        <w:rPr>
          <w:rFonts w:ascii="Arial" w:hAnsi="Arial" w:cs="Arial"/>
        </w:rPr>
      </w:pPr>
    </w:p>
    <w:p w:rsidR="0036132B" w:rsidRPr="00A51D0A" w:rsidRDefault="0036132B" w:rsidP="0036132B">
      <w:pPr>
        <w:jc w:val="center"/>
        <w:rPr>
          <w:rFonts w:ascii="Arial" w:hAnsi="Arial" w:cs="Arial"/>
        </w:rPr>
      </w:pPr>
    </w:p>
    <w:p w:rsidR="0036132B" w:rsidRPr="00A51D0A" w:rsidRDefault="0036132B" w:rsidP="0036132B">
      <w:pPr>
        <w:jc w:val="center"/>
        <w:rPr>
          <w:rFonts w:ascii="Arial" w:hAnsi="Arial" w:cs="Arial"/>
        </w:rPr>
      </w:pPr>
    </w:p>
    <w:p w:rsidR="0036132B" w:rsidRPr="00A51D0A" w:rsidRDefault="0036132B" w:rsidP="0036132B">
      <w:pPr>
        <w:rPr>
          <w:rFonts w:ascii="Arial" w:hAnsi="Arial" w:cs="Arial"/>
        </w:rPr>
      </w:pPr>
    </w:p>
    <w:p w:rsidR="0036132B" w:rsidRPr="00A51D0A" w:rsidRDefault="0036132B" w:rsidP="0036132B">
      <w:pPr>
        <w:rPr>
          <w:rFonts w:ascii="Arial" w:hAnsi="Arial" w:cs="Arial"/>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51D0A" w:rsidRDefault="0036132B" w:rsidP="0036132B">
      <w:pPr>
        <w:rPr>
          <w:rFonts w:ascii="Arial" w:hAnsi="Arial" w:cs="Arial"/>
          <w:shd w:val="clear" w:color="auto" w:fill="FAFAFA"/>
        </w:rPr>
      </w:pPr>
    </w:p>
    <w:p w:rsidR="0036132B" w:rsidRDefault="0036132B" w:rsidP="0036132B">
      <w:pPr>
        <w:jc w:val="right"/>
        <w:rPr>
          <w:rFonts w:ascii="Arial" w:hAnsi="Arial" w:cs="Arial"/>
          <w:shd w:val="clear" w:color="auto" w:fill="FAFAFA"/>
        </w:rPr>
      </w:pPr>
    </w:p>
    <w:p w:rsidR="0036132B" w:rsidRDefault="0036132B" w:rsidP="0036132B">
      <w:pPr>
        <w:jc w:val="right"/>
        <w:rPr>
          <w:rFonts w:ascii="Arial" w:hAnsi="Arial" w:cs="Arial"/>
          <w:shd w:val="clear" w:color="auto" w:fill="FAFAFA"/>
        </w:rPr>
      </w:pPr>
    </w:p>
    <w:p w:rsidR="0036132B" w:rsidRDefault="0036132B" w:rsidP="0036132B">
      <w:pPr>
        <w:jc w:val="right"/>
        <w:rPr>
          <w:rFonts w:ascii="Arial" w:hAnsi="Arial" w:cs="Arial"/>
          <w:shd w:val="clear" w:color="auto" w:fill="FAFAFA"/>
        </w:rPr>
      </w:pPr>
    </w:p>
    <w:p w:rsidR="0036132B" w:rsidRPr="00A51D0A" w:rsidRDefault="0036132B" w:rsidP="0036132B">
      <w:pPr>
        <w:jc w:val="right"/>
        <w:rPr>
          <w:rFonts w:ascii="Arial" w:hAnsi="Arial" w:cs="Arial"/>
          <w:shd w:val="clear" w:color="auto" w:fill="FAFAFA"/>
        </w:rPr>
      </w:pPr>
    </w:p>
    <w:p w:rsidR="0036132B" w:rsidRPr="00AF0C57" w:rsidRDefault="0036132B" w:rsidP="0036132B">
      <w:pPr>
        <w:jc w:val="right"/>
        <w:rPr>
          <w:rFonts w:ascii="Arial" w:hAnsi="Arial" w:cs="Arial"/>
          <w:shd w:val="clear" w:color="auto" w:fill="FAFAFA"/>
        </w:rPr>
      </w:pPr>
    </w:p>
    <w:p w:rsidR="003A64C0" w:rsidRPr="00563FC0" w:rsidRDefault="00F8693A" w:rsidP="003A64C0">
      <w:pPr>
        <w:autoSpaceDE w:val="0"/>
        <w:ind w:left="4536"/>
        <w:jc w:val="both"/>
        <w:rPr>
          <w:rFonts w:ascii="Arial" w:hAnsi="Arial" w:cs="Arial"/>
          <w:i/>
          <w:sz w:val="24"/>
          <w:szCs w:val="24"/>
        </w:rPr>
      </w:pPr>
      <w:r w:rsidRPr="00563FC0">
        <w:rPr>
          <w:rFonts w:ascii="Arial" w:hAnsi="Arial" w:cs="Arial"/>
          <w:i/>
          <w:sz w:val="24"/>
          <w:szCs w:val="24"/>
        </w:rPr>
        <w:t>“</w:t>
      </w:r>
      <w:r w:rsidR="003A64C0" w:rsidRPr="00563FC0">
        <w:rPr>
          <w:rFonts w:ascii="Arial" w:hAnsi="Arial" w:cs="Arial"/>
          <w:i/>
          <w:sz w:val="24"/>
          <w:szCs w:val="24"/>
        </w:rPr>
        <w:t xml:space="preserve">Não temas, porque eu sou contigo; não te assombres, porque eu sou teu Deus; eu te fortaleço, e te ajudo, e te sustento </w:t>
      </w:r>
      <w:r w:rsidRPr="00563FC0">
        <w:rPr>
          <w:rFonts w:ascii="Arial" w:hAnsi="Arial" w:cs="Arial"/>
          <w:i/>
          <w:sz w:val="24"/>
          <w:szCs w:val="24"/>
        </w:rPr>
        <w:t>com a destra da minha justiça.”</w:t>
      </w:r>
    </w:p>
    <w:p w:rsidR="003A64C0" w:rsidRDefault="003A64C0" w:rsidP="0036132B">
      <w:pPr>
        <w:jc w:val="right"/>
        <w:rPr>
          <w:rFonts w:ascii="Arial" w:hAnsi="Arial" w:cs="Arial"/>
          <w:sz w:val="27"/>
          <w:szCs w:val="27"/>
        </w:rPr>
      </w:pPr>
    </w:p>
    <w:p w:rsidR="000F0BF3" w:rsidRDefault="000F0BF3" w:rsidP="0036132B">
      <w:pPr>
        <w:jc w:val="right"/>
      </w:pPr>
    </w:p>
    <w:p w:rsidR="0036132B" w:rsidRPr="00F8693A" w:rsidRDefault="00BE1410" w:rsidP="0036132B">
      <w:pPr>
        <w:jc w:val="right"/>
        <w:rPr>
          <w:rStyle w:val="Hyperlink"/>
          <w:rFonts w:ascii="Arial" w:hAnsi="Arial" w:cs="Arial"/>
          <w:i/>
          <w:color w:val="000000" w:themeColor="text1"/>
          <w:u w:val="none"/>
        </w:rPr>
      </w:pPr>
      <w:hyperlink r:id="rId9" w:history="1">
        <w:r w:rsidR="0036132B" w:rsidRPr="00F8693A">
          <w:rPr>
            <w:rStyle w:val="Hyperlink"/>
            <w:rFonts w:ascii="Arial" w:hAnsi="Arial" w:cs="Arial"/>
            <w:i/>
            <w:color w:val="000000" w:themeColor="text1"/>
            <w:u w:val="none"/>
          </w:rPr>
          <w:t>Isaías 41:10</w:t>
        </w:r>
      </w:hyperlink>
    </w:p>
    <w:p w:rsidR="0036132B" w:rsidRPr="00563FC0" w:rsidRDefault="0036132B" w:rsidP="0036132B">
      <w:pPr>
        <w:autoSpaceDE w:val="0"/>
        <w:autoSpaceDN w:val="0"/>
        <w:adjustRightInd w:val="0"/>
        <w:spacing w:line="360" w:lineRule="auto"/>
        <w:jc w:val="center"/>
        <w:rPr>
          <w:rFonts w:ascii="Arial" w:hAnsi="Arial" w:cs="Arial"/>
          <w:b/>
          <w:bCs/>
          <w:caps/>
          <w:sz w:val="24"/>
          <w:szCs w:val="24"/>
        </w:rPr>
      </w:pPr>
      <w:r w:rsidRPr="00563FC0">
        <w:rPr>
          <w:rFonts w:ascii="Arial" w:hAnsi="Arial" w:cs="Arial"/>
          <w:b/>
          <w:bCs/>
          <w:caps/>
          <w:sz w:val="24"/>
          <w:szCs w:val="24"/>
        </w:rPr>
        <w:lastRenderedPageBreak/>
        <w:t>LISTA DE SIGLAS</w:t>
      </w:r>
    </w:p>
    <w:p w:rsidR="0036132B" w:rsidRPr="00A51D0A" w:rsidRDefault="0036132B" w:rsidP="0080679D">
      <w:pPr>
        <w:spacing w:after="0" w:line="360" w:lineRule="auto"/>
        <w:jc w:val="both"/>
        <w:rPr>
          <w:rFonts w:ascii="Arial" w:hAnsi="Arial" w:cs="Arial"/>
        </w:rPr>
      </w:pPr>
      <w:r w:rsidRPr="00A51D0A">
        <w:rPr>
          <w:rFonts w:ascii="Arial" w:hAnsi="Arial" w:cs="Arial"/>
        </w:rPr>
        <w:t>C - Carbono</w:t>
      </w:r>
    </w:p>
    <w:p w:rsidR="0036132B" w:rsidRPr="00A51D0A" w:rsidRDefault="0036132B" w:rsidP="0080679D">
      <w:pPr>
        <w:spacing w:after="0" w:line="360" w:lineRule="auto"/>
        <w:jc w:val="both"/>
        <w:rPr>
          <w:rFonts w:ascii="Arial" w:hAnsi="Arial" w:cs="Arial"/>
        </w:rPr>
      </w:pPr>
      <w:r w:rsidRPr="00A51D0A">
        <w:rPr>
          <w:rFonts w:ascii="Arial" w:hAnsi="Arial" w:cs="Arial"/>
        </w:rPr>
        <w:t>CO</w:t>
      </w:r>
      <w:r w:rsidRPr="00A51D0A">
        <w:rPr>
          <w:rFonts w:ascii="Arial" w:hAnsi="Arial" w:cs="Arial"/>
          <w:vertAlign w:val="subscript"/>
        </w:rPr>
        <w:t>2</w:t>
      </w:r>
      <w:r w:rsidRPr="00A51D0A">
        <w:rPr>
          <w:rFonts w:ascii="Arial" w:hAnsi="Arial" w:cs="Arial"/>
        </w:rPr>
        <w:t xml:space="preserve"> - Dióxido de Carbono</w:t>
      </w:r>
    </w:p>
    <w:p w:rsidR="0036132B" w:rsidRPr="00A51D0A" w:rsidRDefault="0036132B" w:rsidP="0080679D">
      <w:pPr>
        <w:spacing w:after="0" w:line="360" w:lineRule="auto"/>
        <w:jc w:val="both"/>
        <w:rPr>
          <w:rFonts w:ascii="Arial" w:hAnsi="Arial" w:cs="Arial"/>
        </w:rPr>
      </w:pPr>
      <w:r w:rsidRPr="00A51D0A">
        <w:rPr>
          <w:rFonts w:ascii="Arial" w:hAnsi="Arial" w:cs="Arial"/>
        </w:rPr>
        <w:t>COP - Conferência das Partes</w:t>
      </w:r>
    </w:p>
    <w:p w:rsidR="0036132B" w:rsidRDefault="0036132B" w:rsidP="0080679D">
      <w:pPr>
        <w:spacing w:after="0" w:line="360" w:lineRule="auto"/>
        <w:jc w:val="both"/>
        <w:rPr>
          <w:rFonts w:ascii="Arial" w:hAnsi="Arial" w:cs="Arial"/>
        </w:rPr>
      </w:pPr>
      <w:r w:rsidRPr="00A51D0A">
        <w:rPr>
          <w:rFonts w:ascii="Arial" w:hAnsi="Arial" w:cs="Arial"/>
        </w:rPr>
        <w:t>CQMC - Convenção Quadro das Nações Unidas Sobre Mudança do Clima</w:t>
      </w:r>
    </w:p>
    <w:p w:rsidR="0036132B" w:rsidRDefault="0036132B" w:rsidP="0080679D">
      <w:pPr>
        <w:spacing w:after="0" w:line="360" w:lineRule="auto"/>
        <w:jc w:val="both"/>
        <w:rPr>
          <w:rFonts w:ascii="Arial" w:hAnsi="Arial" w:cs="Arial"/>
        </w:rPr>
      </w:pPr>
      <w:r w:rsidRPr="00AF0C57">
        <w:rPr>
          <w:rFonts w:ascii="Arial" w:hAnsi="Arial" w:cs="Arial"/>
        </w:rPr>
        <w:t>CRE – Certificado de Redução de Emissões</w:t>
      </w:r>
    </w:p>
    <w:p w:rsidR="0036132B" w:rsidRDefault="0036132B" w:rsidP="0080679D">
      <w:pPr>
        <w:spacing w:after="0" w:line="360" w:lineRule="auto"/>
        <w:jc w:val="both"/>
        <w:rPr>
          <w:rFonts w:ascii="Arial" w:hAnsi="Arial" w:cs="Arial"/>
        </w:rPr>
      </w:pPr>
      <w:r w:rsidRPr="00A51D0A">
        <w:rPr>
          <w:rFonts w:ascii="Arial" w:hAnsi="Arial" w:cs="Arial"/>
        </w:rPr>
        <w:t>GEE - Gases do Efeito Estufa</w:t>
      </w:r>
    </w:p>
    <w:p w:rsidR="000F0BF3" w:rsidRDefault="0036132B" w:rsidP="0080679D">
      <w:pPr>
        <w:spacing w:after="0" w:line="360" w:lineRule="auto"/>
        <w:jc w:val="both"/>
        <w:rPr>
          <w:rFonts w:ascii="Arial" w:hAnsi="Arial" w:cs="Arial"/>
        </w:rPr>
      </w:pPr>
      <w:r w:rsidRPr="00A51D0A">
        <w:rPr>
          <w:rFonts w:ascii="Arial" w:hAnsi="Arial" w:cs="Arial"/>
        </w:rPr>
        <w:t xml:space="preserve">IPCC - Painel Intergovernamental sobre Mudanças Climáticas </w:t>
      </w:r>
    </w:p>
    <w:p w:rsidR="0036132B" w:rsidRPr="00A51D0A" w:rsidRDefault="0036132B" w:rsidP="0080679D">
      <w:pPr>
        <w:spacing w:after="0" w:line="360" w:lineRule="auto"/>
        <w:jc w:val="both"/>
        <w:rPr>
          <w:rFonts w:ascii="Arial" w:hAnsi="Arial" w:cs="Arial"/>
        </w:rPr>
      </w:pPr>
      <w:r w:rsidRPr="00A51D0A">
        <w:rPr>
          <w:rFonts w:ascii="Arial" w:hAnsi="Arial" w:cs="Arial"/>
        </w:rPr>
        <w:t>MDL - Mecanismo de Desenvolvimento Limpo</w:t>
      </w:r>
    </w:p>
    <w:p w:rsidR="0036132B" w:rsidRPr="00A51D0A" w:rsidRDefault="0036132B" w:rsidP="0080679D">
      <w:pPr>
        <w:spacing w:after="0" w:line="360" w:lineRule="auto"/>
        <w:jc w:val="both"/>
        <w:rPr>
          <w:rFonts w:ascii="Arial" w:hAnsi="Arial" w:cs="Arial"/>
        </w:rPr>
      </w:pPr>
      <w:r w:rsidRPr="00A51D0A">
        <w:rPr>
          <w:rFonts w:ascii="Arial" w:hAnsi="Arial" w:cs="Arial"/>
        </w:rPr>
        <w:t>ONU - Organização das Nações Unidas</w:t>
      </w:r>
    </w:p>
    <w:p w:rsidR="0036132B" w:rsidRDefault="0036132B" w:rsidP="0080679D">
      <w:pPr>
        <w:spacing w:after="0" w:line="360" w:lineRule="auto"/>
        <w:jc w:val="both"/>
        <w:rPr>
          <w:rFonts w:ascii="Arial" w:hAnsi="Arial" w:cs="Arial"/>
        </w:rPr>
      </w:pPr>
      <w:r w:rsidRPr="00A51D0A">
        <w:rPr>
          <w:rFonts w:ascii="Arial" w:hAnsi="Arial" w:cs="Arial"/>
        </w:rPr>
        <w:t>RCE - Redução Certificada de Emissão</w:t>
      </w:r>
    </w:p>
    <w:p w:rsidR="0036132B" w:rsidRDefault="0036132B" w:rsidP="0080679D">
      <w:pPr>
        <w:spacing w:after="0" w:line="360" w:lineRule="auto"/>
        <w:jc w:val="both"/>
        <w:rPr>
          <w:rFonts w:ascii="Arial" w:hAnsi="Arial" w:cs="Arial"/>
        </w:rPr>
      </w:pPr>
      <w:proofErr w:type="spellStart"/>
      <w:proofErr w:type="gramStart"/>
      <w:r>
        <w:rPr>
          <w:rFonts w:ascii="Arial" w:hAnsi="Arial" w:cs="Arial"/>
        </w:rPr>
        <w:t>tC</w:t>
      </w:r>
      <w:proofErr w:type="spellEnd"/>
      <w:proofErr w:type="gramEnd"/>
      <w:r>
        <w:rPr>
          <w:rFonts w:ascii="Arial" w:hAnsi="Arial" w:cs="Arial"/>
        </w:rPr>
        <w:t xml:space="preserve"> -  Tonelada de Carbono</w:t>
      </w:r>
    </w:p>
    <w:p w:rsidR="003A64C0" w:rsidRPr="00A51D0A" w:rsidRDefault="0036132B" w:rsidP="003A64C0">
      <w:pPr>
        <w:spacing w:after="0" w:line="360" w:lineRule="auto"/>
        <w:jc w:val="both"/>
        <w:rPr>
          <w:rFonts w:ascii="Arial" w:hAnsi="Arial" w:cs="Arial"/>
        </w:rPr>
      </w:pPr>
      <w:r>
        <w:rPr>
          <w:rFonts w:ascii="Arial" w:hAnsi="Arial" w:cs="Arial"/>
        </w:rPr>
        <w:t xml:space="preserve">UNFCCC – </w:t>
      </w:r>
      <w:r w:rsidR="00050A8D" w:rsidRPr="003A64C0">
        <w:rPr>
          <w:rFonts w:ascii="Arial" w:hAnsi="Arial" w:cs="Arial"/>
        </w:rPr>
        <w:t xml:space="preserve">Convenção-Quadro das Nações Unidas sobre Mudanças do Clima – do Inglês </w:t>
      </w:r>
      <w:r w:rsidRPr="003A64C0">
        <w:rPr>
          <w:rFonts w:ascii="Arial" w:hAnsi="Arial" w:cs="Arial"/>
        </w:rPr>
        <w:t xml:space="preserve">United </w:t>
      </w:r>
      <w:proofErr w:type="spellStart"/>
      <w:r w:rsidRPr="003A64C0">
        <w:rPr>
          <w:rFonts w:ascii="Arial" w:hAnsi="Arial" w:cs="Arial"/>
        </w:rPr>
        <w:t>Nations</w:t>
      </w:r>
      <w:proofErr w:type="spellEnd"/>
      <w:r w:rsidRPr="003A64C0">
        <w:rPr>
          <w:rFonts w:ascii="Arial" w:hAnsi="Arial" w:cs="Arial"/>
        </w:rPr>
        <w:t xml:space="preserve"> Framework </w:t>
      </w:r>
      <w:proofErr w:type="spellStart"/>
      <w:r w:rsidR="003A64C0" w:rsidRPr="003A64C0">
        <w:rPr>
          <w:rFonts w:ascii="Arial" w:hAnsi="Arial" w:cs="Arial"/>
        </w:rPr>
        <w:t>Conventionon</w:t>
      </w:r>
      <w:proofErr w:type="spellEnd"/>
      <w:r w:rsidR="003A64C0" w:rsidRPr="003A64C0">
        <w:rPr>
          <w:rFonts w:ascii="Arial" w:hAnsi="Arial" w:cs="Arial"/>
        </w:rPr>
        <w:t xml:space="preserve"> </w:t>
      </w:r>
      <w:proofErr w:type="spellStart"/>
      <w:r w:rsidR="003A64C0" w:rsidRPr="003A64C0">
        <w:rPr>
          <w:rFonts w:ascii="Arial" w:hAnsi="Arial" w:cs="Arial"/>
        </w:rPr>
        <w:t>Climate</w:t>
      </w:r>
      <w:proofErr w:type="spellEnd"/>
      <w:r w:rsidR="003A64C0" w:rsidRPr="003A64C0">
        <w:rPr>
          <w:rFonts w:ascii="Arial" w:hAnsi="Arial" w:cs="Arial"/>
        </w:rPr>
        <w:t xml:space="preserve"> </w:t>
      </w:r>
      <w:proofErr w:type="spellStart"/>
      <w:r w:rsidR="003A64C0" w:rsidRPr="003A64C0">
        <w:rPr>
          <w:rFonts w:ascii="Arial" w:hAnsi="Arial" w:cs="Arial"/>
        </w:rPr>
        <w:t>Change</w:t>
      </w:r>
      <w:proofErr w:type="spellEnd"/>
    </w:p>
    <w:p w:rsidR="0036132B" w:rsidRPr="00A51D0A" w:rsidRDefault="0036132B" w:rsidP="003A64C0">
      <w:pPr>
        <w:spacing w:after="0" w:line="360" w:lineRule="auto"/>
        <w:jc w:val="both"/>
        <w:rPr>
          <w:rFonts w:ascii="Arial" w:hAnsi="Arial" w:cs="Arial"/>
          <w:b/>
          <w:bCs/>
          <w:lang w:eastAsia="pt-BR"/>
        </w:rPr>
      </w:pPr>
    </w:p>
    <w:p w:rsidR="0036132B" w:rsidRDefault="0036132B" w:rsidP="0036132B">
      <w:pPr>
        <w:autoSpaceDE w:val="0"/>
        <w:autoSpaceDN w:val="0"/>
        <w:adjustRightInd w:val="0"/>
        <w:rPr>
          <w:rFonts w:ascii="Arial" w:hAnsi="Arial" w:cs="Arial"/>
          <w:b/>
          <w:bCs/>
          <w:lang w:eastAsia="pt-BR"/>
        </w:rPr>
      </w:pPr>
    </w:p>
    <w:p w:rsidR="0036132B" w:rsidRPr="00A51D0A" w:rsidRDefault="0036132B" w:rsidP="0036132B">
      <w:pPr>
        <w:autoSpaceDE w:val="0"/>
        <w:autoSpaceDN w:val="0"/>
        <w:adjustRightInd w:val="0"/>
        <w:rPr>
          <w:rFonts w:ascii="Arial" w:hAnsi="Arial" w:cs="Arial"/>
          <w:b/>
          <w:bCs/>
          <w:lang w:eastAsia="pt-BR"/>
        </w:rPr>
      </w:pPr>
    </w:p>
    <w:p w:rsidR="0036132B" w:rsidRPr="00A51D0A" w:rsidRDefault="0036132B" w:rsidP="0036132B">
      <w:pPr>
        <w:autoSpaceDE w:val="0"/>
        <w:autoSpaceDN w:val="0"/>
        <w:adjustRightInd w:val="0"/>
        <w:rPr>
          <w:rFonts w:ascii="Arial" w:hAnsi="Arial" w:cs="Arial"/>
          <w:b/>
          <w:bCs/>
          <w:lang w:eastAsia="pt-BR"/>
        </w:rPr>
      </w:pPr>
    </w:p>
    <w:p w:rsidR="0036132B" w:rsidRPr="00A51D0A" w:rsidRDefault="0036132B" w:rsidP="0036132B">
      <w:pPr>
        <w:autoSpaceDE w:val="0"/>
        <w:autoSpaceDN w:val="0"/>
        <w:adjustRightInd w:val="0"/>
        <w:rPr>
          <w:rFonts w:ascii="Arial" w:hAnsi="Arial" w:cs="Arial"/>
          <w:b/>
          <w:bCs/>
          <w:lang w:eastAsia="pt-BR"/>
        </w:rPr>
      </w:pPr>
    </w:p>
    <w:p w:rsidR="0036132B" w:rsidRDefault="0036132B" w:rsidP="0036132B">
      <w:pPr>
        <w:autoSpaceDE w:val="0"/>
        <w:autoSpaceDN w:val="0"/>
        <w:adjustRightInd w:val="0"/>
        <w:rPr>
          <w:rFonts w:ascii="Arial" w:hAnsi="Arial" w:cs="Arial"/>
          <w:b/>
          <w:bCs/>
          <w:lang w:eastAsia="pt-BR"/>
        </w:rPr>
      </w:pPr>
    </w:p>
    <w:p w:rsidR="00A72BCE" w:rsidRPr="00A51D0A" w:rsidRDefault="00A72BCE" w:rsidP="0036132B">
      <w:pPr>
        <w:autoSpaceDE w:val="0"/>
        <w:autoSpaceDN w:val="0"/>
        <w:adjustRightInd w:val="0"/>
        <w:rPr>
          <w:rFonts w:ascii="Arial" w:hAnsi="Arial" w:cs="Arial"/>
          <w:b/>
          <w:bCs/>
          <w:lang w:eastAsia="pt-BR"/>
        </w:rPr>
      </w:pPr>
    </w:p>
    <w:p w:rsidR="0036132B" w:rsidRDefault="0036132B" w:rsidP="0036132B">
      <w:pPr>
        <w:autoSpaceDE w:val="0"/>
        <w:autoSpaceDN w:val="0"/>
        <w:adjustRightInd w:val="0"/>
        <w:rPr>
          <w:rFonts w:ascii="Arial" w:hAnsi="Arial" w:cs="Arial"/>
          <w:b/>
          <w:bCs/>
          <w:lang w:eastAsia="pt-BR"/>
        </w:rPr>
      </w:pPr>
    </w:p>
    <w:p w:rsidR="00494B7E" w:rsidRDefault="00494B7E" w:rsidP="0036132B">
      <w:pPr>
        <w:autoSpaceDE w:val="0"/>
        <w:autoSpaceDN w:val="0"/>
        <w:adjustRightInd w:val="0"/>
        <w:rPr>
          <w:rFonts w:ascii="Arial" w:hAnsi="Arial" w:cs="Arial"/>
          <w:b/>
          <w:bCs/>
          <w:lang w:eastAsia="pt-BR"/>
        </w:rPr>
      </w:pPr>
    </w:p>
    <w:p w:rsidR="00494B7E" w:rsidRDefault="00494B7E" w:rsidP="0036132B">
      <w:pPr>
        <w:autoSpaceDE w:val="0"/>
        <w:autoSpaceDN w:val="0"/>
        <w:adjustRightInd w:val="0"/>
        <w:rPr>
          <w:rFonts w:ascii="Arial" w:hAnsi="Arial" w:cs="Arial"/>
          <w:b/>
          <w:bCs/>
          <w:lang w:eastAsia="pt-BR"/>
        </w:rPr>
      </w:pPr>
    </w:p>
    <w:p w:rsidR="00545B87" w:rsidRDefault="00545B87" w:rsidP="0036132B">
      <w:pPr>
        <w:autoSpaceDE w:val="0"/>
        <w:autoSpaceDN w:val="0"/>
        <w:adjustRightInd w:val="0"/>
        <w:rPr>
          <w:rFonts w:ascii="Arial" w:hAnsi="Arial" w:cs="Arial"/>
          <w:b/>
          <w:bCs/>
          <w:lang w:eastAsia="pt-BR"/>
        </w:rPr>
      </w:pPr>
    </w:p>
    <w:p w:rsidR="00545B87" w:rsidRDefault="00545B87" w:rsidP="0036132B">
      <w:pPr>
        <w:autoSpaceDE w:val="0"/>
        <w:autoSpaceDN w:val="0"/>
        <w:adjustRightInd w:val="0"/>
        <w:rPr>
          <w:rFonts w:ascii="Arial" w:hAnsi="Arial" w:cs="Arial"/>
          <w:b/>
          <w:bCs/>
          <w:lang w:eastAsia="pt-BR"/>
        </w:rPr>
      </w:pPr>
    </w:p>
    <w:p w:rsidR="00545B87" w:rsidRDefault="00545B87" w:rsidP="0036132B">
      <w:pPr>
        <w:autoSpaceDE w:val="0"/>
        <w:autoSpaceDN w:val="0"/>
        <w:adjustRightInd w:val="0"/>
        <w:rPr>
          <w:rFonts w:ascii="Arial" w:hAnsi="Arial" w:cs="Arial"/>
          <w:b/>
          <w:bCs/>
          <w:lang w:eastAsia="pt-BR"/>
        </w:rPr>
      </w:pPr>
    </w:p>
    <w:p w:rsidR="00545B87" w:rsidRDefault="00545B87" w:rsidP="0036132B">
      <w:pPr>
        <w:autoSpaceDE w:val="0"/>
        <w:autoSpaceDN w:val="0"/>
        <w:adjustRightInd w:val="0"/>
        <w:rPr>
          <w:rFonts w:ascii="Arial" w:hAnsi="Arial" w:cs="Arial"/>
          <w:b/>
          <w:bCs/>
          <w:lang w:eastAsia="pt-BR"/>
        </w:rPr>
      </w:pPr>
    </w:p>
    <w:p w:rsidR="00545B87" w:rsidRPr="00A51D0A" w:rsidRDefault="00545B87" w:rsidP="0036132B">
      <w:pPr>
        <w:autoSpaceDE w:val="0"/>
        <w:autoSpaceDN w:val="0"/>
        <w:adjustRightInd w:val="0"/>
        <w:rPr>
          <w:rFonts w:ascii="Arial" w:hAnsi="Arial" w:cs="Arial"/>
          <w:b/>
          <w:bCs/>
          <w:lang w:eastAsia="pt-BR"/>
        </w:rPr>
      </w:pPr>
    </w:p>
    <w:p w:rsidR="00050A8D" w:rsidRDefault="00050A8D" w:rsidP="0036132B">
      <w:pPr>
        <w:autoSpaceDE w:val="0"/>
        <w:autoSpaceDN w:val="0"/>
        <w:adjustRightInd w:val="0"/>
        <w:rPr>
          <w:rFonts w:ascii="Arial" w:hAnsi="Arial" w:cs="Arial"/>
          <w:b/>
          <w:bCs/>
          <w:lang w:eastAsia="pt-BR"/>
        </w:rPr>
      </w:pPr>
    </w:p>
    <w:p w:rsidR="000F0BF3" w:rsidRDefault="000F0BF3" w:rsidP="0036132B">
      <w:pPr>
        <w:autoSpaceDE w:val="0"/>
        <w:autoSpaceDN w:val="0"/>
        <w:adjustRightInd w:val="0"/>
        <w:rPr>
          <w:rFonts w:ascii="Arial" w:hAnsi="Arial" w:cs="Arial"/>
          <w:b/>
          <w:bCs/>
          <w:lang w:eastAsia="pt-BR"/>
        </w:rPr>
      </w:pPr>
    </w:p>
    <w:p w:rsidR="000F0BF3" w:rsidRPr="00A51D0A" w:rsidRDefault="000F0BF3" w:rsidP="0036132B">
      <w:pPr>
        <w:autoSpaceDE w:val="0"/>
        <w:autoSpaceDN w:val="0"/>
        <w:adjustRightInd w:val="0"/>
        <w:rPr>
          <w:rFonts w:ascii="Arial" w:hAnsi="Arial" w:cs="Arial"/>
          <w:b/>
          <w:bCs/>
          <w:lang w:eastAsia="pt-BR"/>
        </w:rPr>
      </w:pPr>
    </w:p>
    <w:p w:rsidR="0036132B" w:rsidRDefault="0036132B" w:rsidP="0036132B">
      <w:pPr>
        <w:autoSpaceDE w:val="0"/>
        <w:autoSpaceDN w:val="0"/>
        <w:adjustRightInd w:val="0"/>
        <w:rPr>
          <w:rFonts w:ascii="Arial" w:hAnsi="Arial" w:cs="Arial"/>
          <w:b/>
          <w:bCs/>
          <w:lang w:eastAsia="pt-BR"/>
        </w:rPr>
      </w:pPr>
    </w:p>
    <w:p w:rsidR="00375F69" w:rsidRDefault="00375F69" w:rsidP="0036132B">
      <w:pPr>
        <w:autoSpaceDE w:val="0"/>
        <w:autoSpaceDN w:val="0"/>
        <w:adjustRightInd w:val="0"/>
        <w:rPr>
          <w:rFonts w:ascii="Arial" w:hAnsi="Arial" w:cs="Arial"/>
          <w:b/>
          <w:bCs/>
          <w:lang w:eastAsia="pt-BR"/>
        </w:rPr>
      </w:pPr>
    </w:p>
    <w:p w:rsidR="00A72BCE" w:rsidRPr="00367370" w:rsidRDefault="00A72BCE" w:rsidP="00A72BCE">
      <w:pPr>
        <w:spacing w:after="0" w:line="360" w:lineRule="auto"/>
        <w:jc w:val="center"/>
        <w:rPr>
          <w:rFonts w:ascii="Arial" w:hAnsi="Arial" w:cs="Arial"/>
          <w:b/>
          <w:sz w:val="24"/>
          <w:szCs w:val="24"/>
        </w:rPr>
      </w:pPr>
      <w:r w:rsidRPr="00367370">
        <w:rPr>
          <w:rFonts w:ascii="Arial" w:hAnsi="Arial" w:cs="Arial"/>
          <w:b/>
          <w:sz w:val="24"/>
          <w:szCs w:val="24"/>
        </w:rPr>
        <w:lastRenderedPageBreak/>
        <w:t>RESUMO</w:t>
      </w:r>
    </w:p>
    <w:p w:rsidR="001509A9" w:rsidRPr="00BD568A" w:rsidRDefault="00CA36BA" w:rsidP="001509A9">
      <w:pPr>
        <w:spacing w:after="0" w:line="360" w:lineRule="auto"/>
        <w:ind w:firstLine="709"/>
        <w:jc w:val="both"/>
        <w:rPr>
          <w:rFonts w:ascii="Arial" w:hAnsi="Arial" w:cs="Arial"/>
          <w:sz w:val="24"/>
          <w:szCs w:val="24"/>
        </w:rPr>
      </w:pPr>
      <w:r>
        <w:rPr>
          <w:rFonts w:ascii="Arial" w:hAnsi="Arial" w:cs="Arial"/>
          <w:sz w:val="24"/>
          <w:szCs w:val="24"/>
        </w:rPr>
        <w:t>Atualmente</w:t>
      </w:r>
      <w:r w:rsidR="00F5138C">
        <w:rPr>
          <w:rFonts w:ascii="Arial" w:hAnsi="Arial" w:cs="Arial"/>
          <w:sz w:val="24"/>
          <w:szCs w:val="24"/>
        </w:rPr>
        <w:t xml:space="preserve"> vem-se elaborando acordos internacionais </w:t>
      </w:r>
      <w:r w:rsidR="00FD5FA0" w:rsidRPr="00BD568A">
        <w:rPr>
          <w:rFonts w:ascii="Arial" w:hAnsi="Arial" w:cs="Arial"/>
          <w:sz w:val="24"/>
          <w:szCs w:val="24"/>
        </w:rPr>
        <w:t>quanto as ocorrências naturais relacionados com as Mudanças Climáticas, consequentemente também relacionadas com o aquecimento global e suas causas no aumento dos Gases de Efeito Estufa (GEE).</w:t>
      </w:r>
      <w:r w:rsidR="001B579E" w:rsidRPr="00BD568A">
        <w:rPr>
          <w:rFonts w:ascii="Arial" w:hAnsi="Arial" w:cs="Arial"/>
          <w:sz w:val="24"/>
          <w:szCs w:val="24"/>
        </w:rPr>
        <w:t xml:space="preserve"> Diante desse cenário optou-se por </w:t>
      </w:r>
      <w:r w:rsidR="001B579E" w:rsidRPr="00BD568A">
        <w:rPr>
          <w:rStyle w:val="ft4"/>
          <w:rFonts w:ascii="Arial" w:hAnsi="Arial" w:cs="Arial"/>
          <w:sz w:val="24"/>
          <w:szCs w:val="24"/>
        </w:rPr>
        <w:t>r</w:t>
      </w:r>
      <w:r w:rsidR="00F5138C">
        <w:rPr>
          <w:rStyle w:val="ft4"/>
          <w:rFonts w:ascii="Arial" w:hAnsi="Arial" w:cs="Arial"/>
          <w:sz w:val="24"/>
          <w:szCs w:val="24"/>
        </w:rPr>
        <w:t>ealizar um estudo que levasse a</w:t>
      </w:r>
      <w:r w:rsidR="001509A9" w:rsidRPr="00BD568A">
        <w:rPr>
          <w:rStyle w:val="ft4"/>
          <w:rFonts w:ascii="Arial" w:hAnsi="Arial" w:cs="Arial"/>
          <w:sz w:val="24"/>
          <w:szCs w:val="24"/>
        </w:rPr>
        <w:t xml:space="preserve"> refletir sobre a rea</w:t>
      </w:r>
      <w:r w:rsidR="001B579E" w:rsidRPr="00BD568A">
        <w:rPr>
          <w:rStyle w:val="ft4"/>
          <w:rFonts w:ascii="Arial" w:hAnsi="Arial" w:cs="Arial"/>
          <w:sz w:val="24"/>
          <w:szCs w:val="24"/>
        </w:rPr>
        <w:t>l influência do reflorestamento</w:t>
      </w:r>
      <w:r w:rsidR="001509A9" w:rsidRPr="00BD568A">
        <w:rPr>
          <w:rStyle w:val="ft4"/>
          <w:rFonts w:ascii="Arial" w:hAnsi="Arial" w:cs="Arial"/>
          <w:sz w:val="24"/>
          <w:szCs w:val="24"/>
        </w:rPr>
        <w:t xml:space="preserve"> na redução do efeito estufa, bem como sua contribuição nos ga</w:t>
      </w:r>
      <w:r w:rsidR="00690969" w:rsidRPr="00BD568A">
        <w:rPr>
          <w:rStyle w:val="ft4"/>
          <w:rFonts w:ascii="Arial" w:hAnsi="Arial" w:cs="Arial"/>
          <w:sz w:val="24"/>
          <w:szCs w:val="24"/>
        </w:rPr>
        <w:t>nhos ambientais e financeiros</w:t>
      </w:r>
      <w:r w:rsidR="001509A9" w:rsidRPr="00BD568A">
        <w:rPr>
          <w:rStyle w:val="ft4"/>
          <w:rFonts w:ascii="Arial" w:hAnsi="Arial" w:cs="Arial"/>
          <w:sz w:val="24"/>
          <w:szCs w:val="24"/>
        </w:rPr>
        <w:t xml:space="preserve">. </w:t>
      </w:r>
      <w:r w:rsidR="00690969" w:rsidRPr="00BD568A">
        <w:rPr>
          <w:rStyle w:val="ft4"/>
          <w:rFonts w:ascii="Arial" w:hAnsi="Arial" w:cs="Arial"/>
          <w:sz w:val="24"/>
          <w:szCs w:val="24"/>
        </w:rPr>
        <w:t>Nesse sentido a pesquisa</w:t>
      </w:r>
      <w:r w:rsidR="001509A9" w:rsidRPr="00BD568A">
        <w:rPr>
          <w:rFonts w:ascii="Arial" w:hAnsi="Arial" w:cs="Arial"/>
          <w:sz w:val="24"/>
          <w:szCs w:val="24"/>
        </w:rPr>
        <w:t xml:space="preserve"> teve</w:t>
      </w:r>
      <w:r w:rsidR="00FD5FA0" w:rsidRPr="00BD568A">
        <w:rPr>
          <w:rFonts w:ascii="Arial" w:hAnsi="Arial" w:cs="Arial"/>
          <w:sz w:val="24"/>
          <w:szCs w:val="24"/>
        </w:rPr>
        <w:t xml:space="preserve"> como objetivo </w:t>
      </w:r>
      <w:r w:rsidR="00FD5FA0" w:rsidRPr="00BD568A">
        <w:rPr>
          <w:rStyle w:val="ft4"/>
          <w:rFonts w:ascii="Arial" w:hAnsi="Arial" w:cs="Arial"/>
          <w:sz w:val="24"/>
          <w:szCs w:val="24"/>
        </w:rPr>
        <w:t xml:space="preserve">realizar uma análise crítica sobre a eficácia do reflorestamento na redução do </w:t>
      </w:r>
      <w:r w:rsidR="00F5138C">
        <w:rPr>
          <w:rStyle w:val="ft4"/>
          <w:rFonts w:ascii="Arial" w:hAnsi="Arial" w:cs="Arial"/>
          <w:sz w:val="24"/>
          <w:szCs w:val="24"/>
        </w:rPr>
        <w:t xml:space="preserve">efeito estufa; Analisar </w:t>
      </w:r>
      <w:r w:rsidR="00690969" w:rsidRPr="00BD568A">
        <w:rPr>
          <w:rStyle w:val="ft4"/>
          <w:rFonts w:ascii="Arial" w:hAnsi="Arial" w:cs="Arial"/>
          <w:sz w:val="24"/>
          <w:szCs w:val="24"/>
        </w:rPr>
        <w:t>áreas de florestas plantadas com diferentes espécies de eucalipto</w:t>
      </w:r>
      <w:r w:rsidR="00F5138C">
        <w:rPr>
          <w:rStyle w:val="ft4"/>
          <w:rFonts w:ascii="Arial" w:hAnsi="Arial" w:cs="Arial"/>
          <w:sz w:val="24"/>
          <w:szCs w:val="24"/>
        </w:rPr>
        <w:t xml:space="preserve"> </w:t>
      </w:r>
      <w:r w:rsidR="00FD5FA0" w:rsidRPr="00BD568A">
        <w:rPr>
          <w:rStyle w:val="ft4"/>
          <w:rFonts w:ascii="Arial" w:hAnsi="Arial" w:cs="Arial"/>
          <w:sz w:val="24"/>
          <w:szCs w:val="24"/>
        </w:rPr>
        <w:t>visando obter resultados da tonelada</w:t>
      </w:r>
      <w:r w:rsidR="00690969" w:rsidRPr="00BD568A">
        <w:rPr>
          <w:rStyle w:val="ft4"/>
          <w:rFonts w:ascii="Arial" w:hAnsi="Arial" w:cs="Arial"/>
          <w:sz w:val="24"/>
          <w:szCs w:val="24"/>
        </w:rPr>
        <w:t xml:space="preserve"> de carbono obtidos</w:t>
      </w:r>
      <w:r w:rsidR="00FD5FA0" w:rsidRPr="00BD568A">
        <w:rPr>
          <w:rStyle w:val="ft4"/>
          <w:rFonts w:ascii="Arial" w:hAnsi="Arial" w:cs="Arial"/>
          <w:sz w:val="24"/>
          <w:szCs w:val="24"/>
        </w:rPr>
        <w:t>; Avaliar o ganho ambiental com a venda do crédito de carbono</w:t>
      </w:r>
      <w:r w:rsidR="004116BD" w:rsidRPr="00BD568A">
        <w:rPr>
          <w:rStyle w:val="ft4"/>
          <w:rFonts w:ascii="Arial" w:hAnsi="Arial" w:cs="Arial"/>
          <w:sz w:val="24"/>
          <w:szCs w:val="24"/>
        </w:rPr>
        <w:t xml:space="preserve">. </w:t>
      </w:r>
      <w:r w:rsidR="00E6240A" w:rsidRPr="00BD568A">
        <w:rPr>
          <w:rStyle w:val="ft4"/>
          <w:rFonts w:ascii="Arial" w:hAnsi="Arial" w:cs="Arial"/>
          <w:sz w:val="24"/>
          <w:szCs w:val="24"/>
        </w:rPr>
        <w:t>Afim de atender os objetivos desse trabalho, optou-se por uma pesquisa bibliográfica,</w:t>
      </w:r>
      <w:r>
        <w:rPr>
          <w:rStyle w:val="ft4"/>
          <w:rFonts w:ascii="Arial" w:hAnsi="Arial" w:cs="Arial"/>
          <w:sz w:val="24"/>
          <w:szCs w:val="24"/>
        </w:rPr>
        <w:t xml:space="preserve"> baseadas em oito artigos científicos abordando a geração do estoque de carbono por meio de plantações de Eucalipto</w:t>
      </w:r>
      <w:r w:rsidR="001509A9" w:rsidRPr="00BD568A">
        <w:rPr>
          <w:rStyle w:val="ft4"/>
          <w:rFonts w:ascii="Arial" w:hAnsi="Arial" w:cs="Arial"/>
          <w:sz w:val="24"/>
          <w:szCs w:val="24"/>
        </w:rPr>
        <w:t>.</w:t>
      </w:r>
      <w:r w:rsidR="00690969" w:rsidRPr="00BD568A">
        <w:rPr>
          <w:rStyle w:val="ft4"/>
          <w:rFonts w:ascii="Arial" w:hAnsi="Arial" w:cs="Arial"/>
          <w:sz w:val="24"/>
          <w:szCs w:val="24"/>
        </w:rPr>
        <w:t xml:space="preserve"> Após os estudos</w:t>
      </w:r>
      <w:r w:rsidR="00D67CCF" w:rsidRPr="00BD568A">
        <w:rPr>
          <w:rFonts w:ascii="Arial" w:hAnsi="Arial" w:cs="Arial"/>
          <w:sz w:val="24"/>
          <w:szCs w:val="24"/>
        </w:rPr>
        <w:t xml:space="preserve"> das áreas plantadas com eucalipto</w:t>
      </w:r>
      <w:r w:rsidR="00690969" w:rsidRPr="00BD568A">
        <w:rPr>
          <w:rStyle w:val="ft4"/>
          <w:rFonts w:ascii="Arial" w:hAnsi="Arial" w:cs="Arial"/>
          <w:sz w:val="24"/>
          <w:szCs w:val="24"/>
        </w:rPr>
        <w:t xml:space="preserve"> </w:t>
      </w:r>
      <w:r w:rsidR="00690969" w:rsidRPr="00BD568A">
        <w:rPr>
          <w:rFonts w:ascii="Arial" w:hAnsi="Arial" w:cs="Arial"/>
          <w:sz w:val="24"/>
          <w:szCs w:val="24"/>
        </w:rPr>
        <w:t>o</w:t>
      </w:r>
      <w:r w:rsidR="00545B87" w:rsidRPr="00BD568A">
        <w:rPr>
          <w:rFonts w:ascii="Arial" w:hAnsi="Arial" w:cs="Arial"/>
          <w:sz w:val="24"/>
          <w:szCs w:val="24"/>
        </w:rPr>
        <w:t xml:space="preserve">s resultados mostraram-se favoráveis </w:t>
      </w:r>
      <w:r w:rsidR="00F5138C">
        <w:rPr>
          <w:rFonts w:ascii="Arial" w:hAnsi="Arial" w:cs="Arial"/>
          <w:sz w:val="24"/>
          <w:szCs w:val="24"/>
        </w:rPr>
        <w:t>no tocante a</w:t>
      </w:r>
      <w:r w:rsidR="00545B87" w:rsidRPr="00BD568A">
        <w:rPr>
          <w:rFonts w:ascii="Arial" w:hAnsi="Arial" w:cs="Arial"/>
          <w:sz w:val="24"/>
          <w:szCs w:val="24"/>
        </w:rPr>
        <w:t xml:space="preserve"> capacidade de absorver uma grande quantidade de carbono da atmosfera equilibrando o clima e minimizando as emissões de poluentes atmosféricos, além de poder também obter lucro com a venda de crédito de carbono por meio de projetos do MDL.</w:t>
      </w:r>
    </w:p>
    <w:p w:rsidR="001509A9" w:rsidRDefault="001509A9" w:rsidP="00545B87">
      <w:pPr>
        <w:spacing w:after="0" w:line="360" w:lineRule="auto"/>
        <w:jc w:val="both"/>
        <w:rPr>
          <w:rFonts w:ascii="Arial" w:hAnsi="Arial" w:cs="Arial"/>
          <w:sz w:val="24"/>
          <w:szCs w:val="24"/>
        </w:rPr>
      </w:pPr>
    </w:p>
    <w:p w:rsidR="00545B87" w:rsidRDefault="00545B87" w:rsidP="00545B87">
      <w:pPr>
        <w:spacing w:after="0" w:line="360" w:lineRule="auto"/>
        <w:jc w:val="both"/>
        <w:rPr>
          <w:rFonts w:ascii="Arial" w:hAnsi="Arial" w:cs="Arial"/>
          <w:sz w:val="24"/>
          <w:szCs w:val="24"/>
        </w:rPr>
      </w:pPr>
      <w:r w:rsidRPr="00545B87">
        <w:rPr>
          <w:rFonts w:ascii="Arial" w:hAnsi="Arial" w:cs="Arial"/>
          <w:b/>
          <w:sz w:val="24"/>
          <w:szCs w:val="24"/>
        </w:rPr>
        <w:t xml:space="preserve">Palavras-chave: </w:t>
      </w:r>
      <w:r w:rsidRPr="00545B87">
        <w:rPr>
          <w:rFonts w:ascii="Arial" w:hAnsi="Arial" w:cs="Arial"/>
          <w:sz w:val="24"/>
          <w:szCs w:val="24"/>
        </w:rPr>
        <w:t>Efeito Estufa, Sequestro de Carbono, Mudanças Climáticas, Eucalipto, Mecanismo de Desenvolvimento Limpo, Crédito de Carbono.</w:t>
      </w:r>
    </w:p>
    <w:p w:rsidR="009F0A7C" w:rsidRDefault="009F0A7C"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0F0BF3" w:rsidRDefault="000F0BF3" w:rsidP="00545B87">
      <w:pPr>
        <w:spacing w:after="0" w:line="360" w:lineRule="auto"/>
        <w:jc w:val="both"/>
        <w:rPr>
          <w:rFonts w:ascii="Arial" w:hAnsi="Arial" w:cs="Arial"/>
          <w:sz w:val="24"/>
          <w:szCs w:val="24"/>
        </w:rPr>
      </w:pPr>
    </w:p>
    <w:p w:rsidR="00D67CCF" w:rsidRDefault="00D67CCF" w:rsidP="00545B87">
      <w:pPr>
        <w:spacing w:after="0" w:line="360" w:lineRule="auto"/>
        <w:jc w:val="both"/>
        <w:rPr>
          <w:rFonts w:ascii="Arial" w:hAnsi="Arial" w:cs="Arial"/>
          <w:sz w:val="24"/>
          <w:szCs w:val="24"/>
        </w:rPr>
      </w:pPr>
    </w:p>
    <w:p w:rsidR="00D67CCF" w:rsidRDefault="00D67CCF" w:rsidP="00545B87">
      <w:pPr>
        <w:spacing w:after="0" w:line="360" w:lineRule="auto"/>
        <w:jc w:val="both"/>
        <w:rPr>
          <w:rFonts w:ascii="Arial" w:hAnsi="Arial" w:cs="Arial"/>
          <w:sz w:val="24"/>
          <w:szCs w:val="24"/>
        </w:rPr>
      </w:pPr>
    </w:p>
    <w:p w:rsidR="00F5138C" w:rsidRDefault="00F5138C" w:rsidP="00545B87">
      <w:pPr>
        <w:spacing w:after="0" w:line="360" w:lineRule="auto"/>
        <w:jc w:val="both"/>
        <w:rPr>
          <w:rFonts w:ascii="Arial" w:hAnsi="Arial" w:cs="Arial"/>
          <w:sz w:val="24"/>
          <w:szCs w:val="24"/>
        </w:rPr>
      </w:pPr>
    </w:p>
    <w:p w:rsidR="009F0A7C" w:rsidRPr="00545B87" w:rsidRDefault="009F0A7C" w:rsidP="00545B87">
      <w:pPr>
        <w:spacing w:after="0" w:line="360" w:lineRule="auto"/>
        <w:jc w:val="both"/>
        <w:rPr>
          <w:rFonts w:ascii="Arial" w:hAnsi="Arial" w:cs="Arial"/>
          <w:sz w:val="24"/>
          <w:szCs w:val="24"/>
        </w:rPr>
      </w:pPr>
    </w:p>
    <w:p w:rsidR="00A72BCE" w:rsidRDefault="00A72BCE" w:rsidP="00A72BCE">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rsidR="00CA36BA" w:rsidRPr="00CA36BA" w:rsidRDefault="00CA36BA" w:rsidP="00CA36BA">
      <w:pPr>
        <w:spacing w:after="0" w:line="360" w:lineRule="auto"/>
        <w:ind w:firstLine="709"/>
        <w:jc w:val="both"/>
        <w:rPr>
          <w:rFonts w:ascii="Arial" w:hAnsi="Arial" w:cs="Arial"/>
          <w:sz w:val="24"/>
          <w:szCs w:val="24"/>
        </w:rPr>
      </w:pPr>
      <w:proofErr w:type="spellStart"/>
      <w:r w:rsidRPr="00CA36BA">
        <w:rPr>
          <w:rFonts w:ascii="Arial" w:hAnsi="Arial" w:cs="Arial"/>
          <w:sz w:val="24"/>
          <w:szCs w:val="24"/>
        </w:rPr>
        <w:t>Currently</w:t>
      </w:r>
      <w:proofErr w:type="spellEnd"/>
      <w:r w:rsidRPr="00CA36BA">
        <w:rPr>
          <w:rFonts w:ascii="Arial" w:hAnsi="Arial" w:cs="Arial"/>
          <w:sz w:val="24"/>
          <w:szCs w:val="24"/>
        </w:rPr>
        <w:t xml:space="preserve">, </w:t>
      </w:r>
      <w:proofErr w:type="spellStart"/>
      <w:r w:rsidRPr="00CA36BA">
        <w:rPr>
          <w:rFonts w:ascii="Arial" w:hAnsi="Arial" w:cs="Arial"/>
          <w:sz w:val="24"/>
          <w:szCs w:val="24"/>
        </w:rPr>
        <w:t>we</w:t>
      </w:r>
      <w:proofErr w:type="spellEnd"/>
      <w:r w:rsidRPr="00CA36BA">
        <w:rPr>
          <w:rFonts w:ascii="Arial" w:hAnsi="Arial" w:cs="Arial"/>
          <w:sz w:val="24"/>
          <w:szCs w:val="24"/>
        </w:rPr>
        <w:t xml:space="preserve"> are </w:t>
      </w:r>
      <w:proofErr w:type="spellStart"/>
      <w:r w:rsidRPr="00CA36BA">
        <w:rPr>
          <w:rFonts w:ascii="Arial" w:hAnsi="Arial" w:cs="Arial"/>
          <w:sz w:val="24"/>
          <w:szCs w:val="24"/>
        </w:rPr>
        <w:t>preparing</w:t>
      </w:r>
      <w:proofErr w:type="spellEnd"/>
      <w:r w:rsidRPr="00CA36BA">
        <w:rPr>
          <w:rFonts w:ascii="Arial" w:hAnsi="Arial" w:cs="Arial"/>
          <w:sz w:val="24"/>
          <w:szCs w:val="24"/>
        </w:rPr>
        <w:t xml:space="preserve"> </w:t>
      </w:r>
      <w:proofErr w:type="spellStart"/>
      <w:r w:rsidRPr="00CA36BA">
        <w:rPr>
          <w:rFonts w:ascii="Arial" w:hAnsi="Arial" w:cs="Arial"/>
          <w:sz w:val="24"/>
          <w:szCs w:val="24"/>
        </w:rPr>
        <w:t>based</w:t>
      </w:r>
      <w:proofErr w:type="spellEnd"/>
      <w:r w:rsidRPr="00CA36BA">
        <w:rPr>
          <w:rFonts w:ascii="Arial" w:hAnsi="Arial" w:cs="Arial"/>
          <w:sz w:val="24"/>
          <w:szCs w:val="24"/>
        </w:rPr>
        <w:t xml:space="preserve"> </w:t>
      </w:r>
      <w:proofErr w:type="spellStart"/>
      <w:r w:rsidRPr="00CA36BA">
        <w:rPr>
          <w:rFonts w:ascii="Arial" w:hAnsi="Arial" w:cs="Arial"/>
          <w:sz w:val="24"/>
          <w:szCs w:val="24"/>
        </w:rPr>
        <w:t>on</w:t>
      </w:r>
      <w:proofErr w:type="spellEnd"/>
      <w:r w:rsidRPr="00CA36BA">
        <w:rPr>
          <w:rFonts w:ascii="Arial" w:hAnsi="Arial" w:cs="Arial"/>
          <w:sz w:val="24"/>
          <w:szCs w:val="24"/>
        </w:rPr>
        <w:t xml:space="preserve"> </w:t>
      </w:r>
      <w:proofErr w:type="spellStart"/>
      <w:r w:rsidRPr="00CA36BA">
        <w:rPr>
          <w:rFonts w:ascii="Arial" w:hAnsi="Arial" w:cs="Arial"/>
          <w:sz w:val="24"/>
          <w:szCs w:val="24"/>
        </w:rPr>
        <w:t>internationalization</w:t>
      </w:r>
      <w:proofErr w:type="spellEnd"/>
      <w:r w:rsidRPr="00CA36BA">
        <w:rPr>
          <w:rFonts w:ascii="Arial" w:hAnsi="Arial" w:cs="Arial"/>
          <w:sz w:val="24"/>
          <w:szCs w:val="24"/>
        </w:rPr>
        <w:t xml:space="preserve"> processes </w:t>
      </w:r>
      <w:proofErr w:type="spellStart"/>
      <w:r w:rsidRPr="00CA36BA">
        <w:rPr>
          <w:rFonts w:ascii="Arial" w:hAnsi="Arial" w:cs="Arial"/>
          <w:sz w:val="24"/>
          <w:szCs w:val="24"/>
        </w:rPr>
        <w:t>related</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Climate</w:t>
      </w:r>
      <w:proofErr w:type="spellEnd"/>
      <w:r w:rsidRPr="00CA36BA">
        <w:rPr>
          <w:rFonts w:ascii="Arial" w:hAnsi="Arial" w:cs="Arial"/>
          <w:sz w:val="24"/>
          <w:szCs w:val="24"/>
        </w:rPr>
        <w:t xml:space="preserve"> </w:t>
      </w:r>
      <w:proofErr w:type="spellStart"/>
      <w:r w:rsidRPr="00CA36BA">
        <w:rPr>
          <w:rFonts w:ascii="Arial" w:hAnsi="Arial" w:cs="Arial"/>
          <w:sz w:val="24"/>
          <w:szCs w:val="24"/>
        </w:rPr>
        <w:t>Change</w:t>
      </w:r>
      <w:proofErr w:type="spellEnd"/>
      <w:r w:rsidRPr="00CA36BA">
        <w:rPr>
          <w:rFonts w:ascii="Arial" w:hAnsi="Arial" w:cs="Arial"/>
          <w:sz w:val="24"/>
          <w:szCs w:val="24"/>
        </w:rPr>
        <w:t xml:space="preserve">, </w:t>
      </w:r>
      <w:proofErr w:type="spellStart"/>
      <w:r w:rsidRPr="00CA36BA">
        <w:rPr>
          <w:rFonts w:ascii="Arial" w:hAnsi="Arial" w:cs="Arial"/>
          <w:sz w:val="24"/>
          <w:szCs w:val="24"/>
        </w:rPr>
        <w:t>consequently</w:t>
      </w:r>
      <w:proofErr w:type="spellEnd"/>
      <w:r w:rsidRPr="00CA36BA">
        <w:rPr>
          <w:rFonts w:ascii="Arial" w:hAnsi="Arial" w:cs="Arial"/>
          <w:sz w:val="24"/>
          <w:szCs w:val="24"/>
        </w:rPr>
        <w:t xml:space="preserve"> </w:t>
      </w:r>
      <w:proofErr w:type="spellStart"/>
      <w:r w:rsidRPr="00CA36BA">
        <w:rPr>
          <w:rFonts w:ascii="Arial" w:hAnsi="Arial" w:cs="Arial"/>
          <w:sz w:val="24"/>
          <w:szCs w:val="24"/>
        </w:rPr>
        <w:t>also</w:t>
      </w:r>
      <w:proofErr w:type="spellEnd"/>
      <w:r w:rsidRPr="00CA36BA">
        <w:rPr>
          <w:rFonts w:ascii="Arial" w:hAnsi="Arial" w:cs="Arial"/>
          <w:sz w:val="24"/>
          <w:szCs w:val="24"/>
        </w:rPr>
        <w:t xml:space="preserve"> </w:t>
      </w:r>
      <w:proofErr w:type="spellStart"/>
      <w:r w:rsidRPr="00CA36BA">
        <w:rPr>
          <w:rFonts w:ascii="Arial" w:hAnsi="Arial" w:cs="Arial"/>
          <w:sz w:val="24"/>
          <w:szCs w:val="24"/>
        </w:rPr>
        <w:t>related</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global </w:t>
      </w:r>
      <w:proofErr w:type="spellStart"/>
      <w:r w:rsidRPr="00CA36BA">
        <w:rPr>
          <w:rFonts w:ascii="Arial" w:hAnsi="Arial" w:cs="Arial"/>
          <w:sz w:val="24"/>
          <w:szCs w:val="24"/>
        </w:rPr>
        <w:t>warming</w:t>
      </w:r>
      <w:proofErr w:type="spellEnd"/>
      <w:r w:rsidRPr="00CA36BA">
        <w:rPr>
          <w:rFonts w:ascii="Arial" w:hAnsi="Arial" w:cs="Arial"/>
          <w:sz w:val="24"/>
          <w:szCs w:val="24"/>
        </w:rPr>
        <w:t xml:space="preserve"> </w:t>
      </w:r>
      <w:proofErr w:type="spellStart"/>
      <w:r w:rsidRPr="00CA36BA">
        <w:rPr>
          <w:rFonts w:ascii="Arial" w:hAnsi="Arial" w:cs="Arial"/>
          <w:sz w:val="24"/>
          <w:szCs w:val="24"/>
        </w:rPr>
        <w:t>and</w:t>
      </w:r>
      <w:proofErr w:type="spellEnd"/>
      <w:r w:rsidRPr="00CA36BA">
        <w:rPr>
          <w:rFonts w:ascii="Arial" w:hAnsi="Arial" w:cs="Arial"/>
          <w:sz w:val="24"/>
          <w:szCs w:val="24"/>
        </w:rPr>
        <w:t xml:space="preserve"> its non-</w:t>
      </w:r>
      <w:proofErr w:type="spellStart"/>
      <w:r w:rsidRPr="00CA36BA">
        <w:rPr>
          <w:rFonts w:ascii="Arial" w:hAnsi="Arial" w:cs="Arial"/>
          <w:sz w:val="24"/>
          <w:szCs w:val="24"/>
        </w:rPr>
        <w:t>emergence</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Greenhouse</w:t>
      </w:r>
      <w:proofErr w:type="spellEnd"/>
      <w:r w:rsidRPr="00CA36BA">
        <w:rPr>
          <w:rFonts w:ascii="Arial" w:hAnsi="Arial" w:cs="Arial"/>
          <w:sz w:val="24"/>
          <w:szCs w:val="24"/>
        </w:rPr>
        <w:t xml:space="preserve"> </w:t>
      </w:r>
      <w:proofErr w:type="spellStart"/>
      <w:r w:rsidRPr="00CA36BA">
        <w:rPr>
          <w:rFonts w:ascii="Arial" w:hAnsi="Arial" w:cs="Arial"/>
          <w:sz w:val="24"/>
          <w:szCs w:val="24"/>
        </w:rPr>
        <w:t>Gas</w:t>
      </w:r>
      <w:proofErr w:type="spellEnd"/>
      <w:r w:rsidRPr="00CA36BA">
        <w:rPr>
          <w:rFonts w:ascii="Arial" w:hAnsi="Arial" w:cs="Arial"/>
          <w:sz w:val="24"/>
          <w:szCs w:val="24"/>
        </w:rPr>
        <w:t xml:space="preserve"> (GHG). In </w:t>
      </w:r>
      <w:proofErr w:type="spellStart"/>
      <w:r w:rsidRPr="00CA36BA">
        <w:rPr>
          <w:rFonts w:ascii="Arial" w:hAnsi="Arial" w:cs="Arial"/>
          <w:sz w:val="24"/>
          <w:szCs w:val="24"/>
        </w:rPr>
        <w:t>view</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this</w:t>
      </w:r>
      <w:proofErr w:type="spellEnd"/>
      <w:r w:rsidRPr="00CA36BA">
        <w:rPr>
          <w:rFonts w:ascii="Arial" w:hAnsi="Arial" w:cs="Arial"/>
          <w:sz w:val="24"/>
          <w:szCs w:val="24"/>
        </w:rPr>
        <w:t xml:space="preserve"> </w:t>
      </w:r>
      <w:proofErr w:type="spellStart"/>
      <w:r w:rsidRPr="00CA36BA">
        <w:rPr>
          <w:rFonts w:ascii="Arial" w:hAnsi="Arial" w:cs="Arial"/>
          <w:sz w:val="24"/>
          <w:szCs w:val="24"/>
        </w:rPr>
        <w:t>scenario</w:t>
      </w:r>
      <w:proofErr w:type="spellEnd"/>
      <w:r w:rsidRPr="00CA36BA">
        <w:rPr>
          <w:rFonts w:ascii="Arial" w:hAnsi="Arial" w:cs="Arial"/>
          <w:sz w:val="24"/>
          <w:szCs w:val="24"/>
        </w:rPr>
        <w:t xml:space="preserve">, </w:t>
      </w:r>
      <w:proofErr w:type="spellStart"/>
      <w:r w:rsidRPr="00CA36BA">
        <w:rPr>
          <w:rFonts w:ascii="Arial" w:hAnsi="Arial" w:cs="Arial"/>
          <w:sz w:val="24"/>
          <w:szCs w:val="24"/>
        </w:rPr>
        <w:t>he</w:t>
      </w:r>
      <w:proofErr w:type="spellEnd"/>
      <w:r w:rsidRPr="00CA36BA">
        <w:rPr>
          <w:rFonts w:ascii="Arial" w:hAnsi="Arial" w:cs="Arial"/>
          <w:sz w:val="24"/>
          <w:szCs w:val="24"/>
        </w:rPr>
        <w:t xml:space="preserve"> </w:t>
      </w:r>
      <w:proofErr w:type="spellStart"/>
      <w:r w:rsidRPr="00CA36BA">
        <w:rPr>
          <w:rFonts w:ascii="Arial" w:hAnsi="Arial" w:cs="Arial"/>
          <w:sz w:val="24"/>
          <w:szCs w:val="24"/>
        </w:rPr>
        <w:t>decided</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carry</w:t>
      </w:r>
      <w:proofErr w:type="spellEnd"/>
      <w:r w:rsidRPr="00CA36BA">
        <w:rPr>
          <w:rFonts w:ascii="Arial" w:hAnsi="Arial" w:cs="Arial"/>
          <w:sz w:val="24"/>
          <w:szCs w:val="24"/>
        </w:rPr>
        <w:t xml:space="preserve"> out a </w:t>
      </w:r>
      <w:proofErr w:type="spellStart"/>
      <w:r w:rsidRPr="00CA36BA">
        <w:rPr>
          <w:rFonts w:ascii="Arial" w:hAnsi="Arial" w:cs="Arial"/>
          <w:sz w:val="24"/>
          <w:szCs w:val="24"/>
        </w:rPr>
        <w:t>study</w:t>
      </w:r>
      <w:proofErr w:type="spellEnd"/>
      <w:r w:rsidRPr="00CA36BA">
        <w:rPr>
          <w:rFonts w:ascii="Arial" w:hAnsi="Arial" w:cs="Arial"/>
          <w:sz w:val="24"/>
          <w:szCs w:val="24"/>
        </w:rPr>
        <w:t xml:space="preserve"> </w:t>
      </w:r>
      <w:proofErr w:type="spellStart"/>
      <w:r w:rsidRPr="00CA36BA">
        <w:rPr>
          <w:rFonts w:ascii="Arial" w:hAnsi="Arial" w:cs="Arial"/>
          <w:sz w:val="24"/>
          <w:szCs w:val="24"/>
        </w:rPr>
        <w:t>that</w:t>
      </w:r>
      <w:proofErr w:type="spellEnd"/>
      <w:r w:rsidRPr="00CA36BA">
        <w:rPr>
          <w:rFonts w:ascii="Arial" w:hAnsi="Arial" w:cs="Arial"/>
          <w:sz w:val="24"/>
          <w:szCs w:val="24"/>
        </w:rPr>
        <w:t xml:space="preserve"> </w:t>
      </w:r>
      <w:proofErr w:type="spellStart"/>
      <w:r w:rsidRPr="00CA36BA">
        <w:rPr>
          <w:rFonts w:ascii="Arial" w:hAnsi="Arial" w:cs="Arial"/>
          <w:sz w:val="24"/>
          <w:szCs w:val="24"/>
        </w:rPr>
        <w:t>would</w:t>
      </w:r>
      <w:proofErr w:type="spellEnd"/>
      <w:r w:rsidRPr="00CA36BA">
        <w:rPr>
          <w:rFonts w:ascii="Arial" w:hAnsi="Arial" w:cs="Arial"/>
          <w:sz w:val="24"/>
          <w:szCs w:val="24"/>
        </w:rPr>
        <w:t xml:space="preserve"> lead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reflection</w:t>
      </w:r>
      <w:proofErr w:type="spellEnd"/>
      <w:r w:rsidRPr="00CA36BA">
        <w:rPr>
          <w:rFonts w:ascii="Arial" w:hAnsi="Arial" w:cs="Arial"/>
          <w:sz w:val="24"/>
          <w:szCs w:val="24"/>
        </w:rPr>
        <w:t xml:space="preserve"> </w:t>
      </w:r>
      <w:proofErr w:type="spellStart"/>
      <w:r w:rsidRPr="00CA36BA">
        <w:rPr>
          <w:rFonts w:ascii="Arial" w:hAnsi="Arial" w:cs="Arial"/>
          <w:sz w:val="24"/>
          <w:szCs w:val="24"/>
        </w:rPr>
        <w:t>on</w:t>
      </w:r>
      <w:proofErr w:type="spellEnd"/>
      <w:r w:rsidRPr="00CA36BA">
        <w:rPr>
          <w:rFonts w:ascii="Arial" w:hAnsi="Arial" w:cs="Arial"/>
          <w:sz w:val="24"/>
          <w:szCs w:val="24"/>
        </w:rPr>
        <w:t xml:space="preserve"> a </w:t>
      </w:r>
      <w:proofErr w:type="spellStart"/>
      <w:r w:rsidRPr="00CA36BA">
        <w:rPr>
          <w:rFonts w:ascii="Arial" w:hAnsi="Arial" w:cs="Arial"/>
          <w:sz w:val="24"/>
          <w:szCs w:val="24"/>
        </w:rPr>
        <w:t>true</w:t>
      </w:r>
      <w:proofErr w:type="spellEnd"/>
      <w:r w:rsidRPr="00CA36BA">
        <w:rPr>
          <w:rFonts w:ascii="Arial" w:hAnsi="Arial" w:cs="Arial"/>
          <w:sz w:val="24"/>
          <w:szCs w:val="24"/>
        </w:rPr>
        <w:t xml:space="preserve"> </w:t>
      </w:r>
      <w:proofErr w:type="spellStart"/>
      <w:r w:rsidRPr="00CA36BA">
        <w:rPr>
          <w:rFonts w:ascii="Arial" w:hAnsi="Arial" w:cs="Arial"/>
          <w:sz w:val="24"/>
          <w:szCs w:val="24"/>
        </w:rPr>
        <w:t>influence</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reforestation</w:t>
      </w:r>
      <w:proofErr w:type="spellEnd"/>
      <w:r w:rsidRPr="00CA36BA">
        <w:rPr>
          <w:rFonts w:ascii="Arial" w:hAnsi="Arial" w:cs="Arial"/>
          <w:sz w:val="24"/>
          <w:szCs w:val="24"/>
        </w:rPr>
        <w:t xml:space="preserve"> </w:t>
      </w:r>
      <w:proofErr w:type="spellStart"/>
      <w:r w:rsidRPr="00CA36BA">
        <w:rPr>
          <w:rFonts w:ascii="Arial" w:hAnsi="Arial" w:cs="Arial"/>
          <w:sz w:val="24"/>
          <w:szCs w:val="24"/>
        </w:rPr>
        <w:t>on</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reduction</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greenhouse</w:t>
      </w:r>
      <w:proofErr w:type="spellEnd"/>
      <w:r w:rsidRPr="00CA36BA">
        <w:rPr>
          <w:rFonts w:ascii="Arial" w:hAnsi="Arial" w:cs="Arial"/>
          <w:sz w:val="24"/>
          <w:szCs w:val="24"/>
        </w:rPr>
        <w:t xml:space="preserve"> </w:t>
      </w:r>
      <w:proofErr w:type="spellStart"/>
      <w:r w:rsidRPr="00CA36BA">
        <w:rPr>
          <w:rFonts w:ascii="Arial" w:hAnsi="Arial" w:cs="Arial"/>
          <w:sz w:val="24"/>
          <w:szCs w:val="24"/>
        </w:rPr>
        <w:t>effect</w:t>
      </w:r>
      <w:proofErr w:type="spellEnd"/>
      <w:r w:rsidRPr="00CA36BA">
        <w:rPr>
          <w:rFonts w:ascii="Arial" w:hAnsi="Arial" w:cs="Arial"/>
          <w:sz w:val="24"/>
          <w:szCs w:val="24"/>
        </w:rPr>
        <w:t xml:space="preserve">, as </w:t>
      </w:r>
      <w:proofErr w:type="spellStart"/>
      <w:r w:rsidRPr="00CA36BA">
        <w:rPr>
          <w:rFonts w:ascii="Arial" w:hAnsi="Arial" w:cs="Arial"/>
          <w:sz w:val="24"/>
          <w:szCs w:val="24"/>
        </w:rPr>
        <w:t>well</w:t>
      </w:r>
      <w:proofErr w:type="spellEnd"/>
      <w:r w:rsidRPr="00CA36BA">
        <w:rPr>
          <w:rFonts w:ascii="Arial" w:hAnsi="Arial" w:cs="Arial"/>
          <w:sz w:val="24"/>
          <w:szCs w:val="24"/>
        </w:rPr>
        <w:t xml:space="preserve"> as its </w:t>
      </w:r>
      <w:proofErr w:type="spellStart"/>
      <w:r w:rsidRPr="00CA36BA">
        <w:rPr>
          <w:rFonts w:ascii="Arial" w:hAnsi="Arial" w:cs="Arial"/>
          <w:sz w:val="24"/>
          <w:szCs w:val="24"/>
        </w:rPr>
        <w:t>contribution</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environmental</w:t>
      </w:r>
      <w:proofErr w:type="spellEnd"/>
      <w:r w:rsidRPr="00CA36BA">
        <w:rPr>
          <w:rFonts w:ascii="Arial" w:hAnsi="Arial" w:cs="Arial"/>
          <w:sz w:val="24"/>
          <w:szCs w:val="24"/>
        </w:rPr>
        <w:t xml:space="preserve"> </w:t>
      </w:r>
      <w:proofErr w:type="spellStart"/>
      <w:r w:rsidRPr="00CA36BA">
        <w:rPr>
          <w:rFonts w:ascii="Arial" w:hAnsi="Arial" w:cs="Arial"/>
          <w:sz w:val="24"/>
          <w:szCs w:val="24"/>
        </w:rPr>
        <w:t>and</w:t>
      </w:r>
      <w:proofErr w:type="spellEnd"/>
      <w:r w:rsidRPr="00CA36BA">
        <w:rPr>
          <w:rFonts w:ascii="Arial" w:hAnsi="Arial" w:cs="Arial"/>
          <w:sz w:val="24"/>
          <w:szCs w:val="24"/>
        </w:rPr>
        <w:t xml:space="preserve"> financial </w:t>
      </w:r>
      <w:proofErr w:type="spellStart"/>
      <w:r w:rsidRPr="00CA36BA">
        <w:rPr>
          <w:rFonts w:ascii="Arial" w:hAnsi="Arial" w:cs="Arial"/>
          <w:sz w:val="24"/>
          <w:szCs w:val="24"/>
        </w:rPr>
        <w:t>gains</w:t>
      </w:r>
      <w:proofErr w:type="spellEnd"/>
      <w:r w:rsidRPr="00CA36BA">
        <w:rPr>
          <w:rFonts w:ascii="Arial" w:hAnsi="Arial" w:cs="Arial"/>
          <w:sz w:val="24"/>
          <w:szCs w:val="24"/>
        </w:rPr>
        <w:t xml:space="preserve">. In </w:t>
      </w:r>
      <w:proofErr w:type="spellStart"/>
      <w:r w:rsidRPr="00CA36BA">
        <w:rPr>
          <w:rFonts w:ascii="Arial" w:hAnsi="Arial" w:cs="Arial"/>
          <w:sz w:val="24"/>
          <w:szCs w:val="24"/>
        </w:rPr>
        <w:t>order</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carry</w:t>
      </w:r>
      <w:proofErr w:type="spellEnd"/>
      <w:r w:rsidRPr="00CA36BA">
        <w:rPr>
          <w:rFonts w:ascii="Arial" w:hAnsi="Arial" w:cs="Arial"/>
          <w:sz w:val="24"/>
          <w:szCs w:val="24"/>
        </w:rPr>
        <w:t xml:space="preserve"> out a </w:t>
      </w:r>
      <w:proofErr w:type="spellStart"/>
      <w:r w:rsidRPr="00CA36BA">
        <w:rPr>
          <w:rFonts w:ascii="Arial" w:hAnsi="Arial" w:cs="Arial"/>
          <w:sz w:val="24"/>
          <w:szCs w:val="24"/>
        </w:rPr>
        <w:t>critical</w:t>
      </w:r>
      <w:proofErr w:type="spellEnd"/>
      <w:r w:rsidRPr="00CA36BA">
        <w:rPr>
          <w:rFonts w:ascii="Arial" w:hAnsi="Arial" w:cs="Arial"/>
          <w:sz w:val="24"/>
          <w:szCs w:val="24"/>
        </w:rPr>
        <w:t xml:space="preserve"> </w:t>
      </w:r>
      <w:proofErr w:type="spellStart"/>
      <w:r w:rsidRPr="00CA36BA">
        <w:rPr>
          <w:rFonts w:ascii="Arial" w:hAnsi="Arial" w:cs="Arial"/>
          <w:sz w:val="24"/>
          <w:szCs w:val="24"/>
        </w:rPr>
        <w:t>analysis</w:t>
      </w:r>
      <w:proofErr w:type="spellEnd"/>
      <w:r w:rsidRPr="00CA36BA">
        <w:rPr>
          <w:rFonts w:ascii="Arial" w:hAnsi="Arial" w:cs="Arial"/>
          <w:sz w:val="24"/>
          <w:szCs w:val="24"/>
        </w:rPr>
        <w:t xml:space="preserve"> </w:t>
      </w:r>
      <w:proofErr w:type="spellStart"/>
      <w:r w:rsidRPr="00CA36BA">
        <w:rPr>
          <w:rFonts w:ascii="Arial" w:hAnsi="Arial" w:cs="Arial"/>
          <w:sz w:val="24"/>
          <w:szCs w:val="24"/>
        </w:rPr>
        <w:t>on</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impact</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reforestation</w:t>
      </w:r>
      <w:proofErr w:type="spellEnd"/>
      <w:r w:rsidRPr="00CA36BA">
        <w:rPr>
          <w:rFonts w:ascii="Arial" w:hAnsi="Arial" w:cs="Arial"/>
          <w:sz w:val="24"/>
          <w:szCs w:val="24"/>
        </w:rPr>
        <w:t xml:space="preserve"> </w:t>
      </w:r>
      <w:proofErr w:type="spellStart"/>
      <w:r w:rsidRPr="00CA36BA">
        <w:rPr>
          <w:rFonts w:ascii="Arial" w:hAnsi="Arial" w:cs="Arial"/>
          <w:sz w:val="24"/>
          <w:szCs w:val="24"/>
        </w:rPr>
        <w:t>on</w:t>
      </w:r>
      <w:proofErr w:type="spellEnd"/>
      <w:r w:rsidRPr="00CA36BA">
        <w:rPr>
          <w:rFonts w:ascii="Arial" w:hAnsi="Arial" w:cs="Arial"/>
          <w:sz w:val="24"/>
          <w:szCs w:val="24"/>
        </w:rPr>
        <w:t xml:space="preserve"> </w:t>
      </w:r>
      <w:proofErr w:type="spellStart"/>
      <w:r w:rsidRPr="00CA36BA">
        <w:rPr>
          <w:rFonts w:ascii="Arial" w:hAnsi="Arial" w:cs="Arial"/>
          <w:sz w:val="24"/>
          <w:szCs w:val="24"/>
        </w:rPr>
        <w:t>reducing</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greenhouse</w:t>
      </w:r>
      <w:proofErr w:type="spellEnd"/>
      <w:r w:rsidRPr="00CA36BA">
        <w:rPr>
          <w:rFonts w:ascii="Arial" w:hAnsi="Arial" w:cs="Arial"/>
          <w:sz w:val="24"/>
          <w:szCs w:val="24"/>
        </w:rPr>
        <w:t xml:space="preserve"> </w:t>
      </w:r>
      <w:proofErr w:type="spellStart"/>
      <w:r w:rsidRPr="00CA36BA">
        <w:rPr>
          <w:rFonts w:ascii="Arial" w:hAnsi="Arial" w:cs="Arial"/>
          <w:sz w:val="24"/>
          <w:szCs w:val="24"/>
        </w:rPr>
        <w:t>effect</w:t>
      </w:r>
      <w:proofErr w:type="spellEnd"/>
      <w:r w:rsidRPr="00CA36BA">
        <w:rPr>
          <w:rFonts w:ascii="Arial" w:hAnsi="Arial" w:cs="Arial"/>
          <w:sz w:val="24"/>
          <w:szCs w:val="24"/>
        </w:rPr>
        <w:t xml:space="preserve">; The </w:t>
      </w:r>
      <w:proofErr w:type="spellStart"/>
      <w:r w:rsidRPr="00CA36BA">
        <w:rPr>
          <w:rFonts w:ascii="Arial" w:hAnsi="Arial" w:cs="Arial"/>
          <w:sz w:val="24"/>
          <w:szCs w:val="24"/>
        </w:rPr>
        <w:t>plants</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forests</w:t>
      </w:r>
      <w:proofErr w:type="spellEnd"/>
      <w:r w:rsidRPr="00CA36BA">
        <w:rPr>
          <w:rFonts w:ascii="Arial" w:hAnsi="Arial" w:cs="Arial"/>
          <w:sz w:val="24"/>
          <w:szCs w:val="24"/>
        </w:rPr>
        <w:t xml:space="preserve"> </w:t>
      </w:r>
      <w:proofErr w:type="spellStart"/>
      <w:r w:rsidRPr="00CA36BA">
        <w:rPr>
          <w:rFonts w:ascii="Arial" w:hAnsi="Arial" w:cs="Arial"/>
          <w:sz w:val="24"/>
          <w:szCs w:val="24"/>
        </w:rPr>
        <w:t>planted</w:t>
      </w:r>
      <w:proofErr w:type="spellEnd"/>
      <w:r w:rsidRPr="00CA36BA">
        <w:rPr>
          <w:rFonts w:ascii="Arial" w:hAnsi="Arial" w:cs="Arial"/>
          <w:sz w:val="24"/>
          <w:szCs w:val="24"/>
        </w:rPr>
        <w:t xml:space="preserve"> </w:t>
      </w:r>
      <w:proofErr w:type="spellStart"/>
      <w:r w:rsidRPr="00CA36BA">
        <w:rPr>
          <w:rFonts w:ascii="Arial" w:hAnsi="Arial" w:cs="Arial"/>
          <w:sz w:val="24"/>
          <w:szCs w:val="24"/>
        </w:rPr>
        <w:t>with</w:t>
      </w:r>
      <w:proofErr w:type="spellEnd"/>
      <w:r w:rsidRPr="00CA36BA">
        <w:rPr>
          <w:rFonts w:ascii="Arial" w:hAnsi="Arial" w:cs="Arial"/>
          <w:sz w:val="24"/>
          <w:szCs w:val="24"/>
        </w:rPr>
        <w:t xml:space="preserve"> </w:t>
      </w:r>
      <w:proofErr w:type="spellStart"/>
      <w:r w:rsidRPr="00CA36BA">
        <w:rPr>
          <w:rFonts w:ascii="Arial" w:hAnsi="Arial" w:cs="Arial"/>
          <w:sz w:val="24"/>
          <w:szCs w:val="24"/>
        </w:rPr>
        <w:t>different</w:t>
      </w:r>
      <w:proofErr w:type="spellEnd"/>
      <w:r w:rsidRPr="00CA36BA">
        <w:rPr>
          <w:rFonts w:ascii="Arial" w:hAnsi="Arial" w:cs="Arial"/>
          <w:sz w:val="24"/>
          <w:szCs w:val="24"/>
        </w:rPr>
        <w:t xml:space="preserve"> </w:t>
      </w:r>
      <w:proofErr w:type="spellStart"/>
      <w:r w:rsidRPr="00CA36BA">
        <w:rPr>
          <w:rFonts w:ascii="Arial" w:hAnsi="Arial" w:cs="Arial"/>
          <w:sz w:val="24"/>
          <w:szCs w:val="24"/>
        </w:rPr>
        <w:t>species</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growing</w:t>
      </w:r>
      <w:proofErr w:type="spellEnd"/>
      <w:r w:rsidRPr="00CA36BA">
        <w:rPr>
          <w:rFonts w:ascii="Arial" w:hAnsi="Arial" w:cs="Arial"/>
          <w:sz w:val="24"/>
          <w:szCs w:val="24"/>
        </w:rPr>
        <w:t xml:space="preserve"> </w:t>
      </w:r>
      <w:proofErr w:type="spellStart"/>
      <w:r w:rsidRPr="00CA36BA">
        <w:rPr>
          <w:rFonts w:ascii="Arial" w:hAnsi="Arial" w:cs="Arial"/>
          <w:sz w:val="24"/>
          <w:szCs w:val="24"/>
        </w:rPr>
        <w:t>eucalyptus</w:t>
      </w:r>
      <w:proofErr w:type="spellEnd"/>
      <w:r w:rsidRPr="00CA36BA">
        <w:rPr>
          <w:rFonts w:ascii="Arial" w:hAnsi="Arial" w:cs="Arial"/>
          <w:sz w:val="24"/>
          <w:szCs w:val="24"/>
        </w:rPr>
        <w:t xml:space="preserve"> </w:t>
      </w:r>
      <w:proofErr w:type="spellStart"/>
      <w:r w:rsidRPr="00CA36BA">
        <w:rPr>
          <w:rFonts w:ascii="Arial" w:hAnsi="Arial" w:cs="Arial"/>
          <w:sz w:val="24"/>
          <w:szCs w:val="24"/>
        </w:rPr>
        <w:t>were</w:t>
      </w:r>
      <w:proofErr w:type="spellEnd"/>
      <w:r w:rsidRPr="00CA36BA">
        <w:rPr>
          <w:rFonts w:ascii="Arial" w:hAnsi="Arial" w:cs="Arial"/>
          <w:sz w:val="24"/>
          <w:szCs w:val="24"/>
        </w:rPr>
        <w:t xml:space="preserve"> </w:t>
      </w:r>
      <w:proofErr w:type="spellStart"/>
      <w:r w:rsidRPr="00CA36BA">
        <w:rPr>
          <w:rFonts w:ascii="Arial" w:hAnsi="Arial" w:cs="Arial"/>
          <w:sz w:val="24"/>
          <w:szCs w:val="24"/>
        </w:rPr>
        <w:t>obtained</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ton</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carbon</w:t>
      </w:r>
      <w:proofErr w:type="spellEnd"/>
      <w:r w:rsidRPr="00CA36BA">
        <w:rPr>
          <w:rFonts w:ascii="Arial" w:hAnsi="Arial" w:cs="Arial"/>
          <w:sz w:val="24"/>
          <w:szCs w:val="24"/>
        </w:rPr>
        <w:t xml:space="preserve"> </w:t>
      </w:r>
      <w:proofErr w:type="spellStart"/>
      <w:r w:rsidRPr="00CA36BA">
        <w:rPr>
          <w:rFonts w:ascii="Arial" w:hAnsi="Arial" w:cs="Arial"/>
          <w:sz w:val="24"/>
          <w:szCs w:val="24"/>
        </w:rPr>
        <w:t>obtained</w:t>
      </w:r>
      <w:proofErr w:type="spellEnd"/>
      <w:r w:rsidRPr="00CA36BA">
        <w:rPr>
          <w:rFonts w:ascii="Arial" w:hAnsi="Arial" w:cs="Arial"/>
          <w:sz w:val="24"/>
          <w:szCs w:val="24"/>
        </w:rPr>
        <w:t xml:space="preserve">; </w:t>
      </w:r>
      <w:proofErr w:type="spellStart"/>
      <w:r w:rsidRPr="00CA36BA">
        <w:rPr>
          <w:rFonts w:ascii="Arial" w:hAnsi="Arial" w:cs="Arial"/>
          <w:sz w:val="24"/>
          <w:szCs w:val="24"/>
        </w:rPr>
        <w:t>Evaluate</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environmental</w:t>
      </w:r>
      <w:proofErr w:type="spellEnd"/>
      <w:r w:rsidRPr="00CA36BA">
        <w:rPr>
          <w:rFonts w:ascii="Arial" w:hAnsi="Arial" w:cs="Arial"/>
          <w:sz w:val="24"/>
          <w:szCs w:val="24"/>
        </w:rPr>
        <w:t xml:space="preserve"> </w:t>
      </w:r>
      <w:proofErr w:type="spellStart"/>
      <w:r w:rsidRPr="00CA36BA">
        <w:rPr>
          <w:rFonts w:ascii="Arial" w:hAnsi="Arial" w:cs="Arial"/>
          <w:sz w:val="24"/>
          <w:szCs w:val="24"/>
        </w:rPr>
        <w:t>gain</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sale</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carbon</w:t>
      </w:r>
      <w:proofErr w:type="spellEnd"/>
      <w:r w:rsidRPr="00CA36BA">
        <w:rPr>
          <w:rFonts w:ascii="Arial" w:hAnsi="Arial" w:cs="Arial"/>
          <w:sz w:val="24"/>
          <w:szCs w:val="24"/>
        </w:rPr>
        <w:t xml:space="preserve"> </w:t>
      </w:r>
      <w:proofErr w:type="spellStart"/>
      <w:r w:rsidRPr="00CA36BA">
        <w:rPr>
          <w:rFonts w:ascii="Arial" w:hAnsi="Arial" w:cs="Arial"/>
          <w:sz w:val="24"/>
          <w:szCs w:val="24"/>
        </w:rPr>
        <w:t>credit</w:t>
      </w:r>
      <w:proofErr w:type="spellEnd"/>
      <w:r w:rsidRPr="00CA36BA">
        <w:rPr>
          <w:rFonts w:ascii="Arial" w:hAnsi="Arial" w:cs="Arial"/>
          <w:sz w:val="24"/>
          <w:szCs w:val="24"/>
        </w:rPr>
        <w:t xml:space="preserve">. </w:t>
      </w:r>
      <w:proofErr w:type="spellStart"/>
      <w:r w:rsidRPr="00CA36BA">
        <w:rPr>
          <w:rFonts w:ascii="Arial" w:hAnsi="Arial" w:cs="Arial"/>
          <w:sz w:val="24"/>
          <w:szCs w:val="24"/>
        </w:rPr>
        <w:t>After</w:t>
      </w:r>
      <w:proofErr w:type="spellEnd"/>
      <w:r w:rsidRPr="00CA36BA">
        <w:rPr>
          <w:rFonts w:ascii="Arial" w:hAnsi="Arial" w:cs="Arial"/>
          <w:sz w:val="24"/>
          <w:szCs w:val="24"/>
        </w:rPr>
        <w:t xml:space="preserve"> </w:t>
      </w:r>
      <w:proofErr w:type="spellStart"/>
      <w:r w:rsidRPr="00CA36BA">
        <w:rPr>
          <w:rFonts w:ascii="Arial" w:hAnsi="Arial" w:cs="Arial"/>
          <w:sz w:val="24"/>
          <w:szCs w:val="24"/>
        </w:rPr>
        <w:t>all</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objective</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this</w:t>
      </w:r>
      <w:proofErr w:type="spellEnd"/>
      <w:r w:rsidRPr="00CA36BA">
        <w:rPr>
          <w:rFonts w:ascii="Arial" w:hAnsi="Arial" w:cs="Arial"/>
          <w:sz w:val="24"/>
          <w:szCs w:val="24"/>
        </w:rPr>
        <w:t xml:space="preserve"> </w:t>
      </w:r>
      <w:proofErr w:type="spellStart"/>
      <w:r w:rsidRPr="00CA36BA">
        <w:rPr>
          <w:rFonts w:ascii="Arial" w:hAnsi="Arial" w:cs="Arial"/>
          <w:sz w:val="24"/>
          <w:szCs w:val="24"/>
        </w:rPr>
        <w:t>work</w:t>
      </w:r>
      <w:proofErr w:type="spellEnd"/>
      <w:r w:rsidRPr="00CA36BA">
        <w:rPr>
          <w:rFonts w:ascii="Arial" w:hAnsi="Arial" w:cs="Arial"/>
          <w:sz w:val="24"/>
          <w:szCs w:val="24"/>
        </w:rPr>
        <w:t xml:space="preserve"> </w:t>
      </w:r>
      <w:proofErr w:type="spellStart"/>
      <w:r w:rsidRPr="00CA36BA">
        <w:rPr>
          <w:rFonts w:ascii="Arial" w:hAnsi="Arial" w:cs="Arial"/>
          <w:sz w:val="24"/>
          <w:szCs w:val="24"/>
        </w:rPr>
        <w:t>was</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do a </w:t>
      </w:r>
      <w:proofErr w:type="spellStart"/>
      <w:r w:rsidRPr="00CA36BA">
        <w:rPr>
          <w:rFonts w:ascii="Arial" w:hAnsi="Arial" w:cs="Arial"/>
          <w:sz w:val="24"/>
          <w:szCs w:val="24"/>
        </w:rPr>
        <w:t>bibliographical</w:t>
      </w:r>
      <w:proofErr w:type="spellEnd"/>
      <w:r w:rsidRPr="00CA36BA">
        <w:rPr>
          <w:rFonts w:ascii="Arial" w:hAnsi="Arial" w:cs="Arial"/>
          <w:sz w:val="24"/>
          <w:szCs w:val="24"/>
        </w:rPr>
        <w:t xml:space="preserve"> </w:t>
      </w:r>
      <w:proofErr w:type="spellStart"/>
      <w:r w:rsidRPr="00CA36BA">
        <w:rPr>
          <w:rFonts w:ascii="Arial" w:hAnsi="Arial" w:cs="Arial"/>
          <w:sz w:val="24"/>
          <w:szCs w:val="24"/>
        </w:rPr>
        <w:t>research</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a new </w:t>
      </w:r>
      <w:proofErr w:type="spellStart"/>
      <w:r w:rsidRPr="00CA36BA">
        <w:rPr>
          <w:rFonts w:ascii="Arial" w:hAnsi="Arial" w:cs="Arial"/>
          <w:sz w:val="24"/>
          <w:szCs w:val="24"/>
        </w:rPr>
        <w:t>generation</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carbon</w:t>
      </w:r>
      <w:proofErr w:type="spellEnd"/>
      <w:r w:rsidRPr="00CA36BA">
        <w:rPr>
          <w:rFonts w:ascii="Arial" w:hAnsi="Arial" w:cs="Arial"/>
          <w:sz w:val="24"/>
          <w:szCs w:val="24"/>
        </w:rPr>
        <w:t xml:space="preserve"> stock </w:t>
      </w:r>
      <w:proofErr w:type="spellStart"/>
      <w:r w:rsidRPr="00CA36BA">
        <w:rPr>
          <w:rFonts w:ascii="Arial" w:hAnsi="Arial" w:cs="Arial"/>
          <w:sz w:val="24"/>
          <w:szCs w:val="24"/>
        </w:rPr>
        <w:t>through</w:t>
      </w:r>
      <w:proofErr w:type="spellEnd"/>
      <w:r w:rsidRPr="00CA36BA">
        <w:rPr>
          <w:rFonts w:ascii="Arial" w:hAnsi="Arial" w:cs="Arial"/>
          <w:sz w:val="24"/>
          <w:szCs w:val="24"/>
        </w:rPr>
        <w:t xml:space="preserve"> </w:t>
      </w:r>
      <w:proofErr w:type="spellStart"/>
      <w:r w:rsidRPr="00CA36BA">
        <w:rPr>
          <w:rFonts w:ascii="Arial" w:hAnsi="Arial" w:cs="Arial"/>
          <w:sz w:val="24"/>
          <w:szCs w:val="24"/>
        </w:rPr>
        <w:t>eucalypt</w:t>
      </w:r>
      <w:proofErr w:type="spellEnd"/>
      <w:r w:rsidRPr="00CA36BA">
        <w:rPr>
          <w:rFonts w:ascii="Arial" w:hAnsi="Arial" w:cs="Arial"/>
          <w:sz w:val="24"/>
          <w:szCs w:val="24"/>
        </w:rPr>
        <w:t xml:space="preserve"> plantations. </w:t>
      </w:r>
      <w:proofErr w:type="spellStart"/>
      <w:r w:rsidRPr="00CA36BA">
        <w:rPr>
          <w:rFonts w:ascii="Arial" w:hAnsi="Arial" w:cs="Arial"/>
          <w:sz w:val="24"/>
          <w:szCs w:val="24"/>
        </w:rPr>
        <w:t>Companies</w:t>
      </w:r>
      <w:proofErr w:type="spellEnd"/>
      <w:r w:rsidRPr="00CA36BA">
        <w:rPr>
          <w:rFonts w:ascii="Arial" w:hAnsi="Arial" w:cs="Arial"/>
          <w:sz w:val="24"/>
          <w:szCs w:val="24"/>
        </w:rPr>
        <w:t xml:space="preserve"> </w:t>
      </w:r>
      <w:proofErr w:type="spellStart"/>
      <w:r w:rsidRPr="00CA36BA">
        <w:rPr>
          <w:rFonts w:ascii="Arial" w:hAnsi="Arial" w:cs="Arial"/>
          <w:sz w:val="24"/>
          <w:szCs w:val="24"/>
        </w:rPr>
        <w:t>have</w:t>
      </w:r>
      <w:proofErr w:type="spellEnd"/>
      <w:r w:rsidRPr="00CA36BA">
        <w:rPr>
          <w:rFonts w:ascii="Arial" w:hAnsi="Arial" w:cs="Arial"/>
          <w:sz w:val="24"/>
          <w:szCs w:val="24"/>
        </w:rPr>
        <w:t xml:space="preserve"> </w:t>
      </w:r>
      <w:proofErr w:type="spellStart"/>
      <w:r w:rsidRPr="00CA36BA">
        <w:rPr>
          <w:rFonts w:ascii="Arial" w:hAnsi="Arial" w:cs="Arial"/>
          <w:sz w:val="24"/>
          <w:szCs w:val="24"/>
        </w:rPr>
        <w:t>benefited</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ability</w:t>
      </w:r>
      <w:proofErr w:type="spellEnd"/>
      <w:r w:rsidRPr="00CA36BA">
        <w:rPr>
          <w:rFonts w:ascii="Arial" w:hAnsi="Arial" w:cs="Arial"/>
          <w:sz w:val="24"/>
          <w:szCs w:val="24"/>
        </w:rPr>
        <w:t xml:space="preserve"> </w:t>
      </w:r>
      <w:proofErr w:type="spellStart"/>
      <w:r w:rsidRPr="00CA36BA">
        <w:rPr>
          <w:rFonts w:ascii="Arial" w:hAnsi="Arial" w:cs="Arial"/>
          <w:sz w:val="24"/>
          <w:szCs w:val="24"/>
        </w:rPr>
        <w:t>to</w:t>
      </w:r>
      <w:proofErr w:type="spellEnd"/>
      <w:r w:rsidRPr="00CA36BA">
        <w:rPr>
          <w:rFonts w:ascii="Arial" w:hAnsi="Arial" w:cs="Arial"/>
          <w:sz w:val="24"/>
          <w:szCs w:val="24"/>
        </w:rPr>
        <w:t xml:space="preserve"> </w:t>
      </w:r>
      <w:proofErr w:type="spellStart"/>
      <w:r w:rsidRPr="00CA36BA">
        <w:rPr>
          <w:rFonts w:ascii="Arial" w:hAnsi="Arial" w:cs="Arial"/>
          <w:sz w:val="24"/>
          <w:szCs w:val="24"/>
        </w:rPr>
        <w:t>absorb</w:t>
      </w:r>
      <w:proofErr w:type="spellEnd"/>
      <w:r w:rsidRPr="00CA36BA">
        <w:rPr>
          <w:rFonts w:ascii="Arial" w:hAnsi="Arial" w:cs="Arial"/>
          <w:sz w:val="24"/>
          <w:szCs w:val="24"/>
        </w:rPr>
        <w:t xml:space="preserve"> a high </w:t>
      </w:r>
      <w:proofErr w:type="spellStart"/>
      <w:r w:rsidRPr="00CA36BA">
        <w:rPr>
          <w:rFonts w:ascii="Arial" w:hAnsi="Arial" w:cs="Arial"/>
          <w:sz w:val="24"/>
          <w:szCs w:val="24"/>
        </w:rPr>
        <w:t>amount</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carbon</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atmosphere</w:t>
      </w:r>
      <w:proofErr w:type="spellEnd"/>
      <w:r w:rsidRPr="00CA36BA">
        <w:rPr>
          <w:rFonts w:ascii="Arial" w:hAnsi="Arial" w:cs="Arial"/>
          <w:sz w:val="24"/>
          <w:szCs w:val="24"/>
        </w:rPr>
        <w:t xml:space="preserve">, </w:t>
      </w:r>
      <w:proofErr w:type="spellStart"/>
      <w:r w:rsidRPr="00CA36BA">
        <w:rPr>
          <w:rFonts w:ascii="Arial" w:hAnsi="Arial" w:cs="Arial"/>
          <w:sz w:val="24"/>
          <w:szCs w:val="24"/>
        </w:rPr>
        <w:t>balancing</w:t>
      </w:r>
      <w:proofErr w:type="spellEnd"/>
      <w:r w:rsidRPr="00CA36BA">
        <w:rPr>
          <w:rFonts w:ascii="Arial" w:hAnsi="Arial" w:cs="Arial"/>
          <w:sz w:val="24"/>
          <w:szCs w:val="24"/>
        </w:rPr>
        <w:t xml:space="preserve"> </w:t>
      </w:r>
      <w:proofErr w:type="spellStart"/>
      <w:r w:rsidRPr="00CA36BA">
        <w:rPr>
          <w:rFonts w:ascii="Arial" w:hAnsi="Arial" w:cs="Arial"/>
          <w:sz w:val="24"/>
          <w:szCs w:val="24"/>
        </w:rPr>
        <w:t>the</w:t>
      </w:r>
      <w:proofErr w:type="spellEnd"/>
      <w:r w:rsidRPr="00CA36BA">
        <w:rPr>
          <w:rFonts w:ascii="Arial" w:hAnsi="Arial" w:cs="Arial"/>
          <w:sz w:val="24"/>
          <w:szCs w:val="24"/>
        </w:rPr>
        <w:t xml:space="preserve"> </w:t>
      </w:r>
      <w:proofErr w:type="spellStart"/>
      <w:r w:rsidRPr="00CA36BA">
        <w:rPr>
          <w:rFonts w:ascii="Arial" w:hAnsi="Arial" w:cs="Arial"/>
          <w:sz w:val="24"/>
          <w:szCs w:val="24"/>
        </w:rPr>
        <w:t>climate</w:t>
      </w:r>
      <w:proofErr w:type="spellEnd"/>
      <w:r w:rsidRPr="00CA36BA">
        <w:rPr>
          <w:rFonts w:ascii="Arial" w:hAnsi="Arial" w:cs="Arial"/>
          <w:sz w:val="24"/>
          <w:szCs w:val="24"/>
        </w:rPr>
        <w:t xml:space="preserve"> </w:t>
      </w:r>
      <w:proofErr w:type="spellStart"/>
      <w:r w:rsidRPr="00CA36BA">
        <w:rPr>
          <w:rFonts w:ascii="Arial" w:hAnsi="Arial" w:cs="Arial"/>
          <w:sz w:val="24"/>
          <w:szCs w:val="24"/>
        </w:rPr>
        <w:t>and</w:t>
      </w:r>
      <w:proofErr w:type="spellEnd"/>
      <w:r w:rsidRPr="00CA36BA">
        <w:rPr>
          <w:rFonts w:ascii="Arial" w:hAnsi="Arial" w:cs="Arial"/>
          <w:sz w:val="24"/>
          <w:szCs w:val="24"/>
        </w:rPr>
        <w:t xml:space="preserve"> </w:t>
      </w:r>
      <w:proofErr w:type="spellStart"/>
      <w:r w:rsidRPr="00CA36BA">
        <w:rPr>
          <w:rFonts w:ascii="Arial" w:hAnsi="Arial" w:cs="Arial"/>
          <w:sz w:val="24"/>
          <w:szCs w:val="24"/>
        </w:rPr>
        <w:t>minimizing</w:t>
      </w:r>
      <w:proofErr w:type="spellEnd"/>
      <w:r w:rsidRPr="00CA36BA">
        <w:rPr>
          <w:rFonts w:ascii="Arial" w:hAnsi="Arial" w:cs="Arial"/>
          <w:sz w:val="24"/>
          <w:szCs w:val="24"/>
        </w:rPr>
        <w:t xml:space="preserve"> </w:t>
      </w:r>
      <w:proofErr w:type="spellStart"/>
      <w:r w:rsidRPr="00CA36BA">
        <w:rPr>
          <w:rFonts w:ascii="Arial" w:hAnsi="Arial" w:cs="Arial"/>
          <w:sz w:val="24"/>
          <w:szCs w:val="24"/>
        </w:rPr>
        <w:t>emissions</w:t>
      </w:r>
      <w:proofErr w:type="spellEnd"/>
      <w:r w:rsidRPr="00CA36BA">
        <w:rPr>
          <w:rFonts w:ascii="Arial" w:hAnsi="Arial" w:cs="Arial"/>
          <w:sz w:val="24"/>
          <w:szCs w:val="24"/>
        </w:rPr>
        <w:t xml:space="preserve"> </w:t>
      </w:r>
      <w:proofErr w:type="spellStart"/>
      <w:r w:rsidRPr="00CA36BA">
        <w:rPr>
          <w:rFonts w:ascii="Arial" w:hAnsi="Arial" w:cs="Arial"/>
          <w:sz w:val="24"/>
          <w:szCs w:val="24"/>
        </w:rPr>
        <w:t>of</w:t>
      </w:r>
      <w:proofErr w:type="spellEnd"/>
      <w:r w:rsidRPr="00CA36BA">
        <w:rPr>
          <w:rFonts w:ascii="Arial" w:hAnsi="Arial" w:cs="Arial"/>
          <w:sz w:val="24"/>
          <w:szCs w:val="24"/>
        </w:rPr>
        <w:t xml:space="preserve"> </w:t>
      </w:r>
      <w:proofErr w:type="spellStart"/>
      <w:r w:rsidRPr="00CA36BA">
        <w:rPr>
          <w:rFonts w:ascii="Arial" w:hAnsi="Arial" w:cs="Arial"/>
          <w:sz w:val="24"/>
          <w:szCs w:val="24"/>
        </w:rPr>
        <w:t>air</w:t>
      </w:r>
      <w:proofErr w:type="spellEnd"/>
      <w:r w:rsidRPr="00CA36BA">
        <w:rPr>
          <w:rFonts w:ascii="Arial" w:hAnsi="Arial" w:cs="Arial"/>
          <w:sz w:val="24"/>
          <w:szCs w:val="24"/>
        </w:rPr>
        <w:t xml:space="preserve"> </w:t>
      </w:r>
      <w:proofErr w:type="spellStart"/>
      <w:r w:rsidRPr="00CA36BA">
        <w:rPr>
          <w:rFonts w:ascii="Arial" w:hAnsi="Arial" w:cs="Arial"/>
          <w:sz w:val="24"/>
          <w:szCs w:val="24"/>
        </w:rPr>
        <w:t>pollutants</w:t>
      </w:r>
      <w:proofErr w:type="spellEnd"/>
      <w:r w:rsidRPr="00CA36BA">
        <w:rPr>
          <w:rFonts w:ascii="Arial" w:hAnsi="Arial" w:cs="Arial"/>
          <w:sz w:val="24"/>
          <w:szCs w:val="24"/>
        </w:rPr>
        <w:t xml:space="preserve">, as </w:t>
      </w:r>
      <w:proofErr w:type="spellStart"/>
      <w:r w:rsidRPr="00CA36BA">
        <w:rPr>
          <w:rFonts w:ascii="Arial" w:hAnsi="Arial" w:cs="Arial"/>
          <w:sz w:val="24"/>
          <w:szCs w:val="24"/>
        </w:rPr>
        <w:t>well</w:t>
      </w:r>
      <w:proofErr w:type="spellEnd"/>
      <w:r w:rsidRPr="00CA36BA">
        <w:rPr>
          <w:rFonts w:ascii="Arial" w:hAnsi="Arial" w:cs="Arial"/>
          <w:sz w:val="24"/>
          <w:szCs w:val="24"/>
        </w:rPr>
        <w:t xml:space="preserve"> as </w:t>
      </w:r>
      <w:proofErr w:type="spellStart"/>
      <w:r w:rsidRPr="00CA36BA">
        <w:rPr>
          <w:rFonts w:ascii="Arial" w:hAnsi="Arial" w:cs="Arial"/>
          <w:sz w:val="24"/>
          <w:szCs w:val="24"/>
        </w:rPr>
        <w:t>carbon</w:t>
      </w:r>
      <w:proofErr w:type="spellEnd"/>
      <w:r w:rsidRPr="00CA36BA">
        <w:rPr>
          <w:rFonts w:ascii="Arial" w:hAnsi="Arial" w:cs="Arial"/>
          <w:sz w:val="24"/>
          <w:szCs w:val="24"/>
        </w:rPr>
        <w:t xml:space="preserve"> </w:t>
      </w:r>
      <w:proofErr w:type="spellStart"/>
      <w:r w:rsidRPr="00CA36BA">
        <w:rPr>
          <w:rFonts w:ascii="Arial" w:hAnsi="Arial" w:cs="Arial"/>
          <w:sz w:val="24"/>
          <w:szCs w:val="24"/>
        </w:rPr>
        <w:t>from</w:t>
      </w:r>
      <w:proofErr w:type="spellEnd"/>
      <w:r w:rsidRPr="00CA36BA">
        <w:rPr>
          <w:rFonts w:ascii="Arial" w:hAnsi="Arial" w:cs="Arial"/>
          <w:sz w:val="24"/>
          <w:szCs w:val="24"/>
        </w:rPr>
        <w:t xml:space="preserve"> MDL </w:t>
      </w:r>
      <w:proofErr w:type="spellStart"/>
      <w:r w:rsidRPr="00CA36BA">
        <w:rPr>
          <w:rFonts w:ascii="Arial" w:hAnsi="Arial" w:cs="Arial"/>
          <w:sz w:val="24"/>
          <w:szCs w:val="24"/>
        </w:rPr>
        <w:t>projects</w:t>
      </w:r>
      <w:proofErr w:type="spellEnd"/>
      <w:r w:rsidRPr="00CA36BA">
        <w:rPr>
          <w:rFonts w:ascii="Arial" w:hAnsi="Arial" w:cs="Arial"/>
          <w:sz w:val="24"/>
          <w:szCs w:val="24"/>
        </w:rPr>
        <w:t>.</w:t>
      </w:r>
    </w:p>
    <w:p w:rsidR="006A15AF" w:rsidRDefault="006A15AF" w:rsidP="008A08B9">
      <w:pPr>
        <w:spacing w:after="0" w:line="360" w:lineRule="auto"/>
      </w:pPr>
      <w:r w:rsidRPr="00591437">
        <w:rPr>
          <w:rFonts w:ascii="Times New Roman" w:eastAsia="Times New Roman" w:hAnsi="Times New Roman" w:cs="Times New Roman"/>
          <w:sz w:val="24"/>
          <w:szCs w:val="24"/>
          <w:lang w:eastAsia="pt-BR"/>
        </w:rPr>
        <w:br/>
      </w:r>
      <w:proofErr w:type="spellStart"/>
      <w:r w:rsidRPr="00591437">
        <w:rPr>
          <w:rFonts w:ascii="Arial" w:eastAsia="Times New Roman" w:hAnsi="Arial" w:cs="Arial"/>
          <w:b/>
          <w:bCs/>
          <w:color w:val="000000"/>
          <w:sz w:val="24"/>
          <w:szCs w:val="24"/>
          <w:lang w:eastAsia="pt-BR"/>
        </w:rPr>
        <w:t>Keywords</w:t>
      </w:r>
      <w:proofErr w:type="spellEnd"/>
      <w:r w:rsidRPr="00591437">
        <w:rPr>
          <w:rFonts w:ascii="Arial" w:eastAsia="Times New Roman" w:hAnsi="Arial" w:cs="Arial"/>
          <w:b/>
          <w:bCs/>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Greenhouse</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Effect</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Carbon</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Sequestration</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Climate</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Change</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Eucalyptus</w:t>
      </w:r>
      <w:proofErr w:type="spellEnd"/>
      <w:r w:rsidRPr="00591437">
        <w:rPr>
          <w:rFonts w:ascii="Arial" w:eastAsia="Times New Roman" w:hAnsi="Arial" w:cs="Arial"/>
          <w:color w:val="000000"/>
          <w:sz w:val="24"/>
          <w:szCs w:val="24"/>
          <w:lang w:eastAsia="pt-BR"/>
        </w:rPr>
        <w:t xml:space="preserve">, Clean </w:t>
      </w:r>
      <w:proofErr w:type="spellStart"/>
      <w:r w:rsidRPr="00591437">
        <w:rPr>
          <w:rFonts w:ascii="Arial" w:eastAsia="Times New Roman" w:hAnsi="Arial" w:cs="Arial"/>
          <w:color w:val="000000"/>
          <w:sz w:val="24"/>
          <w:szCs w:val="24"/>
          <w:lang w:eastAsia="pt-BR"/>
        </w:rPr>
        <w:t>Development</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Mechanism</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Carbon</w:t>
      </w:r>
      <w:proofErr w:type="spellEnd"/>
      <w:r w:rsidRPr="00591437">
        <w:rPr>
          <w:rFonts w:ascii="Arial" w:eastAsia="Times New Roman" w:hAnsi="Arial" w:cs="Arial"/>
          <w:color w:val="000000"/>
          <w:sz w:val="24"/>
          <w:szCs w:val="24"/>
          <w:lang w:eastAsia="pt-BR"/>
        </w:rPr>
        <w:t xml:space="preserve"> </w:t>
      </w:r>
      <w:proofErr w:type="spellStart"/>
      <w:r w:rsidRPr="00591437">
        <w:rPr>
          <w:rFonts w:ascii="Arial" w:eastAsia="Times New Roman" w:hAnsi="Arial" w:cs="Arial"/>
          <w:color w:val="000000"/>
          <w:sz w:val="24"/>
          <w:szCs w:val="24"/>
          <w:lang w:eastAsia="pt-BR"/>
        </w:rPr>
        <w:t>Credit</w:t>
      </w:r>
      <w:proofErr w:type="spellEnd"/>
      <w:r w:rsidRPr="00591437">
        <w:rPr>
          <w:rFonts w:ascii="Arial" w:eastAsia="Times New Roman" w:hAnsi="Arial" w:cs="Arial"/>
          <w:color w:val="000000"/>
          <w:sz w:val="24"/>
          <w:szCs w:val="24"/>
          <w:lang w:eastAsia="pt-BR"/>
        </w:rPr>
        <w:t>.</w:t>
      </w:r>
    </w:p>
    <w:p w:rsidR="00A72BCE" w:rsidRPr="00325512" w:rsidRDefault="00A72BCE" w:rsidP="008A08B9">
      <w:pPr>
        <w:spacing w:after="0" w:line="360" w:lineRule="auto"/>
        <w:jc w:val="both"/>
        <w:rPr>
          <w:rFonts w:ascii="Arial" w:hAnsi="Arial" w:cs="Arial"/>
          <w:sz w:val="24"/>
          <w:szCs w:val="24"/>
        </w:rPr>
      </w:pPr>
    </w:p>
    <w:p w:rsidR="0036132B" w:rsidRPr="00A51D0A" w:rsidRDefault="0036132B" w:rsidP="008A08B9">
      <w:pPr>
        <w:autoSpaceDE w:val="0"/>
        <w:spacing w:after="0" w:line="360" w:lineRule="auto"/>
        <w:jc w:val="center"/>
        <w:rPr>
          <w:rFonts w:ascii="Arial" w:hAnsi="Arial" w:cs="Arial"/>
          <w:b/>
          <w:bCs/>
        </w:rPr>
      </w:pPr>
    </w:p>
    <w:p w:rsidR="0036132B" w:rsidRPr="00A51D0A" w:rsidRDefault="0036132B" w:rsidP="0036132B">
      <w:pPr>
        <w:autoSpaceDE w:val="0"/>
        <w:spacing w:line="360" w:lineRule="auto"/>
        <w:jc w:val="center"/>
        <w:rPr>
          <w:rFonts w:ascii="Arial" w:hAnsi="Arial" w:cs="Arial"/>
          <w:b/>
          <w:bCs/>
        </w:rPr>
      </w:pPr>
    </w:p>
    <w:p w:rsidR="00660337" w:rsidRDefault="00660337"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CA36BA" w:rsidRDefault="00CA36BA"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p w:rsidR="008A08B9" w:rsidRDefault="008A08B9" w:rsidP="0036132B">
      <w:pPr>
        <w:autoSpaceDE w:val="0"/>
        <w:spacing w:line="360" w:lineRule="auto"/>
        <w:rPr>
          <w:rFonts w:ascii="Arial" w:hAnsi="Arial" w:cs="Arial"/>
          <w:b/>
          <w:bCs/>
        </w:rPr>
      </w:pPr>
    </w:p>
    <w:sdt>
      <w:sdtPr>
        <w:rPr>
          <w:rFonts w:ascii="Arial" w:eastAsiaTheme="minorHAnsi" w:hAnsi="Arial" w:cs="Arial"/>
          <w:b/>
          <w:color w:val="auto"/>
          <w:sz w:val="24"/>
          <w:szCs w:val="24"/>
          <w:lang w:eastAsia="en-US"/>
        </w:rPr>
        <w:id w:val="489227989"/>
        <w:docPartObj>
          <w:docPartGallery w:val="Table of Contents"/>
          <w:docPartUnique/>
        </w:docPartObj>
      </w:sdtPr>
      <w:sdtEndPr>
        <w:rPr>
          <w:rFonts w:asciiTheme="minorHAnsi" w:hAnsiTheme="minorHAnsi" w:cstheme="minorBidi"/>
          <w:bCs/>
          <w:sz w:val="22"/>
          <w:szCs w:val="22"/>
        </w:rPr>
      </w:sdtEndPr>
      <w:sdtContent>
        <w:p w:rsidR="00815D75" w:rsidRDefault="00815D75" w:rsidP="00815D75">
          <w:pPr>
            <w:pStyle w:val="CabealhodoSumrio"/>
            <w:spacing w:before="0" w:line="360" w:lineRule="auto"/>
            <w:jc w:val="center"/>
            <w:rPr>
              <w:rFonts w:ascii="Arial" w:hAnsi="Arial" w:cs="Arial"/>
              <w:b/>
              <w:color w:val="auto"/>
              <w:sz w:val="24"/>
              <w:szCs w:val="24"/>
            </w:rPr>
          </w:pPr>
          <w:r w:rsidRPr="00815D75">
            <w:rPr>
              <w:rFonts w:ascii="Arial" w:hAnsi="Arial" w:cs="Arial"/>
              <w:b/>
              <w:color w:val="auto"/>
              <w:sz w:val="24"/>
              <w:szCs w:val="24"/>
            </w:rPr>
            <w:t>SUMÁRIO</w:t>
          </w:r>
        </w:p>
        <w:p w:rsidR="00815D75" w:rsidRPr="00815D75" w:rsidRDefault="00815D75" w:rsidP="00815D75">
          <w:pPr>
            <w:rPr>
              <w:lang w:eastAsia="pt-BR"/>
            </w:rPr>
          </w:pPr>
        </w:p>
        <w:p w:rsidR="008A08B9" w:rsidRDefault="00815D75">
          <w:pPr>
            <w:pStyle w:val="Sumrio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531198509" w:history="1">
            <w:r w:rsidR="008A08B9" w:rsidRPr="00330B72">
              <w:rPr>
                <w:rStyle w:val="Hyperlink"/>
                <w:rFonts w:cs="Arial"/>
                <w:noProof/>
              </w:rPr>
              <w:t>1</w:t>
            </w:r>
            <w:r w:rsidR="003C7B20">
              <w:rPr>
                <w:rStyle w:val="Hyperlink"/>
                <w:rFonts w:cs="Arial"/>
                <w:noProof/>
              </w:rPr>
              <w:t xml:space="preserve"> </w:t>
            </w:r>
            <w:r w:rsidR="003C7B20">
              <w:rPr>
                <w:rFonts w:asciiTheme="minorHAnsi" w:eastAsiaTheme="minorEastAsia" w:hAnsiTheme="minorHAnsi" w:cstheme="minorBidi"/>
                <w:b w:val="0"/>
                <w:bCs w:val="0"/>
                <w:caps w:val="0"/>
                <w:noProof/>
                <w:sz w:val="22"/>
                <w:szCs w:val="22"/>
              </w:rPr>
              <w:t xml:space="preserve">  </w:t>
            </w:r>
            <w:r w:rsidR="008A08B9" w:rsidRPr="00330B72">
              <w:rPr>
                <w:rStyle w:val="Hyperlink"/>
                <w:rFonts w:cs="Arial"/>
                <w:noProof/>
              </w:rPr>
              <w:t>INTRODUÇÃO</w:t>
            </w:r>
            <w:r w:rsidR="008A08B9">
              <w:rPr>
                <w:noProof/>
                <w:webHidden/>
              </w:rPr>
              <w:tab/>
            </w:r>
            <w:r w:rsidR="008A08B9">
              <w:rPr>
                <w:noProof/>
                <w:webHidden/>
              </w:rPr>
              <w:fldChar w:fldCharType="begin"/>
            </w:r>
            <w:r w:rsidR="008A08B9">
              <w:rPr>
                <w:noProof/>
                <w:webHidden/>
              </w:rPr>
              <w:instrText xml:space="preserve"> PAGEREF _Toc531198509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pPr>
            <w:pStyle w:val="Sumrio1"/>
            <w:rPr>
              <w:rFonts w:asciiTheme="minorHAnsi" w:eastAsiaTheme="minorEastAsia" w:hAnsiTheme="minorHAnsi" w:cstheme="minorBidi"/>
              <w:b w:val="0"/>
              <w:bCs w:val="0"/>
              <w:caps w:val="0"/>
              <w:noProof/>
              <w:sz w:val="22"/>
              <w:szCs w:val="22"/>
            </w:rPr>
          </w:pPr>
          <w:hyperlink w:anchor="_Toc531198510" w:history="1">
            <w:r w:rsidR="008A08B9" w:rsidRPr="00330B72">
              <w:rPr>
                <w:rStyle w:val="Hyperlink"/>
                <w:rFonts w:cs="Arial"/>
                <w:noProof/>
              </w:rPr>
              <w:t>2</w:t>
            </w:r>
            <w:r w:rsidR="003C7B20">
              <w:rPr>
                <w:rFonts w:asciiTheme="minorHAnsi" w:eastAsiaTheme="minorEastAsia" w:hAnsiTheme="minorHAnsi" w:cstheme="minorBidi"/>
                <w:b w:val="0"/>
                <w:bCs w:val="0"/>
                <w:caps w:val="0"/>
                <w:noProof/>
                <w:sz w:val="22"/>
                <w:szCs w:val="22"/>
              </w:rPr>
              <w:t xml:space="preserve">   </w:t>
            </w:r>
            <w:r w:rsidR="008A08B9" w:rsidRPr="00330B72">
              <w:rPr>
                <w:rStyle w:val="Hyperlink"/>
                <w:rFonts w:cs="Arial"/>
                <w:noProof/>
              </w:rPr>
              <w:t>REFERENCIAL TEÓRICO</w:t>
            </w:r>
            <w:r w:rsidR="008A08B9">
              <w:rPr>
                <w:noProof/>
                <w:webHidden/>
              </w:rPr>
              <w:tab/>
            </w:r>
            <w:r w:rsidR="008A08B9">
              <w:rPr>
                <w:noProof/>
                <w:webHidden/>
              </w:rPr>
              <w:fldChar w:fldCharType="begin"/>
            </w:r>
            <w:r w:rsidR="008A08B9">
              <w:rPr>
                <w:noProof/>
                <w:webHidden/>
              </w:rPr>
              <w:instrText xml:space="preserve"> PAGEREF _Toc531198510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1" w:history="1">
            <w:r w:rsidR="008A08B9" w:rsidRPr="00330B72">
              <w:rPr>
                <w:rStyle w:val="Hyperlink"/>
                <w:rFonts w:ascii="Arial" w:hAnsi="Arial" w:cs="Arial"/>
                <w:noProof/>
              </w:rPr>
              <w:t>2.1</w:t>
            </w:r>
            <w:r w:rsidR="003C7B20">
              <w:rPr>
                <w:rFonts w:eastAsiaTheme="minorEastAsia"/>
                <w:noProof/>
                <w:lang w:eastAsia="pt-BR"/>
              </w:rPr>
              <w:t xml:space="preserve">   </w:t>
            </w:r>
            <w:r w:rsidR="008A08B9" w:rsidRPr="00330B72">
              <w:rPr>
                <w:rStyle w:val="Hyperlink"/>
                <w:rFonts w:ascii="Arial" w:hAnsi="Arial" w:cs="Arial"/>
                <w:noProof/>
              </w:rPr>
              <w:t>Evolução Humana e o Meio Ambiente</w:t>
            </w:r>
            <w:r w:rsidR="008A08B9">
              <w:rPr>
                <w:noProof/>
                <w:webHidden/>
              </w:rPr>
              <w:tab/>
            </w:r>
            <w:r w:rsidR="008A08B9">
              <w:rPr>
                <w:noProof/>
                <w:webHidden/>
              </w:rPr>
              <w:fldChar w:fldCharType="begin"/>
            </w:r>
            <w:r w:rsidR="008A08B9">
              <w:rPr>
                <w:noProof/>
                <w:webHidden/>
              </w:rPr>
              <w:instrText xml:space="preserve"> PAGEREF _Toc531198511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2" w:history="1">
            <w:r w:rsidR="008A08B9" w:rsidRPr="00330B72">
              <w:rPr>
                <w:rStyle w:val="Hyperlink"/>
                <w:rFonts w:ascii="Arial" w:hAnsi="Arial" w:cs="Arial"/>
                <w:noProof/>
              </w:rPr>
              <w:t>2.2</w:t>
            </w:r>
            <w:r w:rsidR="003C7B20">
              <w:rPr>
                <w:rStyle w:val="Hyperlink"/>
                <w:rFonts w:ascii="Arial" w:hAnsi="Arial" w:cs="Arial"/>
                <w:noProof/>
              </w:rPr>
              <w:t xml:space="preserve">   </w:t>
            </w:r>
            <w:r w:rsidR="008A08B9" w:rsidRPr="00330B72">
              <w:rPr>
                <w:rStyle w:val="Hyperlink"/>
                <w:rFonts w:ascii="Arial" w:hAnsi="Arial" w:cs="Arial"/>
                <w:noProof/>
              </w:rPr>
              <w:t>Mudanças Climáticas</w:t>
            </w:r>
            <w:r w:rsidR="008A08B9">
              <w:rPr>
                <w:noProof/>
                <w:webHidden/>
              </w:rPr>
              <w:tab/>
            </w:r>
            <w:r w:rsidR="008A08B9">
              <w:rPr>
                <w:noProof/>
                <w:webHidden/>
              </w:rPr>
              <w:fldChar w:fldCharType="begin"/>
            </w:r>
            <w:r w:rsidR="008A08B9">
              <w:rPr>
                <w:noProof/>
                <w:webHidden/>
              </w:rPr>
              <w:instrText xml:space="preserve"> PAGEREF _Toc531198512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13" w:history="1">
            <w:r w:rsidR="008A08B9" w:rsidRPr="00330B72">
              <w:rPr>
                <w:rStyle w:val="Hyperlink"/>
                <w:rFonts w:ascii="Arial" w:hAnsi="Arial" w:cs="Arial"/>
                <w:noProof/>
              </w:rPr>
              <w:t>2.2.1</w:t>
            </w:r>
            <w:r w:rsidR="003C7B20">
              <w:rPr>
                <w:rStyle w:val="Hyperlink"/>
                <w:rFonts w:ascii="Arial" w:hAnsi="Arial" w:cs="Arial"/>
                <w:noProof/>
              </w:rPr>
              <w:t xml:space="preserve">   </w:t>
            </w:r>
            <w:r w:rsidR="008A08B9" w:rsidRPr="00330B72">
              <w:rPr>
                <w:rStyle w:val="Hyperlink"/>
                <w:rFonts w:ascii="Arial" w:hAnsi="Arial" w:cs="Arial"/>
                <w:noProof/>
              </w:rPr>
              <w:t>Preocupação climática global</w:t>
            </w:r>
            <w:r w:rsidR="008A08B9">
              <w:rPr>
                <w:noProof/>
                <w:webHidden/>
              </w:rPr>
              <w:tab/>
            </w:r>
            <w:r w:rsidR="008A08B9">
              <w:rPr>
                <w:noProof/>
                <w:webHidden/>
              </w:rPr>
              <w:fldChar w:fldCharType="begin"/>
            </w:r>
            <w:r w:rsidR="008A08B9">
              <w:rPr>
                <w:noProof/>
                <w:webHidden/>
              </w:rPr>
              <w:instrText xml:space="preserve"> PAGEREF _Toc531198513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14" w:history="1">
            <w:r w:rsidR="008A08B9" w:rsidRPr="00330B72">
              <w:rPr>
                <w:rStyle w:val="Hyperlink"/>
                <w:rFonts w:ascii="Arial" w:hAnsi="Arial" w:cs="Arial"/>
                <w:noProof/>
              </w:rPr>
              <w:t>2.2.2</w:t>
            </w:r>
            <w:r w:rsidR="003C7B20">
              <w:rPr>
                <w:rStyle w:val="Hyperlink"/>
                <w:rFonts w:ascii="Arial" w:hAnsi="Arial" w:cs="Arial"/>
                <w:noProof/>
              </w:rPr>
              <w:t xml:space="preserve">   </w:t>
            </w:r>
            <w:r w:rsidR="008A08B9" w:rsidRPr="00330B72">
              <w:rPr>
                <w:rStyle w:val="Hyperlink"/>
                <w:rFonts w:ascii="Arial" w:hAnsi="Arial" w:cs="Arial"/>
                <w:noProof/>
              </w:rPr>
              <w:t>Políticas sobre as mudanças climáticas</w:t>
            </w:r>
            <w:r w:rsidR="008A08B9">
              <w:rPr>
                <w:noProof/>
                <w:webHidden/>
              </w:rPr>
              <w:tab/>
            </w:r>
            <w:r w:rsidR="008A08B9">
              <w:rPr>
                <w:noProof/>
                <w:webHidden/>
              </w:rPr>
              <w:fldChar w:fldCharType="begin"/>
            </w:r>
            <w:r w:rsidR="008A08B9">
              <w:rPr>
                <w:noProof/>
                <w:webHidden/>
              </w:rPr>
              <w:instrText xml:space="preserve"> PAGEREF _Toc531198514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15" w:history="1">
            <w:r w:rsidR="008A08B9" w:rsidRPr="00330B72">
              <w:rPr>
                <w:rStyle w:val="Hyperlink"/>
                <w:rFonts w:ascii="Arial" w:hAnsi="Arial" w:cs="Arial"/>
                <w:noProof/>
              </w:rPr>
              <w:t>2.2.2.1</w:t>
            </w:r>
            <w:r w:rsidR="003C7B20">
              <w:rPr>
                <w:rStyle w:val="Hyperlink"/>
                <w:rFonts w:ascii="Arial" w:hAnsi="Arial" w:cs="Arial"/>
                <w:noProof/>
              </w:rPr>
              <w:t xml:space="preserve">   </w:t>
            </w:r>
            <w:r w:rsidR="008A08B9" w:rsidRPr="00330B72">
              <w:rPr>
                <w:rStyle w:val="Hyperlink"/>
                <w:rFonts w:ascii="Arial" w:hAnsi="Arial" w:cs="Arial"/>
                <w:noProof/>
              </w:rPr>
              <w:t>Protocolo de Quioto</w:t>
            </w:r>
            <w:r w:rsidR="008A08B9">
              <w:rPr>
                <w:noProof/>
                <w:webHidden/>
              </w:rPr>
              <w:tab/>
            </w:r>
            <w:r w:rsidR="008A08B9">
              <w:rPr>
                <w:noProof/>
                <w:webHidden/>
              </w:rPr>
              <w:fldChar w:fldCharType="begin"/>
            </w:r>
            <w:r w:rsidR="008A08B9">
              <w:rPr>
                <w:noProof/>
                <w:webHidden/>
              </w:rPr>
              <w:instrText xml:space="preserve"> PAGEREF _Toc531198515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6" w:history="1">
            <w:r w:rsidR="008A08B9" w:rsidRPr="00330B72">
              <w:rPr>
                <w:rStyle w:val="Hyperlink"/>
                <w:rFonts w:ascii="Arial" w:hAnsi="Arial" w:cs="Arial"/>
                <w:noProof/>
              </w:rPr>
              <w:t>2.3</w:t>
            </w:r>
            <w:r w:rsidR="003C7B20">
              <w:rPr>
                <w:rFonts w:eastAsiaTheme="minorEastAsia"/>
                <w:noProof/>
                <w:lang w:eastAsia="pt-BR"/>
              </w:rPr>
              <w:t xml:space="preserve">   </w:t>
            </w:r>
            <w:r w:rsidR="008A08B9" w:rsidRPr="00330B72">
              <w:rPr>
                <w:rStyle w:val="Hyperlink"/>
                <w:rFonts w:ascii="Arial" w:hAnsi="Arial" w:cs="Arial"/>
                <w:noProof/>
              </w:rPr>
              <w:t>Efeito Estufa</w:t>
            </w:r>
            <w:r w:rsidR="008A08B9">
              <w:rPr>
                <w:noProof/>
                <w:webHidden/>
              </w:rPr>
              <w:tab/>
            </w:r>
            <w:r w:rsidR="008A08B9">
              <w:rPr>
                <w:noProof/>
                <w:webHidden/>
              </w:rPr>
              <w:fldChar w:fldCharType="begin"/>
            </w:r>
            <w:r w:rsidR="008A08B9">
              <w:rPr>
                <w:noProof/>
                <w:webHidden/>
              </w:rPr>
              <w:instrText xml:space="preserve"> PAGEREF _Toc531198516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7" w:history="1">
            <w:r w:rsidR="008A08B9" w:rsidRPr="00330B72">
              <w:rPr>
                <w:rStyle w:val="Hyperlink"/>
                <w:rFonts w:ascii="Arial" w:hAnsi="Arial" w:cs="Arial"/>
                <w:noProof/>
              </w:rPr>
              <w:t>2.4</w:t>
            </w:r>
            <w:r w:rsidR="003C7B20">
              <w:rPr>
                <w:rStyle w:val="Hyperlink"/>
                <w:rFonts w:ascii="Arial" w:hAnsi="Arial" w:cs="Arial"/>
                <w:noProof/>
              </w:rPr>
              <w:t xml:space="preserve">   </w:t>
            </w:r>
            <w:r w:rsidR="008A08B9" w:rsidRPr="00330B72">
              <w:rPr>
                <w:rStyle w:val="Hyperlink"/>
                <w:rFonts w:ascii="Arial" w:hAnsi="Arial" w:cs="Arial"/>
                <w:noProof/>
              </w:rPr>
              <w:t>Carbono na atmosfera</w:t>
            </w:r>
            <w:r w:rsidR="008A08B9">
              <w:rPr>
                <w:noProof/>
                <w:webHidden/>
              </w:rPr>
              <w:tab/>
            </w:r>
            <w:r w:rsidR="008A08B9">
              <w:rPr>
                <w:noProof/>
                <w:webHidden/>
              </w:rPr>
              <w:fldChar w:fldCharType="begin"/>
            </w:r>
            <w:r w:rsidR="008A08B9">
              <w:rPr>
                <w:noProof/>
                <w:webHidden/>
              </w:rPr>
              <w:instrText xml:space="preserve"> PAGEREF _Toc531198517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8" w:history="1">
            <w:r w:rsidR="008A08B9" w:rsidRPr="00330B72">
              <w:rPr>
                <w:rStyle w:val="Hyperlink"/>
                <w:rFonts w:ascii="Arial" w:hAnsi="Arial" w:cs="Arial"/>
                <w:noProof/>
              </w:rPr>
              <w:t>2.5</w:t>
            </w:r>
            <w:r w:rsidR="003C7B20">
              <w:rPr>
                <w:rStyle w:val="Hyperlink"/>
                <w:rFonts w:ascii="Arial" w:hAnsi="Arial" w:cs="Arial"/>
                <w:noProof/>
              </w:rPr>
              <w:t xml:space="preserve">   </w:t>
            </w:r>
            <w:r w:rsidR="008A08B9" w:rsidRPr="00330B72">
              <w:rPr>
                <w:rStyle w:val="Hyperlink"/>
                <w:rFonts w:ascii="Arial" w:hAnsi="Arial" w:cs="Arial"/>
                <w:noProof/>
              </w:rPr>
              <w:t>Carbono na Floresta</w:t>
            </w:r>
            <w:r w:rsidR="008A08B9">
              <w:rPr>
                <w:noProof/>
                <w:webHidden/>
              </w:rPr>
              <w:tab/>
            </w:r>
            <w:r w:rsidR="008A08B9">
              <w:rPr>
                <w:noProof/>
                <w:webHidden/>
              </w:rPr>
              <w:fldChar w:fldCharType="begin"/>
            </w:r>
            <w:r w:rsidR="008A08B9">
              <w:rPr>
                <w:noProof/>
                <w:webHidden/>
              </w:rPr>
              <w:instrText xml:space="preserve"> PAGEREF _Toc531198518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19" w:history="1">
            <w:r w:rsidR="008A08B9" w:rsidRPr="00330B72">
              <w:rPr>
                <w:rStyle w:val="Hyperlink"/>
                <w:rFonts w:ascii="Arial" w:hAnsi="Arial" w:cs="Arial"/>
                <w:noProof/>
              </w:rPr>
              <w:t>2.6</w:t>
            </w:r>
            <w:r w:rsidR="003C7B20">
              <w:rPr>
                <w:rStyle w:val="Hyperlink"/>
                <w:rFonts w:ascii="Arial" w:hAnsi="Arial" w:cs="Arial"/>
                <w:noProof/>
              </w:rPr>
              <w:t xml:space="preserve">   </w:t>
            </w:r>
            <w:r w:rsidR="008A08B9" w:rsidRPr="00330B72">
              <w:rPr>
                <w:rStyle w:val="Hyperlink"/>
                <w:rFonts w:ascii="Arial" w:hAnsi="Arial" w:cs="Arial"/>
                <w:noProof/>
              </w:rPr>
              <w:t>Reflorestamento</w:t>
            </w:r>
            <w:r w:rsidR="008A08B9">
              <w:rPr>
                <w:noProof/>
                <w:webHidden/>
              </w:rPr>
              <w:tab/>
            </w:r>
            <w:r w:rsidR="008A08B9">
              <w:rPr>
                <w:noProof/>
                <w:webHidden/>
              </w:rPr>
              <w:fldChar w:fldCharType="begin"/>
            </w:r>
            <w:r w:rsidR="008A08B9">
              <w:rPr>
                <w:noProof/>
                <w:webHidden/>
              </w:rPr>
              <w:instrText xml:space="preserve"> PAGEREF _Toc531198519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20" w:history="1">
            <w:r w:rsidR="008A08B9" w:rsidRPr="00330B72">
              <w:rPr>
                <w:rStyle w:val="Hyperlink"/>
                <w:rFonts w:ascii="Arial" w:hAnsi="Arial" w:cs="Arial"/>
                <w:noProof/>
              </w:rPr>
              <w:t>2.7</w:t>
            </w:r>
            <w:r w:rsidR="003C7B20">
              <w:rPr>
                <w:rStyle w:val="Hyperlink"/>
                <w:rFonts w:ascii="Arial" w:hAnsi="Arial" w:cs="Arial"/>
                <w:noProof/>
              </w:rPr>
              <w:t xml:space="preserve">   </w:t>
            </w:r>
            <w:r w:rsidR="008A08B9" w:rsidRPr="00330B72">
              <w:rPr>
                <w:rStyle w:val="Hyperlink"/>
                <w:rFonts w:ascii="Arial" w:hAnsi="Arial" w:cs="Arial"/>
                <w:noProof/>
              </w:rPr>
              <w:t>Sequestro de Carbono</w:t>
            </w:r>
            <w:r w:rsidR="008A08B9">
              <w:rPr>
                <w:noProof/>
                <w:webHidden/>
              </w:rPr>
              <w:tab/>
            </w:r>
            <w:r w:rsidR="008A08B9">
              <w:rPr>
                <w:noProof/>
                <w:webHidden/>
              </w:rPr>
              <w:fldChar w:fldCharType="begin"/>
            </w:r>
            <w:r w:rsidR="008A08B9">
              <w:rPr>
                <w:noProof/>
                <w:webHidden/>
              </w:rPr>
              <w:instrText xml:space="preserve"> PAGEREF _Toc531198520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21" w:history="1">
            <w:r w:rsidR="008A08B9" w:rsidRPr="00330B72">
              <w:rPr>
                <w:rStyle w:val="Hyperlink"/>
                <w:rFonts w:ascii="Arial" w:hAnsi="Arial" w:cs="Arial"/>
                <w:noProof/>
              </w:rPr>
              <w:t>2.8</w:t>
            </w:r>
            <w:r w:rsidR="003C7B20">
              <w:rPr>
                <w:rStyle w:val="Hyperlink"/>
                <w:rFonts w:ascii="Arial" w:hAnsi="Arial" w:cs="Arial"/>
                <w:noProof/>
              </w:rPr>
              <w:t xml:space="preserve">   </w:t>
            </w:r>
            <w:r w:rsidR="008A08B9" w:rsidRPr="00330B72">
              <w:rPr>
                <w:rStyle w:val="Hyperlink"/>
                <w:rFonts w:ascii="Arial" w:hAnsi="Arial" w:cs="Arial"/>
                <w:noProof/>
              </w:rPr>
              <w:t>Mercado de Crédito de Carbono</w:t>
            </w:r>
            <w:r w:rsidR="008A08B9">
              <w:rPr>
                <w:noProof/>
                <w:webHidden/>
              </w:rPr>
              <w:tab/>
            </w:r>
            <w:r w:rsidR="008A08B9">
              <w:rPr>
                <w:noProof/>
                <w:webHidden/>
              </w:rPr>
              <w:fldChar w:fldCharType="begin"/>
            </w:r>
            <w:r w:rsidR="008A08B9">
              <w:rPr>
                <w:noProof/>
                <w:webHidden/>
              </w:rPr>
              <w:instrText xml:space="preserve"> PAGEREF _Toc531198521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22" w:history="1">
            <w:r w:rsidR="008A08B9" w:rsidRPr="00330B72">
              <w:rPr>
                <w:rStyle w:val="Hyperlink"/>
                <w:rFonts w:ascii="Arial" w:hAnsi="Arial" w:cs="Arial"/>
                <w:noProof/>
              </w:rPr>
              <w:t>2.8.1</w:t>
            </w:r>
            <w:r w:rsidR="003C7B20">
              <w:rPr>
                <w:rStyle w:val="Hyperlink"/>
                <w:rFonts w:ascii="Arial" w:hAnsi="Arial" w:cs="Arial"/>
                <w:noProof/>
              </w:rPr>
              <w:t xml:space="preserve">   </w:t>
            </w:r>
            <w:r w:rsidR="008A08B9" w:rsidRPr="00330B72">
              <w:rPr>
                <w:rStyle w:val="Hyperlink"/>
                <w:rFonts w:ascii="Arial" w:hAnsi="Arial" w:cs="Arial"/>
                <w:noProof/>
              </w:rPr>
              <w:t>Comercialização do Crédito de Carbono</w:t>
            </w:r>
            <w:r w:rsidR="008A08B9">
              <w:rPr>
                <w:noProof/>
                <w:webHidden/>
              </w:rPr>
              <w:tab/>
            </w:r>
            <w:r w:rsidR="008A08B9">
              <w:rPr>
                <w:noProof/>
                <w:webHidden/>
              </w:rPr>
              <w:fldChar w:fldCharType="begin"/>
            </w:r>
            <w:r w:rsidR="008A08B9">
              <w:rPr>
                <w:noProof/>
                <w:webHidden/>
              </w:rPr>
              <w:instrText xml:space="preserve"> PAGEREF _Toc531198522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23" w:history="1">
            <w:r w:rsidR="008A08B9" w:rsidRPr="00330B72">
              <w:rPr>
                <w:rStyle w:val="Hyperlink"/>
                <w:rFonts w:ascii="Arial" w:hAnsi="Arial" w:cs="Arial"/>
                <w:noProof/>
              </w:rPr>
              <w:t>2.9</w:t>
            </w:r>
            <w:r w:rsidR="003C7B20">
              <w:rPr>
                <w:rFonts w:eastAsiaTheme="minorEastAsia"/>
                <w:noProof/>
                <w:lang w:eastAsia="pt-BR"/>
              </w:rPr>
              <w:t xml:space="preserve">   </w:t>
            </w:r>
            <w:r w:rsidR="008A08B9" w:rsidRPr="00330B72">
              <w:rPr>
                <w:rStyle w:val="Hyperlink"/>
                <w:rFonts w:ascii="Arial" w:hAnsi="Arial" w:cs="Arial"/>
                <w:noProof/>
              </w:rPr>
              <w:t>Mecanismo de Desenvolvimento Limpo</w:t>
            </w:r>
            <w:r w:rsidR="008A08B9">
              <w:rPr>
                <w:noProof/>
                <w:webHidden/>
              </w:rPr>
              <w:tab/>
            </w:r>
            <w:r w:rsidR="008A08B9">
              <w:rPr>
                <w:noProof/>
                <w:webHidden/>
              </w:rPr>
              <w:fldChar w:fldCharType="begin"/>
            </w:r>
            <w:r w:rsidR="008A08B9">
              <w:rPr>
                <w:noProof/>
                <w:webHidden/>
              </w:rPr>
              <w:instrText xml:space="preserve"> PAGEREF _Toc531198523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24" w:history="1">
            <w:r w:rsidR="008A08B9" w:rsidRPr="00330B72">
              <w:rPr>
                <w:rStyle w:val="Hyperlink"/>
                <w:rFonts w:ascii="Arial" w:hAnsi="Arial" w:cs="Arial"/>
                <w:noProof/>
              </w:rPr>
              <w:t>2.9.1</w:t>
            </w:r>
            <w:r w:rsidR="003C7B20">
              <w:rPr>
                <w:rStyle w:val="Hyperlink"/>
                <w:rFonts w:ascii="Arial" w:hAnsi="Arial" w:cs="Arial"/>
                <w:noProof/>
              </w:rPr>
              <w:t xml:space="preserve">   </w:t>
            </w:r>
            <w:r w:rsidR="008A08B9" w:rsidRPr="00330B72">
              <w:rPr>
                <w:rStyle w:val="Hyperlink"/>
                <w:rFonts w:ascii="Arial" w:hAnsi="Arial" w:cs="Arial"/>
                <w:noProof/>
              </w:rPr>
              <w:t>Criação do Mecanismo de Desenvolvimento Limpo</w:t>
            </w:r>
            <w:r w:rsidR="008A08B9">
              <w:rPr>
                <w:noProof/>
                <w:webHidden/>
              </w:rPr>
              <w:tab/>
            </w:r>
            <w:r w:rsidR="008A08B9">
              <w:rPr>
                <w:noProof/>
                <w:webHidden/>
              </w:rPr>
              <w:fldChar w:fldCharType="begin"/>
            </w:r>
            <w:r w:rsidR="008A08B9">
              <w:rPr>
                <w:noProof/>
                <w:webHidden/>
              </w:rPr>
              <w:instrText xml:space="preserve"> PAGEREF _Toc531198524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25" w:history="1">
            <w:r w:rsidR="008A08B9" w:rsidRPr="00330B72">
              <w:rPr>
                <w:rStyle w:val="Hyperlink"/>
                <w:rFonts w:ascii="Arial" w:hAnsi="Arial" w:cs="Arial"/>
                <w:noProof/>
              </w:rPr>
              <w:t>2.9.2</w:t>
            </w:r>
            <w:r w:rsidR="003C7B20">
              <w:rPr>
                <w:rStyle w:val="Hyperlink"/>
                <w:rFonts w:ascii="Arial" w:hAnsi="Arial" w:cs="Arial"/>
                <w:noProof/>
              </w:rPr>
              <w:t xml:space="preserve">   </w:t>
            </w:r>
            <w:r w:rsidR="008A08B9" w:rsidRPr="00330B72">
              <w:rPr>
                <w:rStyle w:val="Hyperlink"/>
                <w:rFonts w:ascii="Arial" w:hAnsi="Arial" w:cs="Arial"/>
                <w:noProof/>
              </w:rPr>
              <w:t>Proposta do Mecanismo de Desenvolvimento Limpo</w:t>
            </w:r>
            <w:r w:rsidR="008A08B9">
              <w:rPr>
                <w:noProof/>
                <w:webHidden/>
              </w:rPr>
              <w:tab/>
            </w:r>
            <w:r w:rsidR="008A08B9">
              <w:rPr>
                <w:noProof/>
                <w:webHidden/>
              </w:rPr>
              <w:fldChar w:fldCharType="begin"/>
            </w:r>
            <w:r w:rsidR="008A08B9">
              <w:rPr>
                <w:noProof/>
                <w:webHidden/>
              </w:rPr>
              <w:instrText xml:space="preserve"> PAGEREF _Toc531198525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26" w:history="1">
            <w:r w:rsidR="008A08B9" w:rsidRPr="00330B72">
              <w:rPr>
                <w:rStyle w:val="Hyperlink"/>
                <w:rFonts w:ascii="Arial" w:hAnsi="Arial" w:cs="Arial"/>
                <w:noProof/>
              </w:rPr>
              <w:t>2.9.3</w:t>
            </w:r>
            <w:r w:rsidR="003C7B20">
              <w:rPr>
                <w:rStyle w:val="Hyperlink"/>
                <w:rFonts w:ascii="Arial" w:hAnsi="Arial" w:cs="Arial"/>
                <w:noProof/>
              </w:rPr>
              <w:t xml:space="preserve">   </w:t>
            </w:r>
            <w:r w:rsidR="008A08B9" w:rsidRPr="00330B72">
              <w:rPr>
                <w:rStyle w:val="Hyperlink"/>
                <w:rFonts w:ascii="Arial" w:hAnsi="Arial" w:cs="Arial"/>
                <w:noProof/>
              </w:rPr>
              <w:t>Funcionamento do Mecanismo de Desenvolvimento Limpo</w:t>
            </w:r>
            <w:r w:rsidR="008A08B9">
              <w:rPr>
                <w:noProof/>
                <w:webHidden/>
              </w:rPr>
              <w:tab/>
            </w:r>
            <w:r w:rsidR="008A08B9">
              <w:rPr>
                <w:noProof/>
                <w:webHidden/>
              </w:rPr>
              <w:fldChar w:fldCharType="begin"/>
            </w:r>
            <w:r w:rsidR="008A08B9">
              <w:rPr>
                <w:noProof/>
                <w:webHidden/>
              </w:rPr>
              <w:instrText xml:space="preserve"> PAGEREF _Toc531198526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27" w:history="1">
            <w:r w:rsidR="008A08B9" w:rsidRPr="00330B72">
              <w:rPr>
                <w:rStyle w:val="Hyperlink"/>
                <w:rFonts w:ascii="Arial" w:hAnsi="Arial" w:cs="Arial"/>
                <w:noProof/>
              </w:rPr>
              <w:t>2.9.4</w:t>
            </w:r>
            <w:r w:rsidR="003C7B20">
              <w:rPr>
                <w:rStyle w:val="Hyperlink"/>
                <w:rFonts w:ascii="Arial" w:hAnsi="Arial" w:cs="Arial"/>
                <w:noProof/>
              </w:rPr>
              <w:t xml:space="preserve">   </w:t>
            </w:r>
            <w:r w:rsidR="008A08B9" w:rsidRPr="00330B72">
              <w:rPr>
                <w:rStyle w:val="Hyperlink"/>
                <w:rFonts w:ascii="Arial" w:hAnsi="Arial" w:cs="Arial"/>
                <w:noProof/>
              </w:rPr>
              <w:t>O Brasil como participante do MDL</w:t>
            </w:r>
            <w:r w:rsidR="008A08B9">
              <w:rPr>
                <w:noProof/>
                <w:webHidden/>
              </w:rPr>
              <w:tab/>
            </w:r>
            <w:r w:rsidR="008A08B9">
              <w:rPr>
                <w:noProof/>
                <w:webHidden/>
              </w:rPr>
              <w:fldChar w:fldCharType="begin"/>
            </w:r>
            <w:r w:rsidR="008A08B9">
              <w:rPr>
                <w:noProof/>
                <w:webHidden/>
              </w:rPr>
              <w:instrText xml:space="preserve"> PAGEREF _Toc531198527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pPr>
            <w:pStyle w:val="Sumrio1"/>
            <w:rPr>
              <w:rFonts w:asciiTheme="minorHAnsi" w:eastAsiaTheme="minorEastAsia" w:hAnsiTheme="minorHAnsi" w:cstheme="minorBidi"/>
              <w:b w:val="0"/>
              <w:bCs w:val="0"/>
              <w:caps w:val="0"/>
              <w:noProof/>
              <w:sz w:val="22"/>
              <w:szCs w:val="22"/>
            </w:rPr>
          </w:pPr>
          <w:hyperlink w:anchor="_Toc531198528" w:history="1">
            <w:r w:rsidR="008A08B9" w:rsidRPr="00330B72">
              <w:rPr>
                <w:rStyle w:val="Hyperlink"/>
                <w:rFonts w:cs="Arial"/>
                <w:noProof/>
              </w:rPr>
              <w:t>3</w:t>
            </w:r>
            <w:r w:rsidR="003C7B20">
              <w:rPr>
                <w:rFonts w:asciiTheme="minorHAnsi" w:eastAsiaTheme="minorEastAsia" w:hAnsiTheme="minorHAnsi" w:cstheme="minorBidi"/>
                <w:b w:val="0"/>
                <w:bCs w:val="0"/>
                <w:caps w:val="0"/>
                <w:noProof/>
                <w:sz w:val="22"/>
                <w:szCs w:val="22"/>
              </w:rPr>
              <w:t xml:space="preserve">   </w:t>
            </w:r>
            <w:r w:rsidR="008A08B9" w:rsidRPr="00330B72">
              <w:rPr>
                <w:rStyle w:val="Hyperlink"/>
                <w:rFonts w:cs="Arial"/>
                <w:noProof/>
              </w:rPr>
              <w:t>METODOLOGIA E PROCEDIMENTOS TÉCNICOS DA PESQUISA</w:t>
            </w:r>
            <w:r w:rsidR="008A08B9">
              <w:rPr>
                <w:noProof/>
                <w:webHidden/>
              </w:rPr>
              <w:tab/>
            </w:r>
            <w:r w:rsidR="008A08B9">
              <w:rPr>
                <w:noProof/>
                <w:webHidden/>
              </w:rPr>
              <w:fldChar w:fldCharType="begin"/>
            </w:r>
            <w:r w:rsidR="008A08B9">
              <w:rPr>
                <w:noProof/>
                <w:webHidden/>
              </w:rPr>
              <w:instrText xml:space="preserve"> PAGEREF _Toc531198528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29" w:history="1">
            <w:r w:rsidR="008A08B9" w:rsidRPr="00330B72">
              <w:rPr>
                <w:rStyle w:val="Hyperlink"/>
                <w:rFonts w:ascii="Arial" w:hAnsi="Arial" w:cs="Arial"/>
                <w:noProof/>
              </w:rPr>
              <w:t>3.1</w:t>
            </w:r>
            <w:r w:rsidR="003C7B20">
              <w:rPr>
                <w:rStyle w:val="Hyperlink"/>
                <w:rFonts w:ascii="Arial" w:hAnsi="Arial" w:cs="Arial"/>
                <w:noProof/>
              </w:rPr>
              <w:t xml:space="preserve">   </w:t>
            </w:r>
            <w:r w:rsidR="008A08B9" w:rsidRPr="00330B72">
              <w:rPr>
                <w:rStyle w:val="Hyperlink"/>
                <w:rFonts w:ascii="Arial" w:hAnsi="Arial" w:cs="Arial"/>
                <w:noProof/>
              </w:rPr>
              <w:t>Classificação da Pesquisa aos Fins</w:t>
            </w:r>
            <w:r w:rsidR="008A08B9">
              <w:rPr>
                <w:noProof/>
                <w:webHidden/>
              </w:rPr>
              <w:tab/>
            </w:r>
            <w:r w:rsidR="008A08B9">
              <w:rPr>
                <w:noProof/>
                <w:webHidden/>
              </w:rPr>
              <w:fldChar w:fldCharType="begin"/>
            </w:r>
            <w:r w:rsidR="008A08B9">
              <w:rPr>
                <w:noProof/>
                <w:webHidden/>
              </w:rPr>
              <w:instrText xml:space="preserve"> PAGEREF _Toc531198529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30" w:history="1">
            <w:r w:rsidR="008A08B9" w:rsidRPr="00330B72">
              <w:rPr>
                <w:rStyle w:val="Hyperlink"/>
                <w:rFonts w:ascii="Arial" w:hAnsi="Arial" w:cs="Arial"/>
                <w:noProof/>
              </w:rPr>
              <w:t>3.2</w:t>
            </w:r>
            <w:r w:rsidR="003C7B20">
              <w:rPr>
                <w:rStyle w:val="Hyperlink"/>
                <w:rFonts w:ascii="Arial" w:hAnsi="Arial" w:cs="Arial"/>
                <w:noProof/>
              </w:rPr>
              <w:t xml:space="preserve">   </w:t>
            </w:r>
            <w:r w:rsidR="008A08B9" w:rsidRPr="00330B72">
              <w:rPr>
                <w:rStyle w:val="Hyperlink"/>
                <w:rFonts w:ascii="Arial" w:hAnsi="Arial" w:cs="Arial"/>
                <w:noProof/>
              </w:rPr>
              <w:t>Classificação da Pesquisa Quanto aos Meios</w:t>
            </w:r>
            <w:r w:rsidR="008A08B9">
              <w:rPr>
                <w:noProof/>
                <w:webHidden/>
              </w:rPr>
              <w:tab/>
            </w:r>
            <w:r w:rsidR="008A08B9">
              <w:rPr>
                <w:noProof/>
                <w:webHidden/>
              </w:rPr>
              <w:fldChar w:fldCharType="begin"/>
            </w:r>
            <w:r w:rsidR="008A08B9">
              <w:rPr>
                <w:noProof/>
                <w:webHidden/>
              </w:rPr>
              <w:instrText xml:space="preserve"> PAGEREF _Toc531198530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3"/>
            <w:tabs>
              <w:tab w:val="left" w:pos="1320"/>
              <w:tab w:val="right" w:leader="dot" w:pos="9061"/>
            </w:tabs>
            <w:ind w:left="0"/>
            <w:rPr>
              <w:rFonts w:eastAsiaTheme="minorEastAsia"/>
              <w:noProof/>
              <w:lang w:eastAsia="pt-BR"/>
            </w:rPr>
          </w:pPr>
          <w:hyperlink w:anchor="_Toc531198531" w:history="1">
            <w:r w:rsidR="008A08B9" w:rsidRPr="00330B72">
              <w:rPr>
                <w:rStyle w:val="Hyperlink"/>
                <w:rFonts w:ascii="Arial" w:hAnsi="Arial" w:cs="Arial"/>
                <w:noProof/>
              </w:rPr>
              <w:t>3.2.1</w:t>
            </w:r>
            <w:r w:rsidR="003C7B20">
              <w:rPr>
                <w:rStyle w:val="Hyperlink"/>
                <w:rFonts w:ascii="Arial" w:hAnsi="Arial" w:cs="Arial"/>
                <w:noProof/>
              </w:rPr>
              <w:t xml:space="preserve">   </w:t>
            </w:r>
            <w:r w:rsidR="008A08B9" w:rsidRPr="00330B72">
              <w:rPr>
                <w:rStyle w:val="Hyperlink"/>
                <w:rFonts w:ascii="Arial" w:hAnsi="Arial" w:cs="Arial"/>
                <w:noProof/>
              </w:rPr>
              <w:t>Caracterização do Local de Estudo</w:t>
            </w:r>
            <w:r w:rsidR="008A08B9">
              <w:rPr>
                <w:noProof/>
                <w:webHidden/>
              </w:rPr>
              <w:tab/>
            </w:r>
            <w:r w:rsidR="008A08B9">
              <w:rPr>
                <w:noProof/>
                <w:webHidden/>
              </w:rPr>
              <w:fldChar w:fldCharType="begin"/>
            </w:r>
            <w:r w:rsidR="008A08B9">
              <w:rPr>
                <w:noProof/>
                <w:webHidden/>
              </w:rPr>
              <w:instrText xml:space="preserve"> PAGEREF _Toc531198531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2" w:history="1">
            <w:r w:rsidR="008A08B9" w:rsidRPr="00330B72">
              <w:rPr>
                <w:rStyle w:val="Hyperlink"/>
                <w:rFonts w:ascii="Arial" w:hAnsi="Arial" w:cs="Arial"/>
                <w:noProof/>
              </w:rPr>
              <w:t>3.2.1.1</w:t>
            </w:r>
            <w:r w:rsidR="003C7B20">
              <w:rPr>
                <w:rStyle w:val="Hyperlink"/>
                <w:rFonts w:ascii="Arial" w:hAnsi="Arial" w:cs="Arial"/>
                <w:noProof/>
              </w:rPr>
              <w:t xml:space="preserve">   </w:t>
            </w:r>
            <w:r w:rsidR="008A08B9" w:rsidRPr="00330B72">
              <w:rPr>
                <w:rStyle w:val="Hyperlink"/>
                <w:rFonts w:ascii="Arial" w:hAnsi="Arial" w:cs="Arial"/>
                <w:noProof/>
              </w:rPr>
              <w:t>Estudo da Área 1</w:t>
            </w:r>
            <w:r w:rsidR="008A08B9">
              <w:rPr>
                <w:noProof/>
                <w:webHidden/>
              </w:rPr>
              <w:tab/>
            </w:r>
            <w:r w:rsidR="008A08B9">
              <w:rPr>
                <w:noProof/>
                <w:webHidden/>
              </w:rPr>
              <w:fldChar w:fldCharType="begin"/>
            </w:r>
            <w:r w:rsidR="008A08B9">
              <w:rPr>
                <w:noProof/>
                <w:webHidden/>
              </w:rPr>
              <w:instrText xml:space="preserve"> PAGEREF _Toc531198532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3" w:history="1">
            <w:r w:rsidR="008A08B9" w:rsidRPr="00330B72">
              <w:rPr>
                <w:rStyle w:val="Hyperlink"/>
                <w:rFonts w:ascii="Arial" w:hAnsi="Arial" w:cs="Arial"/>
                <w:noProof/>
              </w:rPr>
              <w:t>3.2.1.2</w:t>
            </w:r>
            <w:r w:rsidR="003C7B20">
              <w:rPr>
                <w:rStyle w:val="Hyperlink"/>
                <w:rFonts w:ascii="Arial" w:hAnsi="Arial" w:cs="Arial"/>
                <w:noProof/>
              </w:rPr>
              <w:t xml:space="preserve">   </w:t>
            </w:r>
            <w:r w:rsidR="008A08B9" w:rsidRPr="00330B72">
              <w:rPr>
                <w:rStyle w:val="Hyperlink"/>
                <w:rFonts w:ascii="Arial" w:hAnsi="Arial" w:cs="Arial"/>
                <w:noProof/>
              </w:rPr>
              <w:t>Estudo da</w:t>
            </w:r>
            <w:r w:rsidR="008A08B9" w:rsidRPr="00330B72">
              <w:rPr>
                <w:rStyle w:val="Hyperlink"/>
                <w:rFonts w:ascii="Arial" w:eastAsia="Times New Roman" w:hAnsi="Arial" w:cs="Arial"/>
                <w:noProof/>
                <w:lang w:eastAsia="pt-BR"/>
              </w:rPr>
              <w:t xml:space="preserve"> </w:t>
            </w:r>
            <w:r w:rsidR="008A08B9" w:rsidRPr="00330B72">
              <w:rPr>
                <w:rStyle w:val="Hyperlink"/>
                <w:rFonts w:ascii="Arial" w:hAnsi="Arial" w:cs="Arial"/>
                <w:noProof/>
              </w:rPr>
              <w:t xml:space="preserve"> Área 2</w:t>
            </w:r>
            <w:r w:rsidR="008A08B9">
              <w:rPr>
                <w:noProof/>
                <w:webHidden/>
              </w:rPr>
              <w:tab/>
            </w:r>
            <w:r w:rsidR="008A08B9">
              <w:rPr>
                <w:noProof/>
                <w:webHidden/>
              </w:rPr>
              <w:fldChar w:fldCharType="begin"/>
            </w:r>
            <w:r w:rsidR="008A08B9">
              <w:rPr>
                <w:noProof/>
                <w:webHidden/>
              </w:rPr>
              <w:instrText xml:space="preserve"> PAGEREF _Toc531198533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4" w:history="1">
            <w:r w:rsidR="008A08B9" w:rsidRPr="00330B72">
              <w:rPr>
                <w:rStyle w:val="Hyperlink"/>
                <w:rFonts w:ascii="Arial" w:eastAsia="Times New Roman" w:hAnsi="Arial" w:cs="Arial"/>
                <w:noProof/>
                <w:lang w:eastAsia="pt-BR"/>
              </w:rPr>
              <w:t>3.2.1.3</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 xml:space="preserve">Estudo da </w:t>
            </w:r>
            <w:r w:rsidR="008A08B9" w:rsidRPr="00330B72">
              <w:rPr>
                <w:rStyle w:val="Hyperlink"/>
                <w:rFonts w:ascii="Arial" w:eastAsia="Times New Roman" w:hAnsi="Arial" w:cs="Arial"/>
                <w:noProof/>
                <w:lang w:eastAsia="pt-BR"/>
              </w:rPr>
              <w:t>Área 3</w:t>
            </w:r>
            <w:r w:rsidR="008A08B9">
              <w:rPr>
                <w:noProof/>
                <w:webHidden/>
              </w:rPr>
              <w:tab/>
            </w:r>
            <w:r w:rsidR="008A08B9">
              <w:rPr>
                <w:noProof/>
                <w:webHidden/>
              </w:rPr>
              <w:fldChar w:fldCharType="begin"/>
            </w:r>
            <w:r w:rsidR="008A08B9">
              <w:rPr>
                <w:noProof/>
                <w:webHidden/>
              </w:rPr>
              <w:instrText xml:space="preserve"> PAGEREF _Toc531198534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5" w:history="1">
            <w:r w:rsidR="008A08B9" w:rsidRPr="00330B72">
              <w:rPr>
                <w:rStyle w:val="Hyperlink"/>
                <w:rFonts w:ascii="Arial" w:eastAsia="Times New Roman" w:hAnsi="Arial" w:cs="Arial"/>
                <w:noProof/>
                <w:lang w:eastAsia="pt-BR"/>
              </w:rPr>
              <w:t>3.2.1.4</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Estudo da</w:t>
            </w:r>
            <w:r w:rsidR="008A08B9" w:rsidRPr="00330B72">
              <w:rPr>
                <w:rStyle w:val="Hyperlink"/>
                <w:rFonts w:ascii="Arial" w:eastAsia="Times New Roman" w:hAnsi="Arial" w:cs="Arial"/>
                <w:noProof/>
                <w:lang w:eastAsia="pt-BR"/>
              </w:rPr>
              <w:t xml:space="preserve"> Área 4</w:t>
            </w:r>
            <w:r w:rsidR="008A08B9">
              <w:rPr>
                <w:noProof/>
                <w:webHidden/>
              </w:rPr>
              <w:tab/>
            </w:r>
            <w:r w:rsidR="008A08B9">
              <w:rPr>
                <w:noProof/>
                <w:webHidden/>
              </w:rPr>
              <w:fldChar w:fldCharType="begin"/>
            </w:r>
            <w:r w:rsidR="008A08B9">
              <w:rPr>
                <w:noProof/>
                <w:webHidden/>
              </w:rPr>
              <w:instrText xml:space="preserve"> PAGEREF _Toc531198535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6" w:history="1">
            <w:r w:rsidR="008A08B9" w:rsidRPr="00330B72">
              <w:rPr>
                <w:rStyle w:val="Hyperlink"/>
                <w:rFonts w:ascii="Arial" w:eastAsia="Times New Roman" w:hAnsi="Arial" w:cs="Arial"/>
                <w:noProof/>
                <w:lang w:eastAsia="pt-BR"/>
              </w:rPr>
              <w:t>3.2.1.5</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Estudo da</w:t>
            </w:r>
            <w:r w:rsidR="008A08B9" w:rsidRPr="00330B72">
              <w:rPr>
                <w:rStyle w:val="Hyperlink"/>
                <w:rFonts w:ascii="Arial" w:eastAsia="Times New Roman" w:hAnsi="Arial" w:cs="Arial"/>
                <w:noProof/>
                <w:lang w:eastAsia="pt-BR"/>
              </w:rPr>
              <w:t xml:space="preserve"> Área 5</w:t>
            </w:r>
            <w:r w:rsidR="008A08B9">
              <w:rPr>
                <w:noProof/>
                <w:webHidden/>
              </w:rPr>
              <w:tab/>
            </w:r>
            <w:r w:rsidR="008A08B9">
              <w:rPr>
                <w:noProof/>
                <w:webHidden/>
              </w:rPr>
              <w:fldChar w:fldCharType="begin"/>
            </w:r>
            <w:r w:rsidR="008A08B9">
              <w:rPr>
                <w:noProof/>
                <w:webHidden/>
              </w:rPr>
              <w:instrText xml:space="preserve"> PAGEREF _Toc531198536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7" w:history="1">
            <w:r w:rsidR="008A08B9" w:rsidRPr="00330B72">
              <w:rPr>
                <w:rStyle w:val="Hyperlink"/>
                <w:rFonts w:ascii="Arial" w:eastAsia="Times New Roman" w:hAnsi="Arial" w:cs="Arial"/>
                <w:noProof/>
                <w:lang w:eastAsia="pt-BR"/>
              </w:rPr>
              <w:t>3.2.1.6</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 xml:space="preserve">Estudo da </w:t>
            </w:r>
            <w:r w:rsidR="008A08B9" w:rsidRPr="00330B72">
              <w:rPr>
                <w:rStyle w:val="Hyperlink"/>
                <w:rFonts w:ascii="Arial" w:eastAsia="Times New Roman" w:hAnsi="Arial" w:cs="Arial"/>
                <w:noProof/>
                <w:lang w:eastAsia="pt-BR"/>
              </w:rPr>
              <w:t>Área 6</w:t>
            </w:r>
            <w:r w:rsidR="008A08B9">
              <w:rPr>
                <w:noProof/>
                <w:webHidden/>
              </w:rPr>
              <w:tab/>
            </w:r>
            <w:r w:rsidR="008A08B9">
              <w:rPr>
                <w:noProof/>
                <w:webHidden/>
              </w:rPr>
              <w:fldChar w:fldCharType="begin"/>
            </w:r>
            <w:r w:rsidR="008A08B9">
              <w:rPr>
                <w:noProof/>
                <w:webHidden/>
              </w:rPr>
              <w:instrText xml:space="preserve"> PAGEREF _Toc531198537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8" w:history="1">
            <w:r w:rsidR="008A08B9" w:rsidRPr="00330B72">
              <w:rPr>
                <w:rStyle w:val="Hyperlink"/>
                <w:rFonts w:ascii="Arial" w:eastAsia="Times New Roman" w:hAnsi="Arial" w:cs="Arial"/>
                <w:noProof/>
                <w:lang w:eastAsia="pt-BR"/>
              </w:rPr>
              <w:t>3.2.1.7</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 xml:space="preserve">Estudo da </w:t>
            </w:r>
            <w:r w:rsidR="008A08B9" w:rsidRPr="00330B72">
              <w:rPr>
                <w:rStyle w:val="Hyperlink"/>
                <w:rFonts w:ascii="Arial" w:eastAsia="Times New Roman" w:hAnsi="Arial" w:cs="Arial"/>
                <w:noProof/>
                <w:lang w:eastAsia="pt-BR"/>
              </w:rPr>
              <w:t>Área 7</w:t>
            </w:r>
            <w:r w:rsidR="008A08B9">
              <w:rPr>
                <w:noProof/>
                <w:webHidden/>
              </w:rPr>
              <w:tab/>
            </w:r>
            <w:r w:rsidR="008A08B9">
              <w:rPr>
                <w:noProof/>
                <w:webHidden/>
              </w:rPr>
              <w:fldChar w:fldCharType="begin"/>
            </w:r>
            <w:r w:rsidR="008A08B9">
              <w:rPr>
                <w:noProof/>
                <w:webHidden/>
              </w:rPr>
              <w:instrText xml:space="preserve"> PAGEREF _Toc531198538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4"/>
            <w:tabs>
              <w:tab w:val="left" w:pos="1760"/>
              <w:tab w:val="right" w:leader="dot" w:pos="9061"/>
            </w:tabs>
            <w:ind w:left="0"/>
            <w:rPr>
              <w:rFonts w:eastAsiaTheme="minorEastAsia"/>
              <w:noProof/>
              <w:lang w:eastAsia="pt-BR"/>
            </w:rPr>
          </w:pPr>
          <w:hyperlink w:anchor="_Toc531198539" w:history="1">
            <w:r w:rsidR="008A08B9" w:rsidRPr="00330B72">
              <w:rPr>
                <w:rStyle w:val="Hyperlink"/>
                <w:rFonts w:ascii="Arial" w:eastAsia="Times New Roman" w:hAnsi="Arial" w:cs="Arial"/>
                <w:noProof/>
                <w:lang w:eastAsia="pt-BR"/>
              </w:rPr>
              <w:t>3.2.1.8</w:t>
            </w:r>
            <w:r w:rsidR="003C7B20">
              <w:rPr>
                <w:rStyle w:val="Hyperlink"/>
                <w:rFonts w:ascii="Arial" w:eastAsia="Times New Roman" w:hAnsi="Arial" w:cs="Arial"/>
                <w:noProof/>
                <w:lang w:eastAsia="pt-BR"/>
              </w:rPr>
              <w:t xml:space="preserve">   </w:t>
            </w:r>
            <w:r w:rsidR="008A08B9" w:rsidRPr="00330B72">
              <w:rPr>
                <w:rStyle w:val="Hyperlink"/>
                <w:rFonts w:ascii="Arial" w:hAnsi="Arial" w:cs="Arial"/>
                <w:noProof/>
              </w:rPr>
              <w:t>Estudo da</w:t>
            </w:r>
            <w:r w:rsidR="008A08B9" w:rsidRPr="00330B72">
              <w:rPr>
                <w:rStyle w:val="Hyperlink"/>
                <w:rFonts w:ascii="Arial" w:eastAsia="Times New Roman" w:hAnsi="Arial" w:cs="Arial"/>
                <w:noProof/>
                <w:lang w:eastAsia="pt-BR"/>
              </w:rPr>
              <w:t xml:space="preserve"> Área 8</w:t>
            </w:r>
            <w:r w:rsidR="008A08B9">
              <w:rPr>
                <w:noProof/>
                <w:webHidden/>
              </w:rPr>
              <w:tab/>
            </w:r>
            <w:r w:rsidR="008A08B9">
              <w:rPr>
                <w:noProof/>
                <w:webHidden/>
              </w:rPr>
              <w:fldChar w:fldCharType="begin"/>
            </w:r>
            <w:r w:rsidR="008A08B9">
              <w:rPr>
                <w:noProof/>
                <w:webHidden/>
              </w:rPr>
              <w:instrText xml:space="preserve"> PAGEREF _Toc531198539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0" w:history="1">
            <w:r w:rsidR="008A08B9" w:rsidRPr="00330B72">
              <w:rPr>
                <w:rStyle w:val="Hyperlink"/>
                <w:rFonts w:ascii="Arial" w:hAnsi="Arial" w:cs="Arial"/>
                <w:noProof/>
              </w:rPr>
              <w:t>3.3</w:t>
            </w:r>
            <w:r w:rsidR="003C7B20">
              <w:rPr>
                <w:rFonts w:eastAsiaTheme="minorEastAsia"/>
                <w:noProof/>
                <w:lang w:eastAsia="pt-BR"/>
              </w:rPr>
              <w:t xml:space="preserve">   </w:t>
            </w:r>
            <w:r w:rsidR="008A08B9" w:rsidRPr="00330B72">
              <w:rPr>
                <w:rStyle w:val="Hyperlink"/>
                <w:rFonts w:ascii="Arial" w:hAnsi="Arial" w:cs="Arial"/>
                <w:noProof/>
              </w:rPr>
              <w:t>Tratamentos de Dados</w:t>
            </w:r>
            <w:r w:rsidR="008A08B9">
              <w:rPr>
                <w:noProof/>
                <w:webHidden/>
              </w:rPr>
              <w:tab/>
            </w:r>
            <w:r w:rsidR="008A08B9">
              <w:rPr>
                <w:noProof/>
                <w:webHidden/>
              </w:rPr>
              <w:fldChar w:fldCharType="begin"/>
            </w:r>
            <w:r w:rsidR="008A08B9">
              <w:rPr>
                <w:noProof/>
                <w:webHidden/>
              </w:rPr>
              <w:instrText xml:space="preserve"> PAGEREF _Toc531198540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pPr>
            <w:pStyle w:val="Sumrio1"/>
            <w:rPr>
              <w:rFonts w:asciiTheme="minorHAnsi" w:eastAsiaTheme="minorEastAsia" w:hAnsiTheme="minorHAnsi" w:cstheme="minorBidi"/>
              <w:b w:val="0"/>
              <w:bCs w:val="0"/>
              <w:caps w:val="0"/>
              <w:noProof/>
              <w:sz w:val="22"/>
              <w:szCs w:val="22"/>
            </w:rPr>
          </w:pPr>
          <w:hyperlink w:anchor="_Toc531198541" w:history="1">
            <w:r w:rsidR="008A08B9" w:rsidRPr="00330B72">
              <w:rPr>
                <w:rStyle w:val="Hyperlink"/>
                <w:rFonts w:cs="Arial"/>
                <w:noProof/>
              </w:rPr>
              <w:t>4</w:t>
            </w:r>
            <w:r w:rsidR="003C7B20">
              <w:rPr>
                <w:rFonts w:asciiTheme="minorHAnsi" w:eastAsiaTheme="minorEastAsia" w:hAnsiTheme="minorHAnsi" w:cstheme="minorBidi"/>
                <w:b w:val="0"/>
                <w:bCs w:val="0"/>
                <w:caps w:val="0"/>
                <w:noProof/>
                <w:sz w:val="22"/>
                <w:szCs w:val="22"/>
              </w:rPr>
              <w:t xml:space="preserve">   </w:t>
            </w:r>
            <w:r w:rsidR="008A08B9" w:rsidRPr="00330B72">
              <w:rPr>
                <w:rStyle w:val="Hyperlink"/>
                <w:rFonts w:cs="Arial"/>
                <w:noProof/>
              </w:rPr>
              <w:t>RESULTADOS E DISCUSSÃO</w:t>
            </w:r>
            <w:r w:rsidR="008A08B9">
              <w:rPr>
                <w:noProof/>
                <w:webHidden/>
              </w:rPr>
              <w:tab/>
            </w:r>
            <w:r w:rsidR="008A08B9">
              <w:rPr>
                <w:noProof/>
                <w:webHidden/>
              </w:rPr>
              <w:fldChar w:fldCharType="begin"/>
            </w:r>
            <w:r w:rsidR="008A08B9">
              <w:rPr>
                <w:noProof/>
                <w:webHidden/>
              </w:rPr>
              <w:instrText xml:space="preserve"> PAGEREF _Toc531198541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2" w:history="1">
            <w:r w:rsidR="008A08B9" w:rsidRPr="00330B72">
              <w:rPr>
                <w:rStyle w:val="Hyperlink"/>
                <w:rFonts w:ascii="Arial" w:hAnsi="Arial" w:cs="Arial"/>
                <w:noProof/>
              </w:rPr>
              <w:t>4.1</w:t>
            </w:r>
            <w:r w:rsidR="003C7B20">
              <w:rPr>
                <w:rStyle w:val="Hyperlink"/>
                <w:rFonts w:ascii="Arial" w:hAnsi="Arial" w:cs="Arial"/>
                <w:noProof/>
              </w:rPr>
              <w:t xml:space="preserve">   </w:t>
            </w:r>
            <w:r w:rsidR="008A08B9" w:rsidRPr="00330B72">
              <w:rPr>
                <w:rStyle w:val="Hyperlink"/>
                <w:rFonts w:ascii="Arial" w:hAnsi="Arial" w:cs="Arial"/>
                <w:noProof/>
              </w:rPr>
              <w:t>Área 01</w:t>
            </w:r>
            <w:r w:rsidR="008A08B9">
              <w:rPr>
                <w:noProof/>
                <w:webHidden/>
              </w:rPr>
              <w:tab/>
            </w:r>
            <w:r w:rsidR="008A08B9">
              <w:rPr>
                <w:noProof/>
                <w:webHidden/>
              </w:rPr>
              <w:fldChar w:fldCharType="begin"/>
            </w:r>
            <w:r w:rsidR="008A08B9">
              <w:rPr>
                <w:noProof/>
                <w:webHidden/>
              </w:rPr>
              <w:instrText xml:space="preserve"> PAGEREF _Toc531198542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3" w:history="1">
            <w:r w:rsidR="008A08B9" w:rsidRPr="00330B72">
              <w:rPr>
                <w:rStyle w:val="Hyperlink"/>
                <w:rFonts w:ascii="Arial" w:hAnsi="Arial" w:cs="Arial"/>
                <w:noProof/>
              </w:rPr>
              <w:t>4.2</w:t>
            </w:r>
            <w:r w:rsidR="003C7B20">
              <w:rPr>
                <w:rStyle w:val="Hyperlink"/>
                <w:rFonts w:ascii="Arial" w:hAnsi="Arial" w:cs="Arial"/>
                <w:noProof/>
              </w:rPr>
              <w:t xml:space="preserve">   </w:t>
            </w:r>
            <w:r w:rsidR="008A08B9" w:rsidRPr="00330B72">
              <w:rPr>
                <w:rStyle w:val="Hyperlink"/>
                <w:rFonts w:ascii="Arial" w:hAnsi="Arial" w:cs="Arial"/>
                <w:noProof/>
              </w:rPr>
              <w:t>Área 02</w:t>
            </w:r>
            <w:r w:rsidR="008A08B9">
              <w:rPr>
                <w:noProof/>
                <w:webHidden/>
              </w:rPr>
              <w:tab/>
            </w:r>
            <w:r w:rsidR="008A08B9">
              <w:rPr>
                <w:noProof/>
                <w:webHidden/>
              </w:rPr>
              <w:fldChar w:fldCharType="begin"/>
            </w:r>
            <w:r w:rsidR="008A08B9">
              <w:rPr>
                <w:noProof/>
                <w:webHidden/>
              </w:rPr>
              <w:instrText xml:space="preserve"> PAGEREF _Toc531198543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4" w:history="1">
            <w:r w:rsidR="008A08B9" w:rsidRPr="00330B72">
              <w:rPr>
                <w:rStyle w:val="Hyperlink"/>
                <w:rFonts w:ascii="Arial" w:hAnsi="Arial" w:cs="Arial"/>
                <w:noProof/>
              </w:rPr>
              <w:t>4.3</w:t>
            </w:r>
            <w:r w:rsidR="003C7B20">
              <w:rPr>
                <w:rStyle w:val="Hyperlink"/>
                <w:rFonts w:ascii="Arial" w:hAnsi="Arial" w:cs="Arial"/>
                <w:noProof/>
              </w:rPr>
              <w:t xml:space="preserve">   </w:t>
            </w:r>
            <w:r w:rsidR="008A08B9" w:rsidRPr="00330B72">
              <w:rPr>
                <w:rStyle w:val="Hyperlink"/>
                <w:rFonts w:ascii="Arial" w:hAnsi="Arial" w:cs="Arial"/>
                <w:noProof/>
              </w:rPr>
              <w:t>Área 03</w:t>
            </w:r>
            <w:r w:rsidR="008A08B9">
              <w:rPr>
                <w:noProof/>
                <w:webHidden/>
              </w:rPr>
              <w:tab/>
            </w:r>
            <w:r w:rsidR="008A08B9">
              <w:rPr>
                <w:noProof/>
                <w:webHidden/>
              </w:rPr>
              <w:fldChar w:fldCharType="begin"/>
            </w:r>
            <w:r w:rsidR="008A08B9">
              <w:rPr>
                <w:noProof/>
                <w:webHidden/>
              </w:rPr>
              <w:instrText xml:space="preserve"> PAGEREF _Toc531198544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5" w:history="1">
            <w:r w:rsidR="008A08B9" w:rsidRPr="00330B72">
              <w:rPr>
                <w:rStyle w:val="Hyperlink"/>
                <w:rFonts w:ascii="Arial" w:hAnsi="Arial" w:cs="Arial"/>
                <w:noProof/>
              </w:rPr>
              <w:t>4.4</w:t>
            </w:r>
            <w:r w:rsidR="003C7B20">
              <w:rPr>
                <w:rStyle w:val="Hyperlink"/>
                <w:rFonts w:ascii="Arial" w:hAnsi="Arial" w:cs="Arial"/>
                <w:noProof/>
              </w:rPr>
              <w:t xml:space="preserve">   </w:t>
            </w:r>
            <w:r w:rsidR="008A08B9" w:rsidRPr="00330B72">
              <w:rPr>
                <w:rStyle w:val="Hyperlink"/>
                <w:rFonts w:ascii="Arial" w:hAnsi="Arial" w:cs="Arial"/>
                <w:noProof/>
              </w:rPr>
              <w:t>Área 04</w:t>
            </w:r>
            <w:r w:rsidR="008A08B9">
              <w:rPr>
                <w:noProof/>
                <w:webHidden/>
              </w:rPr>
              <w:tab/>
            </w:r>
            <w:r w:rsidR="008A08B9">
              <w:rPr>
                <w:noProof/>
                <w:webHidden/>
              </w:rPr>
              <w:fldChar w:fldCharType="begin"/>
            </w:r>
            <w:r w:rsidR="008A08B9">
              <w:rPr>
                <w:noProof/>
                <w:webHidden/>
              </w:rPr>
              <w:instrText xml:space="preserve"> PAGEREF _Toc531198545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6" w:history="1">
            <w:r w:rsidR="008A08B9" w:rsidRPr="00330B72">
              <w:rPr>
                <w:rStyle w:val="Hyperlink"/>
                <w:rFonts w:ascii="Arial" w:hAnsi="Arial" w:cs="Arial"/>
                <w:noProof/>
              </w:rPr>
              <w:t>4.5</w:t>
            </w:r>
            <w:r w:rsidR="003C7B20">
              <w:rPr>
                <w:rStyle w:val="Hyperlink"/>
                <w:rFonts w:ascii="Arial" w:hAnsi="Arial" w:cs="Arial"/>
                <w:noProof/>
              </w:rPr>
              <w:t xml:space="preserve">   </w:t>
            </w:r>
            <w:r w:rsidR="008A08B9" w:rsidRPr="00330B72">
              <w:rPr>
                <w:rStyle w:val="Hyperlink"/>
                <w:rFonts w:ascii="Arial" w:hAnsi="Arial" w:cs="Arial"/>
                <w:noProof/>
              </w:rPr>
              <w:t>Área 05</w:t>
            </w:r>
            <w:r w:rsidR="008A08B9">
              <w:rPr>
                <w:noProof/>
                <w:webHidden/>
              </w:rPr>
              <w:tab/>
            </w:r>
            <w:r w:rsidR="008A08B9">
              <w:rPr>
                <w:noProof/>
                <w:webHidden/>
              </w:rPr>
              <w:fldChar w:fldCharType="begin"/>
            </w:r>
            <w:r w:rsidR="008A08B9">
              <w:rPr>
                <w:noProof/>
                <w:webHidden/>
              </w:rPr>
              <w:instrText xml:space="preserve"> PAGEREF _Toc531198546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7" w:history="1">
            <w:r w:rsidR="008A08B9" w:rsidRPr="00330B72">
              <w:rPr>
                <w:rStyle w:val="Hyperlink"/>
                <w:rFonts w:ascii="Arial" w:hAnsi="Arial" w:cs="Arial"/>
                <w:noProof/>
              </w:rPr>
              <w:t>4.6</w:t>
            </w:r>
            <w:r w:rsidR="003C7B20">
              <w:rPr>
                <w:rStyle w:val="Hyperlink"/>
                <w:rFonts w:ascii="Arial" w:hAnsi="Arial" w:cs="Arial"/>
                <w:noProof/>
              </w:rPr>
              <w:t xml:space="preserve">   </w:t>
            </w:r>
            <w:r w:rsidR="008A08B9" w:rsidRPr="00330B72">
              <w:rPr>
                <w:rStyle w:val="Hyperlink"/>
                <w:rFonts w:ascii="Arial" w:hAnsi="Arial" w:cs="Arial"/>
                <w:noProof/>
              </w:rPr>
              <w:t>Área 06</w:t>
            </w:r>
            <w:r w:rsidR="008A08B9">
              <w:rPr>
                <w:noProof/>
                <w:webHidden/>
              </w:rPr>
              <w:tab/>
            </w:r>
            <w:r w:rsidR="008A08B9">
              <w:rPr>
                <w:noProof/>
                <w:webHidden/>
              </w:rPr>
              <w:fldChar w:fldCharType="begin"/>
            </w:r>
            <w:r w:rsidR="008A08B9">
              <w:rPr>
                <w:noProof/>
                <w:webHidden/>
              </w:rPr>
              <w:instrText xml:space="preserve"> PAGEREF _Toc531198547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8" w:history="1">
            <w:r w:rsidR="008A08B9" w:rsidRPr="00330B72">
              <w:rPr>
                <w:rStyle w:val="Hyperlink"/>
                <w:rFonts w:ascii="Arial" w:hAnsi="Arial" w:cs="Arial"/>
                <w:noProof/>
              </w:rPr>
              <w:t>4.7</w:t>
            </w:r>
            <w:r w:rsidR="003C7B20">
              <w:rPr>
                <w:rStyle w:val="Hyperlink"/>
                <w:rFonts w:ascii="Arial" w:hAnsi="Arial" w:cs="Arial"/>
                <w:noProof/>
              </w:rPr>
              <w:t xml:space="preserve">   </w:t>
            </w:r>
            <w:r w:rsidR="008A08B9" w:rsidRPr="00330B72">
              <w:rPr>
                <w:rStyle w:val="Hyperlink"/>
                <w:rFonts w:ascii="Arial" w:hAnsi="Arial" w:cs="Arial"/>
                <w:noProof/>
              </w:rPr>
              <w:t>Área 07</w:t>
            </w:r>
            <w:r w:rsidR="008A08B9">
              <w:rPr>
                <w:noProof/>
                <w:webHidden/>
              </w:rPr>
              <w:tab/>
            </w:r>
            <w:r w:rsidR="008A08B9">
              <w:rPr>
                <w:noProof/>
                <w:webHidden/>
              </w:rPr>
              <w:fldChar w:fldCharType="begin"/>
            </w:r>
            <w:r w:rsidR="008A08B9">
              <w:rPr>
                <w:noProof/>
                <w:webHidden/>
              </w:rPr>
              <w:instrText xml:space="preserve"> PAGEREF _Toc531198548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rsidP="003C7B20">
          <w:pPr>
            <w:pStyle w:val="Sumrio2"/>
            <w:tabs>
              <w:tab w:val="left" w:pos="880"/>
              <w:tab w:val="right" w:leader="dot" w:pos="9061"/>
            </w:tabs>
            <w:ind w:left="0"/>
            <w:rPr>
              <w:rFonts w:eastAsiaTheme="minorEastAsia"/>
              <w:noProof/>
              <w:lang w:eastAsia="pt-BR"/>
            </w:rPr>
          </w:pPr>
          <w:hyperlink w:anchor="_Toc531198549" w:history="1">
            <w:r w:rsidR="008A08B9" w:rsidRPr="00330B72">
              <w:rPr>
                <w:rStyle w:val="Hyperlink"/>
                <w:rFonts w:ascii="Arial" w:hAnsi="Arial" w:cs="Arial"/>
                <w:noProof/>
              </w:rPr>
              <w:t>4.8</w:t>
            </w:r>
            <w:r w:rsidR="003C7B20">
              <w:rPr>
                <w:rStyle w:val="Hyperlink"/>
                <w:rFonts w:ascii="Arial" w:hAnsi="Arial" w:cs="Arial"/>
                <w:noProof/>
              </w:rPr>
              <w:t xml:space="preserve">   </w:t>
            </w:r>
            <w:r w:rsidR="008A08B9" w:rsidRPr="00330B72">
              <w:rPr>
                <w:rStyle w:val="Hyperlink"/>
                <w:rFonts w:ascii="Arial" w:hAnsi="Arial" w:cs="Arial"/>
                <w:noProof/>
              </w:rPr>
              <w:t>Área 8</w:t>
            </w:r>
            <w:r w:rsidR="008A08B9">
              <w:rPr>
                <w:noProof/>
                <w:webHidden/>
              </w:rPr>
              <w:tab/>
            </w:r>
            <w:r w:rsidR="008A08B9">
              <w:rPr>
                <w:noProof/>
                <w:webHidden/>
              </w:rPr>
              <w:fldChar w:fldCharType="begin"/>
            </w:r>
            <w:r w:rsidR="008A08B9">
              <w:rPr>
                <w:noProof/>
                <w:webHidden/>
              </w:rPr>
              <w:instrText xml:space="preserve"> PAGEREF _Toc531198549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pPr>
            <w:pStyle w:val="Sumrio1"/>
            <w:rPr>
              <w:rFonts w:asciiTheme="minorHAnsi" w:eastAsiaTheme="minorEastAsia" w:hAnsiTheme="minorHAnsi" w:cstheme="minorBidi"/>
              <w:b w:val="0"/>
              <w:bCs w:val="0"/>
              <w:caps w:val="0"/>
              <w:noProof/>
              <w:sz w:val="22"/>
              <w:szCs w:val="22"/>
            </w:rPr>
          </w:pPr>
          <w:hyperlink w:anchor="_Toc531198550" w:history="1">
            <w:r w:rsidR="008A08B9" w:rsidRPr="00330B72">
              <w:rPr>
                <w:rStyle w:val="Hyperlink"/>
                <w:rFonts w:cs="Arial"/>
                <w:noProof/>
              </w:rPr>
              <w:t>5</w:t>
            </w:r>
            <w:r w:rsidR="003C7B20">
              <w:rPr>
                <w:rFonts w:asciiTheme="minorHAnsi" w:eastAsiaTheme="minorEastAsia" w:hAnsiTheme="minorHAnsi" w:cstheme="minorBidi"/>
                <w:b w:val="0"/>
                <w:bCs w:val="0"/>
                <w:caps w:val="0"/>
                <w:noProof/>
                <w:sz w:val="22"/>
                <w:szCs w:val="22"/>
              </w:rPr>
              <w:t xml:space="preserve">   </w:t>
            </w:r>
            <w:r w:rsidR="008A08B9" w:rsidRPr="00330B72">
              <w:rPr>
                <w:rStyle w:val="Hyperlink"/>
                <w:rFonts w:cs="Arial"/>
                <w:noProof/>
              </w:rPr>
              <w:t>CONCLUSÃO</w:t>
            </w:r>
            <w:r w:rsidR="008A08B9">
              <w:rPr>
                <w:noProof/>
                <w:webHidden/>
              </w:rPr>
              <w:tab/>
            </w:r>
            <w:r w:rsidR="008A08B9">
              <w:rPr>
                <w:noProof/>
                <w:webHidden/>
              </w:rPr>
              <w:fldChar w:fldCharType="begin"/>
            </w:r>
            <w:r w:rsidR="008A08B9">
              <w:rPr>
                <w:noProof/>
                <w:webHidden/>
              </w:rPr>
              <w:instrText xml:space="preserve"> PAGEREF _Toc531198550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A08B9" w:rsidRDefault="00BE1410">
          <w:pPr>
            <w:pStyle w:val="Sumrio1"/>
            <w:rPr>
              <w:rFonts w:asciiTheme="minorHAnsi" w:eastAsiaTheme="minorEastAsia" w:hAnsiTheme="minorHAnsi" w:cstheme="minorBidi"/>
              <w:b w:val="0"/>
              <w:bCs w:val="0"/>
              <w:caps w:val="0"/>
              <w:noProof/>
              <w:sz w:val="22"/>
              <w:szCs w:val="22"/>
            </w:rPr>
          </w:pPr>
          <w:hyperlink w:anchor="_Toc531198551" w:history="1">
            <w:r w:rsidR="008A08B9" w:rsidRPr="00330B72">
              <w:rPr>
                <w:rStyle w:val="Hyperlink"/>
                <w:rFonts w:cs="Arial"/>
                <w:noProof/>
              </w:rPr>
              <w:t>REFERÊNCIA</w:t>
            </w:r>
            <w:r w:rsidR="008A08B9">
              <w:rPr>
                <w:noProof/>
                <w:webHidden/>
              </w:rPr>
              <w:tab/>
            </w:r>
            <w:r w:rsidR="008A08B9">
              <w:rPr>
                <w:noProof/>
                <w:webHidden/>
              </w:rPr>
              <w:fldChar w:fldCharType="begin"/>
            </w:r>
            <w:r w:rsidR="008A08B9">
              <w:rPr>
                <w:noProof/>
                <w:webHidden/>
              </w:rPr>
              <w:instrText xml:space="preserve"> PAGEREF _Toc531198551 \h </w:instrText>
            </w:r>
            <w:r w:rsidR="008A08B9">
              <w:rPr>
                <w:noProof/>
                <w:webHidden/>
              </w:rPr>
            </w:r>
            <w:r w:rsidR="008A08B9">
              <w:rPr>
                <w:noProof/>
                <w:webHidden/>
              </w:rPr>
              <w:fldChar w:fldCharType="separate"/>
            </w:r>
            <w:r w:rsidR="009F57BE">
              <w:rPr>
                <w:noProof/>
                <w:webHidden/>
              </w:rPr>
              <w:t>2</w:t>
            </w:r>
            <w:r w:rsidR="008A08B9">
              <w:rPr>
                <w:noProof/>
                <w:webHidden/>
              </w:rPr>
              <w:fldChar w:fldCharType="end"/>
            </w:r>
          </w:hyperlink>
        </w:p>
        <w:p w:rsidR="00815D75" w:rsidRDefault="00815D75" w:rsidP="00815D75">
          <w:pPr>
            <w:spacing w:after="0" w:line="360" w:lineRule="auto"/>
            <w:jc w:val="both"/>
          </w:pPr>
          <w:r>
            <w:rPr>
              <w:rFonts w:ascii="Arial" w:eastAsia="Times New Roman" w:hAnsi="Arial" w:cs="Times New Roman"/>
              <w:b/>
              <w:bCs/>
              <w:caps/>
              <w:sz w:val="24"/>
              <w:szCs w:val="28"/>
              <w:lang w:eastAsia="pt-BR"/>
            </w:rPr>
            <w:fldChar w:fldCharType="end"/>
          </w:r>
        </w:p>
      </w:sdtContent>
    </w:sdt>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36132B" w:rsidRDefault="0036132B"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0F0BF3" w:rsidRDefault="000F0BF3" w:rsidP="00815D75">
      <w:pPr>
        <w:spacing w:after="0" w:line="360" w:lineRule="auto"/>
        <w:jc w:val="both"/>
        <w:rPr>
          <w:rFonts w:ascii="Arial" w:hAnsi="Arial" w:cs="Arial"/>
        </w:rPr>
      </w:pPr>
    </w:p>
    <w:p w:rsidR="00815D75" w:rsidRDefault="00815D75" w:rsidP="00815D75">
      <w:pPr>
        <w:spacing w:after="0" w:line="360" w:lineRule="auto"/>
        <w:jc w:val="both"/>
        <w:rPr>
          <w:rFonts w:ascii="Arial" w:hAnsi="Arial" w:cs="Arial"/>
        </w:rPr>
      </w:pPr>
    </w:p>
    <w:p w:rsidR="00815D75" w:rsidRDefault="00815D75" w:rsidP="00815D75">
      <w:pPr>
        <w:spacing w:after="0" w:line="360" w:lineRule="auto"/>
        <w:jc w:val="both"/>
        <w:rPr>
          <w:rFonts w:ascii="Arial" w:hAnsi="Arial" w:cs="Arial"/>
        </w:rPr>
      </w:pPr>
    </w:p>
    <w:p w:rsidR="00815D75" w:rsidRDefault="00815D75" w:rsidP="00815D75">
      <w:pPr>
        <w:spacing w:after="0" w:line="360" w:lineRule="auto"/>
        <w:jc w:val="both"/>
        <w:rPr>
          <w:rFonts w:ascii="Arial" w:hAnsi="Arial" w:cs="Arial"/>
        </w:rPr>
      </w:pPr>
    </w:p>
    <w:p w:rsidR="00AF591D" w:rsidRDefault="00AF591D" w:rsidP="00AF591D">
      <w:pPr>
        <w:pStyle w:val="Ttulo1"/>
        <w:numPr>
          <w:ilvl w:val="0"/>
          <w:numId w:val="0"/>
        </w:numPr>
        <w:spacing w:before="0" w:line="360" w:lineRule="auto"/>
        <w:rPr>
          <w:rFonts w:ascii="Arial" w:hAnsi="Arial" w:cs="Arial"/>
          <w:color w:val="auto"/>
          <w:sz w:val="24"/>
          <w:szCs w:val="24"/>
        </w:rPr>
      </w:pPr>
    </w:p>
    <w:p w:rsidR="006D2321" w:rsidRDefault="006D2321" w:rsidP="006D2321">
      <w:pPr>
        <w:sectPr w:rsidR="006D2321" w:rsidSect="006A15AF">
          <w:headerReference w:type="even" r:id="rId10"/>
          <w:headerReference w:type="default" r:id="rId11"/>
          <w:pgSz w:w="11906" w:h="16838"/>
          <w:pgMar w:top="1701" w:right="1134" w:bottom="1134" w:left="1701" w:header="709" w:footer="709" w:gutter="0"/>
          <w:cols w:space="708"/>
          <w:docGrid w:linePitch="360"/>
        </w:sectPr>
      </w:pPr>
    </w:p>
    <w:p w:rsidR="0036132B" w:rsidRPr="007A4B29" w:rsidRDefault="0036132B" w:rsidP="007A4B29">
      <w:pPr>
        <w:pStyle w:val="Ttulo1"/>
        <w:spacing w:before="0" w:line="360" w:lineRule="auto"/>
        <w:ind w:left="0" w:firstLine="0"/>
        <w:rPr>
          <w:rFonts w:ascii="Arial" w:hAnsi="Arial" w:cs="Arial"/>
          <w:color w:val="auto"/>
          <w:sz w:val="24"/>
          <w:szCs w:val="24"/>
        </w:rPr>
      </w:pPr>
      <w:bookmarkStart w:id="0" w:name="_Toc531198509"/>
      <w:r w:rsidRPr="007A4B29">
        <w:rPr>
          <w:rFonts w:ascii="Arial" w:hAnsi="Arial" w:cs="Arial"/>
          <w:color w:val="auto"/>
          <w:sz w:val="24"/>
          <w:szCs w:val="24"/>
        </w:rPr>
        <w:lastRenderedPageBreak/>
        <w:t>INTRODUÇÃO</w:t>
      </w:r>
      <w:bookmarkEnd w:id="0"/>
    </w:p>
    <w:p w:rsidR="00545B87" w:rsidRPr="00545B87" w:rsidRDefault="00545B87" w:rsidP="00545B87"/>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No atual cenário ambiental são perceptíveis as alterações climáticas que o mundo vem sofrendo, deixando claro, que esse é um desafio da atualidade, buscar meios de minimizar os agentes causadores dessas mudanças, que têm alterado diretamente as características climáticas do planeta, prejudicando a camada de ozônio.</w:t>
      </w:r>
    </w:p>
    <w:p w:rsidR="00545B87" w:rsidRDefault="00545B87" w:rsidP="00545B87">
      <w:pPr>
        <w:spacing w:after="0" w:line="360" w:lineRule="auto"/>
        <w:ind w:firstLine="709"/>
        <w:jc w:val="both"/>
        <w:rPr>
          <w:rStyle w:val="ft4"/>
          <w:rFonts w:ascii="Arial" w:hAnsi="Arial" w:cs="Arial"/>
          <w:sz w:val="24"/>
          <w:szCs w:val="24"/>
        </w:rPr>
      </w:pPr>
      <w:r w:rsidRPr="00545B87">
        <w:rPr>
          <w:rFonts w:ascii="Arial" w:hAnsi="Arial" w:cs="Arial"/>
          <w:sz w:val="24"/>
          <w:szCs w:val="24"/>
        </w:rPr>
        <w:t xml:space="preserve">Conforme estudos no Brasil as principais causas são: </w:t>
      </w:r>
      <w:proofErr w:type="gramStart"/>
      <w:r w:rsidRPr="00545B87">
        <w:rPr>
          <w:rFonts w:ascii="Arial" w:hAnsi="Arial" w:cs="Arial"/>
          <w:sz w:val="24"/>
          <w:szCs w:val="24"/>
        </w:rPr>
        <w:t>desmatamento,  queima</w:t>
      </w:r>
      <w:proofErr w:type="gramEnd"/>
      <w:r w:rsidRPr="00545B87">
        <w:rPr>
          <w:rFonts w:ascii="Arial" w:hAnsi="Arial" w:cs="Arial"/>
          <w:sz w:val="24"/>
          <w:szCs w:val="24"/>
        </w:rPr>
        <w:t xml:space="preserve"> de combustíveis fósseis e agropecuária extensiva. </w:t>
      </w:r>
      <w:r w:rsidRPr="00545B87">
        <w:rPr>
          <w:rStyle w:val="ft4"/>
          <w:rFonts w:ascii="Arial" w:hAnsi="Arial" w:cs="Arial"/>
          <w:sz w:val="24"/>
          <w:szCs w:val="24"/>
        </w:rPr>
        <w:t>Nessa perspectiva, o estudo tem como problemática a seguinte questão, descobrir a real contribuição do reflorestamento no avanço da redução do efeito estufa, para mitigação do aquecimento global.</w:t>
      </w:r>
    </w:p>
    <w:p w:rsidR="00190859" w:rsidRPr="00545B87" w:rsidRDefault="00190859" w:rsidP="00545B87">
      <w:pPr>
        <w:spacing w:after="0" w:line="360" w:lineRule="auto"/>
        <w:ind w:firstLine="709"/>
        <w:jc w:val="both"/>
        <w:rPr>
          <w:rStyle w:val="ft4"/>
          <w:rFonts w:ascii="Arial" w:hAnsi="Arial" w:cs="Arial"/>
          <w:sz w:val="24"/>
          <w:szCs w:val="24"/>
        </w:rPr>
      </w:pPr>
      <w:r>
        <w:rPr>
          <w:rStyle w:val="ft4"/>
          <w:rFonts w:ascii="Arial" w:hAnsi="Arial" w:cs="Arial"/>
          <w:sz w:val="24"/>
          <w:szCs w:val="24"/>
        </w:rPr>
        <w:t xml:space="preserve">Diante da viabilidade das florestas como mitigadoras de problemas climáticos, há uma dependência de um manejo florestal moderno, que procure uma interação entre floresta e indústrias para o aumento do retorno financeiro garantindo assim o crescimento de florestas. Para tal </w:t>
      </w:r>
      <w:r w:rsidR="00D3014B">
        <w:rPr>
          <w:rStyle w:val="ft4"/>
          <w:rFonts w:ascii="Arial" w:hAnsi="Arial" w:cs="Arial"/>
          <w:sz w:val="24"/>
          <w:szCs w:val="24"/>
        </w:rPr>
        <w:t xml:space="preserve">seria interessante o desenvolvimentos de técnicas que propõe </w:t>
      </w:r>
      <w:r w:rsidR="00C46950">
        <w:rPr>
          <w:rStyle w:val="ft4"/>
          <w:rFonts w:ascii="Arial" w:hAnsi="Arial" w:cs="Arial"/>
          <w:sz w:val="24"/>
          <w:szCs w:val="24"/>
        </w:rPr>
        <w:t>alternativas de uso e as estimativas de variados produtos que as florestas fornecem (LEITTE,1994).</w:t>
      </w:r>
    </w:p>
    <w:p w:rsidR="00545B87" w:rsidRPr="00545B87" w:rsidRDefault="00545B87" w:rsidP="00545B87">
      <w:pPr>
        <w:spacing w:after="0" w:line="360" w:lineRule="auto"/>
        <w:ind w:firstLine="709"/>
        <w:jc w:val="both"/>
        <w:rPr>
          <w:rStyle w:val="ft4"/>
          <w:rFonts w:ascii="Arial" w:hAnsi="Arial" w:cs="Arial"/>
          <w:sz w:val="24"/>
          <w:szCs w:val="24"/>
        </w:rPr>
      </w:pPr>
      <w:r w:rsidRPr="00545B87">
        <w:rPr>
          <w:rStyle w:val="ft4"/>
          <w:rFonts w:ascii="Arial" w:hAnsi="Arial" w:cs="Arial"/>
          <w:sz w:val="24"/>
          <w:szCs w:val="24"/>
        </w:rPr>
        <w:t xml:space="preserve">Os pressupostos desse aprendizagem evidenciam que o reflorestamento poderá reduzir os riscos que o aumento do efeito estufa afeta na qualidade do ecossistema e, consequentemente, na qualidade de vida dos seres vivos, se houver um esforço das empresas em instituir programas de Mecanismo de Desenvolvimento Limpo (MDL) concomitantemente contribuirão para o desenvolvimento de países emergentes. </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Dentro desse contexto, uma das alternativas para redução do impacto desses gases, será por meio da absorção do CO</w:t>
      </w:r>
      <w:r w:rsidRPr="00545B87">
        <w:rPr>
          <w:rFonts w:ascii="Arial" w:hAnsi="Arial" w:cs="Arial"/>
          <w:sz w:val="24"/>
          <w:szCs w:val="24"/>
          <w:vertAlign w:val="subscript"/>
        </w:rPr>
        <w:t>2</w:t>
      </w:r>
      <w:r w:rsidRPr="00545B87">
        <w:rPr>
          <w:rFonts w:ascii="Arial" w:hAnsi="Arial" w:cs="Arial"/>
          <w:sz w:val="24"/>
          <w:szCs w:val="24"/>
        </w:rPr>
        <w:t xml:space="preserve"> nas árvores, conhecido como sequestro de carbono, alternativa que tem como objetivo remover o CO</w:t>
      </w:r>
      <w:r w:rsidRPr="00545B87">
        <w:rPr>
          <w:rFonts w:ascii="Arial" w:hAnsi="Arial" w:cs="Arial"/>
          <w:sz w:val="24"/>
          <w:szCs w:val="24"/>
          <w:vertAlign w:val="subscript"/>
        </w:rPr>
        <w:t>2</w:t>
      </w:r>
      <w:r w:rsidRPr="00545B87">
        <w:rPr>
          <w:rFonts w:ascii="Arial" w:hAnsi="Arial" w:cs="Arial"/>
          <w:sz w:val="24"/>
          <w:szCs w:val="24"/>
        </w:rPr>
        <w:t xml:space="preserve"> da atmosfera, minimizando os danos gerados, temática que tornou uma alternativa muito favorável para a redução dos gases do efeito estufa, por meio  do mecanismo sustentável pensando nos benefícios que o sequestro de carbono pode apresentar, essa técnica pode ser uma possibilidade para o controle do aquecimento global.</w:t>
      </w:r>
    </w:p>
    <w:p w:rsidR="00545B87" w:rsidRPr="00545B87" w:rsidRDefault="00545B87" w:rsidP="00545B87">
      <w:pPr>
        <w:spacing w:after="0" w:line="360" w:lineRule="auto"/>
        <w:ind w:firstLine="709"/>
        <w:jc w:val="both"/>
        <w:rPr>
          <w:rFonts w:ascii="Arial" w:hAnsi="Arial" w:cs="Arial"/>
          <w:sz w:val="24"/>
          <w:szCs w:val="24"/>
        </w:rPr>
      </w:pPr>
      <w:r w:rsidRPr="00545B87">
        <w:rPr>
          <w:rStyle w:val="ft4"/>
          <w:rFonts w:ascii="Arial" w:hAnsi="Arial" w:cs="Arial"/>
          <w:sz w:val="24"/>
          <w:szCs w:val="24"/>
        </w:rPr>
        <w:t xml:space="preserve">A realização deste estudo justificou-se, com base na importância de refletir sobre a real influência do reflorestamento, na redução do efeito estufa, bem como sua contribuição nos ganhos ambientais e financeiros. A relevância do estudo é </w:t>
      </w:r>
      <w:r w:rsidRPr="00545B87">
        <w:rPr>
          <w:rStyle w:val="ft4"/>
          <w:rFonts w:ascii="Arial" w:hAnsi="Arial" w:cs="Arial"/>
          <w:sz w:val="24"/>
          <w:szCs w:val="24"/>
        </w:rPr>
        <w:lastRenderedPageBreak/>
        <w:t xml:space="preserve">situar os resultados envolvidos nas atividades de reflorestamento, das diferentes florestas, bem como a importância e contribuição na melhoria das condições climáticas. </w:t>
      </w:r>
    </w:p>
    <w:p w:rsidR="00545B87" w:rsidRPr="00545B87" w:rsidRDefault="00545B87" w:rsidP="00545B87">
      <w:pPr>
        <w:spacing w:after="0" w:line="360" w:lineRule="auto"/>
        <w:ind w:firstLine="709"/>
        <w:jc w:val="both"/>
        <w:rPr>
          <w:rFonts w:ascii="Arial" w:hAnsi="Arial" w:cs="Arial"/>
          <w:sz w:val="24"/>
          <w:szCs w:val="24"/>
        </w:rPr>
      </w:pPr>
      <w:r w:rsidRPr="00545B87">
        <w:rPr>
          <w:rStyle w:val="ft4"/>
          <w:rFonts w:ascii="Arial" w:hAnsi="Arial" w:cs="Arial"/>
          <w:sz w:val="24"/>
          <w:szCs w:val="24"/>
        </w:rPr>
        <w:t>O objetivo deste estudo limitou-se se em realizar uma análise crítica sobr</w:t>
      </w:r>
      <w:r w:rsidR="00D67CCF">
        <w:rPr>
          <w:rStyle w:val="ft4"/>
          <w:rFonts w:ascii="Arial" w:hAnsi="Arial" w:cs="Arial"/>
          <w:sz w:val="24"/>
          <w:szCs w:val="24"/>
        </w:rPr>
        <w:t>e a eficácia do reflorestamento</w:t>
      </w:r>
      <w:r w:rsidRPr="00545B87">
        <w:rPr>
          <w:rStyle w:val="ft4"/>
          <w:rFonts w:ascii="Arial" w:hAnsi="Arial" w:cs="Arial"/>
          <w:sz w:val="24"/>
          <w:szCs w:val="24"/>
        </w:rPr>
        <w:t xml:space="preserve"> na redução </w:t>
      </w:r>
      <w:r w:rsidR="00D67CCF">
        <w:rPr>
          <w:rStyle w:val="ft4"/>
          <w:rFonts w:ascii="Arial" w:hAnsi="Arial" w:cs="Arial"/>
          <w:sz w:val="24"/>
          <w:szCs w:val="24"/>
        </w:rPr>
        <w:t>do efeito estufa;</w:t>
      </w:r>
      <w:r w:rsidRPr="00545B87">
        <w:rPr>
          <w:rStyle w:val="ft4"/>
          <w:rFonts w:ascii="Arial" w:hAnsi="Arial" w:cs="Arial"/>
          <w:sz w:val="24"/>
          <w:szCs w:val="24"/>
        </w:rPr>
        <w:t xml:space="preserve"> </w:t>
      </w:r>
      <w:proofErr w:type="gramStart"/>
      <w:r w:rsidR="00D67CCF">
        <w:rPr>
          <w:rStyle w:val="ft4"/>
          <w:rFonts w:ascii="Arial" w:hAnsi="Arial" w:cs="Arial"/>
          <w:sz w:val="24"/>
          <w:szCs w:val="24"/>
        </w:rPr>
        <w:t>a</w:t>
      </w:r>
      <w:r w:rsidR="00D67CCF" w:rsidRPr="00D67CCF">
        <w:rPr>
          <w:rStyle w:val="ft4"/>
          <w:rFonts w:ascii="Arial" w:hAnsi="Arial" w:cs="Arial"/>
          <w:sz w:val="24"/>
          <w:szCs w:val="24"/>
        </w:rPr>
        <w:t>nalisar  áreas</w:t>
      </w:r>
      <w:proofErr w:type="gramEnd"/>
      <w:r w:rsidR="00D67CCF" w:rsidRPr="00D67CCF">
        <w:rPr>
          <w:rStyle w:val="ft4"/>
          <w:rFonts w:ascii="Arial" w:hAnsi="Arial" w:cs="Arial"/>
          <w:sz w:val="24"/>
          <w:szCs w:val="24"/>
        </w:rPr>
        <w:t xml:space="preserve"> de florestas plantadas com diferentes espécies de eucalipto visando obter resultados da tonelada de carbono obtidos</w:t>
      </w:r>
      <w:r w:rsidR="00D67CCF" w:rsidRPr="00545B87">
        <w:rPr>
          <w:rStyle w:val="ft4"/>
          <w:rFonts w:ascii="Arial" w:hAnsi="Arial" w:cs="Arial"/>
          <w:sz w:val="24"/>
          <w:szCs w:val="24"/>
        </w:rPr>
        <w:t xml:space="preserve"> </w:t>
      </w:r>
      <w:r w:rsidRPr="00545B87">
        <w:rPr>
          <w:rStyle w:val="ft4"/>
          <w:rFonts w:ascii="Arial" w:hAnsi="Arial" w:cs="Arial"/>
          <w:sz w:val="24"/>
          <w:szCs w:val="24"/>
        </w:rPr>
        <w:t xml:space="preserve">e avaliar o ganho ambiental com a venda do crédito de carbono.  </w:t>
      </w:r>
    </w:p>
    <w:p w:rsidR="00545B87" w:rsidRPr="00545B87" w:rsidRDefault="00545B87" w:rsidP="00545B87">
      <w:pPr>
        <w:spacing w:after="0" w:line="360" w:lineRule="auto"/>
        <w:ind w:firstLine="709"/>
        <w:jc w:val="both"/>
        <w:rPr>
          <w:rStyle w:val="ft4"/>
          <w:rFonts w:ascii="Arial" w:hAnsi="Arial" w:cs="Arial"/>
          <w:sz w:val="24"/>
          <w:szCs w:val="24"/>
        </w:rPr>
      </w:pPr>
      <w:r w:rsidRPr="00545B87">
        <w:rPr>
          <w:rStyle w:val="ft4"/>
          <w:rFonts w:ascii="Arial" w:hAnsi="Arial" w:cs="Arial"/>
          <w:sz w:val="24"/>
          <w:szCs w:val="24"/>
        </w:rPr>
        <w:t>Afim de atender os objetivos desse trabalho, optou-se por uma pesquisa bibliográfica, para realização de interpretações de fontes de livros, monografias e artigos científicos que tratam atenuar o efeito estufa.</w:t>
      </w:r>
    </w:p>
    <w:p w:rsidR="0036132B" w:rsidRPr="00545B87" w:rsidRDefault="0036132B" w:rsidP="0036132B">
      <w:pPr>
        <w:autoSpaceDE w:val="0"/>
        <w:autoSpaceDN w:val="0"/>
        <w:adjustRightInd w:val="0"/>
        <w:spacing w:after="0" w:line="240" w:lineRule="auto"/>
        <w:jc w:val="both"/>
        <w:rPr>
          <w:rFonts w:ascii="Arial" w:hAnsi="Arial" w:cs="Arial"/>
          <w:sz w:val="24"/>
          <w:szCs w:val="24"/>
        </w:rPr>
      </w:pPr>
    </w:p>
    <w:p w:rsidR="0036132B" w:rsidRPr="00545B87" w:rsidRDefault="0036132B" w:rsidP="0036132B">
      <w:pPr>
        <w:autoSpaceDE w:val="0"/>
        <w:autoSpaceDN w:val="0"/>
        <w:adjustRightInd w:val="0"/>
        <w:spacing w:after="0" w:line="240" w:lineRule="auto"/>
        <w:jc w:val="both"/>
        <w:rPr>
          <w:rFonts w:ascii="Arial" w:hAnsi="Arial" w:cs="Arial"/>
          <w:sz w:val="24"/>
          <w:szCs w:val="24"/>
        </w:rPr>
      </w:pPr>
    </w:p>
    <w:p w:rsidR="0036132B" w:rsidRPr="00545B87"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36132B" w:rsidRDefault="0036132B"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9333C4" w:rsidRDefault="009333C4" w:rsidP="0036132B">
      <w:pPr>
        <w:autoSpaceDE w:val="0"/>
        <w:autoSpaceDN w:val="0"/>
        <w:adjustRightInd w:val="0"/>
        <w:spacing w:after="0" w:line="240" w:lineRule="auto"/>
        <w:jc w:val="both"/>
        <w:rPr>
          <w:rFonts w:ascii="Arial" w:hAnsi="Arial" w:cs="Arial"/>
          <w:sz w:val="24"/>
          <w:szCs w:val="24"/>
        </w:rPr>
      </w:pPr>
    </w:p>
    <w:p w:rsidR="0036132B" w:rsidRPr="00D37EA5" w:rsidRDefault="0036132B" w:rsidP="00D37EA5">
      <w:pPr>
        <w:pStyle w:val="Ttulo1"/>
        <w:spacing w:before="0" w:line="360" w:lineRule="auto"/>
        <w:ind w:left="0" w:firstLine="0"/>
        <w:rPr>
          <w:rFonts w:ascii="Arial" w:hAnsi="Arial" w:cs="Arial"/>
          <w:color w:val="auto"/>
          <w:sz w:val="24"/>
          <w:szCs w:val="24"/>
        </w:rPr>
      </w:pPr>
      <w:bookmarkStart w:id="1" w:name="_Toc519122089"/>
      <w:bookmarkStart w:id="2" w:name="_Toc531198510"/>
      <w:r w:rsidRPr="00D37EA5">
        <w:rPr>
          <w:rFonts w:ascii="Arial" w:hAnsi="Arial" w:cs="Arial"/>
          <w:color w:val="auto"/>
          <w:sz w:val="24"/>
          <w:szCs w:val="24"/>
        </w:rPr>
        <w:lastRenderedPageBreak/>
        <w:t>REFERENCIAL TEÓRICO</w:t>
      </w:r>
      <w:bookmarkEnd w:id="1"/>
      <w:bookmarkEnd w:id="2"/>
    </w:p>
    <w:p w:rsidR="0036132B" w:rsidRPr="00E95FCF" w:rsidRDefault="0036132B" w:rsidP="0036132B"/>
    <w:p w:rsidR="0036132B" w:rsidRPr="00D37EA5" w:rsidRDefault="0036132B" w:rsidP="00D37EA5">
      <w:pPr>
        <w:pStyle w:val="Ttulo2"/>
        <w:spacing w:before="0" w:line="360" w:lineRule="auto"/>
        <w:ind w:left="0" w:firstLine="0"/>
        <w:rPr>
          <w:rFonts w:ascii="Arial" w:hAnsi="Arial" w:cs="Arial"/>
          <w:color w:val="auto"/>
          <w:sz w:val="24"/>
          <w:szCs w:val="24"/>
        </w:rPr>
      </w:pPr>
      <w:bookmarkStart w:id="3" w:name="_Toc531198511"/>
      <w:r w:rsidRPr="00D37EA5">
        <w:rPr>
          <w:rFonts w:ascii="Arial" w:hAnsi="Arial" w:cs="Arial"/>
          <w:color w:val="auto"/>
          <w:sz w:val="24"/>
          <w:szCs w:val="24"/>
        </w:rPr>
        <w:t>Evolução Humana e o Meio Ambiente</w:t>
      </w:r>
      <w:bookmarkEnd w:id="3"/>
    </w:p>
    <w:p w:rsidR="0036132B" w:rsidRPr="00545B87" w:rsidRDefault="0036132B" w:rsidP="0036132B"/>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No princípio da criação da humanidade, a relação do homem com a natureza era de extrair dela apenas o suficiente para satisfazer suas necessidades do dia a dia, e como viviam em grupos, era necessário mudar constantemente de ambiente, de acordo com a disponibilidade de comida e abrigo necessário para sua sobrevivência. Com o passar dos anos, estes grupos foram constituídos em aldeias e comunidades permanentes, desenvolvendo suas características etnológicas, que chamava atenção para as potencialidades que a natureza apresentava, iniciando assim, as lavouras de subsistência e a criação de animais. Desde então o homem passou a usufruir do ambiente que o cercava visando a sua sobrevivência, porém de forma tal que não trazia nenhum prejuízo à natureza, o que foi denominado de extrativismo (CÓRDULA, 2012). Porém, conforme a população crescia, concomitantemente crescia a necessidade de maiores explorações dos recursos naturais fazendo com que o processo de extrativismo se distanciasse e com isso iam surgindo novas tecnologias e os primeiros impactos ambientais.</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Assim sendo percebeu-se, que a interferência antrópica foi o grande vilão no desequilíbrio do ecossistema global, gerando cada vez </w:t>
      </w:r>
      <w:proofErr w:type="gramStart"/>
      <w:r w:rsidRPr="00545B87">
        <w:rPr>
          <w:rFonts w:ascii="Arial" w:hAnsi="Arial" w:cs="Arial"/>
          <w:sz w:val="24"/>
          <w:szCs w:val="24"/>
        </w:rPr>
        <w:t>mais  impactos</w:t>
      </w:r>
      <w:proofErr w:type="gramEnd"/>
      <w:r w:rsidRPr="00545B87">
        <w:rPr>
          <w:rFonts w:ascii="Arial" w:hAnsi="Arial" w:cs="Arial"/>
          <w:sz w:val="24"/>
          <w:szCs w:val="24"/>
        </w:rPr>
        <w:t xml:space="preserve"> significativos no meio ambiente, o que se agravou a partir da revolução industrial e urbanização.</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Para </w:t>
      </w:r>
      <w:proofErr w:type="spellStart"/>
      <w:r w:rsidRPr="00545B87">
        <w:rPr>
          <w:rFonts w:ascii="Arial" w:hAnsi="Arial" w:cs="Arial"/>
          <w:sz w:val="24"/>
          <w:szCs w:val="24"/>
        </w:rPr>
        <w:t>Córdula</w:t>
      </w:r>
      <w:proofErr w:type="spellEnd"/>
      <w:r w:rsidRPr="00545B87">
        <w:rPr>
          <w:rFonts w:ascii="Arial" w:hAnsi="Arial" w:cs="Arial"/>
          <w:sz w:val="24"/>
          <w:szCs w:val="24"/>
        </w:rPr>
        <w:t xml:space="preserve"> (1999), o aumento do aquecimento global é consequência do grande crescimento de centros urbanos, criando mudanças de paisagens, poluição sonora e visual, grande quantidade de material jogados em lugares diversos, de forma incorreta, contribuindo de forma negativa, criando sérios problemas nos grandes centros urbanos, afetando também o meio ambiente natural. Houve que ver também a diferença econômica, que existe entre determinados grupos de pessoas em uma mesma sociedade, e a falta de emprego dentre outros tantos aspectos.</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Como afirma Mendonça (2005) os problemas ambientais são consequências da intervenção humana, por busca continua de evoluir e desenvolver. Problema este, que vem sendo gerado devido ao homem desejar seu próprio bem estar e não pensar nas consequências geradas no meio ambiente ao longo dos anos, como poluições, degradações e destruição do meio ecológico. Estas condutas deveriam </w:t>
      </w:r>
      <w:r w:rsidRPr="00545B87">
        <w:rPr>
          <w:rFonts w:ascii="Arial" w:hAnsi="Arial" w:cs="Arial"/>
          <w:sz w:val="24"/>
          <w:szCs w:val="24"/>
        </w:rPr>
        <w:lastRenderedPageBreak/>
        <w:t xml:space="preserve">ser planejadas antes de serem colocadas em práticas, visto que o meio ambiente necessita ser utilizado de forma mais sustentável, </w:t>
      </w:r>
      <w:r w:rsidR="009F57BE" w:rsidRPr="00545B87">
        <w:rPr>
          <w:rFonts w:ascii="Arial" w:hAnsi="Arial" w:cs="Arial"/>
          <w:sz w:val="24"/>
          <w:szCs w:val="24"/>
        </w:rPr>
        <w:t>utilizando-se</w:t>
      </w:r>
      <w:r w:rsidRPr="00545B87">
        <w:rPr>
          <w:rFonts w:ascii="Arial" w:hAnsi="Arial" w:cs="Arial"/>
          <w:sz w:val="24"/>
          <w:szCs w:val="24"/>
        </w:rPr>
        <w:t xml:space="preserve"> de meios que não venham a acarretar danos. </w:t>
      </w:r>
    </w:p>
    <w:p w:rsidR="0036132B" w:rsidRPr="004A57CF" w:rsidRDefault="0036132B" w:rsidP="0036132B">
      <w:pPr>
        <w:spacing w:after="0" w:line="360" w:lineRule="auto"/>
        <w:jc w:val="both"/>
        <w:rPr>
          <w:rFonts w:ascii="Arial" w:hAnsi="Arial" w:cs="Arial"/>
          <w:sz w:val="24"/>
          <w:szCs w:val="24"/>
        </w:rPr>
      </w:pPr>
    </w:p>
    <w:p w:rsidR="0036132B" w:rsidRPr="00D37EA5" w:rsidRDefault="0036132B" w:rsidP="00D37EA5">
      <w:pPr>
        <w:pStyle w:val="Ttulo2"/>
        <w:spacing w:before="0" w:line="360" w:lineRule="auto"/>
        <w:ind w:left="0" w:firstLine="0"/>
        <w:rPr>
          <w:rFonts w:ascii="Arial" w:hAnsi="Arial" w:cs="Arial"/>
          <w:color w:val="auto"/>
          <w:sz w:val="24"/>
          <w:szCs w:val="24"/>
        </w:rPr>
      </w:pPr>
      <w:bookmarkStart w:id="4" w:name="_Toc531198512"/>
      <w:r w:rsidRPr="00D37EA5">
        <w:rPr>
          <w:rFonts w:ascii="Arial" w:hAnsi="Arial" w:cs="Arial"/>
          <w:color w:val="auto"/>
          <w:sz w:val="24"/>
          <w:szCs w:val="24"/>
        </w:rPr>
        <w:t>Mudanças Climáticas</w:t>
      </w:r>
      <w:bookmarkEnd w:id="4"/>
      <w:r w:rsidRPr="00D37EA5">
        <w:rPr>
          <w:rFonts w:ascii="Arial" w:hAnsi="Arial" w:cs="Arial"/>
          <w:color w:val="auto"/>
          <w:sz w:val="24"/>
          <w:szCs w:val="24"/>
        </w:rPr>
        <w:t xml:space="preserve"> </w:t>
      </w:r>
    </w:p>
    <w:p w:rsidR="0036132B" w:rsidRPr="00545B87" w:rsidRDefault="0036132B" w:rsidP="0036132B"/>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No decorrer dos últimos anos vem sendo notável a preocupação em relação ao aumento da temperatura da terra, atribuída ao aumento de gases na atmosfera, chamados de Gases de Efeit</w:t>
      </w:r>
      <w:r w:rsidR="00C6720E">
        <w:rPr>
          <w:rFonts w:ascii="Arial" w:hAnsi="Arial" w:cs="Arial"/>
          <w:sz w:val="24"/>
          <w:szCs w:val="24"/>
        </w:rPr>
        <w:t xml:space="preserve">o Estufa. Segundo Peixoto et al </w:t>
      </w:r>
      <w:r w:rsidRPr="00545B87">
        <w:rPr>
          <w:rFonts w:ascii="Arial" w:hAnsi="Arial" w:cs="Arial"/>
          <w:sz w:val="24"/>
          <w:szCs w:val="24"/>
        </w:rPr>
        <w:t xml:space="preserve">(2001), existem argumentos científicos comprovando que a terra tem passado por mudanças climáticas periodicamente desde </w:t>
      </w:r>
      <w:r w:rsidR="003D7D2F">
        <w:rPr>
          <w:rFonts w:ascii="Arial" w:hAnsi="Arial" w:cs="Arial"/>
          <w:sz w:val="24"/>
          <w:szCs w:val="24"/>
        </w:rPr>
        <w:t>o início</w:t>
      </w:r>
      <w:r w:rsidRPr="00545B87">
        <w:rPr>
          <w:rFonts w:ascii="Arial" w:hAnsi="Arial" w:cs="Arial"/>
          <w:sz w:val="24"/>
          <w:szCs w:val="24"/>
        </w:rPr>
        <w:t xml:space="preserve">, com ou sem a interferência do homem. </w:t>
      </w:r>
      <w:r w:rsidR="003D7D2F">
        <w:rPr>
          <w:rFonts w:ascii="Arial" w:hAnsi="Arial" w:cs="Arial"/>
          <w:sz w:val="24"/>
          <w:szCs w:val="24"/>
        </w:rPr>
        <w:t>Neste sentido, o clima da terra tem variado com extremidade de altas e baixas temperaturas ao longo da sua existência.</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Para Lopes (2002) a mudança climática vem sendo um dos mais graves problemas ambientais, correndo sério risco de ameaçar a sustentabilidade do meio ambiente, o bem estar e a saúde dos seres humanos.</w:t>
      </w:r>
    </w:p>
    <w:p w:rsidR="00545B87" w:rsidRPr="00545B87" w:rsidRDefault="00892870" w:rsidP="00545B87">
      <w:pPr>
        <w:spacing w:after="0" w:line="360" w:lineRule="auto"/>
        <w:ind w:firstLine="709"/>
        <w:jc w:val="both"/>
        <w:rPr>
          <w:rFonts w:ascii="Arial" w:hAnsi="Arial" w:cs="Arial"/>
          <w:sz w:val="24"/>
          <w:szCs w:val="24"/>
        </w:rPr>
      </w:pPr>
      <w:r>
        <w:rPr>
          <w:rFonts w:ascii="Arial" w:hAnsi="Arial" w:cs="Arial"/>
          <w:sz w:val="24"/>
          <w:szCs w:val="24"/>
        </w:rPr>
        <w:t>Com o crescimento</w:t>
      </w:r>
      <w:r w:rsidR="00545B87" w:rsidRPr="00545B87">
        <w:rPr>
          <w:rFonts w:ascii="Arial" w:hAnsi="Arial" w:cs="Arial"/>
          <w:sz w:val="24"/>
          <w:szCs w:val="24"/>
        </w:rPr>
        <w:t xml:space="preserve"> da</w:t>
      </w:r>
      <w:r>
        <w:rPr>
          <w:rFonts w:ascii="Arial" w:hAnsi="Arial" w:cs="Arial"/>
          <w:sz w:val="24"/>
          <w:szCs w:val="24"/>
        </w:rPr>
        <w:t>s emissões</w:t>
      </w:r>
      <w:r w:rsidR="00545B87" w:rsidRPr="00545B87">
        <w:rPr>
          <w:rFonts w:ascii="Arial" w:hAnsi="Arial" w:cs="Arial"/>
          <w:sz w:val="24"/>
          <w:szCs w:val="24"/>
        </w:rPr>
        <w:t xml:space="preserve"> de gases de efeito estufa </w:t>
      </w:r>
      <w:r>
        <w:rPr>
          <w:rFonts w:ascii="Arial" w:hAnsi="Arial" w:cs="Arial"/>
          <w:sz w:val="24"/>
          <w:szCs w:val="24"/>
        </w:rPr>
        <w:t>em razão da</w:t>
      </w:r>
      <w:r w:rsidR="00545B87" w:rsidRPr="00545B87">
        <w:rPr>
          <w:rFonts w:ascii="Arial" w:hAnsi="Arial" w:cs="Arial"/>
          <w:sz w:val="24"/>
          <w:szCs w:val="24"/>
        </w:rPr>
        <w:t xml:space="preserve"> queima de combustíveis fosseis, queimada, degradação da biodiversidade como em florestas estão associadas as causas que levam a mudanças do clima da Terra. Consequência disso está nas transformações climáticas como o excesso de chuvas, seca ao estremo em regiões do Brasil ou em fora de épocas, tendem a ser recorrentes, causando alterações no ecossistema e aumento acessivo da temperatura. Segundo Jacobi et al (2011), a queima de combustíveis fósseis e a queimada das florestas têm acarretado impactos nos ecossistemas. </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Conforme </w:t>
      </w:r>
      <w:proofErr w:type="spellStart"/>
      <w:r w:rsidRPr="00545B87">
        <w:rPr>
          <w:rFonts w:ascii="Arial" w:hAnsi="Arial" w:cs="Arial"/>
          <w:sz w:val="24"/>
          <w:szCs w:val="24"/>
        </w:rPr>
        <w:t>Czapela</w:t>
      </w:r>
      <w:proofErr w:type="spellEnd"/>
      <w:r w:rsidRPr="00545B87">
        <w:rPr>
          <w:rFonts w:ascii="Arial" w:hAnsi="Arial" w:cs="Arial"/>
          <w:sz w:val="24"/>
          <w:szCs w:val="24"/>
        </w:rPr>
        <w:t xml:space="preserve"> e Rosa (2013), diversos estudos revelaram uma certa preocupação devido as relações das ações climáticas, sendo alteradas pelas forças humanas em relação a emissão d</w:t>
      </w:r>
      <w:r w:rsidR="00C6720E">
        <w:rPr>
          <w:rFonts w:ascii="Arial" w:hAnsi="Arial" w:cs="Arial"/>
          <w:sz w:val="24"/>
          <w:szCs w:val="24"/>
        </w:rPr>
        <w:t>e gases de dióxido de carbono</w:t>
      </w:r>
      <w:r w:rsidRPr="00545B87">
        <w:rPr>
          <w:rFonts w:ascii="Arial" w:hAnsi="Arial" w:cs="Arial"/>
          <w:sz w:val="24"/>
          <w:szCs w:val="24"/>
        </w:rPr>
        <w:t xml:space="preserve">. </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Para Silva e Fernandes (2010) a Convenção Quadro das Nações Unidas sobre as Mudanças Climáticas (CQNUMC) e o Painel Intergovernamental sobre Mudanças Climáticas (IPCC) estão ligados, pois foram criados para fornecer aos governos soluções para as mudanças climáticas, dando importância aos países menos desenvolvidos pois não apresentaram uma infraestrutura para essas mudanças. Já para Cruz e Fernandes (2013) devido as ações provocadas pelo homem, gerando assim problemas nas mudanças climáticas, a Convenção Quadro </w:t>
      </w:r>
      <w:r w:rsidRPr="00545B87">
        <w:rPr>
          <w:rFonts w:ascii="Arial" w:hAnsi="Arial" w:cs="Arial"/>
          <w:sz w:val="24"/>
          <w:szCs w:val="24"/>
        </w:rPr>
        <w:lastRenderedPageBreak/>
        <w:t>das Nações Unidas sobre as Mudanças do Clima (CQNUMC) tem como responsabilidade acompanhar, analisar e incentivar as atividades realizadas para redução dos gases, melhorando e contribuindo para o meio ambiente em questão do clima.</w:t>
      </w:r>
    </w:p>
    <w:p w:rsidR="00AD58CC" w:rsidRPr="00AD58CC" w:rsidRDefault="00AD58CC" w:rsidP="00AD58CC">
      <w:pPr>
        <w:pStyle w:val="PargrafodaLista"/>
        <w:spacing w:after="0" w:line="360" w:lineRule="auto"/>
        <w:ind w:left="0" w:firstLine="709"/>
        <w:jc w:val="both"/>
        <w:rPr>
          <w:rFonts w:ascii="Arial" w:hAnsi="Arial" w:cs="Arial"/>
          <w:sz w:val="24"/>
          <w:szCs w:val="24"/>
        </w:rPr>
      </w:pPr>
    </w:p>
    <w:p w:rsidR="0036132B" w:rsidRPr="00AD58CC" w:rsidRDefault="0036132B" w:rsidP="00AD58CC">
      <w:pPr>
        <w:pStyle w:val="Ttulo3"/>
        <w:spacing w:before="0" w:line="360" w:lineRule="auto"/>
        <w:ind w:left="0" w:firstLine="0"/>
        <w:rPr>
          <w:rFonts w:ascii="Arial" w:hAnsi="Arial" w:cs="Arial"/>
          <w:color w:val="auto"/>
        </w:rPr>
      </w:pPr>
      <w:bookmarkStart w:id="5" w:name="_Toc519174143"/>
      <w:bookmarkStart w:id="6" w:name="_Toc531198513"/>
      <w:r w:rsidRPr="00AD58CC">
        <w:rPr>
          <w:rFonts w:ascii="Arial" w:hAnsi="Arial" w:cs="Arial"/>
          <w:color w:val="auto"/>
        </w:rPr>
        <w:t>Preocupação climática global</w:t>
      </w:r>
      <w:bookmarkEnd w:id="5"/>
      <w:bookmarkEnd w:id="6"/>
    </w:p>
    <w:p w:rsidR="0036132B" w:rsidRPr="00854C93" w:rsidRDefault="0036132B" w:rsidP="00AD58CC">
      <w:pPr>
        <w:spacing w:after="0" w:line="360" w:lineRule="auto"/>
      </w:pP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Segundo os autores </w:t>
      </w:r>
      <w:proofErr w:type="spellStart"/>
      <w:r w:rsidRPr="00545B87">
        <w:rPr>
          <w:rFonts w:ascii="Arial" w:hAnsi="Arial" w:cs="Arial"/>
          <w:sz w:val="24"/>
          <w:szCs w:val="24"/>
        </w:rPr>
        <w:t>Paciornik</w:t>
      </w:r>
      <w:proofErr w:type="spellEnd"/>
      <w:r w:rsidRPr="00545B87">
        <w:rPr>
          <w:rFonts w:ascii="Arial" w:hAnsi="Arial" w:cs="Arial"/>
          <w:sz w:val="24"/>
          <w:szCs w:val="24"/>
        </w:rPr>
        <w:t xml:space="preserve"> e Machado Filho (2000) uma das consequências atuais do aquecimento global são as emissões dos gases de efeito estufa na atmosfera, provocando assim efeitos que geram graves alterações nas mudanças climáticas. Devido a esse excesso, surgiu a necessidade de buscar meios para reduzir essas emissões mantendo assim uma temperatura ideal para a sobrevivência da biodiversidade.</w:t>
      </w:r>
    </w:p>
    <w:p w:rsid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Com o passar dos anos as mudanças climáticas no mundo vêm se tornando cada vez mais preocupantes, pois estão susceptíveis a impactar a saúde e o bem estar dos seres humanos, da fauna e da flora  e ainda influenciando a queda da produtividade rural, o aumento das ondas de calor, as catástrofes naturais, o efeito estufa e o aumento do nível do mar. Diante desse cenário os países membros  vêm tentado encontrar soluções que minimizem esses efeitos, nesse sentido o acordo assinado em Paris, em 2016, que trata das mudanças climáticas, deixa clara a necessidade  de gerar uma forma de cooperação a nível tanto regional quanto internacional, de maneira que ocorra uma mobilização que trata das ações climáticas de forma ambiciosa e que envolva todos os interessados, seja ela a sociedade civil, o setor privado, as instituições financeiras, as cidades e todas as autoridades, não deixando de lado as comunidades locais  e os povos indígenas.  O que corrobora com o INSTITUTO DE PESQUISA AMBIENTAL DA AMAZÔNIA, (2002), que já alertava para o problema, quando descreveu em seus estudos, que o aumento da temperatura do planeta dentre outros impactos já estavam previstos em consequências das mudanças climáticas.</w:t>
      </w:r>
    </w:p>
    <w:p w:rsidR="00BD568A" w:rsidRDefault="00BD568A" w:rsidP="00545B87">
      <w:pPr>
        <w:spacing w:after="0" w:line="360" w:lineRule="auto"/>
        <w:ind w:firstLine="709"/>
        <w:jc w:val="both"/>
        <w:rPr>
          <w:rFonts w:ascii="Arial" w:hAnsi="Arial" w:cs="Arial"/>
          <w:sz w:val="24"/>
          <w:szCs w:val="24"/>
        </w:rPr>
      </w:pPr>
    </w:p>
    <w:p w:rsidR="00BD568A" w:rsidRDefault="00BD568A" w:rsidP="00545B87">
      <w:pPr>
        <w:spacing w:after="0" w:line="360" w:lineRule="auto"/>
        <w:ind w:firstLine="709"/>
        <w:jc w:val="both"/>
        <w:rPr>
          <w:rFonts w:ascii="Arial" w:hAnsi="Arial" w:cs="Arial"/>
          <w:sz w:val="24"/>
          <w:szCs w:val="24"/>
        </w:rPr>
      </w:pPr>
    </w:p>
    <w:p w:rsidR="00BD568A" w:rsidRPr="00545B87" w:rsidRDefault="00BD568A" w:rsidP="00545B87">
      <w:pPr>
        <w:spacing w:after="0" w:line="360" w:lineRule="auto"/>
        <w:ind w:firstLine="709"/>
        <w:jc w:val="both"/>
        <w:rPr>
          <w:rFonts w:ascii="Arial" w:hAnsi="Arial" w:cs="Arial"/>
          <w:sz w:val="24"/>
          <w:szCs w:val="24"/>
        </w:rPr>
      </w:pPr>
    </w:p>
    <w:p w:rsidR="0036132B" w:rsidRDefault="0036132B" w:rsidP="0036132B">
      <w:pPr>
        <w:pStyle w:val="PargrafodaLista"/>
        <w:spacing w:after="0" w:line="360" w:lineRule="auto"/>
        <w:ind w:left="0" w:firstLine="709"/>
        <w:jc w:val="both"/>
        <w:rPr>
          <w:rFonts w:ascii="Arial" w:hAnsi="Arial" w:cs="Arial"/>
          <w:color w:val="000000" w:themeColor="text1"/>
          <w:sz w:val="24"/>
          <w:szCs w:val="24"/>
        </w:rPr>
      </w:pPr>
    </w:p>
    <w:p w:rsidR="0036132B" w:rsidRPr="00AD58CC" w:rsidRDefault="0036132B" w:rsidP="00AD58CC">
      <w:pPr>
        <w:pStyle w:val="Ttulo3"/>
        <w:spacing w:before="0" w:line="360" w:lineRule="auto"/>
        <w:ind w:left="0" w:firstLine="0"/>
        <w:rPr>
          <w:rFonts w:ascii="Arial" w:hAnsi="Arial" w:cs="Arial"/>
          <w:color w:val="auto"/>
        </w:rPr>
      </w:pPr>
      <w:bookmarkStart w:id="7" w:name="_Toc531198514"/>
      <w:r w:rsidRPr="00AD58CC">
        <w:rPr>
          <w:rFonts w:ascii="Arial" w:hAnsi="Arial" w:cs="Arial"/>
          <w:color w:val="auto"/>
        </w:rPr>
        <w:lastRenderedPageBreak/>
        <w:t>Políticas sobre as mudanças climáticas</w:t>
      </w:r>
      <w:bookmarkEnd w:id="7"/>
      <w:r w:rsidRPr="00AD58CC">
        <w:rPr>
          <w:rFonts w:ascii="Arial" w:hAnsi="Arial" w:cs="Arial"/>
          <w:color w:val="auto"/>
        </w:rPr>
        <w:t xml:space="preserve"> </w:t>
      </w:r>
    </w:p>
    <w:p w:rsidR="0036132B" w:rsidRPr="00545B87" w:rsidRDefault="0036132B" w:rsidP="0036132B"/>
    <w:p w:rsidR="00BD568A" w:rsidRPr="00BD568A" w:rsidRDefault="00BD568A" w:rsidP="00BD568A">
      <w:pPr>
        <w:spacing w:after="0" w:line="360" w:lineRule="auto"/>
        <w:ind w:firstLine="709"/>
        <w:jc w:val="both"/>
        <w:rPr>
          <w:rFonts w:ascii="Arial" w:hAnsi="Arial" w:cs="Arial"/>
          <w:sz w:val="24"/>
          <w:szCs w:val="24"/>
        </w:rPr>
      </w:pPr>
      <w:r w:rsidRPr="00BD568A">
        <w:rPr>
          <w:rFonts w:ascii="Arial" w:hAnsi="Arial" w:cs="Arial"/>
          <w:sz w:val="24"/>
          <w:szCs w:val="24"/>
        </w:rPr>
        <w:t xml:space="preserve">Com o passar dos anos as notícias em televisões dão conta de que a degradação do meio ambiente vem sendo cada vez mais visível, preocupando cada vez mais a população, consequentemente perceptível aos nossos olhos.  </w:t>
      </w:r>
    </w:p>
    <w:p w:rsidR="00BD568A" w:rsidRPr="00BD568A" w:rsidRDefault="00BD568A" w:rsidP="00BD568A">
      <w:pPr>
        <w:spacing w:after="0" w:line="360" w:lineRule="auto"/>
        <w:ind w:firstLine="709"/>
        <w:jc w:val="both"/>
        <w:rPr>
          <w:rFonts w:ascii="Arial" w:hAnsi="Arial" w:cs="Arial"/>
          <w:sz w:val="24"/>
          <w:szCs w:val="24"/>
        </w:rPr>
      </w:pPr>
      <w:r w:rsidRPr="00BD568A">
        <w:rPr>
          <w:rFonts w:ascii="Arial" w:hAnsi="Arial" w:cs="Arial"/>
          <w:sz w:val="24"/>
          <w:szCs w:val="24"/>
        </w:rPr>
        <w:t>O aumento das emissões de gases deve-se às atividades humanas. Quando a concentração de gases que absorve a radiação solar aumenta consideravelmente a radiação infra vermelha tendo dificuldade de ultrapassar os gases da atmosfera e se espalhar no espaço, fazendo com que a temperatura global aumente, ocasionando um desequilíbrio do efeito estufa. Assim sendo foi adotado COP 21 da convenção das Nações Unidas sobre Mudanças Climáticas, ocorrido em Paris, para a diminuição dos gases de efeito estufa, minimizando o aquecimento global, sugerindo que os países desenvolvidos invistam em métodos para combater a mudança climática.</w:t>
      </w:r>
    </w:p>
    <w:p w:rsidR="00BD568A" w:rsidRPr="00BD568A" w:rsidRDefault="00BD568A" w:rsidP="00BD568A">
      <w:pPr>
        <w:spacing w:after="0" w:line="360" w:lineRule="auto"/>
        <w:ind w:firstLine="709"/>
        <w:jc w:val="both"/>
        <w:rPr>
          <w:rFonts w:ascii="Arial" w:hAnsi="Arial" w:cs="Arial"/>
          <w:sz w:val="24"/>
          <w:szCs w:val="24"/>
        </w:rPr>
      </w:pPr>
      <w:r w:rsidRPr="00BD568A">
        <w:rPr>
          <w:rFonts w:ascii="Arial" w:hAnsi="Arial" w:cs="Arial"/>
          <w:sz w:val="24"/>
          <w:szCs w:val="24"/>
        </w:rPr>
        <w:t xml:space="preserve">As Nações Unidas teve como intuído criar a Conferência sobre o Meio Ambiente, em 1972 conhecida como Conferência de Estocolmo, que </w:t>
      </w:r>
      <w:proofErr w:type="gramStart"/>
      <w:r w:rsidRPr="00BD568A">
        <w:rPr>
          <w:rFonts w:ascii="Arial" w:hAnsi="Arial" w:cs="Arial"/>
          <w:sz w:val="24"/>
          <w:szCs w:val="24"/>
        </w:rPr>
        <w:t>teve  desenvolvimento</w:t>
      </w:r>
      <w:proofErr w:type="gramEnd"/>
      <w:r w:rsidRPr="00BD568A">
        <w:rPr>
          <w:rFonts w:ascii="Arial" w:hAnsi="Arial" w:cs="Arial"/>
          <w:sz w:val="24"/>
          <w:szCs w:val="24"/>
        </w:rPr>
        <w:t xml:space="preserve"> na capital da Suécia, Estocolmo, para tratar sobre questões ligadas a degradação do meio ambiente na tentativa de melhorar a ligação entre o ser humano e o Meio Ambiente. Para Passos (2009) esta conferência foi o primeiro grande evento global focado para o meio ambiente, sendo uma etapa importante para a </w:t>
      </w:r>
      <w:proofErr w:type="spellStart"/>
      <w:r w:rsidRPr="00BD568A">
        <w:rPr>
          <w:rFonts w:ascii="Arial" w:hAnsi="Arial" w:cs="Arial"/>
          <w:sz w:val="24"/>
          <w:szCs w:val="24"/>
        </w:rPr>
        <w:t>ecopolítica</w:t>
      </w:r>
      <w:proofErr w:type="spellEnd"/>
      <w:r w:rsidRPr="00BD568A">
        <w:rPr>
          <w:rFonts w:ascii="Arial" w:hAnsi="Arial" w:cs="Arial"/>
          <w:sz w:val="24"/>
          <w:szCs w:val="24"/>
        </w:rPr>
        <w:t xml:space="preserve"> mundial, gerando uma dinâmica mundial, reconhecimento dos estados pelos problemas ambientais agindo em soluções favoráveis, além de sensibilizar países em desenvolvimento para as responsabilidades ao meio ambiente. </w:t>
      </w:r>
    </w:p>
    <w:p w:rsidR="00545B87" w:rsidRPr="00BD568A" w:rsidRDefault="00BD568A" w:rsidP="00BD568A">
      <w:pPr>
        <w:spacing w:after="0" w:line="360" w:lineRule="auto"/>
        <w:ind w:firstLine="709"/>
        <w:jc w:val="both"/>
        <w:rPr>
          <w:rFonts w:ascii="Arial" w:hAnsi="Arial" w:cs="Arial"/>
          <w:sz w:val="24"/>
          <w:szCs w:val="24"/>
        </w:rPr>
      </w:pPr>
      <w:r w:rsidRPr="00BD568A">
        <w:rPr>
          <w:rFonts w:ascii="Arial" w:hAnsi="Arial" w:cs="Arial"/>
          <w:sz w:val="24"/>
          <w:szCs w:val="24"/>
        </w:rPr>
        <w:t>Vinte anos após o a conferência de 72, em junho de 1992, foi sediada no Rio de Janeiro a conferencia Eco-92 conhecida também como Rio 92, foi uma conferência para debater formas de desenvolvimento sustentável, tendo o mesmo propósito, abordando temas como o desmatamento, efeito estufa, dentre outros.</w:t>
      </w:r>
    </w:p>
    <w:p w:rsidR="00BD568A" w:rsidRDefault="00BD568A" w:rsidP="00BD568A">
      <w:pPr>
        <w:spacing w:after="0" w:line="360" w:lineRule="auto"/>
        <w:ind w:firstLine="709"/>
        <w:jc w:val="both"/>
        <w:rPr>
          <w:rFonts w:ascii="Arial" w:hAnsi="Arial" w:cs="Arial"/>
          <w:sz w:val="24"/>
          <w:szCs w:val="24"/>
        </w:rPr>
      </w:pPr>
    </w:p>
    <w:p w:rsidR="00FA2589" w:rsidRPr="00AD58CC" w:rsidRDefault="00FA2589" w:rsidP="00AD58CC">
      <w:pPr>
        <w:pStyle w:val="Ttulo4"/>
        <w:spacing w:before="0" w:line="360" w:lineRule="auto"/>
        <w:ind w:left="0" w:firstLine="0"/>
        <w:rPr>
          <w:rFonts w:ascii="Arial" w:hAnsi="Arial" w:cs="Arial"/>
          <w:color w:val="auto"/>
          <w:sz w:val="24"/>
          <w:szCs w:val="24"/>
        </w:rPr>
      </w:pPr>
      <w:bookmarkStart w:id="8" w:name="_Toc531198515"/>
      <w:r w:rsidRPr="00AD58CC">
        <w:rPr>
          <w:rFonts w:ascii="Arial" w:hAnsi="Arial" w:cs="Arial"/>
          <w:color w:val="auto"/>
          <w:sz w:val="24"/>
          <w:szCs w:val="24"/>
        </w:rPr>
        <w:t xml:space="preserve">Protocolo </w:t>
      </w:r>
      <w:r w:rsidRPr="006C35BD">
        <w:rPr>
          <w:rFonts w:ascii="Arial" w:hAnsi="Arial" w:cs="Arial"/>
          <w:color w:val="auto"/>
          <w:sz w:val="24"/>
          <w:szCs w:val="24"/>
        </w:rPr>
        <w:t xml:space="preserve">de </w:t>
      </w:r>
      <w:r w:rsidR="006C35BD" w:rsidRPr="006C35BD">
        <w:rPr>
          <w:rFonts w:ascii="Arial" w:hAnsi="Arial" w:cs="Arial"/>
          <w:color w:val="auto"/>
          <w:sz w:val="24"/>
          <w:szCs w:val="24"/>
        </w:rPr>
        <w:t>Quioto</w:t>
      </w:r>
      <w:bookmarkEnd w:id="8"/>
    </w:p>
    <w:p w:rsidR="00FA2589" w:rsidRPr="006C35BD" w:rsidRDefault="00FA2589" w:rsidP="00FA2589">
      <w:pPr>
        <w:spacing w:after="0" w:line="360" w:lineRule="auto"/>
      </w:pP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Diante da Convenção-Quadro das Nações Unidas sobre Mudanças Climáticas empregada durante a Conferência Rio-92 para manter a estabilidade das concentrações dos </w:t>
      </w:r>
      <w:proofErr w:type="spellStart"/>
      <w:r w:rsidRPr="00545B87">
        <w:rPr>
          <w:rFonts w:ascii="Arial" w:hAnsi="Arial" w:cs="Arial"/>
          <w:sz w:val="24"/>
          <w:szCs w:val="24"/>
        </w:rPr>
        <w:t>GEEs</w:t>
      </w:r>
      <w:proofErr w:type="spellEnd"/>
      <w:r w:rsidRPr="00545B87">
        <w:rPr>
          <w:rFonts w:ascii="Arial" w:hAnsi="Arial" w:cs="Arial"/>
          <w:sz w:val="24"/>
          <w:szCs w:val="24"/>
        </w:rPr>
        <w:t xml:space="preserve"> na atmosfera, foi adotado em 1997 o Protocolo de Quioto </w:t>
      </w:r>
      <w:r w:rsidRPr="00545B87">
        <w:rPr>
          <w:rFonts w:ascii="Arial" w:hAnsi="Arial" w:cs="Arial"/>
          <w:sz w:val="24"/>
          <w:szCs w:val="24"/>
        </w:rPr>
        <w:lastRenderedPageBreak/>
        <w:t xml:space="preserve">para estabelecer metas para a redução desses gases e mecanismos como o do Desenvolvimento Limpo (MDL). De acordo com Moreira e </w:t>
      </w:r>
      <w:proofErr w:type="spellStart"/>
      <w:r w:rsidRPr="00545B87">
        <w:rPr>
          <w:rFonts w:ascii="Arial" w:hAnsi="Arial" w:cs="Arial"/>
          <w:sz w:val="24"/>
          <w:szCs w:val="24"/>
        </w:rPr>
        <w:t>Giometti</w:t>
      </w:r>
      <w:proofErr w:type="spellEnd"/>
      <w:r w:rsidRPr="00545B87">
        <w:rPr>
          <w:rFonts w:ascii="Arial" w:hAnsi="Arial" w:cs="Arial"/>
          <w:sz w:val="24"/>
          <w:szCs w:val="24"/>
        </w:rPr>
        <w:t xml:space="preserve"> (2008) o Protocolo de Quioto é uma boa oportunidade para o mundo e também para que os países desenvolvidos comecem a pensar mais no desenvolvimento sustentável, gerando energia limpa para a diminuição dos </w:t>
      </w:r>
      <w:proofErr w:type="spellStart"/>
      <w:r w:rsidRPr="00545B87">
        <w:rPr>
          <w:rFonts w:ascii="Arial" w:hAnsi="Arial" w:cs="Arial"/>
          <w:sz w:val="24"/>
          <w:szCs w:val="24"/>
        </w:rPr>
        <w:t>GEEs</w:t>
      </w:r>
      <w:proofErr w:type="spellEnd"/>
      <w:r w:rsidRPr="00545B87">
        <w:rPr>
          <w:rFonts w:ascii="Arial" w:hAnsi="Arial" w:cs="Arial"/>
          <w:sz w:val="24"/>
          <w:szCs w:val="24"/>
        </w:rPr>
        <w:t xml:space="preserve">. </w:t>
      </w:r>
    </w:p>
    <w:p w:rsidR="00545B87" w:rsidRPr="00545B87" w:rsidRDefault="00545B87" w:rsidP="00545B87">
      <w:pPr>
        <w:pStyle w:val="PargrafodaLista"/>
        <w:spacing w:after="0" w:line="360" w:lineRule="auto"/>
        <w:ind w:left="0" w:firstLine="709"/>
        <w:jc w:val="both"/>
        <w:rPr>
          <w:rFonts w:ascii="Arial" w:hAnsi="Arial" w:cs="Arial"/>
          <w:sz w:val="24"/>
          <w:szCs w:val="24"/>
        </w:rPr>
      </w:pPr>
      <w:r w:rsidRPr="00545B87">
        <w:rPr>
          <w:rFonts w:ascii="Arial" w:hAnsi="Arial" w:cs="Arial"/>
          <w:sz w:val="24"/>
          <w:szCs w:val="24"/>
        </w:rPr>
        <w:t xml:space="preserve">Os autores Santos (2008), Marques (2012) e </w:t>
      </w:r>
      <w:proofErr w:type="spellStart"/>
      <w:r w:rsidRPr="00545B87">
        <w:rPr>
          <w:rFonts w:ascii="Arial" w:hAnsi="Arial" w:cs="Arial"/>
          <w:sz w:val="24"/>
          <w:szCs w:val="24"/>
        </w:rPr>
        <w:t>Songolzadeh</w:t>
      </w:r>
      <w:proofErr w:type="spellEnd"/>
      <w:r w:rsidRPr="00545B87">
        <w:rPr>
          <w:rFonts w:ascii="Arial" w:hAnsi="Arial" w:cs="Arial"/>
          <w:sz w:val="24"/>
          <w:szCs w:val="24"/>
        </w:rPr>
        <w:t xml:space="preserve"> et al (2014) afirmam que devido o crescente aumento dos </w:t>
      </w:r>
      <w:proofErr w:type="spellStart"/>
      <w:r w:rsidRPr="00545B87">
        <w:rPr>
          <w:rFonts w:ascii="Arial" w:hAnsi="Arial" w:cs="Arial"/>
          <w:sz w:val="24"/>
          <w:szCs w:val="24"/>
        </w:rPr>
        <w:t>GEE’s</w:t>
      </w:r>
      <w:proofErr w:type="spellEnd"/>
      <w:r w:rsidRPr="00545B87">
        <w:rPr>
          <w:rFonts w:ascii="Arial" w:hAnsi="Arial" w:cs="Arial"/>
          <w:sz w:val="24"/>
          <w:szCs w:val="24"/>
        </w:rPr>
        <w:t xml:space="preserve">, foi necessário criar o Protocolo de Quioto, que consiste no primeiro acordo internacional, estabelecendo solução para que os países possam reduzir as emissões dos gases na atmosfera. </w:t>
      </w:r>
    </w:p>
    <w:p w:rsidR="00545B87" w:rsidRPr="00545B87" w:rsidRDefault="00545B87" w:rsidP="00545B87">
      <w:pPr>
        <w:pStyle w:val="PargrafodaLista"/>
        <w:spacing w:after="0" w:line="360" w:lineRule="auto"/>
        <w:ind w:left="0" w:firstLine="709"/>
        <w:jc w:val="both"/>
        <w:rPr>
          <w:rFonts w:ascii="Arial" w:hAnsi="Arial" w:cs="Arial"/>
          <w:sz w:val="24"/>
          <w:szCs w:val="24"/>
        </w:rPr>
      </w:pPr>
      <w:r w:rsidRPr="00545B87">
        <w:rPr>
          <w:rFonts w:ascii="Arial" w:hAnsi="Arial" w:cs="Arial"/>
          <w:sz w:val="24"/>
          <w:szCs w:val="24"/>
        </w:rPr>
        <w:t>Esse Protocolo é um instrumento de gestão ambiental de acordo com o PROTO</w:t>
      </w:r>
      <w:r w:rsidR="006602D2">
        <w:rPr>
          <w:rFonts w:ascii="Arial" w:hAnsi="Arial" w:cs="Arial"/>
          <w:sz w:val="24"/>
          <w:szCs w:val="24"/>
        </w:rPr>
        <w:t>CO</w:t>
      </w:r>
      <w:r w:rsidRPr="00545B87">
        <w:rPr>
          <w:rFonts w:ascii="Arial" w:hAnsi="Arial" w:cs="Arial"/>
          <w:sz w:val="24"/>
          <w:szCs w:val="24"/>
        </w:rPr>
        <w:t>LO DE QUIOTO (2012), pois possibilita os países a adquirir responsabilidade para a amenização da degradação sobre o meio ambiente evitando a poluição dos gases de efeito estufa. Já para Teixeira et al. (2010) o Protocolo de Quioto tem como objetivo conter a elevação da temperatura no planeta terra, reduzindo a emissão do (CO</w:t>
      </w:r>
      <w:r w:rsidRPr="00545B87">
        <w:rPr>
          <w:rFonts w:ascii="Arial" w:hAnsi="Arial" w:cs="Arial"/>
          <w:sz w:val="24"/>
          <w:szCs w:val="24"/>
          <w:vertAlign w:val="subscript"/>
        </w:rPr>
        <w:t>2</w:t>
      </w:r>
      <w:r w:rsidRPr="00545B87">
        <w:rPr>
          <w:rFonts w:ascii="Arial" w:hAnsi="Arial" w:cs="Arial"/>
          <w:sz w:val="24"/>
          <w:szCs w:val="24"/>
        </w:rPr>
        <w:t>) um dos gases causador do efeito estufa, que tem origem da queima de combustíveis fósseis.</w:t>
      </w:r>
    </w:p>
    <w:p w:rsidR="00545B87" w:rsidRPr="00545B87" w:rsidRDefault="00545B87" w:rsidP="00545B87">
      <w:pPr>
        <w:pStyle w:val="PargrafodaLista"/>
        <w:spacing w:after="0" w:line="360" w:lineRule="auto"/>
        <w:ind w:left="0" w:firstLine="709"/>
        <w:jc w:val="both"/>
        <w:rPr>
          <w:rFonts w:ascii="Arial" w:hAnsi="Arial" w:cs="Arial"/>
          <w:sz w:val="24"/>
          <w:szCs w:val="24"/>
        </w:rPr>
      </w:pPr>
      <w:r w:rsidRPr="00545B87">
        <w:rPr>
          <w:rFonts w:ascii="Arial" w:hAnsi="Arial" w:cs="Arial"/>
          <w:sz w:val="24"/>
          <w:szCs w:val="24"/>
        </w:rPr>
        <w:t xml:space="preserve">Do ponto de vista de </w:t>
      </w:r>
      <w:proofErr w:type="spellStart"/>
      <w:r w:rsidRPr="00545B87">
        <w:rPr>
          <w:rFonts w:ascii="Arial" w:hAnsi="Arial" w:cs="Arial"/>
          <w:sz w:val="24"/>
          <w:szCs w:val="24"/>
        </w:rPr>
        <w:t>Limiro</w:t>
      </w:r>
      <w:proofErr w:type="spellEnd"/>
      <w:r w:rsidRPr="00545B87">
        <w:rPr>
          <w:rFonts w:ascii="Arial" w:hAnsi="Arial" w:cs="Arial"/>
          <w:sz w:val="24"/>
          <w:szCs w:val="24"/>
        </w:rPr>
        <w:t xml:space="preserve"> (2011) no Anexo I, o Protocolo de Quioto é responsável pelas nações desenvolvidas, pela parte da Organização tendo um desenvolvimento com uma cooperação econômica no ano de 1992, além disso, os países tidos como economia de transição, devem possuir as metas estabelecidas pelo protocolo, sendo cumpridas. No Anexo II o protocolo cuida dos países que não são considerados como economia de transição. O Protocolo de Quioto tem como responsabilidade aos países que se refere ao Anexo II, disponibilizando recursos financeiros para o desenvolvimento de atividades, visando reduzir as emissões dos GEE, aos países em desenvolvimento não possui metas de redução dos gases poluentes.</w:t>
      </w:r>
    </w:p>
    <w:p w:rsidR="00545B87" w:rsidRDefault="00545B87" w:rsidP="00545B87">
      <w:pPr>
        <w:pStyle w:val="PargrafodaLista"/>
        <w:spacing w:after="0" w:line="360" w:lineRule="auto"/>
        <w:ind w:left="0" w:firstLine="709"/>
        <w:jc w:val="both"/>
        <w:rPr>
          <w:rFonts w:ascii="Arial" w:hAnsi="Arial" w:cs="Arial"/>
          <w:sz w:val="24"/>
          <w:szCs w:val="24"/>
        </w:rPr>
      </w:pPr>
      <w:r w:rsidRPr="00545B87">
        <w:rPr>
          <w:rFonts w:ascii="Arial" w:hAnsi="Arial" w:cs="Arial"/>
          <w:sz w:val="24"/>
          <w:szCs w:val="24"/>
        </w:rPr>
        <w:t xml:space="preserve">Em relação aos países pobres, </w:t>
      </w:r>
      <w:proofErr w:type="spellStart"/>
      <w:r w:rsidRPr="00545B87">
        <w:rPr>
          <w:rFonts w:ascii="Arial" w:hAnsi="Arial" w:cs="Arial"/>
          <w:sz w:val="24"/>
          <w:szCs w:val="24"/>
        </w:rPr>
        <w:t>Markandya</w:t>
      </w:r>
      <w:proofErr w:type="spellEnd"/>
      <w:r w:rsidRPr="00545B87">
        <w:rPr>
          <w:rFonts w:ascii="Arial" w:hAnsi="Arial" w:cs="Arial"/>
          <w:sz w:val="24"/>
          <w:szCs w:val="24"/>
        </w:rPr>
        <w:t xml:space="preserve"> et al (2015) fala que deve ser operado o MDL para realização da redução dos GEE, evitando assim alterações no clima. Além disso, terão outras soluções relacionadas à quantidade de financiamentos feitos pelos países desenvolvidos, atividades que envolvem a redução das emissões dos </w:t>
      </w:r>
      <w:proofErr w:type="spellStart"/>
      <w:r w:rsidRPr="00545B87">
        <w:rPr>
          <w:rFonts w:ascii="Arial" w:hAnsi="Arial" w:cs="Arial"/>
          <w:sz w:val="24"/>
          <w:szCs w:val="24"/>
        </w:rPr>
        <w:t>GEE’s</w:t>
      </w:r>
      <w:proofErr w:type="spellEnd"/>
      <w:r w:rsidRPr="00545B87">
        <w:rPr>
          <w:rFonts w:ascii="Arial" w:hAnsi="Arial" w:cs="Arial"/>
          <w:sz w:val="24"/>
          <w:szCs w:val="24"/>
        </w:rPr>
        <w:t xml:space="preserve">. </w:t>
      </w:r>
    </w:p>
    <w:p w:rsidR="00CA36BA" w:rsidRDefault="00CA36BA" w:rsidP="00545B87">
      <w:pPr>
        <w:pStyle w:val="PargrafodaLista"/>
        <w:spacing w:after="0" w:line="360" w:lineRule="auto"/>
        <w:ind w:left="0" w:firstLine="709"/>
        <w:jc w:val="both"/>
        <w:rPr>
          <w:rFonts w:ascii="Arial" w:hAnsi="Arial" w:cs="Arial"/>
          <w:sz w:val="24"/>
          <w:szCs w:val="24"/>
        </w:rPr>
      </w:pPr>
    </w:p>
    <w:p w:rsidR="009333C4" w:rsidRDefault="009333C4" w:rsidP="00545B87">
      <w:pPr>
        <w:pStyle w:val="PargrafodaLista"/>
        <w:spacing w:after="0" w:line="360" w:lineRule="auto"/>
        <w:ind w:left="0" w:firstLine="709"/>
        <w:jc w:val="both"/>
        <w:rPr>
          <w:rFonts w:ascii="Arial" w:hAnsi="Arial" w:cs="Arial"/>
          <w:sz w:val="24"/>
          <w:szCs w:val="24"/>
        </w:rPr>
      </w:pPr>
    </w:p>
    <w:p w:rsidR="0036132B" w:rsidRPr="00D37EA5" w:rsidRDefault="0036132B" w:rsidP="00D37EA5">
      <w:pPr>
        <w:pStyle w:val="Ttulo2"/>
        <w:spacing w:before="0" w:line="360" w:lineRule="auto"/>
        <w:ind w:left="0" w:firstLine="0"/>
        <w:rPr>
          <w:rFonts w:ascii="Arial" w:hAnsi="Arial" w:cs="Arial"/>
          <w:color w:val="auto"/>
          <w:sz w:val="24"/>
          <w:szCs w:val="24"/>
        </w:rPr>
      </w:pPr>
      <w:bookmarkStart w:id="9" w:name="_Toc519122096"/>
      <w:bookmarkStart w:id="10" w:name="_Toc531198516"/>
      <w:r w:rsidRPr="00D37EA5">
        <w:rPr>
          <w:rFonts w:ascii="Arial" w:hAnsi="Arial" w:cs="Arial"/>
          <w:color w:val="auto"/>
          <w:sz w:val="24"/>
          <w:szCs w:val="24"/>
        </w:rPr>
        <w:lastRenderedPageBreak/>
        <w:t>Efeito Estufa</w:t>
      </w:r>
      <w:bookmarkEnd w:id="9"/>
      <w:bookmarkEnd w:id="10"/>
    </w:p>
    <w:p w:rsidR="006C35BD" w:rsidRPr="00545B87" w:rsidRDefault="006C35BD" w:rsidP="006C35BD">
      <w:pPr>
        <w:spacing w:after="0" w:line="360" w:lineRule="auto"/>
        <w:ind w:firstLine="709"/>
      </w:pP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Para Moreira e </w:t>
      </w:r>
      <w:proofErr w:type="spellStart"/>
      <w:r w:rsidRPr="00545B87">
        <w:rPr>
          <w:rFonts w:ascii="Arial" w:hAnsi="Arial" w:cs="Arial"/>
          <w:sz w:val="24"/>
          <w:szCs w:val="24"/>
        </w:rPr>
        <w:t>Giometti</w:t>
      </w:r>
      <w:proofErr w:type="spellEnd"/>
      <w:r w:rsidRPr="00545B87">
        <w:rPr>
          <w:rFonts w:ascii="Arial" w:hAnsi="Arial" w:cs="Arial"/>
          <w:sz w:val="24"/>
          <w:szCs w:val="24"/>
        </w:rPr>
        <w:t xml:space="preserve"> (2008), o efeito estufa é considerado um fenômeno natural. Gases que são responsáveis por manter a temperatura em um nível adequado à sobrevivência das espécies, cerca de 15 °C, nível adequado para a existência de vida na terra. Sem esses gases de efeito estufa a terra teria uma temperatura de -18 °C, apresentando alterações no período do dia, altíssima, e à noite, baixíssima, modificando o clima.</w:t>
      </w:r>
    </w:p>
    <w:p w:rsidR="00545B87" w:rsidRPr="00545B87" w:rsidRDefault="00545B87" w:rsidP="00545B87">
      <w:pPr>
        <w:spacing w:after="0" w:line="360" w:lineRule="auto"/>
        <w:ind w:firstLine="709"/>
        <w:jc w:val="both"/>
        <w:rPr>
          <w:rFonts w:ascii="Arial" w:hAnsi="Arial" w:cs="Arial"/>
          <w:sz w:val="24"/>
          <w:szCs w:val="24"/>
        </w:rPr>
      </w:pPr>
      <w:proofErr w:type="spellStart"/>
      <w:r w:rsidRPr="00545B87">
        <w:rPr>
          <w:rFonts w:ascii="Arial" w:hAnsi="Arial" w:cs="Arial"/>
          <w:sz w:val="24"/>
          <w:szCs w:val="24"/>
        </w:rPr>
        <w:t>Marengo</w:t>
      </w:r>
      <w:proofErr w:type="spellEnd"/>
      <w:r w:rsidRPr="00545B87">
        <w:rPr>
          <w:rFonts w:ascii="Arial" w:hAnsi="Arial" w:cs="Arial"/>
          <w:sz w:val="24"/>
          <w:szCs w:val="24"/>
        </w:rPr>
        <w:t xml:space="preserve"> et al (2011) afirma que conforme aumentam as concentrações desses gases na atmosfera, uma certa aceleração está envolvendo nas mudanças climáticas, devido as atividades geradas pela ação do homem, causando diversas consequências no aquecimento global, corroborando com Morais et al (2017), quando defende que um dos agentes causadores das emissões de gases de efeito estufa é o dióxido de carbono (CO</w:t>
      </w:r>
      <w:r w:rsidRPr="00545B87">
        <w:rPr>
          <w:rFonts w:ascii="Arial" w:hAnsi="Arial" w:cs="Arial"/>
          <w:sz w:val="24"/>
          <w:szCs w:val="24"/>
          <w:vertAlign w:val="subscript"/>
        </w:rPr>
        <w:t>2</w:t>
      </w:r>
      <w:r w:rsidRPr="00545B87">
        <w:rPr>
          <w:rFonts w:ascii="Arial" w:hAnsi="Arial" w:cs="Arial"/>
          <w:sz w:val="24"/>
          <w:szCs w:val="24"/>
        </w:rPr>
        <w:t>), gerado pelas atividades humanas, por meio de desmatamentos e queima de combustíveis fósseis.</w:t>
      </w:r>
    </w:p>
    <w:p w:rsidR="00C46950" w:rsidRPr="004F2B3E" w:rsidRDefault="00C46950" w:rsidP="00C46950">
      <w:pPr>
        <w:spacing w:after="0" w:line="360" w:lineRule="auto"/>
        <w:ind w:firstLine="709"/>
        <w:jc w:val="both"/>
        <w:rPr>
          <w:rFonts w:ascii="Arial" w:hAnsi="Arial" w:cs="Arial"/>
          <w:color w:val="FF0000"/>
          <w:sz w:val="24"/>
          <w:szCs w:val="24"/>
        </w:rPr>
      </w:pPr>
      <w:r w:rsidRPr="00545B87">
        <w:rPr>
          <w:rFonts w:ascii="Arial" w:hAnsi="Arial" w:cs="Arial"/>
          <w:sz w:val="24"/>
          <w:szCs w:val="24"/>
        </w:rPr>
        <w:t xml:space="preserve">Diante disso é notório que quem piora a ação do efeito estufa é a própria ação do homem, que ao aumentar as emissões de gases de efeito estufa na atmosfera também desequilibra todo o processo. As causas mais danosas à atmosfera são o desmatamento, queimada, </w:t>
      </w:r>
      <w:r w:rsidRPr="00C46950">
        <w:rPr>
          <w:rFonts w:ascii="Arial" w:hAnsi="Arial" w:cs="Arial"/>
          <w:sz w:val="24"/>
          <w:szCs w:val="24"/>
        </w:rPr>
        <w:t>depósito irregular dos resíduos gerados, principalmente a queima de combustíveis fosseis e a emissão de metano pelos ruminantes. Dessa maneira, o aumento da produção agropecuária e responsável por quase 60% das emi</w:t>
      </w:r>
      <w:r w:rsidR="00F555D3">
        <w:rPr>
          <w:rFonts w:ascii="Arial" w:hAnsi="Arial" w:cs="Arial"/>
          <w:sz w:val="24"/>
          <w:szCs w:val="24"/>
        </w:rPr>
        <w:t xml:space="preserve">ssões brasileiras, conforme Costa Junior e </w:t>
      </w:r>
      <w:proofErr w:type="spellStart"/>
      <w:r w:rsidR="00F555D3">
        <w:rPr>
          <w:rFonts w:ascii="Arial" w:hAnsi="Arial" w:cs="Arial"/>
          <w:sz w:val="24"/>
          <w:szCs w:val="24"/>
        </w:rPr>
        <w:t>Piatto</w:t>
      </w:r>
      <w:proofErr w:type="spellEnd"/>
      <w:r w:rsidRPr="00C46950">
        <w:rPr>
          <w:rFonts w:ascii="Arial" w:hAnsi="Arial" w:cs="Arial"/>
          <w:sz w:val="24"/>
          <w:szCs w:val="24"/>
        </w:rPr>
        <w:t xml:space="preserve"> (2014), pois são emissões relacionadas indiretamente com a produção agropecuária, são emissões provenientes do desmatamento dos ecossistemas naturais para a expansão agrícola, no uso dos combustíveis fosseis e na agricultura do tratamento de efluentes industriais.</w:t>
      </w:r>
      <w:r>
        <w:rPr>
          <w:rFonts w:ascii="Arial" w:hAnsi="Arial" w:cs="Arial"/>
          <w:color w:val="FF0000"/>
          <w:sz w:val="24"/>
          <w:szCs w:val="24"/>
        </w:rPr>
        <w:t xml:space="preserve"> </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 Esse fato é confirmado nas palavras de IPCC (2014), quando diz que desde os últimos anos as emissões de CO</w:t>
      </w:r>
      <w:r w:rsidRPr="00545B87">
        <w:rPr>
          <w:rFonts w:ascii="Arial" w:hAnsi="Arial" w:cs="Arial"/>
          <w:sz w:val="24"/>
          <w:szCs w:val="24"/>
          <w:vertAlign w:val="subscript"/>
        </w:rPr>
        <w:t>2</w:t>
      </w:r>
      <w:r w:rsidRPr="00545B87">
        <w:rPr>
          <w:rFonts w:ascii="Arial" w:hAnsi="Arial" w:cs="Arial"/>
          <w:sz w:val="24"/>
          <w:szCs w:val="24"/>
        </w:rPr>
        <w:t xml:space="preserve"> vêm aumentando cerca de 40%, principalmente pelas ações causadas de combustível fóssil e queimadas; e de Neto (2011), que constata que uma das maiores fontes responsáveis pela ocorrência do aquecimento global, são os gases de efeito estufa.</w:t>
      </w:r>
    </w:p>
    <w:p w:rsidR="00545B87" w:rsidRDefault="00545B87" w:rsidP="00545B87">
      <w:pPr>
        <w:spacing w:after="0" w:line="360" w:lineRule="auto"/>
        <w:ind w:firstLine="709"/>
        <w:jc w:val="both"/>
        <w:rPr>
          <w:rFonts w:ascii="Arial" w:hAnsi="Arial" w:cs="Arial"/>
          <w:color w:val="000000" w:themeColor="text1"/>
          <w:sz w:val="24"/>
          <w:szCs w:val="24"/>
        </w:rPr>
      </w:pPr>
      <w:r w:rsidRPr="00545B87">
        <w:rPr>
          <w:rFonts w:ascii="Arial" w:hAnsi="Arial" w:cs="Arial"/>
          <w:sz w:val="24"/>
          <w:szCs w:val="24"/>
        </w:rPr>
        <w:t xml:space="preserve">  Isto é entendido quando de acordo com Santos (2008) o CO</w:t>
      </w:r>
      <w:r w:rsidRPr="00545B87">
        <w:rPr>
          <w:rFonts w:ascii="Arial" w:hAnsi="Arial" w:cs="Arial"/>
          <w:sz w:val="24"/>
          <w:szCs w:val="24"/>
          <w:vertAlign w:val="subscript"/>
        </w:rPr>
        <w:t>2</w:t>
      </w:r>
      <w:r w:rsidRPr="00545B87">
        <w:rPr>
          <w:rFonts w:ascii="Arial" w:hAnsi="Arial" w:cs="Arial"/>
          <w:sz w:val="24"/>
          <w:szCs w:val="24"/>
        </w:rPr>
        <w:t xml:space="preserve"> é o gás principal na camada de ozônio, pois interfere diretamente no aumento dos GEE. Dessa maneira Carvalho et al (2010) e Olivier et al (2015) entendem que a principal </w:t>
      </w:r>
      <w:r w:rsidRPr="00545B87">
        <w:rPr>
          <w:rFonts w:ascii="Arial" w:hAnsi="Arial" w:cs="Arial"/>
          <w:sz w:val="24"/>
          <w:szCs w:val="24"/>
        </w:rPr>
        <w:lastRenderedPageBreak/>
        <w:t>forma de amenizar as emissões dos gases de efeito estufa não é apenas reduzir a queima de combustíveis fósseis, nem o desmatamento, mas implementar ações que possam sequestrar carbono para reduzir esses gases na atmosfera</w:t>
      </w:r>
      <w:r w:rsidRPr="004A57CF">
        <w:rPr>
          <w:rFonts w:ascii="Arial" w:hAnsi="Arial" w:cs="Arial"/>
          <w:color w:val="000000" w:themeColor="text1"/>
          <w:sz w:val="24"/>
          <w:szCs w:val="24"/>
        </w:rPr>
        <w:t xml:space="preserve">. </w:t>
      </w:r>
    </w:p>
    <w:p w:rsidR="00BD568A" w:rsidRDefault="00BD568A" w:rsidP="00545B87">
      <w:pPr>
        <w:spacing w:after="0" w:line="360" w:lineRule="auto"/>
        <w:ind w:firstLine="709"/>
        <w:jc w:val="both"/>
        <w:rPr>
          <w:rFonts w:ascii="Arial" w:hAnsi="Arial" w:cs="Arial"/>
          <w:color w:val="000000" w:themeColor="text1"/>
          <w:sz w:val="24"/>
          <w:szCs w:val="24"/>
        </w:rPr>
      </w:pPr>
    </w:p>
    <w:p w:rsidR="0036132B" w:rsidRPr="00D37EA5" w:rsidRDefault="0036132B" w:rsidP="00D37EA5">
      <w:pPr>
        <w:pStyle w:val="Ttulo2"/>
        <w:spacing w:before="0" w:line="360" w:lineRule="auto"/>
        <w:ind w:left="0" w:firstLine="0"/>
        <w:rPr>
          <w:rFonts w:ascii="Arial" w:hAnsi="Arial" w:cs="Arial"/>
          <w:color w:val="auto"/>
          <w:sz w:val="24"/>
          <w:szCs w:val="24"/>
        </w:rPr>
      </w:pPr>
      <w:bookmarkStart w:id="11" w:name="_Toc531198517"/>
      <w:r w:rsidRPr="00D37EA5">
        <w:rPr>
          <w:rFonts w:ascii="Arial" w:hAnsi="Arial" w:cs="Arial"/>
          <w:color w:val="auto"/>
          <w:sz w:val="24"/>
          <w:szCs w:val="24"/>
        </w:rPr>
        <w:t>Carbono na atmosfera</w:t>
      </w:r>
      <w:bookmarkEnd w:id="11"/>
    </w:p>
    <w:p w:rsidR="0036132B" w:rsidRPr="005572DF" w:rsidRDefault="0036132B" w:rsidP="0036132B"/>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Conforme defendido por Martins et al (2003) a atmosfera é formada por vários gases que constituem a camada de ozônio, que envolve o planeta terra, protegendo a superfície terrestre e mantendo as condições ideais para a sobrevivência das espécies. Porém, estudos comprovam que nos últimos anos, de forma rápida, o clima tem sofrido fortes mudanças, principalmente devido ao excesso do CO</w:t>
      </w:r>
      <w:r w:rsidRPr="00545B87">
        <w:rPr>
          <w:rFonts w:ascii="Arial" w:hAnsi="Arial" w:cs="Arial"/>
          <w:sz w:val="24"/>
          <w:szCs w:val="24"/>
          <w:vertAlign w:val="subscript"/>
        </w:rPr>
        <w:t>2</w:t>
      </w:r>
      <w:r w:rsidRPr="00545B87">
        <w:rPr>
          <w:rFonts w:ascii="Arial" w:hAnsi="Arial" w:cs="Arial"/>
          <w:sz w:val="24"/>
          <w:szCs w:val="24"/>
        </w:rPr>
        <w:t xml:space="preserve">, na atmosfera. Segundo estudos de </w:t>
      </w:r>
      <w:proofErr w:type="spellStart"/>
      <w:r w:rsidRPr="00545B87">
        <w:rPr>
          <w:rFonts w:ascii="Arial" w:hAnsi="Arial" w:cs="Arial"/>
          <w:sz w:val="24"/>
          <w:szCs w:val="24"/>
        </w:rPr>
        <w:t>Yu</w:t>
      </w:r>
      <w:proofErr w:type="spellEnd"/>
      <w:r w:rsidRPr="00545B87">
        <w:rPr>
          <w:rFonts w:ascii="Arial" w:hAnsi="Arial" w:cs="Arial"/>
          <w:sz w:val="24"/>
          <w:szCs w:val="24"/>
        </w:rPr>
        <w:t xml:space="preserve"> (2004) comprova-se que os níveis da atmosfera têm tido um elevado aumento, devido à queima dos combustíveis fósseis, sendo responsável por 80% das emissões de gás carbônico. Dessa maneira percebe-se que um trabalho que envolva o sequestro de carbono por meio das florestas plantada é fundamental. </w:t>
      </w:r>
    </w:p>
    <w:p w:rsidR="0036132B" w:rsidRDefault="0036132B" w:rsidP="0036132B">
      <w:pPr>
        <w:rPr>
          <w:rFonts w:ascii="Arial" w:hAnsi="Arial" w:cs="Arial"/>
          <w:sz w:val="24"/>
          <w:szCs w:val="24"/>
        </w:rPr>
      </w:pPr>
    </w:p>
    <w:p w:rsidR="009571A3" w:rsidRPr="00D37EA5" w:rsidRDefault="009571A3" w:rsidP="009571A3">
      <w:pPr>
        <w:pStyle w:val="Ttulo2"/>
        <w:spacing w:before="0" w:line="360" w:lineRule="auto"/>
        <w:ind w:left="0" w:firstLine="0"/>
        <w:rPr>
          <w:rFonts w:ascii="Arial" w:hAnsi="Arial" w:cs="Arial"/>
          <w:color w:val="auto"/>
          <w:sz w:val="24"/>
          <w:szCs w:val="24"/>
        </w:rPr>
      </w:pPr>
      <w:bookmarkStart w:id="12" w:name="_Toc531198518"/>
      <w:r w:rsidRPr="00D37EA5">
        <w:rPr>
          <w:rFonts w:ascii="Arial" w:hAnsi="Arial" w:cs="Arial"/>
          <w:color w:val="auto"/>
          <w:sz w:val="24"/>
          <w:szCs w:val="24"/>
        </w:rPr>
        <w:t>Carbono na Floresta</w:t>
      </w:r>
      <w:bookmarkEnd w:id="12"/>
    </w:p>
    <w:p w:rsidR="009571A3" w:rsidRPr="00CA3BE2" w:rsidRDefault="009571A3" w:rsidP="009571A3"/>
    <w:p w:rsidR="009571A3" w:rsidRPr="00E351DE" w:rsidRDefault="009571A3" w:rsidP="009571A3">
      <w:pPr>
        <w:spacing w:after="0" w:line="360" w:lineRule="auto"/>
        <w:ind w:firstLine="709"/>
        <w:jc w:val="both"/>
        <w:rPr>
          <w:rFonts w:ascii="Arial" w:hAnsi="Arial" w:cs="Arial"/>
          <w:sz w:val="24"/>
          <w:szCs w:val="24"/>
        </w:rPr>
      </w:pPr>
      <w:r w:rsidRPr="00E351DE">
        <w:rPr>
          <w:rFonts w:ascii="Arial" w:hAnsi="Arial" w:cs="Arial"/>
          <w:sz w:val="24"/>
          <w:szCs w:val="24"/>
        </w:rPr>
        <w:t xml:space="preserve">A importância sobre o contexto </w:t>
      </w:r>
      <w:proofErr w:type="gramStart"/>
      <w:r w:rsidRPr="00E351DE">
        <w:rPr>
          <w:rFonts w:ascii="Arial" w:hAnsi="Arial" w:cs="Arial"/>
          <w:sz w:val="24"/>
          <w:szCs w:val="24"/>
        </w:rPr>
        <w:t>florestal,  não</w:t>
      </w:r>
      <w:proofErr w:type="gramEnd"/>
      <w:r w:rsidRPr="00E351DE">
        <w:rPr>
          <w:rFonts w:ascii="Arial" w:hAnsi="Arial" w:cs="Arial"/>
          <w:sz w:val="24"/>
          <w:szCs w:val="24"/>
        </w:rPr>
        <w:t xml:space="preserve"> pode ser desconhecida, pois são áreas naturais, cobertas tanto por áreas nativas ou pl</w:t>
      </w:r>
      <w:r w:rsidR="00562F1A">
        <w:rPr>
          <w:rFonts w:ascii="Arial" w:hAnsi="Arial" w:cs="Arial"/>
          <w:sz w:val="24"/>
          <w:szCs w:val="24"/>
        </w:rPr>
        <w:t>antadas. Peres</w:t>
      </w:r>
      <w:r w:rsidRPr="00E351DE">
        <w:rPr>
          <w:rFonts w:ascii="Arial" w:hAnsi="Arial" w:cs="Arial"/>
          <w:sz w:val="24"/>
          <w:szCs w:val="24"/>
        </w:rPr>
        <w:t xml:space="preserve"> et al (2010) destaca que as florestas são meios de equilíbrio para a estabilidade ambiental do planeta terra, sendo de </w:t>
      </w:r>
      <w:proofErr w:type="gramStart"/>
      <w:r w:rsidRPr="00E351DE">
        <w:rPr>
          <w:rFonts w:ascii="Arial" w:hAnsi="Arial" w:cs="Arial"/>
          <w:sz w:val="24"/>
          <w:szCs w:val="24"/>
        </w:rPr>
        <w:t>fundamental  importância</w:t>
      </w:r>
      <w:proofErr w:type="gramEnd"/>
      <w:r w:rsidRPr="00E351DE">
        <w:rPr>
          <w:rFonts w:ascii="Arial" w:hAnsi="Arial" w:cs="Arial"/>
          <w:sz w:val="24"/>
          <w:szCs w:val="24"/>
        </w:rPr>
        <w:t xml:space="preserve"> no meio de sustento para as pessoas, os seres vivos e principalmente sendo fonte de armazenamento de carbono nas árvores.</w:t>
      </w:r>
    </w:p>
    <w:p w:rsidR="009571A3" w:rsidRPr="00E351DE" w:rsidRDefault="009571A3" w:rsidP="009571A3">
      <w:pPr>
        <w:spacing w:after="0" w:line="360" w:lineRule="auto"/>
        <w:ind w:firstLine="709"/>
        <w:jc w:val="both"/>
        <w:rPr>
          <w:rFonts w:ascii="Arial" w:hAnsi="Arial" w:cs="Arial"/>
          <w:sz w:val="24"/>
          <w:szCs w:val="24"/>
        </w:rPr>
      </w:pPr>
      <w:r w:rsidRPr="00E351DE">
        <w:rPr>
          <w:rFonts w:ascii="Arial" w:hAnsi="Arial" w:cs="Arial"/>
          <w:sz w:val="24"/>
          <w:szCs w:val="24"/>
        </w:rPr>
        <w:t xml:space="preserve"> As florestas têm atraído grandes atenções, em </w:t>
      </w:r>
      <w:proofErr w:type="gramStart"/>
      <w:r w:rsidRPr="00E351DE">
        <w:rPr>
          <w:rFonts w:ascii="Arial" w:hAnsi="Arial" w:cs="Arial"/>
          <w:sz w:val="24"/>
          <w:szCs w:val="24"/>
        </w:rPr>
        <w:t>relação  ao</w:t>
      </w:r>
      <w:proofErr w:type="gramEnd"/>
      <w:r w:rsidRPr="00E351DE">
        <w:rPr>
          <w:rFonts w:ascii="Arial" w:hAnsi="Arial" w:cs="Arial"/>
          <w:sz w:val="24"/>
          <w:szCs w:val="24"/>
        </w:rPr>
        <w:t xml:space="preserve"> assunto do desmatamento, pois é uma temática que tem sido debatida devido as suas causas e consequências. O MINISTÉRIO DE CIÊNCIA E TECNOLOGIA, relata que a redução do desmatamento tornou um alvo importante, em virtude da diminuição das altas temperaturas, evitando as cau</w:t>
      </w:r>
      <w:r w:rsidR="00545B37">
        <w:rPr>
          <w:rFonts w:ascii="Arial" w:hAnsi="Arial" w:cs="Arial"/>
          <w:sz w:val="24"/>
          <w:szCs w:val="24"/>
        </w:rPr>
        <w:t>sas das mudanças climáticas (BRASIL</w:t>
      </w:r>
      <w:r w:rsidRPr="00E351DE">
        <w:rPr>
          <w:rFonts w:ascii="Arial" w:hAnsi="Arial" w:cs="Arial"/>
          <w:sz w:val="24"/>
          <w:szCs w:val="24"/>
        </w:rPr>
        <w:t>, 2010).</w:t>
      </w:r>
    </w:p>
    <w:p w:rsidR="009571A3" w:rsidRPr="00E351DE" w:rsidRDefault="009571A3" w:rsidP="009571A3">
      <w:pPr>
        <w:spacing w:after="0" w:line="360" w:lineRule="auto"/>
        <w:ind w:firstLine="709"/>
        <w:jc w:val="both"/>
        <w:rPr>
          <w:rFonts w:ascii="Arial" w:hAnsi="Arial" w:cs="Arial"/>
          <w:sz w:val="24"/>
          <w:szCs w:val="24"/>
        </w:rPr>
      </w:pPr>
      <w:r w:rsidRPr="00E351DE">
        <w:rPr>
          <w:rFonts w:ascii="Arial" w:hAnsi="Arial" w:cs="Arial"/>
          <w:sz w:val="24"/>
          <w:szCs w:val="24"/>
        </w:rPr>
        <w:t xml:space="preserve">Dessa forma, percebe-se que devido ao aumento das concentrações dos gases na atmosfera, é fundamental a conservação das áreas florestais, pois é por meio dessas áreas que são reduzidas as concentrações dos GEE, provocadas por </w:t>
      </w:r>
      <w:r w:rsidRPr="00E351DE">
        <w:rPr>
          <w:rFonts w:ascii="Arial" w:hAnsi="Arial" w:cs="Arial"/>
          <w:sz w:val="24"/>
          <w:szCs w:val="24"/>
        </w:rPr>
        <w:lastRenderedPageBreak/>
        <w:t>meio dos desmatamentos, queimas de combustíveis fósseis, queimadas. Isso acarreta grande preocupação.</w:t>
      </w:r>
    </w:p>
    <w:p w:rsidR="009571A3" w:rsidRPr="00E351DE" w:rsidRDefault="009571A3" w:rsidP="009571A3">
      <w:pPr>
        <w:spacing w:after="0" w:line="360" w:lineRule="auto"/>
        <w:ind w:firstLine="709"/>
        <w:jc w:val="both"/>
        <w:rPr>
          <w:rFonts w:ascii="Arial" w:hAnsi="Arial" w:cs="Arial"/>
          <w:sz w:val="24"/>
          <w:szCs w:val="24"/>
        </w:rPr>
      </w:pPr>
      <w:r w:rsidRPr="00E351DE">
        <w:rPr>
          <w:rFonts w:ascii="Arial" w:hAnsi="Arial" w:cs="Arial"/>
          <w:sz w:val="24"/>
          <w:szCs w:val="24"/>
        </w:rPr>
        <w:t xml:space="preserve">Pensando em solucionar essas causas </w:t>
      </w:r>
      <w:proofErr w:type="spellStart"/>
      <w:r w:rsidRPr="00E351DE">
        <w:rPr>
          <w:rFonts w:ascii="Arial" w:hAnsi="Arial" w:cs="Arial"/>
          <w:sz w:val="24"/>
          <w:szCs w:val="24"/>
        </w:rPr>
        <w:t>Sanquet</w:t>
      </w:r>
      <w:r w:rsidR="00545B37">
        <w:rPr>
          <w:rFonts w:ascii="Arial" w:hAnsi="Arial" w:cs="Arial"/>
          <w:sz w:val="24"/>
          <w:szCs w:val="24"/>
        </w:rPr>
        <w:t>ta</w:t>
      </w:r>
      <w:proofErr w:type="spellEnd"/>
      <w:r w:rsidR="00545B37">
        <w:rPr>
          <w:rFonts w:ascii="Arial" w:hAnsi="Arial" w:cs="Arial"/>
          <w:sz w:val="24"/>
          <w:szCs w:val="24"/>
        </w:rPr>
        <w:t xml:space="preserve"> et al </w:t>
      </w:r>
      <w:r w:rsidRPr="00E351DE">
        <w:rPr>
          <w:rFonts w:ascii="Arial" w:hAnsi="Arial" w:cs="Arial"/>
          <w:sz w:val="24"/>
          <w:szCs w:val="24"/>
        </w:rPr>
        <w:t>(2011</w:t>
      </w:r>
      <w:proofErr w:type="gramStart"/>
      <w:r w:rsidRPr="00E351DE">
        <w:rPr>
          <w:rFonts w:ascii="Arial" w:hAnsi="Arial" w:cs="Arial"/>
          <w:sz w:val="24"/>
          <w:szCs w:val="24"/>
        </w:rPr>
        <w:t>)  alegam</w:t>
      </w:r>
      <w:proofErr w:type="gramEnd"/>
      <w:r w:rsidRPr="00E351DE">
        <w:rPr>
          <w:rFonts w:ascii="Arial" w:hAnsi="Arial" w:cs="Arial"/>
          <w:sz w:val="24"/>
          <w:szCs w:val="24"/>
        </w:rPr>
        <w:t xml:space="preserve"> que é por meio do processo da fotossíntese que o CO</w:t>
      </w:r>
      <w:r w:rsidRPr="00E351DE">
        <w:rPr>
          <w:rFonts w:ascii="Arial" w:hAnsi="Arial" w:cs="Arial"/>
          <w:sz w:val="24"/>
          <w:szCs w:val="24"/>
          <w:vertAlign w:val="subscript"/>
        </w:rPr>
        <w:t>2</w:t>
      </w:r>
      <w:r w:rsidRPr="00E351DE">
        <w:rPr>
          <w:rFonts w:ascii="Arial" w:hAnsi="Arial" w:cs="Arial"/>
          <w:sz w:val="24"/>
          <w:szCs w:val="24"/>
        </w:rPr>
        <w:t xml:space="preserve"> tem a capacidade de trocar carbono com a atmosfera, armazenando em seus diversos compartimentos. Como afirma </w:t>
      </w:r>
      <w:proofErr w:type="spellStart"/>
      <w:r w:rsidRPr="00E351DE">
        <w:rPr>
          <w:rFonts w:ascii="Arial" w:hAnsi="Arial" w:cs="Arial"/>
          <w:sz w:val="24"/>
          <w:szCs w:val="24"/>
        </w:rPr>
        <w:t>Lipinski</w:t>
      </w:r>
      <w:proofErr w:type="spellEnd"/>
      <w:r w:rsidRPr="00E351DE">
        <w:rPr>
          <w:rFonts w:ascii="Arial" w:hAnsi="Arial" w:cs="Arial"/>
          <w:sz w:val="24"/>
          <w:szCs w:val="24"/>
        </w:rPr>
        <w:t xml:space="preserve"> et al (2017), a floresta é destacada como um meio de minimizar os GEE, por </w:t>
      </w:r>
      <w:proofErr w:type="gramStart"/>
      <w:r w:rsidRPr="00E351DE">
        <w:rPr>
          <w:rFonts w:ascii="Arial" w:hAnsi="Arial" w:cs="Arial"/>
          <w:sz w:val="24"/>
          <w:szCs w:val="24"/>
        </w:rPr>
        <w:t>meio  da</w:t>
      </w:r>
      <w:proofErr w:type="gramEnd"/>
      <w:r w:rsidRPr="00E351DE">
        <w:rPr>
          <w:rFonts w:ascii="Arial" w:hAnsi="Arial" w:cs="Arial"/>
          <w:sz w:val="24"/>
          <w:szCs w:val="24"/>
        </w:rPr>
        <w:t xml:space="preserve"> sua absorção de carbono na parede celular das árvores. Mas, para Gonçalves (2012) as florestas são consideradas meio de absorverem carbono, além de serem metas de estabilidade para o meio ambiente, reduzindo os efeitos das mudanças climáticas. Para </w:t>
      </w:r>
      <w:proofErr w:type="spellStart"/>
      <w:r w:rsidRPr="00E351DE">
        <w:rPr>
          <w:rFonts w:ascii="Arial" w:hAnsi="Arial" w:cs="Arial"/>
          <w:sz w:val="24"/>
          <w:szCs w:val="24"/>
        </w:rPr>
        <w:t>Mognon</w:t>
      </w:r>
      <w:proofErr w:type="spellEnd"/>
      <w:r w:rsidRPr="00E351DE">
        <w:rPr>
          <w:rFonts w:ascii="Arial" w:hAnsi="Arial" w:cs="Arial"/>
          <w:sz w:val="24"/>
          <w:szCs w:val="24"/>
        </w:rPr>
        <w:t xml:space="preserve"> et al (2013) as florestas desempenham um grande equilíbrio por armazenarem o gás carbônico em sua biomassa florestal.</w:t>
      </w:r>
    </w:p>
    <w:p w:rsidR="009571A3" w:rsidRPr="00E351DE" w:rsidRDefault="009571A3" w:rsidP="009571A3">
      <w:pPr>
        <w:spacing w:after="0" w:line="360" w:lineRule="auto"/>
        <w:ind w:firstLine="709"/>
        <w:jc w:val="both"/>
        <w:rPr>
          <w:rFonts w:ascii="Arial" w:hAnsi="Arial" w:cs="Arial"/>
          <w:sz w:val="24"/>
          <w:szCs w:val="24"/>
        </w:rPr>
      </w:pPr>
      <w:r w:rsidRPr="00E351DE">
        <w:rPr>
          <w:rFonts w:ascii="Arial" w:hAnsi="Arial" w:cs="Arial"/>
          <w:sz w:val="24"/>
          <w:szCs w:val="24"/>
        </w:rPr>
        <w:t xml:space="preserve">Conforme dito por esses autores, a forma de minimizar os GEE é por </w:t>
      </w:r>
      <w:proofErr w:type="gramStart"/>
      <w:r w:rsidRPr="00E351DE">
        <w:rPr>
          <w:rFonts w:ascii="Arial" w:hAnsi="Arial" w:cs="Arial"/>
          <w:sz w:val="24"/>
          <w:szCs w:val="24"/>
        </w:rPr>
        <w:t>meio  das</w:t>
      </w:r>
      <w:proofErr w:type="gramEnd"/>
      <w:r w:rsidRPr="00E351DE">
        <w:rPr>
          <w:rFonts w:ascii="Arial" w:hAnsi="Arial" w:cs="Arial"/>
          <w:sz w:val="24"/>
          <w:szCs w:val="24"/>
        </w:rPr>
        <w:t xml:space="preserve"> florestas, por terem capacidade de absorver CO</w:t>
      </w:r>
      <w:r w:rsidRPr="00E351DE">
        <w:rPr>
          <w:rFonts w:ascii="Arial" w:hAnsi="Arial" w:cs="Arial"/>
          <w:sz w:val="24"/>
          <w:szCs w:val="24"/>
          <w:vertAlign w:val="subscript"/>
        </w:rPr>
        <w:t>2</w:t>
      </w:r>
      <w:r w:rsidRPr="00E351DE">
        <w:rPr>
          <w:rFonts w:ascii="Arial" w:hAnsi="Arial" w:cs="Arial"/>
          <w:sz w:val="24"/>
          <w:szCs w:val="24"/>
        </w:rPr>
        <w:t xml:space="preserve"> e de armazenar nas árvores, por meio da fotossíntese, reduzindo assim, o aumento dos gases na atmosfera e também preservando as áreas florestais.</w:t>
      </w:r>
    </w:p>
    <w:p w:rsidR="009571A3" w:rsidRPr="00E351DE" w:rsidRDefault="009571A3" w:rsidP="009571A3">
      <w:pPr>
        <w:pStyle w:val="PargrafodaLista"/>
        <w:spacing w:after="0" w:line="360" w:lineRule="auto"/>
        <w:ind w:left="0" w:firstLine="709"/>
        <w:jc w:val="both"/>
        <w:rPr>
          <w:rFonts w:ascii="Arial" w:hAnsi="Arial" w:cs="Arial"/>
          <w:sz w:val="24"/>
          <w:szCs w:val="24"/>
        </w:rPr>
      </w:pPr>
      <w:r w:rsidRPr="00E351DE">
        <w:rPr>
          <w:rFonts w:ascii="Arial" w:hAnsi="Arial" w:cs="Arial"/>
          <w:sz w:val="24"/>
          <w:szCs w:val="24"/>
        </w:rPr>
        <w:t xml:space="preserve">Os autores </w:t>
      </w:r>
      <w:proofErr w:type="spellStart"/>
      <w:r w:rsidRPr="00E351DE">
        <w:rPr>
          <w:rFonts w:ascii="Arial" w:hAnsi="Arial" w:cs="Arial"/>
          <w:sz w:val="24"/>
          <w:szCs w:val="24"/>
        </w:rPr>
        <w:t>Houghton</w:t>
      </w:r>
      <w:proofErr w:type="spellEnd"/>
      <w:r w:rsidRPr="00E351DE">
        <w:rPr>
          <w:rFonts w:ascii="Arial" w:hAnsi="Arial" w:cs="Arial"/>
          <w:sz w:val="24"/>
          <w:szCs w:val="24"/>
        </w:rPr>
        <w:t xml:space="preserve"> et al (2001) e Palace et al (2012) esclarecem que a estrutura da floresta tem como conhecimento de estimativa de estoque de carbono, desempenhando um importante papel na redução dos GEE lançados na atmosfera, por meio das florestas de espécies nativas quanto exóticas. O Brasil apresenta várias áreas de florestas plantadas, sendo ocupada pela espécie do eucalipto, segundo Anuário (2013), o</w:t>
      </w:r>
      <w:r w:rsidR="00995C77">
        <w:rPr>
          <w:rFonts w:ascii="Arial" w:hAnsi="Arial" w:cs="Arial"/>
          <w:sz w:val="24"/>
          <w:szCs w:val="24"/>
        </w:rPr>
        <w:t xml:space="preserve"> plantio da espécie exótica do e</w:t>
      </w:r>
      <w:r w:rsidRPr="00E351DE">
        <w:rPr>
          <w:rFonts w:ascii="Arial" w:hAnsi="Arial" w:cs="Arial"/>
          <w:sz w:val="24"/>
          <w:szCs w:val="24"/>
        </w:rPr>
        <w:t>ucalipto tem favorecido no seu crescimento, devido as características da região, destacando uma adaptação, alta produtividade e um crescimento rápido. A estimativa da floresta plantada tem oferecido um grande potencial para ser comercializado no mercado interno, principalmente com a venda de crédito de carbono.</w:t>
      </w:r>
    </w:p>
    <w:p w:rsidR="009571A3" w:rsidRDefault="009571A3" w:rsidP="009571A3">
      <w:pPr>
        <w:pStyle w:val="PargrafodaLista"/>
        <w:spacing w:after="0" w:line="360" w:lineRule="auto"/>
        <w:ind w:left="0" w:firstLine="709"/>
        <w:jc w:val="both"/>
        <w:rPr>
          <w:rFonts w:ascii="Arial" w:hAnsi="Arial" w:cs="Arial"/>
          <w:sz w:val="24"/>
          <w:szCs w:val="24"/>
        </w:rPr>
      </w:pPr>
      <w:r w:rsidRPr="00E351DE">
        <w:rPr>
          <w:rFonts w:ascii="Arial" w:hAnsi="Arial" w:cs="Arial"/>
          <w:sz w:val="24"/>
          <w:szCs w:val="24"/>
        </w:rPr>
        <w:t xml:space="preserve">A forma de conservação dessas florestas é por </w:t>
      </w:r>
      <w:proofErr w:type="gramStart"/>
      <w:r w:rsidRPr="00E351DE">
        <w:rPr>
          <w:rFonts w:ascii="Arial" w:hAnsi="Arial" w:cs="Arial"/>
          <w:sz w:val="24"/>
          <w:szCs w:val="24"/>
        </w:rPr>
        <w:t>meio  do</w:t>
      </w:r>
      <w:proofErr w:type="gramEnd"/>
      <w:r w:rsidRPr="00E351DE">
        <w:rPr>
          <w:rFonts w:ascii="Arial" w:hAnsi="Arial" w:cs="Arial"/>
          <w:sz w:val="24"/>
          <w:szCs w:val="24"/>
        </w:rPr>
        <w:t xml:space="preserve"> reflorestamento, mantendo as espécies florestais com sua capacidade de armazenamento de CO</w:t>
      </w:r>
      <w:r w:rsidRPr="00E351DE">
        <w:rPr>
          <w:rFonts w:ascii="Arial" w:hAnsi="Arial" w:cs="Arial"/>
          <w:sz w:val="24"/>
          <w:szCs w:val="24"/>
          <w:vertAlign w:val="subscript"/>
        </w:rPr>
        <w:t>2</w:t>
      </w:r>
      <w:r w:rsidRPr="00E351DE">
        <w:rPr>
          <w:rFonts w:ascii="Arial" w:hAnsi="Arial" w:cs="Arial"/>
          <w:sz w:val="24"/>
          <w:szCs w:val="24"/>
        </w:rPr>
        <w:t xml:space="preserve">, conforme dito nas palavras de </w:t>
      </w:r>
      <w:proofErr w:type="spellStart"/>
      <w:r w:rsidRPr="00E351DE">
        <w:rPr>
          <w:rFonts w:ascii="Arial" w:hAnsi="Arial" w:cs="Arial"/>
          <w:sz w:val="24"/>
          <w:szCs w:val="24"/>
        </w:rPr>
        <w:t>Lipinski</w:t>
      </w:r>
      <w:proofErr w:type="spellEnd"/>
      <w:r w:rsidRPr="00E351DE">
        <w:rPr>
          <w:rFonts w:ascii="Arial" w:hAnsi="Arial" w:cs="Arial"/>
          <w:sz w:val="24"/>
          <w:szCs w:val="24"/>
        </w:rPr>
        <w:t xml:space="preserve"> (2015), as espécies vegetais possuem a capacidade de estocar o CO</w:t>
      </w:r>
      <w:r w:rsidRPr="00E351DE">
        <w:rPr>
          <w:rFonts w:ascii="Arial" w:hAnsi="Arial" w:cs="Arial"/>
          <w:sz w:val="24"/>
          <w:szCs w:val="24"/>
          <w:vertAlign w:val="subscript"/>
        </w:rPr>
        <w:t>2</w:t>
      </w:r>
      <w:r w:rsidRPr="00E351DE">
        <w:rPr>
          <w:rFonts w:ascii="Arial" w:hAnsi="Arial" w:cs="Arial"/>
          <w:sz w:val="24"/>
          <w:szCs w:val="24"/>
        </w:rPr>
        <w:t xml:space="preserve"> tanto em seu tronco, como também nas raízes, galhos e folhas, destacado pelo autor. A maneira de manter a preservação dessas áreas é utilizando os projetos de reflorestamento, evitando o lançamento dos GEE na atmosfera, minimizando principalmente as alterações climáticas, e conservando as áreas florestais.</w:t>
      </w:r>
    </w:p>
    <w:p w:rsidR="00734620" w:rsidRPr="00E351DE" w:rsidRDefault="00734620" w:rsidP="009571A3">
      <w:pPr>
        <w:pStyle w:val="PargrafodaLista"/>
        <w:spacing w:after="0" w:line="360" w:lineRule="auto"/>
        <w:ind w:left="0" w:firstLine="709"/>
        <w:jc w:val="both"/>
        <w:rPr>
          <w:rFonts w:ascii="Arial" w:hAnsi="Arial" w:cs="Arial"/>
          <w:sz w:val="24"/>
          <w:szCs w:val="24"/>
        </w:rPr>
      </w:pPr>
    </w:p>
    <w:p w:rsidR="00CC6836" w:rsidRPr="00D37EA5" w:rsidRDefault="00CC6836" w:rsidP="00CC6836">
      <w:pPr>
        <w:pStyle w:val="Ttulo2"/>
        <w:spacing w:before="0" w:line="360" w:lineRule="auto"/>
        <w:ind w:left="0" w:firstLine="0"/>
        <w:rPr>
          <w:rFonts w:ascii="Arial" w:hAnsi="Arial" w:cs="Arial"/>
          <w:color w:val="auto"/>
          <w:sz w:val="24"/>
          <w:szCs w:val="24"/>
        </w:rPr>
      </w:pPr>
      <w:bookmarkStart w:id="13" w:name="_Toc531198519"/>
      <w:r w:rsidRPr="00D37EA5">
        <w:rPr>
          <w:rFonts w:ascii="Arial" w:hAnsi="Arial" w:cs="Arial"/>
          <w:color w:val="auto"/>
          <w:sz w:val="24"/>
          <w:szCs w:val="24"/>
        </w:rPr>
        <w:lastRenderedPageBreak/>
        <w:t>Reflorestamento</w:t>
      </w:r>
      <w:bookmarkEnd w:id="13"/>
    </w:p>
    <w:p w:rsidR="00CC6836" w:rsidRPr="00E351DE" w:rsidRDefault="00CC6836" w:rsidP="00CC6836">
      <w:pPr>
        <w:spacing w:after="0" w:line="360" w:lineRule="auto"/>
        <w:ind w:firstLine="709"/>
        <w:jc w:val="both"/>
        <w:rPr>
          <w:rFonts w:ascii="Arial" w:hAnsi="Arial" w:cs="Arial"/>
          <w:sz w:val="24"/>
          <w:szCs w:val="24"/>
        </w:rPr>
      </w:pP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Um dos assuntos que trouxeram certa preocupação, devido as suas consequências, foi a ocorrência das alterações constantemente, em razão da influência das queimadas e desmatamento gerando aumento das mudanças climáticas. Tentando ameninar os danos causados no meio ambiente, muitas empresas optaram pela técnica do reflorestamento. Pan et al (2011) destaca que é por meio desses efeitos que as florestas tornaram meio de opção para recuperação, preservação e conservação, pois os ecossistemas florestais são componentes principais para o armazenamento do carbono, sendo um sumidouro removendo o CO</w:t>
      </w:r>
      <w:r w:rsidRPr="00E351DE">
        <w:rPr>
          <w:rFonts w:ascii="Arial" w:hAnsi="Arial" w:cs="Arial"/>
          <w:sz w:val="24"/>
          <w:szCs w:val="24"/>
          <w:vertAlign w:val="subscript"/>
        </w:rPr>
        <w:t>2</w:t>
      </w:r>
      <w:r w:rsidRPr="00E351DE">
        <w:rPr>
          <w:rFonts w:ascii="Arial" w:hAnsi="Arial" w:cs="Arial"/>
          <w:sz w:val="24"/>
          <w:szCs w:val="24"/>
        </w:rPr>
        <w:t xml:space="preserve"> da atmosfera, para as florestas.</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Por causa das discussões acerca das mudanças climáticas, essas áreas florestais tornaram uma alternativa de grande importância para minimizar os efeitos causados pelas concentrações dos GEE, na atmosfera.</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 xml:space="preserve">Com isso a recuperação de áreas por meio do reflorestamento é de grande importância, tanto para proteção das florestas, quanto para sustentabilidade ambiental. No ponto de visão de </w:t>
      </w:r>
      <w:r w:rsidR="00CA36BA">
        <w:rPr>
          <w:rFonts w:ascii="Arial" w:hAnsi="Arial" w:cs="Arial"/>
          <w:sz w:val="24"/>
          <w:szCs w:val="24"/>
        </w:rPr>
        <w:tab/>
      </w:r>
      <w:r w:rsidRPr="00E351DE">
        <w:rPr>
          <w:rFonts w:ascii="Arial" w:hAnsi="Arial" w:cs="Arial"/>
          <w:sz w:val="24"/>
          <w:szCs w:val="24"/>
        </w:rPr>
        <w:t xml:space="preserve">as florestas têm a capacidade de absorver o carbono nas árvores, devido ao seu crescimento florestal. Por </w:t>
      </w:r>
      <w:proofErr w:type="gramStart"/>
      <w:r w:rsidRPr="00E351DE">
        <w:rPr>
          <w:rFonts w:ascii="Arial" w:hAnsi="Arial" w:cs="Arial"/>
          <w:sz w:val="24"/>
          <w:szCs w:val="24"/>
        </w:rPr>
        <w:t>meio  do</w:t>
      </w:r>
      <w:proofErr w:type="gramEnd"/>
      <w:r w:rsidRPr="00E351DE">
        <w:rPr>
          <w:rFonts w:ascii="Arial" w:hAnsi="Arial" w:cs="Arial"/>
          <w:sz w:val="24"/>
          <w:szCs w:val="24"/>
        </w:rPr>
        <w:t xml:space="preserve"> seu crescimento, as espécies florestais têm a capacidade de retirar o CO</w:t>
      </w:r>
      <w:r w:rsidRPr="00E351DE">
        <w:rPr>
          <w:rFonts w:ascii="Arial" w:hAnsi="Arial" w:cs="Arial"/>
          <w:sz w:val="24"/>
          <w:szCs w:val="24"/>
          <w:vertAlign w:val="subscript"/>
        </w:rPr>
        <w:t>2</w:t>
      </w:r>
      <w:r w:rsidRPr="00E351DE">
        <w:rPr>
          <w:rFonts w:ascii="Arial" w:hAnsi="Arial" w:cs="Arial"/>
          <w:sz w:val="24"/>
          <w:szCs w:val="24"/>
        </w:rPr>
        <w:t xml:space="preserve"> da atmosfera, sendo armazenado nas árvores de forma naturalmente, por meio do processo da fotossíntese, minimizando as alterações climáticas e sendo comercializado no mercado de carbono.</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Devido as constantes mudanças que o meio ambiente vem sofrendo, sempre colocado em risco, por falta de conscientização, ocorre certa preocupação em relação a conservação das áreas naturais, pois são áreas que necessitam de cuidados, por serem de grande importância e diminuem o aquecimento global.</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As florestas tornaram-se um reservatório de carbono, destacado por Barbosa et al (2013), pois as florestas contém cerca de 80% de carbono estocado na vegetação, com isso, os projetos de reflorestamento têm permitido a conservação e também a diminuição das concentrações dos gases na atmosfera.</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Os projetos de reflorestamento além de ajudar na conservação do meio ambiente, amenizam o clima, reduzem o aquecimento global e também têm a capacidade de trazer grandes benefícios, principalmente na certificação florestal, garantindo que a madeira seja de origem ecologicamente viável.</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lastRenderedPageBreak/>
        <w:t xml:space="preserve">Destacado pelo autor </w:t>
      </w:r>
      <w:proofErr w:type="spellStart"/>
      <w:r w:rsidRPr="00E351DE">
        <w:rPr>
          <w:rFonts w:ascii="Arial" w:hAnsi="Arial" w:cs="Arial"/>
          <w:sz w:val="24"/>
          <w:szCs w:val="24"/>
        </w:rPr>
        <w:t>Ferrante</w:t>
      </w:r>
      <w:proofErr w:type="spellEnd"/>
      <w:r w:rsidRPr="00E351DE">
        <w:rPr>
          <w:rFonts w:ascii="Arial" w:hAnsi="Arial" w:cs="Arial"/>
          <w:sz w:val="24"/>
          <w:szCs w:val="24"/>
        </w:rPr>
        <w:t xml:space="preserve"> (2012) o reflorestamento necessita de conhecimentos visando contribuir para um plantio de espécies que possam adaptar nesta região. O plantio de eucalipto, tornou de grande importância por causa dos seus benefícios, principalmente pelo rápido crescimento e por ter a capacidade de conservação de carbono em sua biomassa, garantindo um retorno financeiro e uma atividade sustentável. Projeto esse que necessita de um manejo para avaliação das condições, tendo melhorias no método da implantação, adubação e certificação da qualidade das árvores. </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 xml:space="preserve">Dessa maneira percebe-se a importância do reflorestamento, pois é por meio das florestas que ocorre </w:t>
      </w:r>
      <w:proofErr w:type="gramStart"/>
      <w:r w:rsidRPr="00E351DE">
        <w:rPr>
          <w:rFonts w:ascii="Arial" w:hAnsi="Arial" w:cs="Arial"/>
          <w:sz w:val="24"/>
          <w:szCs w:val="24"/>
        </w:rPr>
        <w:t>a  troca</w:t>
      </w:r>
      <w:proofErr w:type="gramEnd"/>
      <w:r w:rsidRPr="00E351DE">
        <w:rPr>
          <w:rFonts w:ascii="Arial" w:hAnsi="Arial" w:cs="Arial"/>
          <w:sz w:val="24"/>
          <w:szCs w:val="24"/>
        </w:rPr>
        <w:t xml:space="preserve"> de carbono com a atmosfera, técnica que se chama sequestro de carbono, método que absorve o carbono nas plantas diminuindo as concentrações dos gases, e que tem a capacidade de recuperar as floretas e reduzir o lançamento dos GEE.</w:t>
      </w:r>
    </w:p>
    <w:p w:rsidR="00CC6836" w:rsidRPr="00E351DE" w:rsidRDefault="00CC6836" w:rsidP="00CC6836">
      <w:pPr>
        <w:spacing w:after="0" w:line="360" w:lineRule="auto"/>
        <w:jc w:val="both"/>
        <w:rPr>
          <w:rFonts w:ascii="Arial" w:hAnsi="Arial" w:cs="Arial"/>
          <w:sz w:val="24"/>
          <w:szCs w:val="24"/>
        </w:rPr>
      </w:pPr>
    </w:p>
    <w:p w:rsidR="00CC6836" w:rsidRPr="00E351DE" w:rsidRDefault="00CC6836" w:rsidP="00CC6836">
      <w:pPr>
        <w:pStyle w:val="Ttulo2"/>
        <w:spacing w:before="0" w:line="360" w:lineRule="auto"/>
        <w:ind w:left="0" w:firstLine="0"/>
        <w:rPr>
          <w:rFonts w:ascii="Arial" w:hAnsi="Arial" w:cs="Arial"/>
          <w:color w:val="auto"/>
          <w:sz w:val="24"/>
          <w:szCs w:val="24"/>
        </w:rPr>
      </w:pPr>
      <w:bookmarkStart w:id="14" w:name="_Toc519122092"/>
      <w:bookmarkStart w:id="15" w:name="_Toc531198520"/>
      <w:r w:rsidRPr="00E351DE">
        <w:rPr>
          <w:rFonts w:ascii="Arial" w:hAnsi="Arial" w:cs="Arial"/>
          <w:color w:val="auto"/>
          <w:sz w:val="24"/>
          <w:szCs w:val="24"/>
        </w:rPr>
        <w:t>Sequestro de Carbono</w:t>
      </w:r>
      <w:bookmarkEnd w:id="14"/>
      <w:bookmarkEnd w:id="15"/>
    </w:p>
    <w:p w:rsidR="008C5C6E" w:rsidRDefault="008C5C6E" w:rsidP="00CC6836">
      <w:pPr>
        <w:spacing w:after="0" w:line="360" w:lineRule="auto"/>
        <w:ind w:firstLine="709"/>
        <w:jc w:val="both"/>
        <w:rPr>
          <w:rFonts w:ascii="Arial" w:hAnsi="Arial" w:cs="Arial"/>
          <w:sz w:val="24"/>
          <w:szCs w:val="24"/>
        </w:rPr>
      </w:pP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O termo sequestro de carbono foi pronunciado, após a conferência de Quioto no período de 1997, com o objetivo de minimizar à quantidade de CO</w:t>
      </w:r>
      <w:r w:rsidRPr="00E351DE">
        <w:rPr>
          <w:rFonts w:ascii="Arial" w:hAnsi="Arial" w:cs="Arial"/>
          <w:sz w:val="24"/>
          <w:szCs w:val="24"/>
          <w:vertAlign w:val="subscript"/>
        </w:rPr>
        <w:t>2</w:t>
      </w:r>
      <w:r w:rsidRPr="00E351DE">
        <w:rPr>
          <w:rFonts w:ascii="Arial" w:hAnsi="Arial" w:cs="Arial"/>
          <w:sz w:val="24"/>
          <w:szCs w:val="24"/>
        </w:rPr>
        <w:t xml:space="preserve"> da atmosfera, tendo em vista a redução do efeito estufa. Por meio do Protocolo de Quioto, foram estabelecidas metas para redução do lançamento dos </w:t>
      </w:r>
      <w:proofErr w:type="spellStart"/>
      <w:r w:rsidRPr="00E351DE">
        <w:rPr>
          <w:rFonts w:ascii="Arial" w:hAnsi="Arial" w:cs="Arial"/>
          <w:sz w:val="24"/>
          <w:szCs w:val="24"/>
        </w:rPr>
        <w:t>GEE’s</w:t>
      </w:r>
      <w:proofErr w:type="spellEnd"/>
      <w:r w:rsidRPr="00E351DE">
        <w:rPr>
          <w:rFonts w:ascii="Arial" w:hAnsi="Arial" w:cs="Arial"/>
          <w:sz w:val="24"/>
          <w:szCs w:val="24"/>
        </w:rPr>
        <w:t xml:space="preserve">, praticados pelos países com grande desenvolvimento em transição para economias de mercado. Conforme expressado nas palavras de Rodríguez (2015), as florestas estocam naturalmente o carbono, por meio da fixação no acúmulo de biomassa em sua vegetação e por meio da matéria orgânica. Essas áreas florestais vêm sendo indicadas como opção de reduzir os </w:t>
      </w:r>
      <w:proofErr w:type="spellStart"/>
      <w:r w:rsidRPr="00E351DE">
        <w:rPr>
          <w:rFonts w:ascii="Arial" w:hAnsi="Arial" w:cs="Arial"/>
          <w:sz w:val="24"/>
          <w:szCs w:val="24"/>
        </w:rPr>
        <w:t>GEE’s</w:t>
      </w:r>
      <w:proofErr w:type="spellEnd"/>
      <w:r w:rsidRPr="00E351DE">
        <w:rPr>
          <w:rFonts w:ascii="Arial" w:hAnsi="Arial" w:cs="Arial"/>
          <w:sz w:val="24"/>
          <w:szCs w:val="24"/>
        </w:rPr>
        <w:t>. Renner (2004), conceitua que o sequestro de carbono trata de um procedimento de armazenamento de dióxido de carbono atmosférico, tendo a finalidade de minimizar as altas concentrações na atmosfera, o processo tende a acumular o dióxido de carbono na parede celular das árvores, diminuindo o efeito estufa.</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 xml:space="preserve">Dessa forma para que as mudanças climáticas não afetem intensamente o meio ambiente, os países optaram em reduzir as emissões dos </w:t>
      </w:r>
      <w:proofErr w:type="spellStart"/>
      <w:r w:rsidRPr="00E351DE">
        <w:rPr>
          <w:rFonts w:ascii="Arial" w:hAnsi="Arial" w:cs="Arial"/>
          <w:sz w:val="24"/>
          <w:szCs w:val="24"/>
        </w:rPr>
        <w:t>GEE’s</w:t>
      </w:r>
      <w:proofErr w:type="spellEnd"/>
      <w:r w:rsidRPr="00E351DE">
        <w:rPr>
          <w:rFonts w:ascii="Arial" w:hAnsi="Arial" w:cs="Arial"/>
          <w:sz w:val="24"/>
          <w:szCs w:val="24"/>
        </w:rPr>
        <w:t xml:space="preserve">, por meio do sequestro de carbono, técnica que tem sido abordada por países desenvolvidos, não apenas pela redução dos gases, mas para conservação do meio ambiente. </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lastRenderedPageBreak/>
        <w:t xml:space="preserve">Destacado pelos autores Júnior (2003) e </w:t>
      </w:r>
      <w:proofErr w:type="spellStart"/>
      <w:r w:rsidRPr="00E351DE">
        <w:rPr>
          <w:rFonts w:ascii="Arial" w:hAnsi="Arial" w:cs="Arial"/>
          <w:sz w:val="24"/>
          <w:szCs w:val="24"/>
        </w:rPr>
        <w:t>Sil</w:t>
      </w:r>
      <w:proofErr w:type="spellEnd"/>
      <w:r w:rsidRPr="00E351DE">
        <w:rPr>
          <w:rFonts w:ascii="Arial" w:hAnsi="Arial" w:cs="Arial"/>
          <w:sz w:val="24"/>
          <w:szCs w:val="24"/>
        </w:rPr>
        <w:t xml:space="preserve"> (2014) o sequestro de carbono é um fenômeno de grande valor natural, por ser um processo que reduz o efeito estufa, entrando em equilíbrio e minimizando as emissões de dióxido de carbono. Barbosa et al (2013) fala que o sequestro de carbono tem a capacidade de remover o CO</w:t>
      </w:r>
      <w:r w:rsidRPr="00E351DE">
        <w:rPr>
          <w:rFonts w:ascii="Arial" w:hAnsi="Arial" w:cs="Arial"/>
          <w:sz w:val="24"/>
          <w:szCs w:val="24"/>
          <w:vertAlign w:val="subscript"/>
        </w:rPr>
        <w:t xml:space="preserve">2 </w:t>
      </w:r>
      <w:r w:rsidRPr="00E351DE">
        <w:rPr>
          <w:rFonts w:ascii="Arial" w:hAnsi="Arial" w:cs="Arial"/>
          <w:sz w:val="24"/>
          <w:szCs w:val="24"/>
        </w:rPr>
        <w:t>da atmosfera. Mas já para Esteves (2011) é por meio do método da fotossíntese que ocorre a absorção do CO</w:t>
      </w:r>
      <w:r w:rsidRPr="00E351DE">
        <w:rPr>
          <w:rFonts w:ascii="Arial" w:hAnsi="Arial" w:cs="Arial"/>
          <w:sz w:val="24"/>
          <w:szCs w:val="24"/>
          <w:vertAlign w:val="subscript"/>
        </w:rPr>
        <w:t>2</w:t>
      </w:r>
      <w:r w:rsidRPr="00E351DE">
        <w:rPr>
          <w:rFonts w:ascii="Arial" w:hAnsi="Arial" w:cs="Arial"/>
          <w:sz w:val="24"/>
          <w:szCs w:val="24"/>
        </w:rPr>
        <w:t xml:space="preserve"> para as plantas criando açúcares e compostos orgânicos e melhorando o seu crescimento. Para Nobre et al (2012) o processo da fotossíntese captura o CO</w:t>
      </w:r>
      <w:r w:rsidRPr="00E351DE">
        <w:rPr>
          <w:rFonts w:ascii="Arial" w:hAnsi="Arial" w:cs="Arial"/>
          <w:sz w:val="24"/>
          <w:szCs w:val="24"/>
          <w:vertAlign w:val="subscript"/>
        </w:rPr>
        <w:t>2</w:t>
      </w:r>
      <w:r w:rsidRPr="00E351DE">
        <w:rPr>
          <w:rFonts w:ascii="Arial" w:hAnsi="Arial" w:cs="Arial"/>
          <w:sz w:val="24"/>
          <w:szCs w:val="24"/>
        </w:rPr>
        <w:t xml:space="preserve"> transformando em biomassa, contribui assim para a diminuição dos impactos causados pelas emissões de gases principalmente do CO</w:t>
      </w:r>
      <w:r w:rsidRPr="00E351DE">
        <w:rPr>
          <w:rFonts w:ascii="Arial" w:hAnsi="Arial" w:cs="Arial"/>
          <w:sz w:val="24"/>
          <w:szCs w:val="24"/>
          <w:vertAlign w:val="subscript"/>
        </w:rPr>
        <w:t>2</w:t>
      </w:r>
      <w:r w:rsidRPr="00E351DE">
        <w:rPr>
          <w:rFonts w:ascii="Arial" w:hAnsi="Arial" w:cs="Arial"/>
          <w:sz w:val="24"/>
          <w:szCs w:val="24"/>
        </w:rPr>
        <w:t xml:space="preserve"> na atmosfera. </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 xml:space="preserve">Esse método do sequestro de carbono refere-se a uma técnica, de remoção de gás carbônico da atmosfera, por meio da fotossíntese, sendo captado o carbono, armazenando nas plantas e laçando o oxigênio para a atmosfera. Esse procedimento vem sendo utilizado por muitas empresas de países desenvolvidos para redução dos </w:t>
      </w:r>
      <w:proofErr w:type="spellStart"/>
      <w:r w:rsidRPr="00E351DE">
        <w:rPr>
          <w:rFonts w:ascii="Arial" w:hAnsi="Arial" w:cs="Arial"/>
          <w:sz w:val="24"/>
          <w:szCs w:val="24"/>
        </w:rPr>
        <w:t>GEE’s</w:t>
      </w:r>
      <w:proofErr w:type="spellEnd"/>
      <w:r w:rsidRPr="00E351DE">
        <w:rPr>
          <w:rFonts w:ascii="Arial" w:hAnsi="Arial" w:cs="Arial"/>
          <w:sz w:val="24"/>
          <w:szCs w:val="24"/>
        </w:rPr>
        <w:t xml:space="preserve"> na atmosfera. </w:t>
      </w:r>
    </w:p>
    <w:p w:rsidR="00CC6836" w:rsidRPr="00E351DE" w:rsidRDefault="00CC6836" w:rsidP="00CC6836">
      <w:pPr>
        <w:spacing w:after="0" w:line="360" w:lineRule="auto"/>
        <w:ind w:firstLine="709"/>
        <w:jc w:val="both"/>
        <w:rPr>
          <w:rFonts w:ascii="Arial" w:hAnsi="Arial" w:cs="Arial"/>
          <w:sz w:val="24"/>
          <w:szCs w:val="24"/>
        </w:rPr>
      </w:pPr>
      <w:r w:rsidRPr="00E351DE">
        <w:rPr>
          <w:rFonts w:ascii="Arial" w:hAnsi="Arial" w:cs="Arial"/>
          <w:sz w:val="24"/>
          <w:szCs w:val="24"/>
        </w:rPr>
        <w:t xml:space="preserve">Pensando nesse procedimento, Rodríguez (2015) descreve que é por </w:t>
      </w:r>
      <w:proofErr w:type="gramStart"/>
      <w:r w:rsidRPr="00E351DE">
        <w:rPr>
          <w:rFonts w:ascii="Arial" w:hAnsi="Arial" w:cs="Arial"/>
          <w:sz w:val="24"/>
          <w:szCs w:val="24"/>
        </w:rPr>
        <w:t>meio  do</w:t>
      </w:r>
      <w:proofErr w:type="gramEnd"/>
      <w:r w:rsidRPr="00E351DE">
        <w:rPr>
          <w:rFonts w:ascii="Arial" w:hAnsi="Arial" w:cs="Arial"/>
          <w:sz w:val="24"/>
          <w:szCs w:val="24"/>
        </w:rPr>
        <w:t xml:space="preserve"> Mecanismo de Desenvolvimento Limpo e por meio do reflorestamento, que estaria evitando a emissão dos </w:t>
      </w:r>
      <w:proofErr w:type="spellStart"/>
      <w:r w:rsidRPr="00E351DE">
        <w:rPr>
          <w:rFonts w:ascii="Arial" w:hAnsi="Arial" w:cs="Arial"/>
          <w:sz w:val="24"/>
          <w:szCs w:val="24"/>
        </w:rPr>
        <w:t>GEE’s</w:t>
      </w:r>
      <w:proofErr w:type="spellEnd"/>
      <w:r w:rsidRPr="00E351DE">
        <w:rPr>
          <w:rFonts w:ascii="Arial" w:hAnsi="Arial" w:cs="Arial"/>
          <w:sz w:val="24"/>
          <w:szCs w:val="24"/>
        </w:rPr>
        <w:t>, pois são medidas para minimizar esse efeito. Percebe-se, que é por meio da técnica do sequestro de carbono que teria um desenvolvimento sustentável, pois é um instrumento que serve de mitigação da mudança do clima, evitando as causas de aquecimento global. Refletindo sobre essa situação a melhor forma é conservar o meio ambiente por meio da recuperação das florestas, para que elas sirvam de sumidouro para armazenar o CO</w:t>
      </w:r>
      <w:r w:rsidRPr="00E351DE">
        <w:rPr>
          <w:rFonts w:ascii="Arial" w:hAnsi="Arial" w:cs="Arial"/>
          <w:sz w:val="24"/>
          <w:szCs w:val="24"/>
          <w:vertAlign w:val="subscript"/>
        </w:rPr>
        <w:t xml:space="preserve">2 </w:t>
      </w:r>
      <w:r w:rsidRPr="00E351DE">
        <w:rPr>
          <w:rFonts w:ascii="Arial" w:hAnsi="Arial" w:cs="Arial"/>
          <w:sz w:val="24"/>
          <w:szCs w:val="24"/>
        </w:rPr>
        <w:t>por meio da técnica do sequestro de carbono. Esta atividade traria ganhos tanto ambiental, por meio da conservação florestal e ganhos financeiros, por meio da venda de crédito de carbono.</w:t>
      </w:r>
    </w:p>
    <w:p w:rsidR="00CC6836" w:rsidRPr="00E351DE" w:rsidRDefault="00CC6836" w:rsidP="00CC6836">
      <w:pPr>
        <w:spacing w:after="0" w:line="360" w:lineRule="auto"/>
        <w:jc w:val="both"/>
        <w:rPr>
          <w:rFonts w:ascii="Arial" w:hAnsi="Arial" w:cs="Arial"/>
          <w:sz w:val="24"/>
          <w:szCs w:val="24"/>
        </w:rPr>
      </w:pPr>
      <w:r w:rsidRPr="00E351DE">
        <w:rPr>
          <w:rFonts w:ascii="Arial" w:hAnsi="Arial" w:cs="Arial"/>
          <w:sz w:val="24"/>
          <w:szCs w:val="24"/>
        </w:rPr>
        <w:t>Com base nos oito artigos que foram debatidos por esses autores o reflorestamento com a espécie de eucalipto é um meio importante que serve para absorver o carbono, por desempenhar um rápido crescimento e alta produtividade. Essas florestas plantadas têm um papel importante em relação ao combate do aquecimento global, obtendo assim, resultados de certificação de emissões obtidos pelos projetos de reflorestamento, por meio das áreas plantadas de eucalipto.</w:t>
      </w:r>
    </w:p>
    <w:p w:rsidR="00FA2589" w:rsidRDefault="00FA2589" w:rsidP="0036132B">
      <w:pPr>
        <w:rPr>
          <w:rFonts w:ascii="Arial" w:hAnsi="Arial" w:cs="Arial"/>
          <w:sz w:val="24"/>
          <w:szCs w:val="24"/>
        </w:rPr>
      </w:pPr>
    </w:p>
    <w:p w:rsidR="0036132B" w:rsidRDefault="0036132B" w:rsidP="0036132B">
      <w:pPr>
        <w:pStyle w:val="Ttulo2"/>
        <w:spacing w:before="0" w:line="360" w:lineRule="auto"/>
        <w:ind w:left="0" w:firstLine="0"/>
        <w:jc w:val="both"/>
        <w:rPr>
          <w:rFonts w:ascii="Arial" w:hAnsi="Arial" w:cs="Arial"/>
          <w:color w:val="auto"/>
          <w:sz w:val="24"/>
          <w:szCs w:val="24"/>
        </w:rPr>
      </w:pPr>
      <w:bookmarkStart w:id="16" w:name="_Toc519122102"/>
      <w:bookmarkStart w:id="17" w:name="_Toc531198521"/>
      <w:r w:rsidRPr="005572DF">
        <w:rPr>
          <w:rFonts w:ascii="Arial" w:hAnsi="Arial" w:cs="Arial"/>
          <w:color w:val="auto"/>
          <w:sz w:val="24"/>
          <w:szCs w:val="24"/>
        </w:rPr>
        <w:lastRenderedPageBreak/>
        <w:t>Mercado de Crédito de Carbono</w:t>
      </w:r>
      <w:bookmarkEnd w:id="16"/>
      <w:bookmarkEnd w:id="17"/>
    </w:p>
    <w:p w:rsidR="0036132B" w:rsidRPr="006C35BD" w:rsidRDefault="0036132B" w:rsidP="008C5C6E">
      <w:pPr>
        <w:spacing w:after="0" w:line="360" w:lineRule="auto"/>
        <w:ind w:firstLine="709"/>
        <w:jc w:val="both"/>
      </w:pPr>
    </w:p>
    <w:p w:rsidR="00545B87" w:rsidRPr="00545B87" w:rsidRDefault="00545B87" w:rsidP="008C5C6E">
      <w:pPr>
        <w:spacing w:after="0" w:line="360" w:lineRule="auto"/>
        <w:ind w:firstLine="709"/>
        <w:jc w:val="both"/>
        <w:rPr>
          <w:rFonts w:ascii="Arial" w:hAnsi="Arial" w:cs="Arial"/>
          <w:sz w:val="24"/>
          <w:szCs w:val="24"/>
        </w:rPr>
      </w:pPr>
      <w:r w:rsidRPr="00545B87">
        <w:rPr>
          <w:rFonts w:ascii="Arial" w:hAnsi="Arial" w:cs="Arial"/>
          <w:sz w:val="24"/>
          <w:szCs w:val="24"/>
        </w:rPr>
        <w:t xml:space="preserve">Com o aumento da concentração de carbono, uma das ações que levou o desenvolvimento para controlar essa situação, seria por </w:t>
      </w:r>
      <w:proofErr w:type="gramStart"/>
      <w:r w:rsidRPr="00545B87">
        <w:rPr>
          <w:rFonts w:ascii="Arial" w:hAnsi="Arial" w:cs="Arial"/>
          <w:sz w:val="24"/>
          <w:szCs w:val="24"/>
        </w:rPr>
        <w:t>meio  da</w:t>
      </w:r>
      <w:proofErr w:type="gramEnd"/>
      <w:r w:rsidRPr="00545B87">
        <w:rPr>
          <w:rFonts w:ascii="Arial" w:hAnsi="Arial" w:cs="Arial"/>
          <w:sz w:val="24"/>
          <w:szCs w:val="24"/>
        </w:rPr>
        <w:t xml:space="preserve"> técnica do sequestro de carbono, sendo desenvolvido mecanismos para a denominação deste mercado. O mercado de crédito de carbono teve como base no Protocolo de Quioto, conforme destaca Lombardi (2008) e INSTITUTO BRASIL CARBONO (2012), pois foi a partir dessa iniciativa que gerou muitos movimentos para que efetivamente surgisse um mercado que pudesse reduzir o lançamento dos GEE. Com base na implantação do projeto do MDL, muitos países estariam contribuindo para um desenvolvimento sustentável, reduzindo o lançamento dos GEE.</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O crédito de carbono é uma certificação eletrônica emitida quando há redução dos lançamentos dos </w:t>
      </w:r>
      <w:proofErr w:type="spellStart"/>
      <w:r w:rsidRPr="00545B87">
        <w:rPr>
          <w:rFonts w:ascii="Arial" w:hAnsi="Arial" w:cs="Arial"/>
          <w:sz w:val="24"/>
          <w:szCs w:val="24"/>
        </w:rPr>
        <w:t>GEE’s</w:t>
      </w:r>
      <w:proofErr w:type="spellEnd"/>
      <w:r w:rsidRPr="00545B87">
        <w:rPr>
          <w:rFonts w:ascii="Arial" w:hAnsi="Arial" w:cs="Arial"/>
          <w:sz w:val="24"/>
          <w:szCs w:val="24"/>
        </w:rPr>
        <w:t xml:space="preserve"> na atmosfera. Destacado </w:t>
      </w:r>
      <w:proofErr w:type="gramStart"/>
      <w:r w:rsidRPr="00545B87">
        <w:rPr>
          <w:rFonts w:ascii="Arial" w:hAnsi="Arial" w:cs="Arial"/>
          <w:sz w:val="24"/>
          <w:szCs w:val="24"/>
        </w:rPr>
        <w:t xml:space="preserve">por  </w:t>
      </w:r>
      <w:proofErr w:type="spellStart"/>
      <w:r w:rsidRPr="00545B87">
        <w:rPr>
          <w:rFonts w:ascii="Arial" w:hAnsi="Arial" w:cs="Arial"/>
          <w:sz w:val="24"/>
          <w:szCs w:val="24"/>
        </w:rPr>
        <w:t>Meneguim</w:t>
      </w:r>
      <w:proofErr w:type="spellEnd"/>
      <w:proofErr w:type="gramEnd"/>
      <w:r w:rsidRPr="00545B87">
        <w:rPr>
          <w:rFonts w:ascii="Arial" w:hAnsi="Arial" w:cs="Arial"/>
          <w:sz w:val="24"/>
          <w:szCs w:val="24"/>
        </w:rPr>
        <w:t xml:space="preserve"> (2012), que fala que os créditos são quantificados equivalentes à tonelada de dióxido de carbono(CO</w:t>
      </w:r>
      <w:r w:rsidRPr="00545B87">
        <w:rPr>
          <w:rFonts w:ascii="Arial" w:hAnsi="Arial" w:cs="Arial"/>
          <w:sz w:val="24"/>
          <w:szCs w:val="24"/>
          <w:vertAlign w:val="subscript"/>
        </w:rPr>
        <w:t>2</w:t>
      </w:r>
      <w:r w:rsidRPr="00545B87">
        <w:rPr>
          <w:rFonts w:ascii="Arial" w:hAnsi="Arial" w:cs="Arial"/>
          <w:sz w:val="24"/>
          <w:szCs w:val="24"/>
        </w:rPr>
        <w:t xml:space="preserve">), que deixam de ser lançados na atmosfera, sendo negociável o crédito no mercado financeiro. Os créditos são denominados como commodity, créditos que servem para ser vendidos nos países que não conseguem atingir suas metas estabelecidas. No Brasil, por </w:t>
      </w:r>
      <w:proofErr w:type="gramStart"/>
      <w:r w:rsidRPr="00545B87">
        <w:rPr>
          <w:rFonts w:ascii="Arial" w:hAnsi="Arial" w:cs="Arial"/>
          <w:sz w:val="24"/>
          <w:szCs w:val="24"/>
        </w:rPr>
        <w:t>meio  da</w:t>
      </w:r>
      <w:proofErr w:type="gramEnd"/>
      <w:r w:rsidRPr="00545B87">
        <w:rPr>
          <w:rFonts w:ascii="Arial" w:hAnsi="Arial" w:cs="Arial"/>
          <w:sz w:val="24"/>
          <w:szCs w:val="24"/>
        </w:rPr>
        <w:t xml:space="preserve"> Comissão Interministerial de Mudança do Clima, que é realizado esse controle de avaliação. Alguns países que necessitam de ajuda para cumprir suas metas de emissão deverão pagar para financiar seus projetos de mecanismos para redução dos GEE na atmosfera.</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O MINISTÉRIO DA CIÊNCIA E TECNOLOGIA, relata sobre o mercado de crédito de carbono, tendo a iniciativa por meio de um commodity comercializável, para a redução da emissão do lançamento dos GEE, criando um sistema de comércio facilitando os negócios no mercado nacional e internacional. Foram estabelecidos alguns aspectos para a implementação do mercado de carbono, seus principais são: criar o estabelecimento das toneladas de carbono equivalente; fazer a identificação dos direitos sobre a commodity; obter o propósito na redução das emissões de GEE; regulamentar o acompanhamento das emissões de GEE; calcular os benefícios dos programas de redução do lançamento de GEE (BRASIL, 2012).</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Dessa forma, o mercado de carbono tem atraído diversas empresas de países desenvolvidos, pois as mesmas tem a preocupação de reduzir as emissões atmosféricas, não apenas para cumprir suas metas, mas para gerar créditos de </w:t>
      </w:r>
      <w:r w:rsidRPr="00545B87">
        <w:rPr>
          <w:rFonts w:ascii="Arial" w:hAnsi="Arial" w:cs="Arial"/>
          <w:sz w:val="24"/>
          <w:szCs w:val="24"/>
        </w:rPr>
        <w:lastRenderedPageBreak/>
        <w:t xml:space="preserve">carbono, sendo comercializados nas bolsas de valores e ao mesmo tempo, protegendo o meio ambiente de forma sustentável. </w:t>
      </w:r>
    </w:p>
    <w:p w:rsidR="00545B87" w:rsidRPr="00545B87"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O mercado de carbono, segundo </w:t>
      </w:r>
      <w:proofErr w:type="spellStart"/>
      <w:r w:rsidRPr="00545B87">
        <w:rPr>
          <w:rFonts w:ascii="Arial" w:hAnsi="Arial" w:cs="Arial"/>
          <w:sz w:val="24"/>
          <w:szCs w:val="24"/>
        </w:rPr>
        <w:t>Hoppe</w:t>
      </w:r>
      <w:proofErr w:type="spellEnd"/>
      <w:r w:rsidRPr="00545B87">
        <w:rPr>
          <w:rFonts w:ascii="Arial" w:hAnsi="Arial" w:cs="Arial"/>
          <w:sz w:val="24"/>
          <w:szCs w:val="24"/>
        </w:rPr>
        <w:t xml:space="preserve"> al et (2011), funciona através da comercialização de Certificados de Emissões, conhecido como créditos de carbono. Os créditos são comercializados em mercados como bolsa de valores, investimentos que os países têm como compromisso de reduzir as emissões dos GEE. De acordo com Godoy (2012), os países que adotam a política do crédito de carbono deixam de poluir, por meio de métodos que são adotados como plantio de árvores por meio do reflorestamento e o uso de combustíveis renováveis, evitando a poluição atmosfera, que causa desequilíbrio no meio ambiente. </w:t>
      </w:r>
    </w:p>
    <w:p w:rsidR="00545B87" w:rsidRPr="00B37554" w:rsidRDefault="00545B87" w:rsidP="00545B87">
      <w:pPr>
        <w:spacing w:after="0" w:line="360" w:lineRule="auto"/>
        <w:ind w:firstLine="709"/>
        <w:jc w:val="both"/>
        <w:rPr>
          <w:rFonts w:ascii="Arial" w:hAnsi="Arial" w:cs="Arial"/>
          <w:sz w:val="24"/>
          <w:szCs w:val="24"/>
        </w:rPr>
      </w:pPr>
      <w:r w:rsidRPr="00545B87">
        <w:rPr>
          <w:rFonts w:ascii="Arial" w:hAnsi="Arial" w:cs="Arial"/>
          <w:sz w:val="24"/>
          <w:szCs w:val="24"/>
        </w:rPr>
        <w:t xml:space="preserve">Conforme dito por estes autores, os países que adotam esse investimento, estarão contribuindo para a redução das emissões dos GEE, utilizando métodos que possam minimizar essa poluição atmosférica, por meio do reflorestamento sendo gerado, portanto, os créditos de carbono, tornando comercializados para outros países, e dessa </w:t>
      </w:r>
      <w:r w:rsidRPr="00B37554">
        <w:rPr>
          <w:rFonts w:ascii="Arial" w:hAnsi="Arial" w:cs="Arial"/>
          <w:sz w:val="24"/>
          <w:szCs w:val="24"/>
        </w:rPr>
        <w:t>forma recebendo certificado das agências, comprovando a redução dos GEE.</w:t>
      </w:r>
    </w:p>
    <w:p w:rsidR="0036132B" w:rsidRPr="00B37554" w:rsidRDefault="0036132B" w:rsidP="008C5C6E">
      <w:pPr>
        <w:spacing w:after="0" w:line="360" w:lineRule="auto"/>
        <w:ind w:firstLine="709"/>
        <w:jc w:val="both"/>
        <w:rPr>
          <w:rFonts w:ascii="Arial" w:hAnsi="Arial" w:cs="Arial"/>
          <w:sz w:val="24"/>
          <w:szCs w:val="24"/>
        </w:rPr>
      </w:pPr>
    </w:p>
    <w:p w:rsidR="0036132B" w:rsidRPr="00B37554" w:rsidRDefault="0036132B" w:rsidP="008C5C6E">
      <w:pPr>
        <w:pStyle w:val="Ttulo3"/>
        <w:spacing w:before="0" w:line="360" w:lineRule="auto"/>
        <w:ind w:left="0" w:firstLine="0"/>
        <w:rPr>
          <w:rFonts w:ascii="Arial" w:hAnsi="Arial" w:cs="Arial"/>
          <w:color w:val="auto"/>
        </w:rPr>
      </w:pPr>
      <w:bookmarkStart w:id="18" w:name="_Toc519122103"/>
      <w:bookmarkStart w:id="19" w:name="_Toc531198522"/>
      <w:r w:rsidRPr="00B37554">
        <w:rPr>
          <w:rFonts w:ascii="Arial" w:hAnsi="Arial" w:cs="Arial"/>
          <w:color w:val="auto"/>
        </w:rPr>
        <w:t>Comercialização do Crédito de Carbono</w:t>
      </w:r>
      <w:bookmarkEnd w:id="18"/>
      <w:bookmarkEnd w:id="19"/>
    </w:p>
    <w:p w:rsidR="00E351DE" w:rsidRPr="00B37554" w:rsidRDefault="00E351DE" w:rsidP="008C5C6E">
      <w:pPr>
        <w:spacing w:after="0" w:line="360" w:lineRule="auto"/>
        <w:ind w:firstLine="709"/>
        <w:jc w:val="both"/>
      </w:pPr>
    </w:p>
    <w:p w:rsidR="00E351DE" w:rsidRPr="00B37554" w:rsidRDefault="00E351DE" w:rsidP="00E351DE">
      <w:pPr>
        <w:spacing w:after="0" w:line="360" w:lineRule="auto"/>
        <w:ind w:firstLine="709"/>
        <w:jc w:val="both"/>
        <w:rPr>
          <w:rFonts w:ascii="Arial" w:hAnsi="Arial" w:cs="Arial"/>
          <w:sz w:val="24"/>
          <w:szCs w:val="24"/>
        </w:rPr>
      </w:pPr>
      <w:r w:rsidRPr="00B37554">
        <w:rPr>
          <w:rFonts w:ascii="Arial" w:hAnsi="Arial" w:cs="Arial"/>
          <w:sz w:val="24"/>
          <w:szCs w:val="24"/>
        </w:rPr>
        <w:t xml:space="preserve">Conforme Braga e Veiga (2010) o mercado de crédito de carbono é subdividido em mercado regulado, estabelecido pelos países como </w:t>
      </w:r>
      <w:proofErr w:type="spellStart"/>
      <w:r w:rsidRPr="00B37554">
        <w:rPr>
          <w:rFonts w:ascii="Arial" w:hAnsi="Arial" w:cs="Arial"/>
          <w:sz w:val="24"/>
          <w:szCs w:val="24"/>
        </w:rPr>
        <w:t>Certified</w:t>
      </w:r>
      <w:proofErr w:type="spellEnd"/>
      <w:r w:rsidRPr="00B37554">
        <w:rPr>
          <w:rFonts w:ascii="Arial" w:hAnsi="Arial" w:cs="Arial"/>
          <w:sz w:val="24"/>
          <w:szCs w:val="24"/>
        </w:rPr>
        <w:t xml:space="preserve"> </w:t>
      </w:r>
      <w:proofErr w:type="spellStart"/>
      <w:r w:rsidRPr="00B37554">
        <w:rPr>
          <w:rFonts w:ascii="Arial" w:hAnsi="Arial" w:cs="Arial"/>
          <w:sz w:val="24"/>
          <w:szCs w:val="24"/>
        </w:rPr>
        <w:t>Reduction</w:t>
      </w:r>
      <w:proofErr w:type="spellEnd"/>
      <w:r w:rsidRPr="00B37554">
        <w:rPr>
          <w:rFonts w:ascii="Arial" w:hAnsi="Arial" w:cs="Arial"/>
          <w:sz w:val="24"/>
          <w:szCs w:val="24"/>
        </w:rPr>
        <w:t xml:space="preserve"> (CRE) e o voluntário, como </w:t>
      </w:r>
      <w:proofErr w:type="spellStart"/>
      <w:r w:rsidRPr="00B37554">
        <w:rPr>
          <w:rFonts w:ascii="Arial" w:hAnsi="Arial" w:cs="Arial"/>
          <w:sz w:val="24"/>
          <w:szCs w:val="24"/>
        </w:rPr>
        <w:t>Voluntary</w:t>
      </w:r>
      <w:proofErr w:type="spellEnd"/>
      <w:r w:rsidRPr="00B37554">
        <w:rPr>
          <w:rFonts w:ascii="Arial" w:hAnsi="Arial" w:cs="Arial"/>
          <w:sz w:val="24"/>
          <w:szCs w:val="24"/>
        </w:rPr>
        <w:t xml:space="preserve"> </w:t>
      </w:r>
      <w:proofErr w:type="spellStart"/>
      <w:r w:rsidRPr="00B37554">
        <w:rPr>
          <w:rFonts w:ascii="Arial" w:hAnsi="Arial" w:cs="Arial"/>
          <w:sz w:val="24"/>
          <w:szCs w:val="24"/>
        </w:rPr>
        <w:t>Emission</w:t>
      </w:r>
      <w:proofErr w:type="spellEnd"/>
      <w:r w:rsidRPr="00B37554">
        <w:rPr>
          <w:rFonts w:ascii="Arial" w:hAnsi="Arial" w:cs="Arial"/>
          <w:sz w:val="24"/>
          <w:szCs w:val="24"/>
        </w:rPr>
        <w:t xml:space="preserve"> </w:t>
      </w:r>
      <w:proofErr w:type="spellStart"/>
      <w:r w:rsidRPr="00B37554">
        <w:rPr>
          <w:rFonts w:ascii="Arial" w:hAnsi="Arial" w:cs="Arial"/>
          <w:sz w:val="24"/>
          <w:szCs w:val="24"/>
        </w:rPr>
        <w:t>Reduction</w:t>
      </w:r>
      <w:proofErr w:type="spellEnd"/>
      <w:r w:rsidRPr="00B37554">
        <w:rPr>
          <w:rFonts w:ascii="Arial" w:hAnsi="Arial" w:cs="Arial"/>
          <w:sz w:val="24"/>
          <w:szCs w:val="24"/>
        </w:rPr>
        <w:t xml:space="preserve"> (VER) representado pelos países que não aprovaram o Protocolo de Quioto, sendo que a tonelada de CO</w:t>
      </w:r>
      <w:r w:rsidRPr="00B37554">
        <w:rPr>
          <w:rFonts w:ascii="Arial" w:hAnsi="Arial" w:cs="Arial"/>
          <w:sz w:val="24"/>
          <w:szCs w:val="24"/>
          <w:vertAlign w:val="subscript"/>
        </w:rPr>
        <w:t xml:space="preserve">2 </w:t>
      </w:r>
      <w:r w:rsidRPr="00B37554">
        <w:rPr>
          <w:rFonts w:ascii="Arial" w:hAnsi="Arial" w:cs="Arial"/>
          <w:sz w:val="24"/>
          <w:szCs w:val="24"/>
        </w:rPr>
        <w:t>no mercado regulado é negociada entre 11,3 e 12,1€ e no mercado voluntario varia de 4,5 e 8,5€.</w:t>
      </w:r>
    </w:p>
    <w:p w:rsidR="00B37554" w:rsidRPr="00B37554" w:rsidRDefault="00B37554" w:rsidP="00B37554">
      <w:pPr>
        <w:spacing w:after="0" w:line="360" w:lineRule="auto"/>
        <w:ind w:firstLine="709"/>
        <w:jc w:val="both"/>
        <w:rPr>
          <w:rFonts w:ascii="Arial" w:hAnsi="Arial" w:cs="Arial"/>
          <w:sz w:val="24"/>
          <w:szCs w:val="24"/>
        </w:rPr>
      </w:pPr>
      <w:r w:rsidRPr="00B37554">
        <w:rPr>
          <w:rFonts w:ascii="Arial" w:hAnsi="Arial" w:cs="Arial"/>
          <w:sz w:val="24"/>
          <w:szCs w:val="24"/>
        </w:rPr>
        <w:t xml:space="preserve">Braga e Veiga (2010) afirmam que a comercialização do mercado de crédito de carbono vem atraindo várias companhias com diferentes objetivos, algumas destas preocupam em minimizar a emissão dos gases na atmosfera, cumprindo as metas estabelecidas gerando assim créditos de carbono, com essa fonte vinculada à principal </w:t>
      </w:r>
      <w:proofErr w:type="spellStart"/>
      <w:r w:rsidRPr="00B37554">
        <w:rPr>
          <w:rFonts w:ascii="Arial" w:hAnsi="Arial" w:cs="Arial"/>
          <w:sz w:val="24"/>
          <w:szCs w:val="24"/>
        </w:rPr>
        <w:t>idéia</w:t>
      </w:r>
      <w:proofErr w:type="spellEnd"/>
      <w:r w:rsidRPr="00B37554">
        <w:rPr>
          <w:rFonts w:ascii="Arial" w:hAnsi="Arial" w:cs="Arial"/>
          <w:sz w:val="24"/>
          <w:szCs w:val="24"/>
        </w:rPr>
        <w:t xml:space="preserve"> é de mostrar um meio mais sustentável agregando valores aos seus produtos. Para as empresas a redução das emissões tem sido vista como investimento e não como opção de custo alto, pois para aqueles que necessitam reduzir suas emissões, podem utilizar um mecanismo de mercado sendo assim uma vantagem, uma vez que diminuirá seus gastos.</w:t>
      </w:r>
    </w:p>
    <w:p w:rsidR="00B37554" w:rsidRPr="00B37554" w:rsidRDefault="00B37554" w:rsidP="00B37554">
      <w:pPr>
        <w:spacing w:after="0" w:line="360" w:lineRule="auto"/>
        <w:ind w:firstLine="709"/>
        <w:jc w:val="both"/>
        <w:rPr>
          <w:rFonts w:ascii="Arial" w:hAnsi="Arial" w:cs="Arial"/>
          <w:sz w:val="24"/>
          <w:szCs w:val="24"/>
        </w:rPr>
      </w:pPr>
      <w:r w:rsidRPr="00B37554">
        <w:rPr>
          <w:rFonts w:ascii="Arial" w:hAnsi="Arial" w:cs="Arial"/>
          <w:sz w:val="24"/>
          <w:szCs w:val="24"/>
        </w:rPr>
        <w:lastRenderedPageBreak/>
        <w:t>A negociação dos créditos de carbono é um meio para alguns países reduzir suas emissões dos gases de efeito estufa, sendo realizando por meio de comercializações. Os países tem uma determinada quantidade de gases que deve ser liberada na atmosfera, alguns não conseguem atingir a sua meta podendo assim comercializar o crédito de carbono com outros países, pois a cada tonelada de CO</w:t>
      </w:r>
      <w:r w:rsidRPr="00B37554">
        <w:rPr>
          <w:rFonts w:ascii="Arial" w:hAnsi="Arial" w:cs="Arial"/>
          <w:sz w:val="24"/>
          <w:szCs w:val="24"/>
          <w:vertAlign w:val="subscript"/>
        </w:rPr>
        <w:t>2</w:t>
      </w:r>
      <w:r w:rsidRPr="00B37554">
        <w:rPr>
          <w:rFonts w:ascii="Arial" w:hAnsi="Arial" w:cs="Arial"/>
          <w:sz w:val="24"/>
          <w:szCs w:val="24"/>
        </w:rPr>
        <w:t xml:space="preserve"> reduzida da atmosfera, a empresa ganha um crédito, sendo comercializado com as empresas ou por meio da bolsa de valores nos mercados futuros.</w:t>
      </w:r>
    </w:p>
    <w:p w:rsidR="008C5C6E" w:rsidRDefault="008C5C6E" w:rsidP="00E351DE">
      <w:pPr>
        <w:spacing w:after="0" w:line="360" w:lineRule="auto"/>
        <w:ind w:firstLine="709"/>
        <w:jc w:val="both"/>
        <w:rPr>
          <w:rFonts w:ascii="Arial" w:hAnsi="Arial" w:cs="Arial"/>
          <w:sz w:val="24"/>
          <w:szCs w:val="24"/>
        </w:rPr>
      </w:pPr>
    </w:p>
    <w:p w:rsidR="0036132B" w:rsidRPr="006C35BD" w:rsidRDefault="0036132B" w:rsidP="00D37EA5">
      <w:pPr>
        <w:pStyle w:val="Ttulo2"/>
        <w:spacing w:before="0" w:line="360" w:lineRule="auto"/>
        <w:ind w:left="0" w:firstLine="0"/>
        <w:rPr>
          <w:rFonts w:ascii="Arial" w:hAnsi="Arial" w:cs="Arial"/>
          <w:color w:val="auto"/>
          <w:sz w:val="24"/>
          <w:szCs w:val="24"/>
        </w:rPr>
      </w:pPr>
      <w:bookmarkStart w:id="20" w:name="_Toc519122100"/>
      <w:bookmarkStart w:id="21" w:name="_Toc531198523"/>
      <w:r w:rsidRPr="006C35BD">
        <w:rPr>
          <w:rFonts w:ascii="Arial" w:hAnsi="Arial" w:cs="Arial"/>
          <w:color w:val="auto"/>
          <w:sz w:val="24"/>
          <w:szCs w:val="24"/>
        </w:rPr>
        <w:t>Mecanismo de Desenvolvimento Limpo</w:t>
      </w:r>
      <w:bookmarkEnd w:id="20"/>
      <w:bookmarkEnd w:id="21"/>
    </w:p>
    <w:p w:rsidR="0036132B" w:rsidRPr="006C35BD" w:rsidRDefault="0036132B" w:rsidP="0036132B">
      <w:pPr>
        <w:rPr>
          <w:rFonts w:ascii="Arial" w:hAnsi="Arial" w:cs="Arial"/>
          <w:sz w:val="24"/>
          <w:szCs w:val="24"/>
        </w:rPr>
      </w:pPr>
    </w:p>
    <w:p w:rsidR="0036132B" w:rsidRPr="006C35BD" w:rsidRDefault="0036132B" w:rsidP="00AD58CC">
      <w:pPr>
        <w:pStyle w:val="Ttulo3"/>
        <w:spacing w:before="0" w:line="360" w:lineRule="auto"/>
        <w:ind w:left="0" w:firstLine="0"/>
        <w:rPr>
          <w:rFonts w:ascii="Arial" w:hAnsi="Arial" w:cs="Arial"/>
          <w:color w:val="auto"/>
        </w:rPr>
      </w:pPr>
      <w:bookmarkStart w:id="22" w:name="_Toc531198524"/>
      <w:r w:rsidRPr="006C35BD">
        <w:rPr>
          <w:rFonts w:ascii="Arial" w:hAnsi="Arial" w:cs="Arial"/>
          <w:color w:val="auto"/>
        </w:rPr>
        <w:t>Criação</w:t>
      </w:r>
      <w:r w:rsidR="00CC6836">
        <w:rPr>
          <w:rFonts w:ascii="Arial" w:hAnsi="Arial" w:cs="Arial"/>
          <w:color w:val="auto"/>
        </w:rPr>
        <w:t xml:space="preserve"> do Mecanismo de Desenvolvimento Limpo</w:t>
      </w:r>
      <w:bookmarkEnd w:id="22"/>
    </w:p>
    <w:p w:rsidR="001154DE" w:rsidRPr="006C35BD" w:rsidRDefault="001154DE" w:rsidP="001154DE"/>
    <w:p w:rsidR="00E351DE" w:rsidRPr="00E351DE" w:rsidRDefault="00E351DE" w:rsidP="00E351DE">
      <w:pPr>
        <w:spacing w:after="0" w:line="360" w:lineRule="auto"/>
        <w:ind w:firstLine="709"/>
        <w:jc w:val="both"/>
        <w:rPr>
          <w:rFonts w:ascii="Arial" w:hAnsi="Arial" w:cs="Arial"/>
          <w:sz w:val="24"/>
          <w:szCs w:val="24"/>
        </w:rPr>
      </w:pPr>
      <w:r w:rsidRPr="00E351DE">
        <w:rPr>
          <w:rFonts w:ascii="Arial" w:hAnsi="Arial" w:cs="Arial"/>
          <w:sz w:val="24"/>
          <w:szCs w:val="24"/>
        </w:rPr>
        <w:t xml:space="preserve">A preocupação ambiental com as mudanças climáticas aumentou nas últimas décadas principalmente em razão da destruição antrópica da camada de ozônio e o aceleramento do aquecimento global. Juras (2007) propõe na primeira conferência das Partes da Convenção-Quadro das Nações Unidas sobre as Mudanças Climáticas de 95, em Berlim, que os países envolvidos a elaborar políticas e medidas para suas emissões antrópicas. O Brasil apresentou propostas que resultaram no Mecanismo de Desenvolvimento Limpo instrumento este previsto no Protocolo de Quioto em 1997, na Terceira conferência da Partes da Convenção. No entanto a criação se deu como uma forma de flexibilização para se atingir as metas de redução dos GEE. </w:t>
      </w:r>
    </w:p>
    <w:p w:rsidR="00FA2589" w:rsidRDefault="00E351DE" w:rsidP="00E351DE">
      <w:pPr>
        <w:spacing w:after="0" w:line="360" w:lineRule="auto"/>
        <w:ind w:firstLine="709"/>
        <w:jc w:val="both"/>
        <w:rPr>
          <w:rFonts w:ascii="Arial" w:hAnsi="Arial" w:cs="Arial"/>
          <w:sz w:val="24"/>
          <w:szCs w:val="24"/>
        </w:rPr>
      </w:pPr>
      <w:r w:rsidRPr="00E351DE">
        <w:rPr>
          <w:rFonts w:ascii="Arial" w:hAnsi="Arial" w:cs="Arial"/>
          <w:sz w:val="24"/>
          <w:szCs w:val="24"/>
        </w:rPr>
        <w:t>Segundo Teixeira et al (2010) o MDL é um mecanismo que facilita o cumprimento das metas da redução das emissões dos gases de efeito estufa, nos países desenvolvidos.</w:t>
      </w:r>
    </w:p>
    <w:p w:rsidR="00E351DE" w:rsidRPr="00E351DE" w:rsidRDefault="00E351DE" w:rsidP="00E351DE">
      <w:pPr>
        <w:spacing w:after="0" w:line="360" w:lineRule="auto"/>
        <w:ind w:firstLine="709"/>
        <w:jc w:val="both"/>
        <w:rPr>
          <w:rFonts w:ascii="Arial" w:hAnsi="Arial" w:cs="Arial"/>
          <w:sz w:val="24"/>
          <w:szCs w:val="24"/>
        </w:rPr>
      </w:pPr>
    </w:p>
    <w:p w:rsidR="0036132B" w:rsidRPr="00AD58CC" w:rsidRDefault="0036132B" w:rsidP="00AD58CC">
      <w:pPr>
        <w:pStyle w:val="Ttulo3"/>
        <w:spacing w:before="0" w:line="360" w:lineRule="auto"/>
        <w:ind w:left="0" w:firstLine="0"/>
        <w:rPr>
          <w:rFonts w:ascii="Arial" w:hAnsi="Arial" w:cs="Arial"/>
          <w:color w:val="auto"/>
        </w:rPr>
      </w:pPr>
      <w:bookmarkStart w:id="23" w:name="_Toc531198525"/>
      <w:r w:rsidRPr="00AD58CC">
        <w:rPr>
          <w:rFonts w:ascii="Arial" w:hAnsi="Arial" w:cs="Arial"/>
          <w:color w:val="auto"/>
        </w:rPr>
        <w:t>Proposta</w:t>
      </w:r>
      <w:r w:rsidR="00CC6836">
        <w:rPr>
          <w:rFonts w:ascii="Arial" w:hAnsi="Arial" w:cs="Arial"/>
          <w:color w:val="auto"/>
        </w:rPr>
        <w:t xml:space="preserve"> do Mecanismo de Desenvolvimento Limpo</w:t>
      </w:r>
      <w:bookmarkEnd w:id="23"/>
    </w:p>
    <w:p w:rsidR="00FA2589" w:rsidRPr="00BE5A47" w:rsidRDefault="00FA2589" w:rsidP="0036132B"/>
    <w:p w:rsidR="00E351DE" w:rsidRPr="009571A3" w:rsidRDefault="00E351DE" w:rsidP="00E351DE">
      <w:pPr>
        <w:autoSpaceDE w:val="0"/>
        <w:autoSpaceDN w:val="0"/>
        <w:adjustRightInd w:val="0"/>
        <w:spacing w:after="0" w:line="360" w:lineRule="auto"/>
        <w:ind w:firstLine="709"/>
        <w:jc w:val="both"/>
        <w:rPr>
          <w:rFonts w:ascii="Arial" w:hAnsi="Arial" w:cs="Arial"/>
          <w:sz w:val="24"/>
          <w:szCs w:val="24"/>
        </w:rPr>
      </w:pPr>
      <w:r w:rsidRPr="006C35BD">
        <w:rPr>
          <w:rFonts w:ascii="Arial" w:hAnsi="Arial" w:cs="Arial"/>
          <w:sz w:val="24"/>
          <w:szCs w:val="24"/>
        </w:rPr>
        <w:t>Para alcançar a redução dos poluentes o Mecanismo de Desenvolvimento Limpo (MDL) prevê a redução certificada da emissão ambienta</w:t>
      </w:r>
      <w:r w:rsidRPr="00595C97">
        <w:rPr>
          <w:rFonts w:ascii="Arial" w:hAnsi="Arial" w:cs="Arial"/>
          <w:color w:val="FF0000"/>
          <w:sz w:val="24"/>
          <w:szCs w:val="24"/>
        </w:rPr>
        <w:t>l,</w:t>
      </w:r>
      <w:r w:rsidRPr="006C35BD">
        <w:rPr>
          <w:rFonts w:ascii="Arial" w:hAnsi="Arial" w:cs="Arial"/>
          <w:sz w:val="24"/>
          <w:szCs w:val="24"/>
        </w:rPr>
        <w:t xml:space="preserve"> que é negociada dentro do Mercado de Crédito de Carbono ond</w:t>
      </w:r>
      <w:r w:rsidRPr="00595C97">
        <w:rPr>
          <w:rFonts w:ascii="Arial" w:hAnsi="Arial" w:cs="Arial"/>
          <w:color w:val="FF0000"/>
          <w:sz w:val="24"/>
          <w:szCs w:val="24"/>
        </w:rPr>
        <w:t>e,</w:t>
      </w:r>
      <w:r w:rsidRPr="006C35BD">
        <w:rPr>
          <w:rFonts w:ascii="Arial" w:hAnsi="Arial" w:cs="Arial"/>
          <w:sz w:val="24"/>
          <w:szCs w:val="24"/>
        </w:rPr>
        <w:t xml:space="preserve"> por meio de certificados de redução de emissões </w:t>
      </w:r>
      <w:r w:rsidRPr="009571A3">
        <w:rPr>
          <w:rFonts w:ascii="Arial" w:hAnsi="Arial" w:cs="Arial"/>
          <w:sz w:val="24"/>
          <w:szCs w:val="24"/>
        </w:rPr>
        <w:t xml:space="preserve">provenientes de ações práticas que reduzam ou capturem os gases lançados na atmosfera. Isso é confirmado por Rocha (2003), onde a proposta do </w:t>
      </w:r>
      <w:r w:rsidRPr="009571A3">
        <w:rPr>
          <w:rFonts w:ascii="Arial" w:hAnsi="Arial" w:cs="Arial"/>
          <w:sz w:val="24"/>
          <w:szCs w:val="24"/>
        </w:rPr>
        <w:lastRenderedPageBreak/>
        <w:t>MDL se expressa a cada tonelada emitida ou retirada na atmosfera de CO</w:t>
      </w:r>
      <w:r w:rsidRPr="009571A3">
        <w:rPr>
          <w:rFonts w:ascii="Arial" w:hAnsi="Arial" w:cs="Arial"/>
          <w:sz w:val="24"/>
          <w:szCs w:val="24"/>
          <w:vertAlign w:val="subscript"/>
        </w:rPr>
        <w:t>2</w:t>
      </w:r>
      <w:r w:rsidRPr="009571A3">
        <w:rPr>
          <w:rFonts w:ascii="Arial" w:hAnsi="Arial" w:cs="Arial"/>
          <w:sz w:val="24"/>
          <w:szCs w:val="24"/>
        </w:rPr>
        <w:t xml:space="preserve">, ou seja, os países deverão estabelecer metas para a redução do dióxido de carbono junto aos principais emissores. As empresas que não conseguirem bater essa meta poderão comprar Certificados de Emissão Reduzida (CER) de países desenvolvidos. </w:t>
      </w:r>
    </w:p>
    <w:p w:rsidR="00E351DE" w:rsidRPr="006C35BD" w:rsidRDefault="00B07359" w:rsidP="00E351DE">
      <w:pPr>
        <w:pStyle w:val="PargrafodaLista"/>
        <w:spacing w:after="0" w:line="360" w:lineRule="auto"/>
        <w:ind w:left="0" w:firstLine="709"/>
        <w:jc w:val="both"/>
        <w:rPr>
          <w:rFonts w:ascii="Arial" w:hAnsi="Arial" w:cs="Arial"/>
          <w:sz w:val="24"/>
          <w:szCs w:val="24"/>
        </w:rPr>
      </w:pPr>
      <w:r>
        <w:rPr>
          <w:rFonts w:ascii="Arial" w:hAnsi="Arial" w:cs="Arial"/>
          <w:sz w:val="24"/>
          <w:szCs w:val="24"/>
        </w:rPr>
        <w:t>Ao mesmo tempo segundo Ribeiro</w:t>
      </w:r>
      <w:r w:rsidR="00E351DE" w:rsidRPr="009571A3">
        <w:rPr>
          <w:rFonts w:ascii="Arial" w:hAnsi="Arial" w:cs="Arial"/>
          <w:sz w:val="24"/>
          <w:szCs w:val="24"/>
        </w:rPr>
        <w:t xml:space="preserve"> (2006), o MDL foi criado com o objetivo de auxiliar os países em desenvolvimento na implantação de novas tecnologias, preservando o meio ambiente e dando suporte aos países desenvolvidos a cumprir suas metas de redução de emissões. Isso é confirmado também por </w:t>
      </w:r>
      <w:proofErr w:type="spellStart"/>
      <w:r w:rsidR="00E351DE" w:rsidRPr="009571A3">
        <w:rPr>
          <w:rFonts w:ascii="Arial" w:hAnsi="Arial" w:cs="Arial"/>
          <w:sz w:val="24"/>
          <w:szCs w:val="24"/>
        </w:rPr>
        <w:t>Frondizi</w:t>
      </w:r>
      <w:proofErr w:type="spellEnd"/>
      <w:r w:rsidR="00E351DE" w:rsidRPr="009571A3">
        <w:rPr>
          <w:rFonts w:ascii="Arial" w:hAnsi="Arial" w:cs="Arial"/>
          <w:sz w:val="24"/>
          <w:szCs w:val="24"/>
        </w:rPr>
        <w:t xml:space="preserve"> (2009) e Portal Fiesp (2011), onde o propósito principal do MDL é auxiliar no desenvolvimento sustentável dos países em desenvolvimento e financiamento de projetos que minimizem a degradação do meio ambiente</w:t>
      </w:r>
      <w:r w:rsidR="00E351DE" w:rsidRPr="006C35BD">
        <w:rPr>
          <w:rFonts w:ascii="Arial" w:hAnsi="Arial" w:cs="Arial"/>
          <w:sz w:val="24"/>
          <w:szCs w:val="24"/>
        </w:rPr>
        <w:t xml:space="preserve">. </w:t>
      </w:r>
    </w:p>
    <w:p w:rsidR="00E351DE" w:rsidRPr="00E34E7F" w:rsidRDefault="00E351DE" w:rsidP="00E351DE">
      <w:pPr>
        <w:spacing w:after="0" w:line="360" w:lineRule="auto"/>
        <w:jc w:val="both"/>
        <w:rPr>
          <w:rFonts w:ascii="Arial" w:hAnsi="Arial" w:cs="Arial"/>
          <w:sz w:val="24"/>
          <w:szCs w:val="24"/>
        </w:rPr>
      </w:pPr>
    </w:p>
    <w:p w:rsidR="0036132B" w:rsidRDefault="0036132B" w:rsidP="00AD58CC">
      <w:pPr>
        <w:pStyle w:val="Ttulo3"/>
        <w:spacing w:before="0" w:line="360" w:lineRule="auto"/>
        <w:ind w:left="0" w:firstLine="0"/>
        <w:rPr>
          <w:rFonts w:ascii="Arial" w:hAnsi="Arial" w:cs="Arial"/>
          <w:color w:val="auto"/>
        </w:rPr>
      </w:pPr>
      <w:bookmarkStart w:id="24" w:name="_Toc531198526"/>
      <w:r w:rsidRPr="00AD58CC">
        <w:rPr>
          <w:rFonts w:ascii="Arial" w:hAnsi="Arial" w:cs="Arial"/>
          <w:color w:val="auto"/>
        </w:rPr>
        <w:t>Funcionamento</w:t>
      </w:r>
      <w:r w:rsidR="00CC6836">
        <w:rPr>
          <w:rFonts w:ascii="Arial" w:hAnsi="Arial" w:cs="Arial"/>
          <w:color w:val="auto"/>
        </w:rPr>
        <w:t xml:space="preserve"> do Mecanismo de Desenvolvimento Limpo</w:t>
      </w:r>
      <w:bookmarkEnd w:id="24"/>
    </w:p>
    <w:p w:rsidR="00416576" w:rsidRPr="00416576" w:rsidRDefault="00416576" w:rsidP="00416576">
      <w:pPr>
        <w:spacing w:after="0" w:line="360" w:lineRule="auto"/>
        <w:ind w:firstLine="709"/>
        <w:jc w:val="both"/>
      </w:pPr>
    </w:p>
    <w:p w:rsidR="00416576" w:rsidRDefault="00416576" w:rsidP="00416576">
      <w:pPr>
        <w:spacing w:after="0" w:line="360" w:lineRule="auto"/>
        <w:ind w:firstLine="709"/>
        <w:jc w:val="both"/>
        <w:rPr>
          <w:rFonts w:ascii="Arial" w:hAnsi="Arial" w:cs="Arial"/>
          <w:sz w:val="24"/>
          <w:szCs w:val="24"/>
        </w:rPr>
      </w:pPr>
      <w:proofErr w:type="spellStart"/>
      <w:r>
        <w:rPr>
          <w:rFonts w:ascii="Arial" w:hAnsi="Arial" w:cs="Arial"/>
          <w:sz w:val="24"/>
          <w:szCs w:val="24"/>
        </w:rPr>
        <w:t>Frondizi</w:t>
      </w:r>
      <w:proofErr w:type="spellEnd"/>
      <w:r>
        <w:rPr>
          <w:rFonts w:ascii="Arial" w:hAnsi="Arial" w:cs="Arial"/>
          <w:sz w:val="24"/>
          <w:szCs w:val="24"/>
        </w:rPr>
        <w:t xml:space="preserve"> (2009) relata que o MDL é baseado nos desenvolvimentos dos projetos relacionados na redução dos </w:t>
      </w:r>
      <w:proofErr w:type="spellStart"/>
      <w:r>
        <w:rPr>
          <w:rFonts w:ascii="Arial" w:hAnsi="Arial" w:cs="Arial"/>
          <w:sz w:val="24"/>
          <w:szCs w:val="24"/>
        </w:rPr>
        <w:t>GEE’s</w:t>
      </w:r>
      <w:proofErr w:type="spellEnd"/>
      <w:r>
        <w:rPr>
          <w:rFonts w:ascii="Arial" w:hAnsi="Arial" w:cs="Arial"/>
          <w:sz w:val="24"/>
          <w:szCs w:val="24"/>
        </w:rPr>
        <w:t>, auxiliando na amenização do CO</w:t>
      </w:r>
      <w:r>
        <w:rPr>
          <w:rFonts w:ascii="Arial" w:hAnsi="Arial" w:cs="Arial"/>
          <w:sz w:val="24"/>
          <w:szCs w:val="24"/>
          <w:vertAlign w:val="subscript"/>
        </w:rPr>
        <w:t>2</w:t>
      </w:r>
      <w:r>
        <w:rPr>
          <w:rFonts w:ascii="Arial" w:hAnsi="Arial" w:cs="Arial"/>
          <w:sz w:val="24"/>
          <w:szCs w:val="24"/>
        </w:rPr>
        <w:t>, pois para o MDL ser cumprido ele deverá atingir certos requisitos fundamentais.</w:t>
      </w:r>
    </w:p>
    <w:p w:rsidR="00416576" w:rsidRDefault="00416576" w:rsidP="00416576">
      <w:pPr>
        <w:spacing w:after="0" w:line="360" w:lineRule="auto"/>
        <w:ind w:firstLine="709"/>
        <w:jc w:val="both"/>
        <w:rPr>
          <w:rFonts w:ascii="Arial" w:hAnsi="Arial" w:cs="Arial"/>
          <w:sz w:val="24"/>
          <w:szCs w:val="24"/>
        </w:rPr>
      </w:pPr>
      <w:r>
        <w:rPr>
          <w:rFonts w:ascii="Arial" w:hAnsi="Arial" w:cs="Arial"/>
          <w:sz w:val="24"/>
          <w:szCs w:val="24"/>
        </w:rPr>
        <w:t xml:space="preserve">Conforme dito nas palavras de Lombardi (2008) o projeto do MDL só terá como validade se as atividades forem previstas de forma correta reduzindo as emissões dos </w:t>
      </w:r>
      <w:proofErr w:type="spellStart"/>
      <w:r>
        <w:rPr>
          <w:rFonts w:ascii="Arial" w:hAnsi="Arial" w:cs="Arial"/>
          <w:sz w:val="24"/>
          <w:szCs w:val="24"/>
        </w:rPr>
        <w:t>GEE’s</w:t>
      </w:r>
      <w:proofErr w:type="spellEnd"/>
      <w:r>
        <w:rPr>
          <w:rFonts w:ascii="Arial" w:hAnsi="Arial" w:cs="Arial"/>
          <w:sz w:val="24"/>
          <w:szCs w:val="24"/>
        </w:rPr>
        <w:t>, caso essas emissões ocorram de qualquer forma, o projeto não será considerado elegível. Para a conquista do RCE, o projeto de MDL deve ser contribuído de forma objetiva, tendo um funcionamento adequado para a redução do lançamento dos gases na atmosfera, optando pela técnica do sequestro de carbono.</w:t>
      </w:r>
    </w:p>
    <w:p w:rsidR="00416576" w:rsidRDefault="00416576" w:rsidP="00416576">
      <w:pPr>
        <w:spacing w:after="0" w:line="360" w:lineRule="auto"/>
        <w:ind w:firstLine="709"/>
        <w:jc w:val="both"/>
        <w:rPr>
          <w:rFonts w:ascii="Arial" w:hAnsi="Arial" w:cs="Arial"/>
          <w:sz w:val="24"/>
          <w:szCs w:val="24"/>
        </w:rPr>
      </w:pPr>
      <w:r>
        <w:rPr>
          <w:rFonts w:ascii="Arial" w:hAnsi="Arial" w:cs="Arial"/>
          <w:sz w:val="24"/>
          <w:szCs w:val="24"/>
        </w:rPr>
        <w:t>Discutido pelos autores é necessário adquirir os requisitos adotados para a execução da implantação das atividades do projeto para a redução das emissões, pois sem o desenvolvimento desse projeto, os países não receberão os seus certificados de emissões reduzidas.</w:t>
      </w:r>
    </w:p>
    <w:p w:rsidR="0036132B" w:rsidRDefault="0036132B" w:rsidP="0036132B">
      <w:pPr>
        <w:spacing w:after="0" w:line="360" w:lineRule="auto"/>
        <w:ind w:firstLine="709"/>
        <w:jc w:val="both"/>
        <w:rPr>
          <w:rFonts w:ascii="Arial" w:hAnsi="Arial" w:cs="Arial"/>
          <w:sz w:val="24"/>
          <w:szCs w:val="24"/>
        </w:rPr>
      </w:pPr>
    </w:p>
    <w:p w:rsidR="0036132B" w:rsidRPr="00AD58CC" w:rsidRDefault="0036132B" w:rsidP="00AD58CC">
      <w:pPr>
        <w:pStyle w:val="Ttulo3"/>
        <w:spacing w:before="0" w:line="360" w:lineRule="auto"/>
        <w:ind w:left="0" w:firstLine="0"/>
        <w:rPr>
          <w:rFonts w:ascii="Arial" w:hAnsi="Arial" w:cs="Arial"/>
          <w:color w:val="auto"/>
        </w:rPr>
      </w:pPr>
      <w:bookmarkStart w:id="25" w:name="_Toc531198527"/>
      <w:r w:rsidRPr="00AD58CC">
        <w:rPr>
          <w:rFonts w:ascii="Arial" w:hAnsi="Arial" w:cs="Arial"/>
          <w:color w:val="auto"/>
        </w:rPr>
        <w:t>O Brasil como participante do MDL</w:t>
      </w:r>
      <w:bookmarkEnd w:id="25"/>
    </w:p>
    <w:p w:rsidR="00EF1014" w:rsidRPr="00EF1014" w:rsidRDefault="00EF1014" w:rsidP="00EF1014"/>
    <w:p w:rsidR="00E351DE" w:rsidRPr="00E351DE" w:rsidRDefault="00E351DE" w:rsidP="00E351DE">
      <w:pPr>
        <w:pStyle w:val="PargrafodaLista"/>
        <w:spacing w:after="0" w:line="360" w:lineRule="auto"/>
        <w:ind w:left="0" w:firstLine="709"/>
        <w:jc w:val="both"/>
        <w:rPr>
          <w:rFonts w:ascii="Arial" w:hAnsi="Arial" w:cs="Arial"/>
          <w:sz w:val="24"/>
          <w:szCs w:val="24"/>
        </w:rPr>
      </w:pPr>
      <w:bookmarkStart w:id="26" w:name="_Toc519122097"/>
      <w:r w:rsidRPr="00E351DE">
        <w:rPr>
          <w:rFonts w:ascii="Arial" w:hAnsi="Arial" w:cs="Arial"/>
          <w:sz w:val="24"/>
          <w:szCs w:val="24"/>
        </w:rPr>
        <w:t xml:space="preserve">Segundo Leal (2005) a principal proposta do Brasil foi criar um Fundo de Desenvolvimento Limpo, para os países que não cumpriam suas metas de redução de emissões, tendo como objetivo ajudar os países em desenvolvimento para não causar poluição atmosférica, reduzindo assim os GEE. </w:t>
      </w:r>
    </w:p>
    <w:p w:rsidR="00E351DE" w:rsidRPr="00E351DE" w:rsidRDefault="00E351DE" w:rsidP="00E351DE">
      <w:pPr>
        <w:pStyle w:val="PargrafodaLista"/>
        <w:spacing w:after="0" w:line="360" w:lineRule="auto"/>
        <w:ind w:left="0" w:firstLine="709"/>
        <w:jc w:val="both"/>
        <w:rPr>
          <w:rFonts w:ascii="Arial" w:hAnsi="Arial" w:cs="Arial"/>
          <w:sz w:val="24"/>
          <w:szCs w:val="24"/>
        </w:rPr>
      </w:pPr>
      <w:r w:rsidRPr="00E351DE">
        <w:rPr>
          <w:rFonts w:ascii="Arial" w:hAnsi="Arial" w:cs="Arial"/>
          <w:sz w:val="24"/>
          <w:szCs w:val="24"/>
        </w:rPr>
        <w:lastRenderedPageBreak/>
        <w:t xml:space="preserve">Segundo os autores </w:t>
      </w:r>
      <w:proofErr w:type="spellStart"/>
      <w:r w:rsidRPr="00E351DE">
        <w:rPr>
          <w:rFonts w:ascii="Arial" w:hAnsi="Arial" w:cs="Arial"/>
          <w:sz w:val="24"/>
          <w:szCs w:val="24"/>
        </w:rPr>
        <w:t>Hosokawa</w:t>
      </w:r>
      <w:proofErr w:type="spellEnd"/>
      <w:r w:rsidRPr="00E351DE">
        <w:rPr>
          <w:rFonts w:ascii="Arial" w:hAnsi="Arial" w:cs="Arial"/>
          <w:sz w:val="24"/>
          <w:szCs w:val="24"/>
        </w:rPr>
        <w:t xml:space="preserve"> (2004) e Ribeiro et al (2010) o MDL possibilita a participação dos países desenvolvidos para a geração de crédito de carbono. O Brasil tem participação nessas nações e é privilegiado no cenário mundial por ter alta produtividade em absorção de CO</w:t>
      </w:r>
      <w:r w:rsidRPr="00E351DE">
        <w:rPr>
          <w:rFonts w:ascii="Arial" w:hAnsi="Arial" w:cs="Arial"/>
          <w:sz w:val="24"/>
          <w:szCs w:val="24"/>
          <w:vertAlign w:val="subscript"/>
        </w:rPr>
        <w:t>2</w:t>
      </w:r>
      <w:r w:rsidRPr="00E351DE">
        <w:rPr>
          <w:rFonts w:ascii="Arial" w:hAnsi="Arial" w:cs="Arial"/>
          <w:sz w:val="24"/>
          <w:szCs w:val="24"/>
        </w:rPr>
        <w:t xml:space="preserve">, o que permite escolher os tipos de espécies vegetais para melhor adaptação para o estoque de carbono. </w:t>
      </w:r>
    </w:p>
    <w:p w:rsidR="00E351DE" w:rsidRPr="002E3C34" w:rsidRDefault="00E351DE" w:rsidP="00E351DE">
      <w:pPr>
        <w:pStyle w:val="PargrafodaLista"/>
        <w:spacing w:after="0" w:line="360" w:lineRule="auto"/>
        <w:ind w:left="0" w:firstLine="709"/>
        <w:jc w:val="both"/>
        <w:rPr>
          <w:rFonts w:ascii="Arial" w:hAnsi="Arial" w:cs="Arial"/>
          <w:sz w:val="24"/>
          <w:szCs w:val="24"/>
        </w:rPr>
      </w:pPr>
    </w:p>
    <w:bookmarkEnd w:id="26"/>
    <w:p w:rsidR="009E60F7" w:rsidRDefault="009E60F7"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CA36BA" w:rsidRDefault="00CA36BA" w:rsidP="00744EF0">
      <w:pPr>
        <w:pStyle w:val="PargrafodaLista"/>
        <w:spacing w:after="0" w:line="360" w:lineRule="auto"/>
        <w:ind w:left="0" w:firstLine="709"/>
        <w:jc w:val="both"/>
        <w:rPr>
          <w:rFonts w:ascii="Arial" w:hAnsi="Arial" w:cs="Arial"/>
          <w:sz w:val="24"/>
          <w:szCs w:val="24"/>
        </w:rPr>
      </w:pPr>
    </w:p>
    <w:p w:rsidR="00CA36BA" w:rsidRDefault="00CA36BA" w:rsidP="00744EF0">
      <w:pPr>
        <w:pStyle w:val="PargrafodaLista"/>
        <w:spacing w:after="0" w:line="360" w:lineRule="auto"/>
        <w:ind w:left="0" w:firstLine="709"/>
        <w:jc w:val="both"/>
        <w:rPr>
          <w:rFonts w:ascii="Arial" w:hAnsi="Arial" w:cs="Arial"/>
          <w:sz w:val="24"/>
          <w:szCs w:val="24"/>
        </w:rPr>
      </w:pPr>
    </w:p>
    <w:p w:rsidR="00AF58DD" w:rsidRDefault="00AF58DD" w:rsidP="00744EF0">
      <w:pPr>
        <w:pStyle w:val="PargrafodaLista"/>
        <w:spacing w:after="0" w:line="360" w:lineRule="auto"/>
        <w:ind w:left="0" w:firstLine="709"/>
        <w:jc w:val="both"/>
        <w:rPr>
          <w:rFonts w:ascii="Arial" w:hAnsi="Arial" w:cs="Arial"/>
          <w:sz w:val="24"/>
          <w:szCs w:val="24"/>
        </w:rPr>
      </w:pPr>
    </w:p>
    <w:p w:rsidR="00AF58DD" w:rsidRDefault="00AF58DD" w:rsidP="00744EF0">
      <w:pPr>
        <w:pStyle w:val="PargrafodaLista"/>
        <w:spacing w:after="0" w:line="360" w:lineRule="auto"/>
        <w:ind w:left="0" w:firstLine="709"/>
        <w:jc w:val="both"/>
        <w:rPr>
          <w:rFonts w:ascii="Arial" w:hAnsi="Arial" w:cs="Arial"/>
          <w:sz w:val="24"/>
          <w:szCs w:val="24"/>
        </w:rPr>
      </w:pPr>
    </w:p>
    <w:p w:rsidR="00CA36BA" w:rsidRDefault="00CA36BA" w:rsidP="00744EF0">
      <w:pPr>
        <w:pStyle w:val="PargrafodaLista"/>
        <w:spacing w:after="0" w:line="360" w:lineRule="auto"/>
        <w:ind w:left="0" w:firstLine="709"/>
        <w:jc w:val="both"/>
        <w:rPr>
          <w:rFonts w:ascii="Arial" w:hAnsi="Arial" w:cs="Arial"/>
          <w:sz w:val="24"/>
          <w:szCs w:val="24"/>
        </w:rPr>
      </w:pPr>
    </w:p>
    <w:p w:rsidR="00C46950" w:rsidRDefault="00C46950" w:rsidP="00744EF0">
      <w:pPr>
        <w:pStyle w:val="PargrafodaLista"/>
        <w:spacing w:after="0" w:line="360" w:lineRule="auto"/>
        <w:ind w:left="0" w:firstLine="709"/>
        <w:jc w:val="both"/>
        <w:rPr>
          <w:rFonts w:ascii="Arial" w:hAnsi="Arial" w:cs="Arial"/>
          <w:sz w:val="24"/>
          <w:szCs w:val="24"/>
        </w:rPr>
      </w:pPr>
    </w:p>
    <w:p w:rsidR="007C2A74" w:rsidRPr="007C2A74" w:rsidRDefault="007C2A74" w:rsidP="007C2A74">
      <w:pPr>
        <w:shd w:val="clear" w:color="auto" w:fill="FFFFFF"/>
        <w:spacing w:after="0" w:line="0" w:lineRule="auto"/>
        <w:rPr>
          <w:rFonts w:ascii="ff5" w:eastAsia="Times New Roman" w:hAnsi="ff5" w:cs="Times New Roman"/>
          <w:color w:val="000000"/>
          <w:sz w:val="72"/>
          <w:szCs w:val="72"/>
          <w:lang w:eastAsia="pt-BR"/>
        </w:rPr>
      </w:pPr>
      <w:r w:rsidRPr="007C2A74">
        <w:rPr>
          <w:rFonts w:ascii="ff5" w:eastAsia="Times New Roman" w:hAnsi="ff5" w:cs="Times New Roman"/>
          <w:color w:val="000000"/>
          <w:sz w:val="72"/>
          <w:szCs w:val="72"/>
          <w:lang w:eastAsia="pt-BR"/>
        </w:rPr>
        <w:t xml:space="preserve">Estoque de carbono na biomassa aérea </w:t>
      </w:r>
      <w:proofErr w:type="spellStart"/>
      <w:r w:rsidRPr="007C2A74">
        <w:rPr>
          <w:rFonts w:ascii="ff5" w:eastAsia="Times New Roman" w:hAnsi="ff5" w:cs="Times New Roman"/>
          <w:color w:val="000000"/>
          <w:sz w:val="72"/>
          <w:szCs w:val="72"/>
          <w:lang w:eastAsia="pt-BR"/>
        </w:rPr>
        <w:t>ﬂorestal</w:t>
      </w:r>
      <w:proofErr w:type="spellEnd"/>
      <w:r w:rsidRPr="007C2A74">
        <w:rPr>
          <w:rFonts w:ascii="ff5" w:eastAsia="Times New Roman" w:hAnsi="ff5" w:cs="Times New Roman"/>
          <w:color w:val="000000"/>
          <w:sz w:val="72"/>
          <w:szCs w:val="72"/>
          <w:lang w:eastAsia="pt-BR"/>
        </w:rPr>
        <w:t xml:space="preserve"> em </w:t>
      </w:r>
    </w:p>
    <w:p w:rsidR="0036132B" w:rsidRPr="00D24B14" w:rsidRDefault="007C2A74" w:rsidP="00D24B14">
      <w:pPr>
        <w:shd w:val="clear" w:color="auto" w:fill="FFFFFF"/>
        <w:spacing w:after="0" w:line="0" w:lineRule="auto"/>
        <w:rPr>
          <w:rFonts w:ascii="ff5" w:eastAsia="Times New Roman" w:hAnsi="ff5" w:cs="Times New Roman"/>
          <w:color w:val="000000"/>
          <w:sz w:val="72"/>
          <w:szCs w:val="72"/>
          <w:lang w:eastAsia="pt-BR"/>
        </w:rPr>
      </w:pPr>
      <w:proofErr w:type="gramStart"/>
      <w:r w:rsidRPr="007C2A74">
        <w:rPr>
          <w:rFonts w:ascii="ff5" w:eastAsia="Times New Roman" w:hAnsi="ff5" w:cs="Times New Roman"/>
          <w:color w:val="000000"/>
          <w:sz w:val="72"/>
          <w:szCs w:val="72"/>
          <w:lang w:eastAsia="pt-BR"/>
        </w:rPr>
        <w:t>plantações</w:t>
      </w:r>
      <w:proofErr w:type="gramEnd"/>
      <w:r w:rsidRPr="007C2A74">
        <w:rPr>
          <w:rFonts w:ascii="ff5" w:eastAsia="Times New Roman" w:hAnsi="ff5" w:cs="Times New Roman"/>
          <w:color w:val="000000"/>
          <w:sz w:val="72"/>
          <w:szCs w:val="72"/>
          <w:lang w:eastAsia="pt-BR"/>
        </w:rPr>
        <w:t xml:space="preserve"> comerciais de </w:t>
      </w:r>
      <w:proofErr w:type="spellStart"/>
      <w:r w:rsidRPr="007C2A74">
        <w:rPr>
          <w:rFonts w:ascii="ff6" w:eastAsia="Times New Roman" w:hAnsi="ff6" w:cs="Times New Roman"/>
          <w:color w:val="000000"/>
          <w:sz w:val="72"/>
          <w:lang w:eastAsia="pt-BR"/>
        </w:rPr>
        <w:t>Eucalyptus</w:t>
      </w:r>
      <w:proofErr w:type="spellEnd"/>
    </w:p>
    <w:p w:rsidR="0036132B" w:rsidRPr="00D37EA5" w:rsidRDefault="0036132B" w:rsidP="00D37EA5">
      <w:pPr>
        <w:pStyle w:val="Ttulo1"/>
        <w:spacing w:before="0" w:line="360" w:lineRule="auto"/>
        <w:ind w:left="0" w:firstLine="0"/>
        <w:rPr>
          <w:rFonts w:ascii="Arial" w:hAnsi="Arial" w:cs="Arial"/>
          <w:color w:val="auto"/>
          <w:sz w:val="24"/>
          <w:szCs w:val="24"/>
        </w:rPr>
      </w:pPr>
      <w:bookmarkStart w:id="27" w:name="_Toc531198528"/>
      <w:r w:rsidRPr="00D37EA5">
        <w:rPr>
          <w:rFonts w:ascii="Arial" w:hAnsi="Arial" w:cs="Arial"/>
          <w:color w:val="auto"/>
          <w:sz w:val="24"/>
          <w:szCs w:val="24"/>
        </w:rPr>
        <w:lastRenderedPageBreak/>
        <w:t>METODOLOGIA E PROCEDIMENTOS TÉCNICOS DA PESQUISA</w:t>
      </w:r>
      <w:bookmarkEnd w:id="27"/>
    </w:p>
    <w:p w:rsidR="0036132B" w:rsidRPr="00104B81" w:rsidRDefault="0036132B" w:rsidP="0036132B">
      <w:pPr>
        <w:spacing w:after="0"/>
        <w:rPr>
          <w:b/>
        </w:rPr>
      </w:pPr>
    </w:p>
    <w:p w:rsidR="0036132B" w:rsidRPr="00D37EA5" w:rsidRDefault="0036132B" w:rsidP="00D37EA5">
      <w:pPr>
        <w:pStyle w:val="Ttulo2"/>
        <w:spacing w:before="0" w:line="360" w:lineRule="auto"/>
        <w:ind w:left="0" w:firstLine="0"/>
        <w:rPr>
          <w:rFonts w:ascii="Arial" w:hAnsi="Arial" w:cs="Arial"/>
          <w:color w:val="auto"/>
          <w:sz w:val="24"/>
          <w:szCs w:val="24"/>
        </w:rPr>
      </w:pPr>
      <w:bookmarkStart w:id="28" w:name="_Toc519122106"/>
      <w:bookmarkStart w:id="29" w:name="_Toc531198529"/>
      <w:r w:rsidRPr="00D37EA5">
        <w:rPr>
          <w:rFonts w:ascii="Arial" w:hAnsi="Arial" w:cs="Arial"/>
          <w:color w:val="auto"/>
          <w:sz w:val="24"/>
          <w:szCs w:val="24"/>
        </w:rPr>
        <w:t>3.1. Classificação da Pesquisa aos Fins</w:t>
      </w:r>
      <w:bookmarkEnd w:id="28"/>
      <w:bookmarkEnd w:id="29"/>
    </w:p>
    <w:p w:rsidR="0036132B" w:rsidRPr="00817A68" w:rsidRDefault="0036132B" w:rsidP="0036132B"/>
    <w:p w:rsidR="0036132B" w:rsidRDefault="0036132B" w:rsidP="0036132B">
      <w:pPr>
        <w:spacing w:after="0" w:line="360" w:lineRule="auto"/>
        <w:ind w:firstLine="709"/>
        <w:jc w:val="both"/>
        <w:rPr>
          <w:rFonts w:ascii="Arial" w:hAnsi="Arial" w:cs="Arial"/>
          <w:sz w:val="24"/>
          <w:szCs w:val="24"/>
        </w:rPr>
      </w:pPr>
      <w:r>
        <w:rPr>
          <w:rFonts w:ascii="Arial" w:hAnsi="Arial" w:cs="Arial"/>
          <w:sz w:val="24"/>
          <w:szCs w:val="24"/>
        </w:rPr>
        <w:t>A</w:t>
      </w:r>
      <w:r w:rsidRPr="00DF3079">
        <w:rPr>
          <w:rFonts w:ascii="Arial" w:hAnsi="Arial" w:cs="Arial"/>
          <w:sz w:val="24"/>
          <w:szCs w:val="24"/>
        </w:rPr>
        <w:t xml:space="preserve"> pesquisa é </w:t>
      </w:r>
      <w:r>
        <w:rPr>
          <w:rFonts w:ascii="Arial" w:hAnsi="Arial" w:cs="Arial"/>
          <w:sz w:val="24"/>
          <w:szCs w:val="24"/>
        </w:rPr>
        <w:t>classificada como quantitativa, pois utiliza métodos mais voltados para a matemática e a estatística, como por exemplo, gráficos e tabelas, buscando uma objetividade e confiabilidade dos resultados concebidos por meio de números (ZANELA</w:t>
      </w:r>
      <w:r w:rsidR="001D45DD">
        <w:rPr>
          <w:rFonts w:ascii="Arial" w:hAnsi="Arial" w:cs="Arial"/>
          <w:sz w:val="24"/>
          <w:szCs w:val="24"/>
        </w:rPr>
        <w:t>,</w:t>
      </w:r>
      <w:r>
        <w:rPr>
          <w:rFonts w:ascii="Arial" w:hAnsi="Arial" w:cs="Arial"/>
          <w:sz w:val="24"/>
          <w:szCs w:val="24"/>
        </w:rPr>
        <w:t xml:space="preserve"> 2011) e nível descritivo, onde pode descrever as características das áreas de estudo, para a conclusão do trabalho. </w:t>
      </w:r>
    </w:p>
    <w:p w:rsidR="0036132B" w:rsidRDefault="0036132B" w:rsidP="0036132B">
      <w:pPr>
        <w:spacing w:after="0" w:line="360" w:lineRule="auto"/>
        <w:ind w:firstLine="709"/>
        <w:jc w:val="both"/>
        <w:rPr>
          <w:rFonts w:ascii="Arial" w:hAnsi="Arial" w:cs="Arial"/>
          <w:sz w:val="24"/>
          <w:szCs w:val="24"/>
        </w:rPr>
      </w:pPr>
      <w:r>
        <w:rPr>
          <w:rFonts w:ascii="Arial" w:hAnsi="Arial" w:cs="Arial"/>
          <w:sz w:val="24"/>
          <w:szCs w:val="24"/>
        </w:rPr>
        <w:t xml:space="preserve"> Para tanto foi realizada revisão bibliográfica fundamentada em artigos, livros que serviram de base para a construção do presente trabalho.</w:t>
      </w:r>
    </w:p>
    <w:p w:rsidR="0036132B" w:rsidRPr="0068778C" w:rsidRDefault="0036132B" w:rsidP="0036132B">
      <w:pPr>
        <w:spacing w:after="0" w:line="360" w:lineRule="auto"/>
        <w:ind w:firstLine="709"/>
        <w:jc w:val="both"/>
        <w:rPr>
          <w:rFonts w:ascii="Arial" w:hAnsi="Arial" w:cs="Arial"/>
          <w:b/>
          <w:sz w:val="24"/>
          <w:szCs w:val="24"/>
        </w:rPr>
      </w:pPr>
    </w:p>
    <w:p w:rsidR="0036132B" w:rsidRPr="00D37EA5" w:rsidRDefault="0036132B" w:rsidP="00D37EA5">
      <w:pPr>
        <w:pStyle w:val="Ttulo2"/>
        <w:spacing w:before="0" w:line="360" w:lineRule="auto"/>
        <w:ind w:left="0" w:firstLine="0"/>
        <w:rPr>
          <w:rFonts w:ascii="Arial" w:hAnsi="Arial" w:cs="Arial"/>
          <w:color w:val="auto"/>
          <w:sz w:val="24"/>
          <w:szCs w:val="24"/>
        </w:rPr>
      </w:pPr>
      <w:bookmarkStart w:id="30" w:name="_Toc519122107"/>
      <w:bookmarkStart w:id="31" w:name="_Toc531198530"/>
      <w:r w:rsidRPr="00D37EA5">
        <w:rPr>
          <w:rFonts w:ascii="Arial" w:hAnsi="Arial" w:cs="Arial"/>
          <w:color w:val="auto"/>
          <w:sz w:val="24"/>
          <w:szCs w:val="24"/>
        </w:rPr>
        <w:t>Classificação da Pesquisa Quanto aos Meios</w:t>
      </w:r>
      <w:bookmarkEnd w:id="30"/>
      <w:bookmarkEnd w:id="31"/>
    </w:p>
    <w:p w:rsidR="0036132B" w:rsidRPr="000D1152" w:rsidRDefault="0036132B" w:rsidP="00815D75">
      <w:pPr>
        <w:spacing w:after="0" w:line="360" w:lineRule="auto"/>
      </w:pPr>
    </w:p>
    <w:p w:rsidR="00E351DE" w:rsidRPr="00E351DE" w:rsidRDefault="00E351DE" w:rsidP="00E351DE">
      <w:pPr>
        <w:spacing w:after="0" w:line="360" w:lineRule="auto"/>
        <w:ind w:firstLine="709"/>
        <w:jc w:val="both"/>
        <w:rPr>
          <w:rFonts w:ascii="Arial" w:hAnsi="Arial" w:cs="Arial"/>
          <w:sz w:val="24"/>
          <w:szCs w:val="24"/>
        </w:rPr>
      </w:pPr>
      <w:r w:rsidRPr="00E351DE">
        <w:rPr>
          <w:rFonts w:ascii="Arial" w:hAnsi="Arial" w:cs="Arial"/>
          <w:sz w:val="24"/>
          <w:szCs w:val="24"/>
        </w:rPr>
        <w:t>A pesquisa é classificada como bibliográfica, uma vez que utilizou artigos, livros, revistas e documentos públicos, que abordam sobre a opção do</w:t>
      </w:r>
      <w:r w:rsidR="00995C77">
        <w:rPr>
          <w:rFonts w:ascii="Arial" w:hAnsi="Arial" w:cs="Arial"/>
          <w:sz w:val="24"/>
          <w:szCs w:val="24"/>
        </w:rPr>
        <w:t xml:space="preserve"> reflorestamento com a espécie e</w:t>
      </w:r>
      <w:r w:rsidRPr="00E351DE">
        <w:rPr>
          <w:rFonts w:ascii="Arial" w:hAnsi="Arial" w:cs="Arial"/>
          <w:sz w:val="24"/>
          <w:szCs w:val="24"/>
        </w:rPr>
        <w:t xml:space="preserve">ucaliptos de diversas espécies, como medida mitigadora na redução dos gases do efeito estufa por meio do sequestro de carbono. </w:t>
      </w:r>
    </w:p>
    <w:p w:rsidR="00E351DE" w:rsidRDefault="00E351DE" w:rsidP="00E351DE">
      <w:pPr>
        <w:spacing w:after="0" w:line="360" w:lineRule="auto"/>
        <w:ind w:firstLine="709"/>
        <w:jc w:val="both"/>
        <w:rPr>
          <w:rFonts w:ascii="Arial" w:hAnsi="Arial" w:cs="Arial"/>
          <w:sz w:val="24"/>
          <w:szCs w:val="24"/>
        </w:rPr>
      </w:pPr>
      <w:r w:rsidRPr="00E351DE">
        <w:rPr>
          <w:rFonts w:ascii="Arial" w:hAnsi="Arial" w:cs="Arial"/>
          <w:sz w:val="24"/>
          <w:szCs w:val="24"/>
        </w:rPr>
        <w:t>Neste trabalho também foram discutidos, os ganhos ambientais e financeiro</w:t>
      </w:r>
      <w:bookmarkStart w:id="32" w:name="_Toc519122109"/>
      <w:bookmarkEnd w:id="32"/>
      <w:r w:rsidRPr="00E351DE">
        <w:rPr>
          <w:rFonts w:ascii="Arial" w:hAnsi="Arial" w:cs="Arial"/>
          <w:sz w:val="24"/>
          <w:szCs w:val="24"/>
        </w:rPr>
        <w:t xml:space="preserve">s, referentes a importância da redução dos gases do efeito estufa, na melhoria da qualidade de vida da sociedade e na manutenção dos ecossistemas, gerando dividendos, por </w:t>
      </w:r>
      <w:proofErr w:type="gramStart"/>
      <w:r w:rsidRPr="00E351DE">
        <w:rPr>
          <w:rFonts w:ascii="Arial" w:hAnsi="Arial" w:cs="Arial"/>
          <w:sz w:val="24"/>
          <w:szCs w:val="24"/>
        </w:rPr>
        <w:t>meio  dos</w:t>
      </w:r>
      <w:proofErr w:type="gramEnd"/>
      <w:r w:rsidRPr="00E351DE">
        <w:rPr>
          <w:rFonts w:ascii="Arial" w:hAnsi="Arial" w:cs="Arial"/>
          <w:sz w:val="24"/>
          <w:szCs w:val="24"/>
        </w:rPr>
        <w:t xml:space="preserve"> cálculos de crédito de carbono por toneladas, podendo ser comercializado para os países desenvolvidos.</w:t>
      </w:r>
    </w:p>
    <w:p w:rsidR="00F5138C" w:rsidRPr="00E351DE" w:rsidRDefault="00F5138C" w:rsidP="00E351DE">
      <w:pPr>
        <w:spacing w:after="0" w:line="360" w:lineRule="auto"/>
        <w:ind w:firstLine="709"/>
        <w:jc w:val="both"/>
        <w:rPr>
          <w:rFonts w:ascii="Arial" w:hAnsi="Arial" w:cs="Arial"/>
          <w:sz w:val="24"/>
          <w:szCs w:val="24"/>
        </w:rPr>
      </w:pPr>
    </w:p>
    <w:p w:rsidR="0036132B" w:rsidRPr="00AD58CC" w:rsidRDefault="0036132B" w:rsidP="00815D75">
      <w:pPr>
        <w:pStyle w:val="Ttulo3"/>
        <w:spacing w:before="0" w:line="360" w:lineRule="auto"/>
        <w:ind w:left="0" w:firstLine="0"/>
        <w:rPr>
          <w:rFonts w:ascii="Arial" w:hAnsi="Arial" w:cs="Arial"/>
          <w:color w:val="auto"/>
        </w:rPr>
      </w:pPr>
      <w:bookmarkStart w:id="33" w:name="_Toc531198531"/>
      <w:r w:rsidRPr="00AD58CC">
        <w:rPr>
          <w:rFonts w:ascii="Arial" w:hAnsi="Arial" w:cs="Arial"/>
          <w:color w:val="auto"/>
        </w:rPr>
        <w:t>Caracterização do Local de Estudo</w:t>
      </w:r>
      <w:bookmarkEnd w:id="33"/>
      <w:r w:rsidRPr="00AD58CC">
        <w:rPr>
          <w:rFonts w:ascii="Arial" w:hAnsi="Arial" w:cs="Arial"/>
          <w:color w:val="auto"/>
        </w:rPr>
        <w:t xml:space="preserve"> </w:t>
      </w:r>
    </w:p>
    <w:p w:rsidR="0036132B" w:rsidRDefault="0036132B" w:rsidP="00815D75">
      <w:pPr>
        <w:spacing w:after="0" w:line="360" w:lineRule="auto"/>
        <w:ind w:firstLine="709"/>
        <w:jc w:val="both"/>
        <w:rPr>
          <w:rFonts w:ascii="Arial" w:hAnsi="Arial" w:cs="Arial"/>
          <w:sz w:val="24"/>
          <w:szCs w:val="24"/>
        </w:rPr>
      </w:pPr>
    </w:p>
    <w:p w:rsidR="00214538" w:rsidRPr="00214538" w:rsidRDefault="00214538" w:rsidP="00214538">
      <w:pPr>
        <w:spacing w:after="0" w:line="360" w:lineRule="auto"/>
        <w:ind w:firstLine="709"/>
        <w:jc w:val="both"/>
        <w:rPr>
          <w:rFonts w:ascii="Arial" w:hAnsi="Arial" w:cs="Arial"/>
          <w:sz w:val="24"/>
          <w:szCs w:val="24"/>
        </w:rPr>
      </w:pPr>
      <w:r w:rsidRPr="00214538">
        <w:rPr>
          <w:rFonts w:ascii="Arial" w:hAnsi="Arial" w:cs="Arial"/>
          <w:sz w:val="24"/>
          <w:szCs w:val="24"/>
        </w:rPr>
        <w:t>As áreas estudadas foram baseadas em oito artigos, ambos abordando a geração do estoque de carbono por meio do reflorestamento em áreas plan</w:t>
      </w:r>
      <w:r w:rsidR="00995C77">
        <w:rPr>
          <w:rFonts w:ascii="Arial" w:hAnsi="Arial" w:cs="Arial"/>
          <w:sz w:val="24"/>
          <w:szCs w:val="24"/>
        </w:rPr>
        <w:t>tadas com diversas espécies de e</w:t>
      </w:r>
      <w:r w:rsidRPr="00214538">
        <w:rPr>
          <w:rFonts w:ascii="Arial" w:hAnsi="Arial" w:cs="Arial"/>
          <w:sz w:val="24"/>
          <w:szCs w:val="24"/>
        </w:rPr>
        <w:t>ucaliptos.</w:t>
      </w:r>
    </w:p>
    <w:p w:rsidR="00B8504E" w:rsidRPr="00B8504E" w:rsidRDefault="00B8504E" w:rsidP="00815D75">
      <w:pPr>
        <w:spacing w:after="0" w:line="360" w:lineRule="auto"/>
        <w:ind w:firstLine="709"/>
        <w:jc w:val="both"/>
        <w:rPr>
          <w:rFonts w:ascii="Arial" w:hAnsi="Arial" w:cs="Arial"/>
          <w:i/>
          <w:sz w:val="24"/>
          <w:szCs w:val="24"/>
        </w:rPr>
      </w:pPr>
    </w:p>
    <w:p w:rsidR="005E6D74" w:rsidRDefault="00AD58CC" w:rsidP="00815D75">
      <w:pPr>
        <w:pStyle w:val="Ttulo4"/>
        <w:spacing w:before="0" w:line="360" w:lineRule="auto"/>
        <w:ind w:left="0" w:firstLine="0"/>
        <w:rPr>
          <w:rFonts w:ascii="Arial" w:hAnsi="Arial" w:cs="Arial"/>
          <w:color w:val="auto"/>
          <w:sz w:val="24"/>
          <w:szCs w:val="24"/>
        </w:rPr>
      </w:pPr>
      <w:bookmarkStart w:id="34" w:name="_Toc531198532"/>
      <w:r w:rsidRPr="00AD58CC">
        <w:rPr>
          <w:rFonts w:ascii="Arial" w:hAnsi="Arial" w:cs="Arial"/>
          <w:color w:val="auto"/>
          <w:sz w:val="24"/>
          <w:szCs w:val="24"/>
        </w:rPr>
        <w:t xml:space="preserve">Estudo da </w:t>
      </w:r>
      <w:r w:rsidR="00A91B9E" w:rsidRPr="00AD58CC">
        <w:rPr>
          <w:rFonts w:ascii="Arial" w:hAnsi="Arial" w:cs="Arial"/>
          <w:color w:val="auto"/>
          <w:sz w:val="24"/>
          <w:szCs w:val="24"/>
        </w:rPr>
        <w:t>Área 1</w:t>
      </w:r>
      <w:bookmarkEnd w:id="34"/>
    </w:p>
    <w:p w:rsidR="00AD58CC" w:rsidRPr="00AD58CC" w:rsidRDefault="00AD58CC" w:rsidP="00815D75">
      <w:pPr>
        <w:spacing w:after="0" w:line="360" w:lineRule="auto"/>
      </w:pPr>
    </w:p>
    <w:p w:rsidR="00214538" w:rsidRPr="00214538" w:rsidRDefault="00214538" w:rsidP="00214538">
      <w:pPr>
        <w:spacing w:after="0" w:line="360" w:lineRule="auto"/>
        <w:ind w:firstLine="709"/>
        <w:jc w:val="both"/>
        <w:rPr>
          <w:rFonts w:ascii="Arial" w:eastAsia="Times New Roman" w:hAnsi="Arial" w:cs="Arial"/>
          <w:i/>
          <w:sz w:val="24"/>
          <w:szCs w:val="24"/>
          <w:lang w:eastAsia="pt-BR"/>
        </w:rPr>
      </w:pPr>
      <w:r w:rsidRPr="00214538">
        <w:rPr>
          <w:rFonts w:ascii="Arial" w:eastAsia="Times New Roman" w:hAnsi="Arial" w:cs="Arial"/>
          <w:sz w:val="24"/>
          <w:szCs w:val="24"/>
          <w:lang w:eastAsia="pt-BR"/>
        </w:rPr>
        <w:t xml:space="preserve">Executada por </w:t>
      </w:r>
      <w:proofErr w:type="spellStart"/>
      <w:r w:rsidRPr="00214538">
        <w:rPr>
          <w:rFonts w:ascii="Arial" w:eastAsia="Times New Roman" w:hAnsi="Arial" w:cs="Arial"/>
          <w:sz w:val="24"/>
          <w:szCs w:val="24"/>
          <w:lang w:eastAsia="pt-BR"/>
        </w:rPr>
        <w:t>Maestri</w:t>
      </w:r>
      <w:proofErr w:type="spellEnd"/>
      <w:r w:rsidRPr="00214538">
        <w:rPr>
          <w:rFonts w:ascii="Arial" w:eastAsia="Times New Roman" w:hAnsi="Arial" w:cs="Arial"/>
          <w:sz w:val="24"/>
          <w:szCs w:val="24"/>
          <w:lang w:eastAsia="pt-BR"/>
        </w:rPr>
        <w:t xml:space="preserve"> et al (2004), esse estudo teve  como finalidade avaliar os benefícios econômicos elevando em conta o serviço ambiental do sequestro de </w:t>
      </w:r>
      <w:r w:rsidRPr="00214538">
        <w:rPr>
          <w:rFonts w:ascii="Arial" w:eastAsia="Times New Roman" w:hAnsi="Arial" w:cs="Arial"/>
          <w:sz w:val="24"/>
          <w:szCs w:val="24"/>
          <w:lang w:eastAsia="pt-BR"/>
        </w:rPr>
        <w:lastRenderedPageBreak/>
        <w:t xml:space="preserve">carbono por meio de créditos de carbono em  florestas plantadas de </w:t>
      </w:r>
      <w:proofErr w:type="spellStart"/>
      <w:r w:rsidRPr="00214538">
        <w:rPr>
          <w:rFonts w:ascii="Arial" w:eastAsia="Times New Roman" w:hAnsi="Arial" w:cs="Arial"/>
          <w:i/>
          <w:sz w:val="24"/>
          <w:szCs w:val="24"/>
          <w:lang w:eastAsia="pt-BR"/>
        </w:rPr>
        <w:t>Eucalyptus</w:t>
      </w:r>
      <w:proofErr w:type="spellEnd"/>
      <w:r w:rsidRPr="00214538">
        <w:rPr>
          <w:rFonts w:ascii="Arial" w:eastAsia="Times New Roman" w:hAnsi="Arial" w:cs="Arial"/>
          <w:i/>
          <w:sz w:val="24"/>
          <w:szCs w:val="24"/>
          <w:lang w:eastAsia="pt-BR"/>
        </w:rPr>
        <w:t xml:space="preserve"> </w:t>
      </w:r>
      <w:proofErr w:type="spellStart"/>
      <w:r w:rsidRPr="00214538">
        <w:rPr>
          <w:rFonts w:ascii="Arial" w:eastAsia="Times New Roman" w:hAnsi="Arial" w:cs="Arial"/>
          <w:i/>
          <w:sz w:val="24"/>
          <w:szCs w:val="24"/>
          <w:lang w:eastAsia="pt-BR"/>
        </w:rPr>
        <w:t>grandis</w:t>
      </w:r>
      <w:proofErr w:type="spellEnd"/>
      <w:r w:rsidR="00BD568A">
        <w:rPr>
          <w:rFonts w:ascii="Arial" w:eastAsia="Times New Roman" w:hAnsi="Arial" w:cs="Arial"/>
          <w:i/>
          <w:sz w:val="24"/>
          <w:szCs w:val="24"/>
          <w:lang w:eastAsia="pt-BR"/>
        </w:rPr>
        <w:t xml:space="preserve"> </w:t>
      </w:r>
      <w:r w:rsidR="00BD568A">
        <w:rPr>
          <w:rFonts w:ascii="Arial" w:eastAsia="Times New Roman" w:hAnsi="Arial" w:cs="Arial"/>
          <w:sz w:val="24"/>
          <w:szCs w:val="24"/>
          <w:lang w:eastAsia="pt-BR"/>
        </w:rPr>
        <w:t xml:space="preserve">com idades de 2 a 10 anos, realizada </w:t>
      </w:r>
      <w:r w:rsidRPr="00214538">
        <w:rPr>
          <w:rFonts w:ascii="Arial" w:eastAsia="Times New Roman" w:hAnsi="Arial" w:cs="Arial"/>
          <w:sz w:val="24"/>
          <w:szCs w:val="24"/>
          <w:lang w:eastAsia="pt-BR"/>
        </w:rPr>
        <w:t xml:space="preserve">na empresa Aracruz Celulose S.A localizado na parte leste do nordeste do estado de Espírito Santo e no extremo sul da Bahia, </w:t>
      </w:r>
      <w:r w:rsidR="00BD568A">
        <w:rPr>
          <w:rFonts w:ascii="Arial" w:eastAsia="Times New Roman" w:hAnsi="Arial" w:cs="Arial"/>
          <w:sz w:val="24"/>
          <w:szCs w:val="24"/>
          <w:lang w:eastAsia="pt-BR"/>
        </w:rPr>
        <w:t xml:space="preserve">tendo </w:t>
      </w:r>
      <w:r w:rsidRPr="00214538">
        <w:rPr>
          <w:rFonts w:ascii="Arial" w:eastAsia="Times New Roman" w:hAnsi="Arial" w:cs="Arial"/>
          <w:sz w:val="24"/>
          <w:szCs w:val="24"/>
          <w:lang w:eastAsia="pt-BR"/>
        </w:rPr>
        <w:t xml:space="preserve">coordenadas de 39° 05’ W e 40° 20’ W de longitude e 17° 15’ S e 20° 15’ S de latitude, foram utilizadas equações volumétricas para a quantificação da biomassa da madeira do </w:t>
      </w:r>
      <w:proofErr w:type="spellStart"/>
      <w:r w:rsidRPr="00214538">
        <w:rPr>
          <w:rFonts w:ascii="Arial" w:eastAsia="Times New Roman" w:hAnsi="Arial" w:cs="Arial"/>
          <w:i/>
          <w:sz w:val="24"/>
          <w:szCs w:val="24"/>
          <w:lang w:eastAsia="pt-BR"/>
        </w:rPr>
        <w:t>Eucalyptus</w:t>
      </w:r>
      <w:proofErr w:type="spellEnd"/>
      <w:r w:rsidRPr="00214538">
        <w:rPr>
          <w:rFonts w:ascii="Arial" w:eastAsia="Times New Roman" w:hAnsi="Arial" w:cs="Arial"/>
          <w:i/>
          <w:sz w:val="24"/>
          <w:szCs w:val="24"/>
          <w:lang w:eastAsia="pt-BR"/>
        </w:rPr>
        <w:t xml:space="preserve"> </w:t>
      </w:r>
      <w:proofErr w:type="spellStart"/>
      <w:r w:rsidRPr="00214538">
        <w:rPr>
          <w:rFonts w:ascii="Arial" w:eastAsia="Times New Roman" w:hAnsi="Arial" w:cs="Arial"/>
          <w:i/>
          <w:sz w:val="24"/>
          <w:szCs w:val="24"/>
          <w:lang w:eastAsia="pt-BR"/>
        </w:rPr>
        <w:t>grandis</w:t>
      </w:r>
      <w:proofErr w:type="spellEnd"/>
      <w:r w:rsidRPr="00214538">
        <w:rPr>
          <w:rFonts w:ascii="Arial" w:eastAsia="Times New Roman" w:hAnsi="Arial" w:cs="Arial"/>
          <w:i/>
          <w:sz w:val="24"/>
          <w:szCs w:val="24"/>
          <w:lang w:eastAsia="pt-BR"/>
        </w:rPr>
        <w:t>.</w:t>
      </w:r>
    </w:p>
    <w:p w:rsidR="00AD58CC" w:rsidRPr="00AD58CC" w:rsidRDefault="00AD58CC" w:rsidP="00815D75">
      <w:pPr>
        <w:pStyle w:val="Ttulo4"/>
        <w:numPr>
          <w:ilvl w:val="0"/>
          <w:numId w:val="0"/>
        </w:numPr>
        <w:spacing w:before="0" w:line="360" w:lineRule="auto"/>
        <w:rPr>
          <w:rFonts w:ascii="Arial" w:eastAsia="Times New Roman" w:hAnsi="Arial" w:cs="Arial"/>
          <w:color w:val="auto"/>
          <w:sz w:val="24"/>
          <w:szCs w:val="24"/>
          <w:lang w:eastAsia="pt-BR"/>
        </w:rPr>
      </w:pPr>
    </w:p>
    <w:p w:rsidR="00AD58CC" w:rsidRDefault="00AD58CC" w:rsidP="00815D75">
      <w:pPr>
        <w:pStyle w:val="Ttulo4"/>
        <w:spacing w:before="0" w:line="360" w:lineRule="auto"/>
        <w:ind w:left="0" w:firstLine="0"/>
        <w:rPr>
          <w:rFonts w:ascii="Arial" w:hAnsi="Arial" w:cs="Arial"/>
          <w:color w:val="auto"/>
          <w:sz w:val="24"/>
          <w:szCs w:val="24"/>
        </w:rPr>
      </w:pPr>
      <w:bookmarkStart w:id="35" w:name="_Toc531198533"/>
      <w:r w:rsidRPr="00AD58CC">
        <w:rPr>
          <w:rFonts w:ascii="Arial" w:hAnsi="Arial" w:cs="Arial"/>
          <w:color w:val="auto"/>
          <w:sz w:val="24"/>
          <w:szCs w:val="24"/>
        </w:rPr>
        <w:t xml:space="preserve">Estudo </w:t>
      </w:r>
      <w:proofErr w:type="gramStart"/>
      <w:r w:rsidRPr="00AD58CC">
        <w:rPr>
          <w:rFonts w:ascii="Arial" w:hAnsi="Arial" w:cs="Arial"/>
          <w:color w:val="auto"/>
          <w:sz w:val="24"/>
          <w:szCs w:val="24"/>
        </w:rPr>
        <w:t>da</w:t>
      </w:r>
      <w:r w:rsidR="00A91B9E" w:rsidRPr="00AD58CC">
        <w:rPr>
          <w:rFonts w:ascii="Arial" w:eastAsia="Times New Roman" w:hAnsi="Arial" w:cs="Arial"/>
          <w:color w:val="auto"/>
          <w:sz w:val="24"/>
          <w:szCs w:val="24"/>
          <w:lang w:eastAsia="pt-BR"/>
        </w:rPr>
        <w:t xml:space="preserve"> </w:t>
      </w:r>
      <w:r w:rsidR="00A91B9E" w:rsidRPr="00AD58CC">
        <w:rPr>
          <w:rFonts w:ascii="Arial" w:hAnsi="Arial" w:cs="Arial"/>
          <w:color w:val="auto"/>
          <w:sz w:val="24"/>
          <w:szCs w:val="24"/>
        </w:rPr>
        <w:t xml:space="preserve"> Área</w:t>
      </w:r>
      <w:proofErr w:type="gramEnd"/>
      <w:r w:rsidR="00A91B9E" w:rsidRPr="00AD58CC">
        <w:rPr>
          <w:rFonts w:ascii="Arial" w:hAnsi="Arial" w:cs="Arial"/>
          <w:color w:val="auto"/>
          <w:sz w:val="24"/>
          <w:szCs w:val="24"/>
        </w:rPr>
        <w:t xml:space="preserve"> 2</w:t>
      </w:r>
      <w:bookmarkEnd w:id="35"/>
      <w:r w:rsidR="00A91B9E" w:rsidRPr="00AD58CC">
        <w:rPr>
          <w:rFonts w:ascii="Arial" w:hAnsi="Arial" w:cs="Arial"/>
          <w:color w:val="auto"/>
          <w:sz w:val="24"/>
          <w:szCs w:val="24"/>
        </w:rPr>
        <w:t xml:space="preserve"> </w:t>
      </w:r>
    </w:p>
    <w:p w:rsidR="00AD58CC" w:rsidRPr="00AD58CC" w:rsidRDefault="00AD58CC" w:rsidP="00815D75">
      <w:pPr>
        <w:spacing w:after="0" w:line="360" w:lineRule="auto"/>
      </w:pPr>
    </w:p>
    <w:p w:rsidR="00214538" w:rsidRPr="00214538" w:rsidRDefault="00214538" w:rsidP="00214538">
      <w:pPr>
        <w:spacing w:after="0" w:line="360" w:lineRule="auto"/>
        <w:ind w:firstLine="709"/>
        <w:jc w:val="both"/>
        <w:rPr>
          <w:rFonts w:ascii="Arial" w:eastAsia="Times New Roman" w:hAnsi="Arial" w:cs="Arial"/>
          <w:sz w:val="24"/>
          <w:szCs w:val="24"/>
          <w:lang w:eastAsia="pt-BR"/>
        </w:rPr>
      </w:pPr>
      <w:r w:rsidRPr="00214538">
        <w:rPr>
          <w:rFonts w:ascii="Arial" w:hAnsi="Arial" w:cs="Arial"/>
          <w:sz w:val="24"/>
          <w:szCs w:val="24"/>
        </w:rPr>
        <w:t xml:space="preserve">Estudada pelo autor </w:t>
      </w:r>
      <w:r w:rsidRPr="00214538">
        <w:rPr>
          <w:rFonts w:ascii="Arial" w:eastAsia="Times New Roman" w:hAnsi="Arial" w:cs="Arial"/>
          <w:sz w:val="24"/>
          <w:szCs w:val="24"/>
          <w:lang w:eastAsia="pt-BR"/>
        </w:rPr>
        <w:t xml:space="preserve">Paixão et al (2006), </w:t>
      </w:r>
      <w:proofErr w:type="gramStart"/>
      <w:r w:rsidRPr="00214538">
        <w:rPr>
          <w:rFonts w:ascii="Arial" w:eastAsia="Times New Roman" w:hAnsi="Arial" w:cs="Arial"/>
          <w:sz w:val="24"/>
          <w:szCs w:val="24"/>
          <w:lang w:eastAsia="pt-BR"/>
        </w:rPr>
        <w:t>teve</w:t>
      </w:r>
      <w:r w:rsidRPr="00214538">
        <w:rPr>
          <w:rFonts w:ascii="Arial" w:hAnsi="Arial" w:cs="Arial"/>
          <w:sz w:val="24"/>
          <w:szCs w:val="24"/>
        </w:rPr>
        <w:t xml:space="preserve">  intuído</w:t>
      </w:r>
      <w:proofErr w:type="gramEnd"/>
      <w:r w:rsidRPr="00214538">
        <w:rPr>
          <w:rFonts w:ascii="Arial" w:hAnsi="Arial" w:cs="Arial"/>
          <w:sz w:val="24"/>
          <w:szCs w:val="24"/>
        </w:rPr>
        <w:t xml:space="preserve"> de compreender a capacidade de sequestro de carbono nas áreas. P</w:t>
      </w:r>
      <w:r w:rsidRPr="00214538">
        <w:rPr>
          <w:rFonts w:ascii="Arial" w:eastAsia="Times New Roman" w:hAnsi="Arial" w:cs="Arial"/>
          <w:sz w:val="24"/>
          <w:szCs w:val="24"/>
          <w:lang w:eastAsia="pt-BR"/>
        </w:rPr>
        <w:t xml:space="preserve">ara conquista dos dados realizou-se um inventário florestal em uma plantação de </w:t>
      </w:r>
      <w:proofErr w:type="spellStart"/>
      <w:r w:rsidRPr="00214538">
        <w:rPr>
          <w:rFonts w:ascii="Arial" w:hAnsi="Arial" w:cs="Arial"/>
          <w:i/>
          <w:sz w:val="24"/>
          <w:szCs w:val="24"/>
        </w:rPr>
        <w:t>Eucalyptus</w:t>
      </w:r>
      <w:proofErr w:type="spellEnd"/>
      <w:r w:rsidRPr="00214538">
        <w:rPr>
          <w:rFonts w:ascii="Arial" w:hAnsi="Arial" w:cs="Arial"/>
          <w:i/>
          <w:sz w:val="24"/>
          <w:szCs w:val="24"/>
        </w:rPr>
        <w:t xml:space="preserve"> </w:t>
      </w:r>
      <w:proofErr w:type="spellStart"/>
      <w:r w:rsidRPr="00214538">
        <w:rPr>
          <w:rFonts w:ascii="Arial" w:hAnsi="Arial" w:cs="Arial"/>
          <w:i/>
          <w:sz w:val="24"/>
          <w:szCs w:val="24"/>
        </w:rPr>
        <w:t>grandis</w:t>
      </w:r>
      <w:proofErr w:type="spellEnd"/>
      <w:r w:rsidRPr="00214538">
        <w:rPr>
          <w:rFonts w:ascii="Arial" w:eastAsia="Times New Roman" w:hAnsi="Arial" w:cs="Arial"/>
          <w:sz w:val="24"/>
          <w:szCs w:val="24"/>
          <w:lang w:eastAsia="pt-BR"/>
        </w:rPr>
        <w:t xml:space="preserve">, </w:t>
      </w:r>
      <w:r w:rsidRPr="00214538">
        <w:rPr>
          <w:rFonts w:ascii="Arial" w:hAnsi="Arial" w:cs="Arial"/>
          <w:sz w:val="24"/>
          <w:szCs w:val="24"/>
        </w:rPr>
        <w:t>em uma área de povoado de 5 ha, com 6 anos de idade, localizado no Município de Viçosa-MG com latitude 20°</w:t>
      </w:r>
      <w:proofErr w:type="gramStart"/>
      <w:r w:rsidRPr="00214538">
        <w:rPr>
          <w:rFonts w:ascii="Arial" w:hAnsi="Arial" w:cs="Arial"/>
          <w:sz w:val="24"/>
          <w:szCs w:val="24"/>
        </w:rPr>
        <w:t>45’S</w:t>
      </w:r>
      <w:proofErr w:type="gramEnd"/>
      <w:r w:rsidRPr="00214538">
        <w:rPr>
          <w:rFonts w:ascii="Arial" w:hAnsi="Arial" w:cs="Arial"/>
          <w:sz w:val="24"/>
          <w:szCs w:val="24"/>
        </w:rPr>
        <w:t xml:space="preserve"> e longitude 42° 52’ W, a </w:t>
      </w:r>
      <w:r w:rsidRPr="00214538">
        <w:rPr>
          <w:rFonts w:ascii="Arial" w:eastAsia="Times New Roman" w:hAnsi="Arial" w:cs="Arial"/>
          <w:sz w:val="24"/>
          <w:szCs w:val="24"/>
          <w:lang w:eastAsia="pt-BR"/>
        </w:rPr>
        <w:t xml:space="preserve">estimava de carbono por hectare foi alcançada por meio  de </w:t>
      </w:r>
      <w:r w:rsidRPr="00214538">
        <w:rPr>
          <w:rFonts w:ascii="Arial" w:hAnsi="Arial" w:cs="Arial"/>
          <w:sz w:val="24"/>
          <w:szCs w:val="24"/>
        </w:rPr>
        <w:t xml:space="preserve">equação </w:t>
      </w:r>
      <w:proofErr w:type="spellStart"/>
      <w:r w:rsidRPr="00214538">
        <w:rPr>
          <w:rFonts w:ascii="Arial" w:hAnsi="Arial" w:cs="Arial"/>
          <w:sz w:val="24"/>
          <w:szCs w:val="24"/>
        </w:rPr>
        <w:t>hipsométrica</w:t>
      </w:r>
      <w:proofErr w:type="spellEnd"/>
      <w:r w:rsidRPr="00214538">
        <w:rPr>
          <w:rFonts w:ascii="Arial" w:eastAsia="Times New Roman" w:hAnsi="Arial" w:cs="Arial"/>
          <w:sz w:val="24"/>
          <w:szCs w:val="24"/>
          <w:lang w:eastAsia="pt-BR"/>
        </w:rPr>
        <w:t>, para ver quanto de carbono teria no compartimento das árvores.</w:t>
      </w:r>
    </w:p>
    <w:p w:rsidR="00AD58CC" w:rsidRDefault="00AD58CC" w:rsidP="00815D75">
      <w:pPr>
        <w:spacing w:after="0" w:line="360" w:lineRule="auto"/>
        <w:ind w:firstLine="709"/>
        <w:jc w:val="both"/>
        <w:rPr>
          <w:rFonts w:ascii="Arial" w:eastAsia="Times New Roman" w:hAnsi="Arial" w:cs="Arial"/>
          <w:color w:val="000000"/>
          <w:sz w:val="24"/>
          <w:szCs w:val="24"/>
          <w:lang w:eastAsia="pt-BR"/>
        </w:rPr>
      </w:pPr>
    </w:p>
    <w:p w:rsidR="00214538" w:rsidRPr="00214538" w:rsidRDefault="00214538" w:rsidP="00214538">
      <w:pPr>
        <w:pStyle w:val="Ttulo4"/>
        <w:spacing w:before="0" w:line="360" w:lineRule="auto"/>
        <w:ind w:left="0" w:firstLine="0"/>
        <w:rPr>
          <w:rFonts w:ascii="Arial" w:eastAsia="Times New Roman" w:hAnsi="Arial" w:cs="Arial"/>
          <w:color w:val="auto"/>
          <w:sz w:val="24"/>
          <w:szCs w:val="24"/>
          <w:lang w:eastAsia="pt-BR"/>
        </w:rPr>
      </w:pPr>
      <w:bookmarkStart w:id="36" w:name="_Toc531198534"/>
      <w:r w:rsidRPr="00214538">
        <w:rPr>
          <w:rFonts w:ascii="Arial" w:hAnsi="Arial" w:cs="Arial"/>
          <w:color w:val="auto"/>
          <w:sz w:val="24"/>
          <w:szCs w:val="24"/>
        </w:rPr>
        <w:t xml:space="preserve">Estudo da </w:t>
      </w:r>
      <w:r w:rsidRPr="00214538">
        <w:rPr>
          <w:rFonts w:ascii="Arial" w:eastAsia="Times New Roman" w:hAnsi="Arial" w:cs="Arial"/>
          <w:color w:val="auto"/>
          <w:sz w:val="24"/>
          <w:szCs w:val="24"/>
          <w:lang w:eastAsia="pt-BR"/>
        </w:rPr>
        <w:t>Área 3</w:t>
      </w:r>
      <w:bookmarkEnd w:id="36"/>
    </w:p>
    <w:p w:rsidR="00AD58CC" w:rsidRPr="00AD58CC" w:rsidRDefault="00AD58CC" w:rsidP="00815D75">
      <w:pPr>
        <w:spacing w:after="0" w:line="360" w:lineRule="auto"/>
        <w:rPr>
          <w:lang w:eastAsia="pt-BR"/>
        </w:rPr>
      </w:pPr>
    </w:p>
    <w:p w:rsidR="006C35BD" w:rsidRPr="006C35BD" w:rsidRDefault="006C35BD" w:rsidP="006C35BD">
      <w:pPr>
        <w:spacing w:after="0" w:line="360" w:lineRule="auto"/>
        <w:ind w:firstLine="709"/>
        <w:jc w:val="both"/>
        <w:rPr>
          <w:rFonts w:ascii="Arial" w:eastAsia="Times New Roman" w:hAnsi="Arial" w:cs="Arial"/>
          <w:sz w:val="24"/>
          <w:szCs w:val="24"/>
          <w:lang w:eastAsia="pt-BR"/>
        </w:rPr>
      </w:pPr>
      <w:r w:rsidRPr="006C35BD">
        <w:rPr>
          <w:rFonts w:ascii="Arial" w:eastAsia="Times New Roman" w:hAnsi="Arial" w:cs="Arial"/>
          <w:sz w:val="24"/>
          <w:szCs w:val="24"/>
          <w:lang w:eastAsia="pt-BR"/>
        </w:rPr>
        <w:t xml:space="preserve">Realizada pelo autor </w:t>
      </w:r>
      <w:proofErr w:type="spellStart"/>
      <w:r w:rsidRPr="006C35BD">
        <w:rPr>
          <w:rFonts w:ascii="Arial" w:eastAsia="Times New Roman" w:hAnsi="Arial" w:cs="Arial"/>
          <w:sz w:val="24"/>
          <w:szCs w:val="24"/>
          <w:lang w:eastAsia="pt-BR"/>
        </w:rPr>
        <w:t>Gatto</w:t>
      </w:r>
      <w:proofErr w:type="spellEnd"/>
      <w:r w:rsidRPr="006C35BD">
        <w:rPr>
          <w:rFonts w:ascii="Arial" w:eastAsia="Times New Roman" w:hAnsi="Arial" w:cs="Arial"/>
          <w:sz w:val="24"/>
          <w:szCs w:val="24"/>
          <w:lang w:eastAsia="pt-BR"/>
        </w:rPr>
        <w:t xml:space="preserve"> et al (2011), teve intuído em avaliar a produção de matéria seca no estoque de carbono em árvores da plantação de eucalipto em diferentes idades,</w:t>
      </w:r>
      <w:r w:rsidR="0021709A">
        <w:rPr>
          <w:rFonts w:ascii="Arial" w:eastAsia="Times New Roman" w:hAnsi="Arial" w:cs="Arial"/>
          <w:sz w:val="24"/>
          <w:szCs w:val="24"/>
          <w:lang w:eastAsia="pt-BR"/>
        </w:rPr>
        <w:t xml:space="preserve"> abrangendo cinco regiões: E</w:t>
      </w:r>
      <w:r w:rsidRPr="006C35BD">
        <w:rPr>
          <w:rFonts w:ascii="Arial" w:eastAsia="Times New Roman" w:hAnsi="Arial" w:cs="Arial"/>
          <w:sz w:val="24"/>
          <w:szCs w:val="24"/>
          <w:lang w:eastAsia="pt-BR"/>
        </w:rPr>
        <w:t xml:space="preserve">m Cocais, Rio Doce, Sabinópolis, Santa Bárbara e </w:t>
      </w:r>
      <w:proofErr w:type="spellStart"/>
      <w:r w:rsidRPr="006C35BD">
        <w:rPr>
          <w:rFonts w:ascii="Arial" w:eastAsia="Times New Roman" w:hAnsi="Arial" w:cs="Arial"/>
          <w:sz w:val="24"/>
          <w:szCs w:val="24"/>
          <w:lang w:eastAsia="pt-BR"/>
        </w:rPr>
        <w:t>Virginópolis</w:t>
      </w:r>
      <w:proofErr w:type="spellEnd"/>
      <w:r w:rsidRPr="006C35BD">
        <w:rPr>
          <w:rFonts w:ascii="Arial" w:eastAsia="Times New Roman" w:hAnsi="Arial" w:cs="Arial"/>
          <w:sz w:val="24"/>
          <w:szCs w:val="24"/>
          <w:lang w:eastAsia="pt-BR"/>
        </w:rPr>
        <w:t xml:space="preserve"> região centro-leste de Minas Gerais com coordenadas 18°38’ a 19°59’ de latitude sul  e 42°25’ a 43°20’ de longitude oeste, utilizando os dados da produtividade dos componentes das árvores de </w:t>
      </w:r>
      <w:proofErr w:type="spellStart"/>
      <w:r w:rsidRPr="006C35BD">
        <w:rPr>
          <w:rFonts w:ascii="Arial" w:eastAsia="Times New Roman" w:hAnsi="Arial" w:cs="Arial"/>
          <w:i/>
          <w:sz w:val="24"/>
          <w:szCs w:val="24"/>
          <w:lang w:eastAsia="pt-BR"/>
        </w:rPr>
        <w:t>Eucalyptus</w:t>
      </w:r>
      <w:proofErr w:type="spellEnd"/>
      <w:r w:rsidRPr="006C35BD">
        <w:rPr>
          <w:rFonts w:ascii="Arial" w:eastAsia="Times New Roman" w:hAnsi="Arial" w:cs="Arial"/>
          <w:i/>
          <w:sz w:val="24"/>
          <w:szCs w:val="24"/>
          <w:lang w:eastAsia="pt-BR"/>
        </w:rPr>
        <w:t xml:space="preserve"> </w:t>
      </w:r>
      <w:proofErr w:type="spellStart"/>
      <w:r w:rsidRPr="006C35BD">
        <w:rPr>
          <w:rFonts w:ascii="Arial" w:eastAsia="Times New Roman" w:hAnsi="Arial" w:cs="Arial"/>
          <w:i/>
          <w:sz w:val="24"/>
          <w:szCs w:val="24"/>
          <w:lang w:eastAsia="pt-BR"/>
        </w:rPr>
        <w:t>spp</w:t>
      </w:r>
      <w:proofErr w:type="spellEnd"/>
      <w:r w:rsidRPr="006C35BD">
        <w:rPr>
          <w:rFonts w:ascii="Arial" w:eastAsia="Times New Roman" w:hAnsi="Arial" w:cs="Arial"/>
          <w:i/>
          <w:sz w:val="24"/>
          <w:szCs w:val="24"/>
          <w:lang w:eastAsia="pt-BR"/>
        </w:rPr>
        <w:t xml:space="preserve">, </w:t>
      </w:r>
      <w:r w:rsidRPr="006C35BD">
        <w:rPr>
          <w:rFonts w:ascii="Arial" w:eastAsia="Times New Roman" w:hAnsi="Arial" w:cs="Arial"/>
          <w:sz w:val="24"/>
          <w:szCs w:val="24"/>
          <w:lang w:eastAsia="pt-BR"/>
        </w:rPr>
        <w:t>em um povoamento com implantação no espaçamento de 3 x 2 m com idade de 1 a 10 anos, para alcançar os dados foram utilizados equações de regressão para a estimativa da biomassa dos compartimentos das árvores, sendo convertida em estoque de carbono, multiplicando o teor médio de cada componente da árvore.</w:t>
      </w:r>
    </w:p>
    <w:p w:rsidR="00AD58CC" w:rsidRPr="00733A49" w:rsidRDefault="00AD58CC" w:rsidP="00815D75">
      <w:pPr>
        <w:spacing w:after="0" w:line="360" w:lineRule="auto"/>
        <w:ind w:firstLine="709"/>
        <w:jc w:val="both"/>
        <w:rPr>
          <w:rFonts w:ascii="Arial" w:eastAsia="Times New Roman" w:hAnsi="Arial" w:cs="Arial"/>
          <w:sz w:val="24"/>
          <w:szCs w:val="24"/>
          <w:u w:val="single"/>
          <w:lang w:eastAsia="pt-BR"/>
        </w:rPr>
      </w:pPr>
    </w:p>
    <w:p w:rsidR="00AD58CC" w:rsidRDefault="00AD58CC" w:rsidP="00815D75">
      <w:pPr>
        <w:pStyle w:val="Ttulo4"/>
        <w:spacing w:before="0" w:line="360" w:lineRule="auto"/>
        <w:ind w:left="0" w:firstLine="0"/>
        <w:rPr>
          <w:rFonts w:ascii="Arial" w:eastAsia="Times New Roman" w:hAnsi="Arial" w:cs="Arial"/>
          <w:color w:val="auto"/>
          <w:sz w:val="24"/>
          <w:szCs w:val="24"/>
          <w:lang w:eastAsia="pt-BR"/>
        </w:rPr>
      </w:pPr>
      <w:bookmarkStart w:id="37" w:name="_Toc531198535"/>
      <w:r w:rsidRPr="00AD58CC">
        <w:rPr>
          <w:rFonts w:ascii="Arial" w:hAnsi="Arial" w:cs="Arial"/>
          <w:color w:val="auto"/>
          <w:sz w:val="24"/>
          <w:szCs w:val="24"/>
        </w:rPr>
        <w:t>Estudo da</w:t>
      </w:r>
      <w:r w:rsidRPr="00AD58CC">
        <w:rPr>
          <w:rFonts w:ascii="Arial" w:eastAsia="Times New Roman" w:hAnsi="Arial" w:cs="Arial"/>
          <w:color w:val="auto"/>
          <w:sz w:val="24"/>
          <w:szCs w:val="24"/>
          <w:lang w:eastAsia="pt-BR"/>
        </w:rPr>
        <w:t xml:space="preserve"> Área </w:t>
      </w:r>
      <w:r w:rsidR="00BF1359">
        <w:rPr>
          <w:rFonts w:ascii="Arial" w:eastAsia="Times New Roman" w:hAnsi="Arial" w:cs="Arial"/>
          <w:color w:val="auto"/>
          <w:sz w:val="24"/>
          <w:szCs w:val="24"/>
          <w:lang w:eastAsia="pt-BR"/>
        </w:rPr>
        <w:t>4</w:t>
      </w:r>
      <w:bookmarkEnd w:id="37"/>
      <w:r w:rsidRPr="00AD58CC">
        <w:rPr>
          <w:rFonts w:ascii="Arial" w:eastAsia="Times New Roman" w:hAnsi="Arial" w:cs="Arial"/>
          <w:color w:val="auto"/>
          <w:sz w:val="24"/>
          <w:szCs w:val="24"/>
          <w:lang w:eastAsia="pt-BR"/>
        </w:rPr>
        <w:t xml:space="preserve"> </w:t>
      </w:r>
    </w:p>
    <w:p w:rsidR="00AD58CC" w:rsidRPr="00AD58CC" w:rsidRDefault="00AD58CC" w:rsidP="00815D75">
      <w:pPr>
        <w:spacing w:after="0" w:line="360" w:lineRule="auto"/>
        <w:rPr>
          <w:lang w:eastAsia="pt-BR"/>
        </w:rPr>
      </w:pPr>
    </w:p>
    <w:p w:rsidR="00214538" w:rsidRDefault="00214538" w:rsidP="00214538">
      <w:pPr>
        <w:spacing w:after="0" w:line="360" w:lineRule="auto"/>
        <w:ind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 xml:space="preserve">Estudada por Souza et al (2013), foi realizada em um povoamento de </w:t>
      </w:r>
      <w:proofErr w:type="spellStart"/>
      <w:r w:rsidRPr="00214538">
        <w:rPr>
          <w:rFonts w:ascii="Arial" w:eastAsia="Times New Roman" w:hAnsi="Arial" w:cs="Arial"/>
          <w:i/>
          <w:sz w:val="24"/>
          <w:szCs w:val="24"/>
          <w:lang w:eastAsia="pt-BR"/>
        </w:rPr>
        <w:t>Eucalyptus</w:t>
      </w:r>
      <w:proofErr w:type="spellEnd"/>
      <w:r w:rsidRPr="00214538">
        <w:rPr>
          <w:rFonts w:ascii="Arial" w:eastAsia="Times New Roman" w:hAnsi="Arial" w:cs="Arial"/>
          <w:i/>
          <w:sz w:val="24"/>
          <w:szCs w:val="24"/>
          <w:lang w:eastAsia="pt-BR"/>
        </w:rPr>
        <w:t xml:space="preserve"> </w:t>
      </w:r>
      <w:proofErr w:type="spellStart"/>
      <w:r w:rsidRPr="00214538">
        <w:rPr>
          <w:rFonts w:ascii="Arial" w:eastAsia="Times New Roman" w:hAnsi="Arial" w:cs="Arial"/>
          <w:i/>
          <w:sz w:val="24"/>
          <w:szCs w:val="24"/>
          <w:lang w:eastAsia="pt-BR"/>
        </w:rPr>
        <w:t>grandis</w:t>
      </w:r>
      <w:proofErr w:type="spellEnd"/>
      <w:r w:rsidRPr="00214538">
        <w:rPr>
          <w:rFonts w:ascii="Arial" w:eastAsia="Times New Roman" w:hAnsi="Arial" w:cs="Arial"/>
          <w:sz w:val="24"/>
          <w:szCs w:val="24"/>
          <w:lang w:eastAsia="pt-BR"/>
        </w:rPr>
        <w:t xml:space="preserve"> com 11 anos de idade, tendo localidade no campus da </w:t>
      </w:r>
      <w:r w:rsidRPr="00214538">
        <w:rPr>
          <w:rFonts w:ascii="Arial" w:eastAsia="Times New Roman" w:hAnsi="Arial" w:cs="Arial"/>
          <w:sz w:val="24"/>
          <w:szCs w:val="24"/>
          <w:lang w:eastAsia="pt-BR"/>
        </w:rPr>
        <w:lastRenderedPageBreak/>
        <w:t xml:space="preserve">Universidade Federal de Santa </w:t>
      </w:r>
      <w:proofErr w:type="spellStart"/>
      <w:r w:rsidRPr="00214538">
        <w:rPr>
          <w:rFonts w:ascii="Arial" w:eastAsia="Times New Roman" w:hAnsi="Arial" w:cs="Arial"/>
          <w:sz w:val="24"/>
          <w:szCs w:val="24"/>
          <w:lang w:eastAsia="pt-BR"/>
        </w:rPr>
        <w:t>Maria-RS</w:t>
      </w:r>
      <w:proofErr w:type="spellEnd"/>
      <w:r w:rsidRPr="00214538">
        <w:rPr>
          <w:rFonts w:ascii="Arial" w:eastAsia="Times New Roman" w:hAnsi="Arial" w:cs="Arial"/>
          <w:sz w:val="24"/>
          <w:szCs w:val="24"/>
          <w:lang w:eastAsia="pt-BR"/>
        </w:rPr>
        <w:t>, entre as coordenadas UTM de latitude sul 6710,56 km a 6706</w:t>
      </w:r>
      <w:r w:rsidRPr="00964271">
        <w:rPr>
          <w:rFonts w:ascii="Arial" w:eastAsia="Times New Roman" w:hAnsi="Arial" w:cs="Arial"/>
          <w:sz w:val="24"/>
          <w:szCs w:val="24"/>
          <w:lang w:eastAsia="pt-BR"/>
        </w:rPr>
        <w:t>,32 km e longitude oeste 235 km a 239,2 km, sendo implantado com espaçamentos iniciais de 3 m x 3 m com (1.111 árvore/ha) plantadas na área de aproximadamente 3 hectares. Para a obtenção dos resultados foram utilizados cálculos de teor da matéria seca das árvores.</w:t>
      </w:r>
    </w:p>
    <w:p w:rsidR="00AD58CC" w:rsidRPr="00BF51D3" w:rsidRDefault="00AD58CC" w:rsidP="00815D75">
      <w:pPr>
        <w:spacing w:after="0" w:line="360" w:lineRule="auto"/>
        <w:ind w:firstLine="709"/>
        <w:jc w:val="both"/>
        <w:rPr>
          <w:rFonts w:ascii="Arial" w:eastAsia="Times New Roman" w:hAnsi="Arial" w:cs="Arial"/>
          <w:sz w:val="24"/>
          <w:szCs w:val="24"/>
          <w:lang w:eastAsia="pt-BR"/>
        </w:rPr>
      </w:pPr>
    </w:p>
    <w:p w:rsidR="00AD58CC" w:rsidRDefault="00AD58CC" w:rsidP="00815D75">
      <w:pPr>
        <w:pStyle w:val="Ttulo4"/>
        <w:spacing w:before="0" w:line="360" w:lineRule="auto"/>
        <w:ind w:left="0" w:firstLine="0"/>
        <w:rPr>
          <w:rFonts w:ascii="Arial" w:eastAsia="Times New Roman" w:hAnsi="Arial" w:cs="Arial"/>
          <w:color w:val="auto"/>
          <w:sz w:val="24"/>
          <w:szCs w:val="24"/>
          <w:lang w:eastAsia="pt-BR"/>
        </w:rPr>
      </w:pPr>
      <w:bookmarkStart w:id="38" w:name="_Toc531198536"/>
      <w:r w:rsidRPr="00AD58CC">
        <w:rPr>
          <w:rFonts w:ascii="Arial" w:hAnsi="Arial" w:cs="Arial"/>
          <w:color w:val="auto"/>
          <w:sz w:val="24"/>
          <w:szCs w:val="24"/>
        </w:rPr>
        <w:t>Estudo da</w:t>
      </w:r>
      <w:r w:rsidRPr="00AD58CC">
        <w:rPr>
          <w:rFonts w:ascii="Arial" w:eastAsia="Times New Roman" w:hAnsi="Arial" w:cs="Arial"/>
          <w:color w:val="auto"/>
          <w:sz w:val="24"/>
          <w:szCs w:val="24"/>
          <w:lang w:eastAsia="pt-BR"/>
        </w:rPr>
        <w:t xml:space="preserve"> Área </w:t>
      </w:r>
      <w:r w:rsidR="00BF1359">
        <w:rPr>
          <w:rFonts w:ascii="Arial" w:eastAsia="Times New Roman" w:hAnsi="Arial" w:cs="Arial"/>
          <w:color w:val="auto"/>
          <w:sz w:val="24"/>
          <w:szCs w:val="24"/>
          <w:lang w:eastAsia="pt-BR"/>
        </w:rPr>
        <w:t>5</w:t>
      </w:r>
      <w:bookmarkEnd w:id="38"/>
      <w:r w:rsidRPr="00AD58CC">
        <w:rPr>
          <w:rFonts w:ascii="Arial" w:eastAsia="Times New Roman" w:hAnsi="Arial" w:cs="Arial"/>
          <w:color w:val="auto"/>
          <w:sz w:val="24"/>
          <w:szCs w:val="24"/>
          <w:lang w:eastAsia="pt-BR"/>
        </w:rPr>
        <w:t xml:space="preserve"> </w:t>
      </w:r>
    </w:p>
    <w:p w:rsidR="00AD58CC" w:rsidRPr="00AD58CC" w:rsidRDefault="00AD58CC" w:rsidP="00815D75">
      <w:pPr>
        <w:spacing w:after="0" w:line="360" w:lineRule="auto"/>
        <w:rPr>
          <w:lang w:eastAsia="pt-BR"/>
        </w:rPr>
      </w:pPr>
    </w:p>
    <w:p w:rsidR="00A91B9E" w:rsidRDefault="00B821AB" w:rsidP="00815D75">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Elaborada pelo autor Carvalho (2014), esse estudo teve propósito em avaliar a biomassa do </w:t>
      </w:r>
      <w:proofErr w:type="spellStart"/>
      <w:r w:rsidR="004C241B">
        <w:rPr>
          <w:rFonts w:ascii="Arial" w:eastAsia="Times New Roman" w:hAnsi="Arial" w:cs="Arial"/>
          <w:i/>
          <w:sz w:val="24"/>
          <w:szCs w:val="24"/>
          <w:lang w:eastAsia="pt-BR"/>
        </w:rPr>
        <w:t>Eucalyptus</w:t>
      </w:r>
      <w:proofErr w:type="spellEnd"/>
      <w:r w:rsidR="004C241B">
        <w:rPr>
          <w:rFonts w:ascii="Arial" w:eastAsia="Times New Roman" w:hAnsi="Arial" w:cs="Arial"/>
          <w:i/>
          <w:sz w:val="24"/>
          <w:szCs w:val="24"/>
          <w:lang w:eastAsia="pt-BR"/>
        </w:rPr>
        <w:t xml:space="preserve"> </w:t>
      </w:r>
      <w:proofErr w:type="spellStart"/>
      <w:r w:rsidR="004C241B">
        <w:rPr>
          <w:rFonts w:ascii="Arial" w:eastAsia="Times New Roman" w:hAnsi="Arial" w:cs="Arial"/>
          <w:i/>
          <w:sz w:val="24"/>
          <w:szCs w:val="24"/>
          <w:lang w:eastAsia="pt-BR"/>
        </w:rPr>
        <w:t>u</w:t>
      </w:r>
      <w:r>
        <w:rPr>
          <w:rFonts w:ascii="Arial" w:eastAsia="Times New Roman" w:hAnsi="Arial" w:cs="Arial"/>
          <w:i/>
          <w:sz w:val="24"/>
          <w:szCs w:val="24"/>
          <w:lang w:eastAsia="pt-BR"/>
        </w:rPr>
        <w:t>rograndis</w:t>
      </w:r>
      <w:proofErr w:type="spellEnd"/>
      <w:r>
        <w:rPr>
          <w:rFonts w:ascii="Arial" w:eastAsia="Times New Roman" w:hAnsi="Arial" w:cs="Arial"/>
          <w:i/>
          <w:sz w:val="24"/>
          <w:szCs w:val="24"/>
          <w:lang w:eastAsia="pt-BR"/>
        </w:rPr>
        <w:t xml:space="preserve"> </w:t>
      </w:r>
      <w:r>
        <w:rPr>
          <w:rFonts w:ascii="Arial" w:eastAsia="Times New Roman" w:hAnsi="Arial" w:cs="Arial"/>
          <w:sz w:val="24"/>
          <w:szCs w:val="24"/>
          <w:lang w:eastAsia="pt-BR"/>
        </w:rPr>
        <w:t>em um povoamento de 4</w:t>
      </w:r>
      <w:r w:rsidR="00BD568A">
        <w:rPr>
          <w:rFonts w:ascii="Arial" w:eastAsia="Times New Roman" w:hAnsi="Arial" w:cs="Arial"/>
          <w:sz w:val="24"/>
          <w:szCs w:val="24"/>
          <w:lang w:eastAsia="pt-BR"/>
        </w:rPr>
        <w:t xml:space="preserve">,5 anos de </w:t>
      </w:r>
      <w:r>
        <w:rPr>
          <w:rFonts w:ascii="Arial" w:eastAsia="Times New Roman" w:hAnsi="Arial" w:cs="Arial"/>
          <w:sz w:val="24"/>
          <w:szCs w:val="24"/>
          <w:lang w:eastAsia="pt-BR"/>
        </w:rPr>
        <w:t xml:space="preserve">idade com espaçamento de 2,5 m a 3,5 </w:t>
      </w:r>
      <w:proofErr w:type="gramStart"/>
      <w:r>
        <w:rPr>
          <w:rFonts w:ascii="Arial" w:eastAsia="Times New Roman" w:hAnsi="Arial" w:cs="Arial"/>
          <w:sz w:val="24"/>
          <w:szCs w:val="24"/>
          <w:lang w:eastAsia="pt-BR"/>
        </w:rPr>
        <w:t>m,  localizado</w:t>
      </w:r>
      <w:proofErr w:type="gramEnd"/>
      <w:r>
        <w:rPr>
          <w:rFonts w:ascii="Arial" w:eastAsia="Times New Roman" w:hAnsi="Arial" w:cs="Arial"/>
          <w:sz w:val="24"/>
          <w:szCs w:val="24"/>
          <w:lang w:eastAsia="pt-BR"/>
        </w:rPr>
        <w:t xml:space="preserve"> na Fazenda Sesmaria Santo Inácio, que pertence a empresa </w:t>
      </w:r>
      <w:proofErr w:type="spellStart"/>
      <w:r>
        <w:rPr>
          <w:rFonts w:ascii="Arial" w:eastAsia="Times New Roman" w:hAnsi="Arial" w:cs="Arial"/>
          <w:sz w:val="24"/>
          <w:szCs w:val="24"/>
          <w:lang w:eastAsia="pt-BR"/>
        </w:rPr>
        <w:t>Stora</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Enso</w:t>
      </w:r>
      <w:proofErr w:type="spellEnd"/>
      <w:r>
        <w:rPr>
          <w:rFonts w:ascii="Arial" w:eastAsia="Times New Roman" w:hAnsi="Arial" w:cs="Arial"/>
          <w:sz w:val="24"/>
          <w:szCs w:val="24"/>
          <w:lang w:eastAsia="pt-BR"/>
        </w:rPr>
        <w:t xml:space="preserve"> S/A no município de Alegrete-RS, com coordenadas de 29° 47’ S e 55° 17’ O.</w:t>
      </w:r>
    </w:p>
    <w:p w:rsidR="00AD58CC" w:rsidRDefault="00AD58CC" w:rsidP="00815D75">
      <w:pPr>
        <w:spacing w:after="0" w:line="360" w:lineRule="auto"/>
        <w:ind w:firstLine="709"/>
        <w:jc w:val="both"/>
        <w:rPr>
          <w:rFonts w:ascii="Arial" w:eastAsia="Times New Roman" w:hAnsi="Arial" w:cs="Arial"/>
          <w:sz w:val="24"/>
          <w:szCs w:val="24"/>
          <w:lang w:eastAsia="pt-BR"/>
        </w:rPr>
      </w:pPr>
    </w:p>
    <w:p w:rsidR="00214538" w:rsidRPr="00214538" w:rsidRDefault="00214538" w:rsidP="00214538">
      <w:pPr>
        <w:pStyle w:val="Ttulo4"/>
        <w:spacing w:before="0" w:line="360" w:lineRule="auto"/>
        <w:ind w:left="0" w:firstLine="0"/>
        <w:rPr>
          <w:rFonts w:ascii="Arial" w:eastAsia="Times New Roman" w:hAnsi="Arial" w:cs="Arial"/>
          <w:color w:val="auto"/>
          <w:sz w:val="24"/>
          <w:szCs w:val="24"/>
          <w:lang w:eastAsia="pt-BR"/>
        </w:rPr>
      </w:pPr>
      <w:bookmarkStart w:id="39" w:name="_Toc531198537"/>
      <w:r w:rsidRPr="00214538">
        <w:rPr>
          <w:rFonts w:ascii="Arial" w:hAnsi="Arial" w:cs="Arial"/>
          <w:color w:val="auto"/>
          <w:sz w:val="24"/>
          <w:szCs w:val="24"/>
        </w:rPr>
        <w:t xml:space="preserve">Estudo da </w:t>
      </w:r>
      <w:r w:rsidRPr="00214538">
        <w:rPr>
          <w:rFonts w:ascii="Arial" w:eastAsia="Times New Roman" w:hAnsi="Arial" w:cs="Arial"/>
          <w:color w:val="auto"/>
          <w:sz w:val="24"/>
          <w:szCs w:val="24"/>
          <w:lang w:eastAsia="pt-BR"/>
        </w:rPr>
        <w:t>Área 6</w:t>
      </w:r>
      <w:bookmarkEnd w:id="39"/>
    </w:p>
    <w:p w:rsidR="00AD58CC" w:rsidRPr="00AD58CC" w:rsidRDefault="00AD58CC" w:rsidP="00815D75">
      <w:pPr>
        <w:spacing w:after="0" w:line="360" w:lineRule="auto"/>
        <w:rPr>
          <w:lang w:eastAsia="pt-BR"/>
        </w:rPr>
      </w:pPr>
    </w:p>
    <w:p w:rsidR="00B821AB" w:rsidRDefault="00A91B9E" w:rsidP="00815D75">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821AB">
        <w:rPr>
          <w:rFonts w:ascii="Arial" w:eastAsia="Times New Roman" w:hAnsi="Arial" w:cs="Arial"/>
          <w:sz w:val="24"/>
          <w:szCs w:val="24"/>
          <w:lang w:eastAsia="pt-BR"/>
        </w:rPr>
        <w:t>Executada por Loureiro et al (2015), esse estudo</w:t>
      </w:r>
      <w:r w:rsidR="00402A37">
        <w:rPr>
          <w:rFonts w:ascii="Arial" w:eastAsia="Times New Roman" w:hAnsi="Arial" w:cs="Arial"/>
          <w:sz w:val="24"/>
          <w:szCs w:val="24"/>
          <w:lang w:eastAsia="pt-BR"/>
        </w:rPr>
        <w:t xml:space="preserve"> teve propósito em calcular o estoque de carbono </w:t>
      </w:r>
      <w:r w:rsidR="007724E3">
        <w:rPr>
          <w:rFonts w:ascii="Arial" w:eastAsia="Times New Roman" w:hAnsi="Arial" w:cs="Arial"/>
          <w:sz w:val="24"/>
          <w:szCs w:val="24"/>
          <w:lang w:eastAsia="pt-BR"/>
        </w:rPr>
        <w:t xml:space="preserve">por </w:t>
      </w:r>
      <w:proofErr w:type="gramStart"/>
      <w:r w:rsidR="007724E3">
        <w:rPr>
          <w:rFonts w:ascii="Arial" w:eastAsia="Times New Roman" w:hAnsi="Arial" w:cs="Arial"/>
          <w:sz w:val="24"/>
          <w:szCs w:val="24"/>
          <w:lang w:eastAsia="pt-BR"/>
        </w:rPr>
        <w:t xml:space="preserve">meio </w:t>
      </w:r>
      <w:r w:rsidR="00402A37">
        <w:rPr>
          <w:rFonts w:ascii="Arial" w:eastAsia="Times New Roman" w:hAnsi="Arial" w:cs="Arial"/>
          <w:sz w:val="24"/>
          <w:szCs w:val="24"/>
          <w:lang w:eastAsia="pt-BR"/>
        </w:rPr>
        <w:t xml:space="preserve"> do</w:t>
      </w:r>
      <w:proofErr w:type="gramEnd"/>
      <w:r w:rsidR="00402A37">
        <w:rPr>
          <w:rFonts w:ascii="Arial" w:eastAsia="Times New Roman" w:hAnsi="Arial" w:cs="Arial"/>
          <w:sz w:val="24"/>
          <w:szCs w:val="24"/>
          <w:lang w:eastAsia="pt-BR"/>
        </w:rPr>
        <w:t xml:space="preserve"> plantio em diferentes espaçamentos. F</w:t>
      </w:r>
      <w:r w:rsidR="00B821AB">
        <w:rPr>
          <w:rFonts w:ascii="Arial" w:eastAsia="Times New Roman" w:hAnsi="Arial" w:cs="Arial"/>
          <w:sz w:val="24"/>
          <w:szCs w:val="24"/>
          <w:lang w:eastAsia="pt-BR"/>
        </w:rPr>
        <w:t>oi realizado</w:t>
      </w:r>
      <w:r w:rsidR="00402A37">
        <w:rPr>
          <w:rFonts w:ascii="Arial" w:eastAsia="Times New Roman" w:hAnsi="Arial" w:cs="Arial"/>
          <w:sz w:val="24"/>
          <w:szCs w:val="24"/>
          <w:lang w:eastAsia="pt-BR"/>
        </w:rPr>
        <w:t xml:space="preserve"> no município de </w:t>
      </w:r>
      <w:proofErr w:type="spellStart"/>
      <w:r w:rsidR="00402A37">
        <w:rPr>
          <w:rFonts w:ascii="Arial" w:eastAsia="Times New Roman" w:hAnsi="Arial" w:cs="Arial"/>
          <w:sz w:val="24"/>
          <w:szCs w:val="24"/>
          <w:lang w:eastAsia="pt-BR"/>
        </w:rPr>
        <w:t>Lamim</w:t>
      </w:r>
      <w:proofErr w:type="spellEnd"/>
      <w:r w:rsidR="00402A37">
        <w:rPr>
          <w:rFonts w:ascii="Arial" w:eastAsia="Times New Roman" w:hAnsi="Arial" w:cs="Arial"/>
          <w:sz w:val="24"/>
          <w:szCs w:val="24"/>
          <w:lang w:eastAsia="pt-BR"/>
        </w:rPr>
        <w:t xml:space="preserve">-MG, com coordenadas 20° 47’ S e 43° 28’ </w:t>
      </w:r>
      <w:proofErr w:type="gramStart"/>
      <w:r w:rsidR="00402A37">
        <w:rPr>
          <w:rFonts w:ascii="Arial" w:eastAsia="Times New Roman" w:hAnsi="Arial" w:cs="Arial"/>
          <w:sz w:val="24"/>
          <w:szCs w:val="24"/>
          <w:lang w:eastAsia="pt-BR"/>
        </w:rPr>
        <w:t>W,  a</w:t>
      </w:r>
      <w:proofErr w:type="gramEnd"/>
      <w:r w:rsidR="00402A37">
        <w:rPr>
          <w:rFonts w:ascii="Arial" w:eastAsia="Times New Roman" w:hAnsi="Arial" w:cs="Arial"/>
          <w:sz w:val="24"/>
          <w:szCs w:val="24"/>
          <w:lang w:eastAsia="pt-BR"/>
        </w:rPr>
        <w:t xml:space="preserve"> pla</w:t>
      </w:r>
      <w:r w:rsidR="004C241B">
        <w:rPr>
          <w:rFonts w:ascii="Arial" w:eastAsia="Times New Roman" w:hAnsi="Arial" w:cs="Arial"/>
          <w:sz w:val="24"/>
          <w:szCs w:val="24"/>
          <w:lang w:eastAsia="pt-BR"/>
        </w:rPr>
        <w:t xml:space="preserve">ntação das espécies </w:t>
      </w:r>
      <w:proofErr w:type="spellStart"/>
      <w:r w:rsidR="004C241B">
        <w:rPr>
          <w:rFonts w:ascii="Arial" w:eastAsia="Times New Roman" w:hAnsi="Arial" w:cs="Arial"/>
          <w:sz w:val="24"/>
          <w:szCs w:val="24"/>
          <w:lang w:eastAsia="pt-BR"/>
        </w:rPr>
        <w:t>Eucalyptus</w:t>
      </w:r>
      <w:proofErr w:type="spellEnd"/>
      <w:r w:rsidR="004C241B">
        <w:rPr>
          <w:rFonts w:ascii="Arial" w:eastAsia="Times New Roman" w:hAnsi="Arial" w:cs="Arial"/>
          <w:sz w:val="24"/>
          <w:szCs w:val="24"/>
          <w:lang w:eastAsia="pt-BR"/>
        </w:rPr>
        <w:t xml:space="preserve"> </w:t>
      </w:r>
      <w:proofErr w:type="spellStart"/>
      <w:r w:rsidR="004C241B">
        <w:rPr>
          <w:rFonts w:ascii="Arial" w:eastAsia="Times New Roman" w:hAnsi="Arial" w:cs="Arial"/>
          <w:sz w:val="24"/>
          <w:szCs w:val="24"/>
          <w:lang w:eastAsia="pt-BR"/>
        </w:rPr>
        <w:t>u</w:t>
      </w:r>
      <w:r w:rsidR="00402A37">
        <w:rPr>
          <w:rFonts w:ascii="Arial" w:eastAsia="Times New Roman" w:hAnsi="Arial" w:cs="Arial"/>
          <w:sz w:val="24"/>
          <w:szCs w:val="24"/>
          <w:lang w:eastAsia="pt-BR"/>
        </w:rPr>
        <w:t>rophylla</w:t>
      </w:r>
      <w:proofErr w:type="spellEnd"/>
      <w:r w:rsidR="00402A37">
        <w:rPr>
          <w:rFonts w:ascii="Arial" w:eastAsia="Times New Roman" w:hAnsi="Arial" w:cs="Arial"/>
          <w:sz w:val="24"/>
          <w:szCs w:val="24"/>
          <w:lang w:eastAsia="pt-BR"/>
        </w:rPr>
        <w:t xml:space="preserve"> X </w:t>
      </w:r>
      <w:proofErr w:type="spellStart"/>
      <w:r w:rsidR="00402A37" w:rsidRPr="006933A5">
        <w:rPr>
          <w:rFonts w:ascii="Arial" w:eastAsia="Times New Roman" w:hAnsi="Arial" w:cs="Arial"/>
          <w:i/>
          <w:sz w:val="24"/>
          <w:szCs w:val="24"/>
          <w:lang w:eastAsia="pt-BR"/>
        </w:rPr>
        <w:t>Eucalyptus</w:t>
      </w:r>
      <w:proofErr w:type="spellEnd"/>
      <w:r w:rsidR="00402A37" w:rsidRPr="006933A5">
        <w:rPr>
          <w:rFonts w:ascii="Arial" w:eastAsia="Times New Roman" w:hAnsi="Arial" w:cs="Arial"/>
          <w:i/>
          <w:sz w:val="24"/>
          <w:szCs w:val="24"/>
          <w:lang w:eastAsia="pt-BR"/>
        </w:rPr>
        <w:t xml:space="preserve"> </w:t>
      </w:r>
      <w:proofErr w:type="spellStart"/>
      <w:r w:rsidR="00402A37" w:rsidRPr="006933A5">
        <w:rPr>
          <w:rFonts w:ascii="Arial" w:eastAsia="Times New Roman" w:hAnsi="Arial" w:cs="Arial"/>
          <w:i/>
          <w:sz w:val="24"/>
          <w:szCs w:val="24"/>
          <w:lang w:eastAsia="pt-BR"/>
        </w:rPr>
        <w:t>Grandis</w:t>
      </w:r>
      <w:proofErr w:type="spellEnd"/>
      <w:r w:rsidR="00BD568A">
        <w:rPr>
          <w:rFonts w:ascii="Arial" w:eastAsia="Times New Roman" w:hAnsi="Arial" w:cs="Arial"/>
          <w:sz w:val="24"/>
          <w:szCs w:val="24"/>
          <w:lang w:eastAsia="pt-BR"/>
        </w:rPr>
        <w:t xml:space="preserve"> com 1,5</w:t>
      </w:r>
      <w:r w:rsidR="00402A37">
        <w:rPr>
          <w:rFonts w:ascii="Arial" w:eastAsia="Times New Roman" w:hAnsi="Arial" w:cs="Arial"/>
          <w:sz w:val="24"/>
          <w:szCs w:val="24"/>
          <w:lang w:eastAsia="pt-BR"/>
        </w:rPr>
        <w:t xml:space="preserve"> </w:t>
      </w:r>
      <w:r w:rsidR="00BD568A">
        <w:rPr>
          <w:rFonts w:ascii="Arial" w:eastAsia="Times New Roman" w:hAnsi="Arial" w:cs="Arial"/>
          <w:sz w:val="24"/>
          <w:szCs w:val="24"/>
          <w:lang w:eastAsia="pt-BR"/>
        </w:rPr>
        <w:t xml:space="preserve">anos de </w:t>
      </w:r>
      <w:r w:rsidR="00402A37">
        <w:rPr>
          <w:rFonts w:ascii="Arial" w:eastAsia="Times New Roman" w:hAnsi="Arial" w:cs="Arial"/>
          <w:sz w:val="24"/>
          <w:szCs w:val="24"/>
          <w:lang w:eastAsia="pt-BR"/>
        </w:rPr>
        <w:t>idade com 4 espaçamentos diferentes.</w:t>
      </w:r>
    </w:p>
    <w:p w:rsidR="00AD58CC" w:rsidRDefault="00AD58CC" w:rsidP="00815D75">
      <w:pPr>
        <w:spacing w:after="0" w:line="360" w:lineRule="auto"/>
        <w:ind w:firstLine="709"/>
        <w:jc w:val="both"/>
        <w:rPr>
          <w:rFonts w:ascii="Arial" w:eastAsia="Times New Roman" w:hAnsi="Arial" w:cs="Arial"/>
          <w:sz w:val="24"/>
          <w:szCs w:val="24"/>
          <w:lang w:eastAsia="pt-BR"/>
        </w:rPr>
      </w:pPr>
    </w:p>
    <w:p w:rsidR="00214538" w:rsidRPr="00214538" w:rsidRDefault="00214538" w:rsidP="00214538">
      <w:pPr>
        <w:pStyle w:val="Ttulo4"/>
        <w:spacing w:before="0" w:line="360" w:lineRule="auto"/>
        <w:ind w:left="0" w:firstLine="0"/>
        <w:rPr>
          <w:rFonts w:ascii="Arial" w:eastAsia="Times New Roman" w:hAnsi="Arial" w:cs="Arial"/>
          <w:color w:val="auto"/>
          <w:sz w:val="24"/>
          <w:szCs w:val="24"/>
          <w:lang w:eastAsia="pt-BR"/>
        </w:rPr>
      </w:pPr>
      <w:bookmarkStart w:id="40" w:name="_Toc531198538"/>
      <w:r w:rsidRPr="00214538">
        <w:rPr>
          <w:rFonts w:ascii="Arial" w:hAnsi="Arial" w:cs="Arial"/>
          <w:color w:val="auto"/>
          <w:sz w:val="24"/>
          <w:szCs w:val="24"/>
        </w:rPr>
        <w:t xml:space="preserve">Estudo da </w:t>
      </w:r>
      <w:r w:rsidRPr="00214538">
        <w:rPr>
          <w:rFonts w:ascii="Arial" w:eastAsia="Times New Roman" w:hAnsi="Arial" w:cs="Arial"/>
          <w:color w:val="auto"/>
          <w:sz w:val="24"/>
          <w:szCs w:val="24"/>
          <w:lang w:eastAsia="pt-BR"/>
        </w:rPr>
        <w:t>Área 7</w:t>
      </w:r>
      <w:bookmarkEnd w:id="40"/>
    </w:p>
    <w:p w:rsidR="00AD58CC" w:rsidRPr="00AD58CC" w:rsidRDefault="00AD58CC" w:rsidP="00815D75">
      <w:pPr>
        <w:spacing w:after="0" w:line="360" w:lineRule="auto"/>
        <w:rPr>
          <w:lang w:eastAsia="pt-BR"/>
        </w:rPr>
      </w:pPr>
    </w:p>
    <w:p w:rsidR="00A91B9E" w:rsidRDefault="00CD51C1" w:rsidP="00815D75">
      <w:pPr>
        <w:spacing w:after="0" w:line="360" w:lineRule="auto"/>
        <w:ind w:firstLine="709"/>
        <w:jc w:val="both"/>
        <w:rPr>
          <w:rFonts w:ascii="Arial" w:eastAsia="Times New Roman" w:hAnsi="Arial" w:cs="Arial"/>
          <w:sz w:val="24"/>
          <w:szCs w:val="24"/>
          <w:lang w:eastAsia="pt-BR"/>
        </w:rPr>
      </w:pPr>
      <w:r w:rsidRPr="00CD51C1">
        <w:rPr>
          <w:rFonts w:ascii="Arial" w:eastAsia="Times New Roman" w:hAnsi="Arial" w:cs="Arial"/>
          <w:sz w:val="24"/>
          <w:szCs w:val="24"/>
          <w:lang w:eastAsia="pt-BR"/>
        </w:rPr>
        <w:t>Produzida pelo autor Silva et al (2015), o estudo teve como finalidade quantificar o estoque de carbono presente nos compartimentos</w:t>
      </w:r>
      <w:r w:rsidR="007A4B29">
        <w:rPr>
          <w:rFonts w:ascii="Arial" w:eastAsia="Times New Roman" w:hAnsi="Arial" w:cs="Arial"/>
          <w:sz w:val="24"/>
          <w:szCs w:val="24"/>
          <w:lang w:eastAsia="pt-BR"/>
        </w:rPr>
        <w:t xml:space="preserve"> das arvores da espécie </w:t>
      </w:r>
      <w:proofErr w:type="spellStart"/>
      <w:r w:rsidRPr="006E3D43">
        <w:rPr>
          <w:rFonts w:ascii="Arial" w:eastAsia="Times New Roman" w:hAnsi="Arial" w:cs="Arial"/>
          <w:i/>
          <w:sz w:val="24"/>
          <w:szCs w:val="24"/>
          <w:lang w:eastAsia="pt-BR"/>
        </w:rPr>
        <w:t>Eucalyptus</w:t>
      </w:r>
      <w:proofErr w:type="spellEnd"/>
      <w:r w:rsidRPr="006E3D43">
        <w:rPr>
          <w:rFonts w:ascii="Arial" w:eastAsia="Times New Roman" w:hAnsi="Arial" w:cs="Arial"/>
          <w:i/>
          <w:sz w:val="24"/>
          <w:szCs w:val="24"/>
          <w:lang w:eastAsia="pt-BR"/>
        </w:rPr>
        <w:t xml:space="preserve"> </w:t>
      </w:r>
      <w:proofErr w:type="spellStart"/>
      <w:r w:rsidRPr="006E3D43">
        <w:rPr>
          <w:rFonts w:ascii="Arial" w:eastAsia="Times New Roman" w:hAnsi="Arial" w:cs="Arial"/>
          <w:i/>
          <w:sz w:val="24"/>
          <w:szCs w:val="24"/>
          <w:lang w:eastAsia="pt-BR"/>
        </w:rPr>
        <w:t>spp</w:t>
      </w:r>
      <w:proofErr w:type="spellEnd"/>
      <w:r w:rsidRPr="00CD51C1">
        <w:rPr>
          <w:rFonts w:ascii="Arial" w:eastAsia="Times New Roman" w:hAnsi="Arial" w:cs="Arial"/>
          <w:sz w:val="24"/>
          <w:szCs w:val="24"/>
          <w:lang w:eastAsia="pt-BR"/>
        </w:rPr>
        <w:t xml:space="preserve"> com idades de 2 a 8 anos, tendo localidade em uma área pertencente a empresa </w:t>
      </w:r>
      <w:proofErr w:type="spellStart"/>
      <w:r w:rsidRPr="00CD51C1">
        <w:rPr>
          <w:rFonts w:ascii="Arial" w:eastAsia="Times New Roman" w:hAnsi="Arial" w:cs="Arial"/>
          <w:sz w:val="24"/>
          <w:szCs w:val="24"/>
          <w:lang w:eastAsia="pt-BR"/>
        </w:rPr>
        <w:t>Fibria</w:t>
      </w:r>
      <w:proofErr w:type="spellEnd"/>
      <w:r w:rsidRPr="00CD51C1">
        <w:rPr>
          <w:rFonts w:ascii="Arial" w:eastAsia="Times New Roman" w:hAnsi="Arial" w:cs="Arial"/>
          <w:sz w:val="24"/>
          <w:szCs w:val="24"/>
          <w:lang w:eastAsia="pt-BR"/>
        </w:rPr>
        <w:t xml:space="preserve"> Celulose S/A região do Paraíba Paulista</w:t>
      </w:r>
      <w:r>
        <w:rPr>
          <w:rFonts w:ascii="Arial" w:eastAsia="Times New Roman" w:hAnsi="Arial" w:cs="Arial"/>
          <w:sz w:val="24"/>
          <w:szCs w:val="24"/>
          <w:lang w:eastAsia="pt-BR"/>
        </w:rPr>
        <w:t xml:space="preserve"> São Paulo,</w:t>
      </w:r>
      <w:r w:rsidRPr="00CD51C1">
        <w:rPr>
          <w:rFonts w:ascii="Arial" w:eastAsia="Times New Roman" w:hAnsi="Arial" w:cs="Arial"/>
          <w:sz w:val="24"/>
          <w:szCs w:val="24"/>
          <w:lang w:eastAsia="pt-BR"/>
        </w:rPr>
        <w:t xml:space="preserve"> os dados foram obtidos </w:t>
      </w:r>
      <w:r w:rsidR="006E3D43">
        <w:rPr>
          <w:rFonts w:ascii="Arial" w:eastAsia="Times New Roman" w:hAnsi="Arial" w:cs="Arial"/>
          <w:sz w:val="24"/>
          <w:szCs w:val="24"/>
          <w:lang w:eastAsia="pt-BR"/>
        </w:rPr>
        <w:t xml:space="preserve">via </w:t>
      </w:r>
      <w:r w:rsidRPr="00CD51C1">
        <w:rPr>
          <w:rFonts w:ascii="Arial" w:eastAsia="Times New Roman" w:hAnsi="Arial" w:cs="Arial"/>
          <w:sz w:val="24"/>
          <w:szCs w:val="24"/>
          <w:lang w:eastAsia="pt-BR"/>
        </w:rPr>
        <w:t xml:space="preserve"> inventário fl</w:t>
      </w:r>
      <w:r w:rsidR="00402A37">
        <w:rPr>
          <w:rFonts w:ascii="Arial" w:eastAsia="Times New Roman" w:hAnsi="Arial" w:cs="Arial"/>
          <w:sz w:val="24"/>
          <w:szCs w:val="24"/>
          <w:lang w:eastAsia="pt-BR"/>
        </w:rPr>
        <w:t>orestal  com coordenadas de 23°</w:t>
      </w:r>
      <w:r w:rsidRPr="00CD51C1">
        <w:rPr>
          <w:rFonts w:ascii="Arial" w:eastAsia="Times New Roman" w:hAnsi="Arial" w:cs="Arial"/>
          <w:sz w:val="24"/>
          <w:szCs w:val="24"/>
          <w:lang w:eastAsia="pt-BR"/>
        </w:rPr>
        <w:t>00’ - 23°</w:t>
      </w:r>
      <w:r w:rsidR="00402A37">
        <w:rPr>
          <w:rFonts w:ascii="Arial" w:eastAsia="Times New Roman" w:hAnsi="Arial" w:cs="Arial"/>
          <w:sz w:val="24"/>
          <w:szCs w:val="24"/>
          <w:lang w:eastAsia="pt-BR"/>
        </w:rPr>
        <w:t>30’ S e 45°</w:t>
      </w:r>
      <w:r w:rsidRPr="00CD51C1">
        <w:rPr>
          <w:rFonts w:ascii="Arial" w:eastAsia="Times New Roman" w:hAnsi="Arial" w:cs="Arial"/>
          <w:sz w:val="24"/>
          <w:szCs w:val="24"/>
          <w:lang w:eastAsia="pt-BR"/>
        </w:rPr>
        <w:t xml:space="preserve">00’ - 46°00’ W. Para obter a quantidade do estoque de carbono foi calculado </w:t>
      </w:r>
      <w:r w:rsidR="007724E3">
        <w:rPr>
          <w:rFonts w:ascii="Arial" w:eastAsia="Times New Roman" w:hAnsi="Arial" w:cs="Arial"/>
          <w:sz w:val="24"/>
          <w:szCs w:val="24"/>
          <w:lang w:eastAsia="pt-BR"/>
        </w:rPr>
        <w:t xml:space="preserve">por meio </w:t>
      </w:r>
      <w:r w:rsidRPr="00CD51C1">
        <w:rPr>
          <w:rFonts w:ascii="Arial" w:eastAsia="Times New Roman" w:hAnsi="Arial" w:cs="Arial"/>
          <w:sz w:val="24"/>
          <w:szCs w:val="24"/>
          <w:lang w:eastAsia="pt-BR"/>
        </w:rPr>
        <w:t xml:space="preserve"> do somatório dos compartimentos estocado na árvore.</w:t>
      </w:r>
    </w:p>
    <w:p w:rsidR="008C5C6E" w:rsidRDefault="008C5C6E" w:rsidP="00815D75">
      <w:pPr>
        <w:spacing w:after="0" w:line="360" w:lineRule="auto"/>
        <w:ind w:firstLine="709"/>
        <w:jc w:val="both"/>
        <w:rPr>
          <w:rFonts w:ascii="Arial" w:eastAsia="Times New Roman" w:hAnsi="Arial" w:cs="Arial"/>
          <w:sz w:val="24"/>
          <w:szCs w:val="24"/>
          <w:lang w:eastAsia="pt-BR"/>
        </w:rPr>
      </w:pPr>
    </w:p>
    <w:p w:rsidR="00AD58CC" w:rsidRDefault="00AD58CC" w:rsidP="00815D75">
      <w:pPr>
        <w:spacing w:after="0" w:line="360" w:lineRule="auto"/>
        <w:ind w:firstLine="709"/>
        <w:jc w:val="both"/>
        <w:rPr>
          <w:rFonts w:ascii="Arial" w:eastAsia="Times New Roman" w:hAnsi="Arial" w:cs="Arial"/>
          <w:sz w:val="24"/>
          <w:szCs w:val="24"/>
          <w:lang w:eastAsia="pt-BR"/>
        </w:rPr>
      </w:pPr>
    </w:p>
    <w:p w:rsidR="00AD58CC" w:rsidRDefault="00AD58CC" w:rsidP="00815D75">
      <w:pPr>
        <w:pStyle w:val="Ttulo4"/>
        <w:spacing w:before="0" w:line="360" w:lineRule="auto"/>
        <w:ind w:left="0" w:firstLine="0"/>
        <w:rPr>
          <w:rFonts w:ascii="Arial" w:eastAsia="Times New Roman" w:hAnsi="Arial" w:cs="Arial"/>
          <w:color w:val="auto"/>
          <w:sz w:val="24"/>
          <w:szCs w:val="24"/>
          <w:lang w:eastAsia="pt-BR"/>
        </w:rPr>
      </w:pPr>
      <w:bookmarkStart w:id="41" w:name="_Toc531198539"/>
      <w:r w:rsidRPr="00AD58CC">
        <w:rPr>
          <w:rFonts w:ascii="Arial" w:hAnsi="Arial" w:cs="Arial"/>
          <w:color w:val="auto"/>
          <w:sz w:val="24"/>
          <w:szCs w:val="24"/>
        </w:rPr>
        <w:lastRenderedPageBreak/>
        <w:t>Estudo da</w:t>
      </w:r>
      <w:r w:rsidRPr="00AD58CC">
        <w:rPr>
          <w:rFonts w:ascii="Arial" w:eastAsia="Times New Roman" w:hAnsi="Arial" w:cs="Arial"/>
          <w:color w:val="auto"/>
          <w:sz w:val="24"/>
          <w:szCs w:val="24"/>
          <w:lang w:eastAsia="pt-BR"/>
        </w:rPr>
        <w:t xml:space="preserve"> Área </w:t>
      </w:r>
      <w:r w:rsidR="00BF1359">
        <w:rPr>
          <w:rFonts w:ascii="Arial" w:eastAsia="Times New Roman" w:hAnsi="Arial" w:cs="Arial"/>
          <w:color w:val="auto"/>
          <w:sz w:val="24"/>
          <w:szCs w:val="24"/>
          <w:lang w:eastAsia="pt-BR"/>
        </w:rPr>
        <w:t>8</w:t>
      </w:r>
      <w:bookmarkEnd w:id="41"/>
      <w:r w:rsidRPr="00AD58CC">
        <w:rPr>
          <w:rFonts w:ascii="Arial" w:eastAsia="Times New Roman" w:hAnsi="Arial" w:cs="Arial"/>
          <w:color w:val="auto"/>
          <w:sz w:val="24"/>
          <w:szCs w:val="24"/>
          <w:lang w:eastAsia="pt-BR"/>
        </w:rPr>
        <w:t xml:space="preserve"> </w:t>
      </w:r>
    </w:p>
    <w:p w:rsidR="00AD58CC" w:rsidRPr="00AD58CC" w:rsidRDefault="00AD58CC" w:rsidP="00815D75">
      <w:pPr>
        <w:spacing w:after="0" w:line="360" w:lineRule="auto"/>
        <w:rPr>
          <w:lang w:eastAsia="pt-BR"/>
        </w:rPr>
      </w:pPr>
    </w:p>
    <w:p w:rsidR="00214538" w:rsidRPr="00214538" w:rsidRDefault="00214538" w:rsidP="00214538">
      <w:pPr>
        <w:spacing w:after="0" w:line="360" w:lineRule="auto"/>
        <w:ind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 xml:space="preserve">Efetuada por Silva et al (2018), esse estudo teve como base na quantificação do acúmulo da biomassa e o estoque de carbono no compartimento das árvores, </w:t>
      </w:r>
      <w:r w:rsidR="007A4B29">
        <w:rPr>
          <w:rFonts w:ascii="Arial" w:eastAsia="Times New Roman" w:hAnsi="Arial" w:cs="Arial"/>
          <w:sz w:val="24"/>
          <w:szCs w:val="24"/>
          <w:lang w:eastAsia="pt-BR"/>
        </w:rPr>
        <w:t>com idade de 5,5 anos, realizado na E</w:t>
      </w:r>
      <w:r w:rsidRPr="00214538">
        <w:rPr>
          <w:rFonts w:ascii="Arial" w:eastAsia="Times New Roman" w:hAnsi="Arial" w:cs="Arial"/>
          <w:sz w:val="24"/>
          <w:szCs w:val="24"/>
          <w:lang w:eastAsia="pt-BR"/>
        </w:rPr>
        <w:t xml:space="preserve">stação Experimental do Instituto Agronômico, situado na cidade de Araripina-PE com coordenadas 07° 29’ 00’’ S e 40° 36’ 00’’ W. Foram utilizados 15 clones da espécie </w:t>
      </w:r>
      <w:proofErr w:type="spellStart"/>
      <w:r w:rsidRPr="00214538">
        <w:rPr>
          <w:rFonts w:ascii="Arial" w:eastAsia="Times New Roman" w:hAnsi="Arial" w:cs="Arial"/>
          <w:i/>
          <w:sz w:val="24"/>
          <w:szCs w:val="24"/>
          <w:lang w:eastAsia="pt-BR"/>
        </w:rPr>
        <w:t>Eucalyptus</w:t>
      </w:r>
      <w:proofErr w:type="spellEnd"/>
      <w:r w:rsidRPr="00214538">
        <w:rPr>
          <w:rFonts w:ascii="Arial" w:eastAsia="Times New Roman" w:hAnsi="Arial" w:cs="Arial"/>
          <w:i/>
          <w:sz w:val="24"/>
          <w:szCs w:val="24"/>
          <w:lang w:eastAsia="pt-BR"/>
        </w:rPr>
        <w:t xml:space="preserve"> </w:t>
      </w:r>
      <w:proofErr w:type="spellStart"/>
      <w:r w:rsidRPr="00214538">
        <w:rPr>
          <w:rFonts w:ascii="Arial" w:eastAsia="Times New Roman" w:hAnsi="Arial" w:cs="Arial"/>
          <w:i/>
          <w:sz w:val="24"/>
          <w:szCs w:val="24"/>
          <w:lang w:eastAsia="pt-BR"/>
        </w:rPr>
        <w:t>ssp</w:t>
      </w:r>
      <w:proofErr w:type="spellEnd"/>
      <w:r w:rsidRPr="00214538">
        <w:rPr>
          <w:rFonts w:ascii="Arial" w:eastAsia="Times New Roman" w:hAnsi="Arial" w:cs="Arial"/>
          <w:i/>
          <w:sz w:val="24"/>
          <w:szCs w:val="24"/>
          <w:lang w:eastAsia="pt-BR"/>
        </w:rPr>
        <w:t xml:space="preserve"> </w:t>
      </w:r>
      <w:r w:rsidRPr="00214538">
        <w:rPr>
          <w:rFonts w:ascii="Arial" w:eastAsia="Times New Roman" w:hAnsi="Arial" w:cs="Arial"/>
          <w:sz w:val="24"/>
          <w:szCs w:val="24"/>
          <w:lang w:eastAsia="pt-BR"/>
        </w:rPr>
        <w:t>com espaçamento de 3 m x 2 m, para obter os resultados foi utilizado o cálculo da biomassa seca dos compartimentos da árvore.</w:t>
      </w:r>
    </w:p>
    <w:p w:rsidR="009E60F7" w:rsidRPr="00214538" w:rsidRDefault="009E60F7" w:rsidP="00C46950">
      <w:pPr>
        <w:spacing w:after="0" w:line="360" w:lineRule="auto"/>
        <w:ind w:firstLine="709"/>
        <w:jc w:val="both"/>
        <w:rPr>
          <w:rFonts w:ascii="Arial" w:eastAsia="Times New Roman" w:hAnsi="Arial" w:cs="Arial"/>
          <w:sz w:val="24"/>
          <w:szCs w:val="24"/>
          <w:lang w:eastAsia="pt-BR"/>
        </w:rPr>
      </w:pPr>
    </w:p>
    <w:p w:rsidR="0036132B" w:rsidRPr="00214538" w:rsidRDefault="0036132B" w:rsidP="00C46950">
      <w:pPr>
        <w:pStyle w:val="Ttulo2"/>
        <w:spacing w:before="0" w:line="360" w:lineRule="auto"/>
        <w:ind w:left="0" w:firstLine="0"/>
        <w:rPr>
          <w:rFonts w:ascii="Arial" w:hAnsi="Arial" w:cs="Arial"/>
          <w:color w:val="auto"/>
          <w:sz w:val="24"/>
          <w:szCs w:val="24"/>
        </w:rPr>
      </w:pPr>
      <w:bookmarkStart w:id="42" w:name="_Toc531198540"/>
      <w:r w:rsidRPr="00214538">
        <w:rPr>
          <w:rFonts w:ascii="Arial" w:hAnsi="Arial" w:cs="Arial"/>
          <w:color w:val="auto"/>
          <w:sz w:val="24"/>
          <w:szCs w:val="24"/>
        </w:rPr>
        <w:t>Tratamentos de Dados</w:t>
      </w:r>
      <w:bookmarkEnd w:id="42"/>
    </w:p>
    <w:p w:rsidR="0036132B" w:rsidRPr="00214538" w:rsidRDefault="0036132B" w:rsidP="00C46950">
      <w:pPr>
        <w:spacing w:after="0" w:line="360" w:lineRule="auto"/>
      </w:pPr>
    </w:p>
    <w:p w:rsidR="00214538" w:rsidRPr="00214538" w:rsidRDefault="0036132B" w:rsidP="00C46950">
      <w:pPr>
        <w:shd w:val="clear" w:color="auto" w:fill="FFFFFF"/>
        <w:spacing w:after="0" w:line="360" w:lineRule="auto"/>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ab/>
      </w:r>
      <w:r w:rsidR="00214538" w:rsidRPr="00214538">
        <w:rPr>
          <w:rFonts w:ascii="Arial" w:eastAsia="Times New Roman" w:hAnsi="Arial" w:cs="Arial"/>
          <w:sz w:val="24"/>
          <w:szCs w:val="24"/>
          <w:lang w:eastAsia="pt-BR"/>
        </w:rPr>
        <w:t xml:space="preserve">Foi realizada uma investigação bibliográfica, com a finalidade de conhecer os trabalhos já desenvolvidos sobre o tema proposto. O método de análise foi feito por meio da leitura dos trabalhos científicos que tinham como tema principal o sequestro de carbono. Observou-se, que existem muitos trabalhos desenvolvidos nessa área, no tocante ao sequestro de carbono, visando redução do efeito estufa e consequência minimizando as mudanças climáticas, desta forma, identificam-se muitas contribuições que esse trabalho pode proporcionar para a natureza. Após a leitura das fontes pesquisadas, organizaram-se as informações buscando mencionar os dados mais importantes, para que fosse feito o referencial teórico de forma objetiva e clara, tentando confrontar as </w:t>
      </w:r>
      <w:r w:rsidR="007A4B29" w:rsidRPr="00214538">
        <w:rPr>
          <w:rFonts w:ascii="Arial" w:eastAsia="Times New Roman" w:hAnsi="Arial" w:cs="Arial"/>
          <w:sz w:val="24"/>
          <w:szCs w:val="24"/>
          <w:lang w:eastAsia="pt-BR"/>
        </w:rPr>
        <w:t>ideias</w:t>
      </w:r>
      <w:r w:rsidR="00214538" w:rsidRPr="00214538">
        <w:rPr>
          <w:rFonts w:ascii="Arial" w:eastAsia="Times New Roman" w:hAnsi="Arial" w:cs="Arial"/>
          <w:sz w:val="24"/>
          <w:szCs w:val="24"/>
          <w:lang w:eastAsia="pt-BR"/>
        </w:rPr>
        <w:t xml:space="preserve"> dos autores com dados da atualidade. No intuito de comprovar a viabilidade do reflorestamento com a espécie eucalipto na redução do efeito estufa, foram utilizadas oito áreas de florestas plantadas como referência de viabilidade econômica e ambiental no sequestro de carbono. Para favorecer o comparativo da viabilidade econômica e ambiental foi construída </w:t>
      </w:r>
      <w:proofErr w:type="gramStart"/>
      <w:r w:rsidR="00214538" w:rsidRPr="00214538">
        <w:rPr>
          <w:rFonts w:ascii="Arial" w:eastAsia="Times New Roman" w:hAnsi="Arial" w:cs="Arial"/>
          <w:sz w:val="24"/>
          <w:szCs w:val="24"/>
          <w:lang w:eastAsia="pt-BR"/>
        </w:rPr>
        <w:t>uma  tabela</w:t>
      </w:r>
      <w:proofErr w:type="gramEnd"/>
      <w:r w:rsidR="00214538" w:rsidRPr="00214538">
        <w:rPr>
          <w:rFonts w:ascii="Arial" w:eastAsia="Times New Roman" w:hAnsi="Arial" w:cs="Arial"/>
          <w:sz w:val="24"/>
          <w:szCs w:val="24"/>
          <w:lang w:eastAsia="pt-BR"/>
        </w:rPr>
        <w:t xml:space="preserve"> com dados fornecidos pelos artigos estudados, onde apresentou a quantidade de tonelada de carbono por hectare e a idade do reflorestamento; a partir desses dados foi possível obter os valores de comercialização no mercado de crédito de carbono pra empresas envolvidas no Mecanismo de Desenvolvimento Limpo. Também foi possível construir por meio do site </w:t>
      </w:r>
      <w:proofErr w:type="spellStart"/>
      <w:r w:rsidR="00214538" w:rsidRPr="00214538">
        <w:rPr>
          <w:rFonts w:ascii="Arial" w:eastAsia="Times New Roman" w:hAnsi="Arial" w:cs="Arial"/>
          <w:i/>
          <w:sz w:val="24"/>
          <w:szCs w:val="24"/>
          <w:lang w:eastAsia="pt-BR"/>
        </w:rPr>
        <w:t>investing</w:t>
      </w:r>
      <w:proofErr w:type="spellEnd"/>
      <w:r w:rsidR="00214538" w:rsidRPr="00214538">
        <w:rPr>
          <w:rFonts w:ascii="Arial" w:eastAsia="Times New Roman" w:hAnsi="Arial" w:cs="Arial"/>
          <w:sz w:val="24"/>
          <w:szCs w:val="24"/>
          <w:lang w:eastAsia="pt-BR"/>
        </w:rPr>
        <w:t xml:space="preserve"> um gráfico identificando o valor do crédito de carbono nos anos atuais.</w:t>
      </w:r>
    </w:p>
    <w:p w:rsidR="00231E5B" w:rsidRDefault="00214538" w:rsidP="00214538">
      <w:pPr>
        <w:shd w:val="clear" w:color="auto" w:fill="FFFFFF"/>
        <w:spacing w:after="0" w:line="360" w:lineRule="auto"/>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lastRenderedPageBreak/>
        <w:t>Para o comparativo sustentável, foi utilizado, somente conceitos e estudos dos autores, a respeito da contribuição do reflorestamento com a espécie eucalipto para o meio ambiente, buscou utilizar os dados mais atuais.</w:t>
      </w:r>
    </w:p>
    <w:p w:rsidR="008D4232" w:rsidRDefault="008D4232"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Default="00F5138C" w:rsidP="00214538">
      <w:pPr>
        <w:shd w:val="clear" w:color="auto" w:fill="FFFFFF"/>
        <w:spacing w:after="0" w:line="360" w:lineRule="auto"/>
        <w:jc w:val="both"/>
        <w:rPr>
          <w:rFonts w:ascii="Arial" w:eastAsia="Times New Roman" w:hAnsi="Arial" w:cs="Arial"/>
          <w:sz w:val="24"/>
          <w:szCs w:val="24"/>
          <w:lang w:eastAsia="pt-BR"/>
        </w:rPr>
      </w:pPr>
    </w:p>
    <w:p w:rsidR="00F5138C" w:rsidRPr="00214538" w:rsidRDefault="00F5138C" w:rsidP="00214538">
      <w:pPr>
        <w:shd w:val="clear" w:color="auto" w:fill="FFFFFF"/>
        <w:spacing w:after="0" w:line="360" w:lineRule="auto"/>
        <w:jc w:val="both"/>
        <w:rPr>
          <w:rFonts w:ascii="Arial" w:eastAsia="Times New Roman" w:hAnsi="Arial" w:cs="Arial"/>
          <w:sz w:val="24"/>
          <w:szCs w:val="24"/>
          <w:lang w:eastAsia="pt-BR"/>
        </w:rPr>
      </w:pPr>
    </w:p>
    <w:p w:rsidR="0036132B" w:rsidRDefault="0036132B" w:rsidP="00815D75">
      <w:pPr>
        <w:pStyle w:val="Ttulo1"/>
        <w:spacing w:before="0" w:line="360" w:lineRule="auto"/>
        <w:ind w:left="0" w:firstLine="0"/>
        <w:rPr>
          <w:rFonts w:ascii="Arial" w:hAnsi="Arial" w:cs="Arial"/>
          <w:color w:val="auto"/>
          <w:sz w:val="24"/>
          <w:szCs w:val="24"/>
        </w:rPr>
      </w:pPr>
      <w:bookmarkStart w:id="43" w:name="_Toc531198541"/>
      <w:r w:rsidRPr="00D37EA5">
        <w:rPr>
          <w:rFonts w:ascii="Arial" w:hAnsi="Arial" w:cs="Arial"/>
          <w:color w:val="auto"/>
          <w:sz w:val="24"/>
          <w:szCs w:val="24"/>
        </w:rPr>
        <w:lastRenderedPageBreak/>
        <w:t>RESULTADOS E DISCUSSÃO</w:t>
      </w:r>
      <w:bookmarkEnd w:id="43"/>
    </w:p>
    <w:p w:rsidR="003D50B7" w:rsidRPr="003D50B7" w:rsidRDefault="003D50B7" w:rsidP="003D50B7"/>
    <w:p w:rsidR="00C85342" w:rsidRDefault="00C85342" w:rsidP="00815D75">
      <w:pPr>
        <w:pStyle w:val="PargrafodaLista"/>
        <w:shd w:val="clear" w:color="auto" w:fill="FFFFFF"/>
        <w:spacing w:after="0" w:line="360" w:lineRule="auto"/>
        <w:ind w:left="0"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Diante dos resultados obtidos por meio das pesquisas,</w:t>
      </w:r>
      <w:r>
        <w:rPr>
          <w:rFonts w:ascii="Arial" w:hAnsi="Arial" w:cs="Arial"/>
          <w:sz w:val="24"/>
          <w:szCs w:val="24"/>
        </w:rPr>
        <w:t xml:space="preserve"> pode-se averiguar </w:t>
      </w:r>
      <w:r>
        <w:rPr>
          <w:rFonts w:ascii="Arial" w:eastAsia="Times New Roman" w:hAnsi="Arial" w:cs="Arial"/>
          <w:color w:val="000000"/>
          <w:sz w:val="24"/>
          <w:szCs w:val="24"/>
          <w:lang w:eastAsia="pt-BR"/>
        </w:rPr>
        <w:t>várias vantagens no que tange a prática do reflorestamento, visando o sequestro de carbono, sua viabilidade econômica e os ganhos ambientais.</w:t>
      </w:r>
    </w:p>
    <w:p w:rsidR="00815D75" w:rsidRDefault="00815D75" w:rsidP="00815D75">
      <w:pPr>
        <w:pStyle w:val="PargrafodaLista"/>
        <w:shd w:val="clear" w:color="auto" w:fill="FFFFFF"/>
        <w:spacing w:after="0" w:line="360" w:lineRule="auto"/>
        <w:ind w:left="0" w:firstLine="709"/>
        <w:jc w:val="both"/>
        <w:rPr>
          <w:rFonts w:ascii="Arial" w:eastAsia="Times New Roman" w:hAnsi="Arial" w:cs="Arial"/>
          <w:color w:val="000000"/>
          <w:sz w:val="24"/>
          <w:szCs w:val="24"/>
          <w:lang w:eastAsia="pt-BR"/>
        </w:rPr>
      </w:pPr>
    </w:p>
    <w:p w:rsidR="00C85342" w:rsidRDefault="00C85342" w:rsidP="00815D75">
      <w:pPr>
        <w:pStyle w:val="Ttulo2"/>
        <w:spacing w:before="0" w:line="360" w:lineRule="auto"/>
        <w:ind w:left="0" w:firstLine="0"/>
        <w:rPr>
          <w:rFonts w:ascii="Arial" w:hAnsi="Arial" w:cs="Arial"/>
          <w:color w:val="auto"/>
          <w:sz w:val="24"/>
          <w:szCs w:val="24"/>
        </w:rPr>
      </w:pPr>
      <w:bookmarkStart w:id="44" w:name="_Toc531198542"/>
      <w:r w:rsidRPr="00D37EA5">
        <w:rPr>
          <w:rFonts w:ascii="Arial" w:hAnsi="Arial" w:cs="Arial"/>
          <w:color w:val="auto"/>
          <w:sz w:val="24"/>
          <w:szCs w:val="24"/>
        </w:rPr>
        <w:t>Área 01</w:t>
      </w:r>
      <w:bookmarkEnd w:id="44"/>
      <w:r w:rsidRPr="00D37EA5">
        <w:rPr>
          <w:rFonts w:ascii="Arial" w:hAnsi="Arial" w:cs="Arial"/>
          <w:color w:val="auto"/>
          <w:sz w:val="24"/>
          <w:szCs w:val="24"/>
        </w:rPr>
        <w:t xml:space="preserve"> </w:t>
      </w:r>
    </w:p>
    <w:p w:rsidR="00815D75" w:rsidRPr="00815D75" w:rsidRDefault="00815D75" w:rsidP="00815D75">
      <w:pPr>
        <w:spacing w:after="0" w:line="360" w:lineRule="auto"/>
      </w:pPr>
    </w:p>
    <w:p w:rsidR="005C48BD"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Conforme os estudos realizados na região do est</w:t>
      </w:r>
      <w:r w:rsidR="00C0148B">
        <w:rPr>
          <w:rFonts w:ascii="Arial" w:eastAsia="Times New Roman" w:hAnsi="Arial" w:cs="Arial"/>
          <w:sz w:val="24"/>
          <w:szCs w:val="24"/>
          <w:lang w:eastAsia="pt-BR"/>
        </w:rPr>
        <w:t xml:space="preserve">ado do Espírito Santo </w:t>
      </w:r>
      <w:r w:rsidRPr="00214538">
        <w:rPr>
          <w:rFonts w:ascii="Arial" w:eastAsia="Times New Roman" w:hAnsi="Arial" w:cs="Arial"/>
          <w:sz w:val="24"/>
          <w:szCs w:val="24"/>
          <w:lang w:eastAsia="pt-BR"/>
        </w:rPr>
        <w:t>no extremo sul da Bahia, cujo</w:t>
      </w:r>
      <w:r w:rsidR="00C0148B">
        <w:rPr>
          <w:rFonts w:ascii="Arial" w:eastAsia="Times New Roman" w:hAnsi="Arial" w:cs="Arial"/>
          <w:sz w:val="24"/>
          <w:szCs w:val="24"/>
          <w:lang w:eastAsia="pt-BR"/>
        </w:rPr>
        <w:t xml:space="preserve"> o seu</w:t>
      </w:r>
      <w:r w:rsidRPr="00214538">
        <w:rPr>
          <w:rFonts w:ascii="Arial" w:eastAsia="Times New Roman" w:hAnsi="Arial" w:cs="Arial"/>
          <w:sz w:val="24"/>
          <w:szCs w:val="24"/>
          <w:lang w:eastAsia="pt-BR"/>
        </w:rPr>
        <w:t xml:space="preserve"> propósito foi avaliar a viabilidade econômica, por meio do aumento da quantidade de carbono de acordo com as interferências climáticas, obteve-se os seguintes resultado</w:t>
      </w:r>
      <w:r w:rsidR="00F251A5">
        <w:rPr>
          <w:rFonts w:ascii="Arial" w:eastAsia="Times New Roman" w:hAnsi="Arial" w:cs="Arial"/>
          <w:sz w:val="24"/>
          <w:szCs w:val="24"/>
          <w:lang w:eastAsia="pt-BR"/>
        </w:rPr>
        <w:t>s: Com 800 mm de precipitação</w:t>
      </w:r>
      <w:r w:rsidR="000C1082">
        <w:rPr>
          <w:rFonts w:ascii="Arial" w:eastAsia="Times New Roman" w:hAnsi="Arial" w:cs="Arial"/>
          <w:sz w:val="24"/>
          <w:szCs w:val="24"/>
          <w:lang w:eastAsia="pt-BR"/>
        </w:rPr>
        <w:t xml:space="preserve"> anuais</w:t>
      </w:r>
      <w:r w:rsidR="00F251A5">
        <w:rPr>
          <w:rFonts w:ascii="Arial" w:eastAsia="Times New Roman" w:hAnsi="Arial" w:cs="Arial"/>
          <w:sz w:val="24"/>
          <w:szCs w:val="24"/>
          <w:lang w:eastAsia="pt-BR"/>
        </w:rPr>
        <w:t xml:space="preserve"> a</w:t>
      </w:r>
      <w:r w:rsidRPr="00214538">
        <w:rPr>
          <w:rFonts w:ascii="Arial" w:eastAsia="Times New Roman" w:hAnsi="Arial" w:cs="Arial"/>
          <w:sz w:val="24"/>
          <w:szCs w:val="24"/>
          <w:lang w:eastAsia="pt-BR"/>
        </w:rPr>
        <w:t xml:space="preserve"> estimativa de carbono obte</w:t>
      </w:r>
      <w:r w:rsidR="00F251A5">
        <w:rPr>
          <w:rFonts w:ascii="Arial" w:eastAsia="Times New Roman" w:hAnsi="Arial" w:cs="Arial"/>
          <w:sz w:val="24"/>
          <w:szCs w:val="24"/>
          <w:lang w:eastAsia="pt-BR"/>
        </w:rPr>
        <w:t xml:space="preserve">ve um total de 65,9 </w:t>
      </w:r>
      <w:proofErr w:type="spellStart"/>
      <w:r w:rsidR="00F251A5">
        <w:rPr>
          <w:rFonts w:ascii="Arial" w:eastAsia="Times New Roman" w:hAnsi="Arial" w:cs="Arial"/>
          <w:sz w:val="24"/>
          <w:szCs w:val="24"/>
          <w:lang w:eastAsia="pt-BR"/>
        </w:rPr>
        <w:t>tC</w:t>
      </w:r>
      <w:proofErr w:type="spellEnd"/>
      <w:r w:rsidR="00F251A5">
        <w:rPr>
          <w:rFonts w:ascii="Arial" w:eastAsia="Times New Roman" w:hAnsi="Arial" w:cs="Arial"/>
          <w:sz w:val="24"/>
          <w:szCs w:val="24"/>
          <w:lang w:eastAsia="pt-BR"/>
        </w:rPr>
        <w:t xml:space="preserve">/ha e com </w:t>
      </w:r>
      <w:r w:rsidRPr="00214538">
        <w:rPr>
          <w:rFonts w:ascii="Arial" w:eastAsia="Times New Roman" w:hAnsi="Arial" w:cs="Arial"/>
          <w:sz w:val="24"/>
          <w:szCs w:val="24"/>
          <w:lang w:eastAsia="pt-BR"/>
        </w:rPr>
        <w:t xml:space="preserve">2.300 mm de precipitação alcançou uma  quantidade de carbono  de 104,3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/ha em todo o compartimento da floresta, tendo um aumento de 58%</w:t>
      </w:r>
      <w:r w:rsidR="005C48BD">
        <w:rPr>
          <w:rFonts w:ascii="Arial" w:eastAsia="Times New Roman" w:hAnsi="Arial" w:cs="Arial"/>
          <w:sz w:val="24"/>
          <w:szCs w:val="24"/>
          <w:lang w:eastAsia="pt-BR"/>
        </w:rPr>
        <w:t>.</w:t>
      </w:r>
    </w:p>
    <w:p w:rsidR="005C48BD" w:rsidRPr="00A548CB" w:rsidRDefault="005C48BD"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faixa</w:t>
      </w:r>
      <w:r w:rsidR="00C0148B">
        <w:rPr>
          <w:rFonts w:ascii="Arial" w:eastAsia="Times New Roman" w:hAnsi="Arial" w:cs="Arial"/>
          <w:sz w:val="24"/>
          <w:szCs w:val="24"/>
          <w:lang w:eastAsia="pt-BR"/>
        </w:rPr>
        <w:t xml:space="preserve"> de preço esper</w:t>
      </w:r>
      <w:r w:rsidR="00A548CB">
        <w:rPr>
          <w:rFonts w:ascii="Arial" w:eastAsia="Times New Roman" w:hAnsi="Arial" w:cs="Arial"/>
          <w:sz w:val="24"/>
          <w:szCs w:val="24"/>
          <w:lang w:eastAsia="pt-BR"/>
        </w:rPr>
        <w:t>ada atualmente no mercado de cré</w:t>
      </w:r>
      <w:r w:rsidR="00C0148B">
        <w:rPr>
          <w:rFonts w:ascii="Arial" w:eastAsia="Times New Roman" w:hAnsi="Arial" w:cs="Arial"/>
          <w:sz w:val="24"/>
          <w:szCs w:val="24"/>
          <w:lang w:eastAsia="pt-BR"/>
        </w:rPr>
        <w:t>dito de carbono é entre U$$ 7,00 e U$$ 17,00/</w:t>
      </w:r>
      <w:proofErr w:type="spellStart"/>
      <w:r w:rsidR="00C0148B">
        <w:rPr>
          <w:rFonts w:ascii="Arial" w:eastAsia="Times New Roman" w:hAnsi="Arial" w:cs="Arial"/>
          <w:sz w:val="24"/>
          <w:szCs w:val="24"/>
          <w:lang w:eastAsia="pt-BR"/>
        </w:rPr>
        <w:t>tC</w:t>
      </w:r>
      <w:proofErr w:type="spellEnd"/>
      <w:r w:rsidR="00C0148B">
        <w:rPr>
          <w:rFonts w:ascii="Arial" w:eastAsia="Times New Roman" w:hAnsi="Arial" w:cs="Arial"/>
          <w:sz w:val="24"/>
          <w:szCs w:val="24"/>
          <w:lang w:eastAsia="pt-BR"/>
        </w:rPr>
        <w:t xml:space="preserve"> não tem retorno de investimento acima de 7,7% ao ano, se for considerado somente tronco de 7cm com casca. O </w:t>
      </w:r>
      <w:r w:rsidR="00A548CB">
        <w:rPr>
          <w:rFonts w:ascii="Arial" w:eastAsia="Times New Roman" w:hAnsi="Arial" w:cs="Arial"/>
          <w:sz w:val="24"/>
          <w:szCs w:val="24"/>
          <w:lang w:eastAsia="pt-BR"/>
        </w:rPr>
        <w:t>retorno</w:t>
      </w:r>
      <w:r w:rsidR="00C0148B">
        <w:rPr>
          <w:rFonts w:ascii="Arial" w:eastAsia="Times New Roman" w:hAnsi="Arial" w:cs="Arial"/>
          <w:sz w:val="24"/>
          <w:szCs w:val="24"/>
          <w:lang w:eastAsia="pt-BR"/>
        </w:rPr>
        <w:t xml:space="preserve"> do investimento </w:t>
      </w:r>
      <w:r w:rsidR="00A548CB">
        <w:rPr>
          <w:rFonts w:ascii="Arial" w:eastAsia="Times New Roman" w:hAnsi="Arial" w:cs="Arial"/>
          <w:sz w:val="24"/>
          <w:szCs w:val="24"/>
          <w:lang w:eastAsia="pt-BR"/>
        </w:rPr>
        <w:t>só</w:t>
      </w:r>
      <w:r w:rsidR="00C0148B">
        <w:rPr>
          <w:rFonts w:ascii="Arial" w:eastAsia="Times New Roman" w:hAnsi="Arial" w:cs="Arial"/>
          <w:sz w:val="24"/>
          <w:szCs w:val="24"/>
          <w:lang w:eastAsia="pt-BR"/>
        </w:rPr>
        <w:t xml:space="preserve"> é validas com preços de carbono de U$$17,00/</w:t>
      </w:r>
      <w:proofErr w:type="spellStart"/>
      <w:r w:rsidR="00C0148B">
        <w:rPr>
          <w:rFonts w:ascii="Arial" w:eastAsia="Times New Roman" w:hAnsi="Arial" w:cs="Arial"/>
          <w:sz w:val="24"/>
          <w:szCs w:val="24"/>
          <w:lang w:eastAsia="pt-BR"/>
        </w:rPr>
        <w:t>tC</w:t>
      </w:r>
      <w:proofErr w:type="spellEnd"/>
      <w:r w:rsidR="00C0148B" w:rsidRPr="00C0148B">
        <w:rPr>
          <w:rFonts w:ascii="Arial" w:hAnsi="Arial" w:cs="Arial"/>
          <w:sz w:val="24"/>
          <w:szCs w:val="24"/>
        </w:rPr>
        <w:t xml:space="preserve"> com produção </w:t>
      </w:r>
      <w:r w:rsidR="00A548CB">
        <w:rPr>
          <w:rFonts w:ascii="Arial" w:hAnsi="Arial" w:cs="Arial"/>
          <w:sz w:val="24"/>
          <w:szCs w:val="24"/>
        </w:rPr>
        <w:t xml:space="preserve">superior a </w:t>
      </w:r>
      <w:r w:rsidR="00C0148B" w:rsidRPr="00C0148B">
        <w:rPr>
          <w:rFonts w:ascii="Arial" w:hAnsi="Arial" w:cs="Arial"/>
          <w:sz w:val="24"/>
          <w:szCs w:val="24"/>
          <w:lang w:eastAsia="pt-BR"/>
        </w:rPr>
        <w:t>34,7 m</w:t>
      </w:r>
      <w:r w:rsidR="00C0148B" w:rsidRPr="00A548CB">
        <w:rPr>
          <w:rFonts w:ascii="Arial" w:hAnsi="Arial" w:cs="Arial"/>
          <w:sz w:val="24"/>
          <w:szCs w:val="24"/>
          <w:vertAlign w:val="superscript"/>
          <w:lang w:eastAsia="pt-BR"/>
        </w:rPr>
        <w:t>3</w:t>
      </w:r>
      <w:r w:rsidR="00C0148B" w:rsidRPr="00C0148B">
        <w:rPr>
          <w:rFonts w:ascii="Arial" w:hAnsi="Arial" w:cs="Arial"/>
          <w:sz w:val="24"/>
          <w:szCs w:val="24"/>
          <w:lang w:eastAsia="pt-BR"/>
        </w:rPr>
        <w:t>sc.ha</w:t>
      </w:r>
      <w:r w:rsidR="00C0148B" w:rsidRPr="00C0148B">
        <w:rPr>
          <w:rFonts w:ascii="Arial" w:hAnsi="Arial" w:cs="Arial"/>
          <w:sz w:val="24"/>
          <w:szCs w:val="24"/>
          <w:vertAlign w:val="superscript"/>
          <w:lang w:eastAsia="pt-BR"/>
        </w:rPr>
        <w:t>-1.</w:t>
      </w:r>
      <w:r w:rsidR="00C0148B" w:rsidRPr="00C0148B">
        <w:rPr>
          <w:rFonts w:ascii="Arial" w:hAnsi="Arial" w:cs="Arial"/>
          <w:sz w:val="24"/>
          <w:szCs w:val="24"/>
          <w:lang w:eastAsia="pt-BR"/>
        </w:rPr>
        <w:t>ano</w:t>
      </w:r>
      <w:r w:rsidR="00C0148B" w:rsidRPr="00C0148B">
        <w:rPr>
          <w:rFonts w:ascii="Arial" w:hAnsi="Arial" w:cs="Arial"/>
          <w:sz w:val="24"/>
          <w:szCs w:val="24"/>
          <w:vertAlign w:val="superscript"/>
          <w:lang w:eastAsia="pt-BR"/>
        </w:rPr>
        <w:t>-1</w:t>
      </w:r>
      <w:r w:rsidR="00C0148B" w:rsidRPr="00C0148B">
        <w:rPr>
          <w:rFonts w:ascii="Arial" w:hAnsi="Arial" w:cs="Arial"/>
          <w:sz w:val="24"/>
          <w:szCs w:val="24"/>
          <w:lang w:eastAsia="pt-BR"/>
        </w:rPr>
        <w:t xml:space="preserve"> aos 7 anos de idade</w:t>
      </w:r>
      <w:r w:rsidR="00A548CB">
        <w:rPr>
          <w:rFonts w:ascii="Arial" w:hAnsi="Arial" w:cs="Arial"/>
          <w:sz w:val="24"/>
          <w:szCs w:val="24"/>
          <w:lang w:eastAsia="pt-BR"/>
        </w:rPr>
        <w:t>. Já considerando em todos os compartimentos das arvores o preço médio vai de US$ 12,00/</w:t>
      </w:r>
      <w:proofErr w:type="spellStart"/>
      <w:r w:rsidR="00A548CB">
        <w:rPr>
          <w:rFonts w:ascii="Arial" w:hAnsi="Arial" w:cs="Arial"/>
          <w:sz w:val="24"/>
          <w:szCs w:val="24"/>
          <w:lang w:eastAsia="pt-BR"/>
        </w:rPr>
        <w:t>tC</w:t>
      </w:r>
      <w:proofErr w:type="spellEnd"/>
      <w:r w:rsidR="00A548CB">
        <w:rPr>
          <w:rFonts w:ascii="Arial" w:hAnsi="Arial" w:cs="Arial"/>
          <w:sz w:val="24"/>
          <w:szCs w:val="24"/>
          <w:lang w:eastAsia="pt-BR"/>
        </w:rPr>
        <w:t xml:space="preserve"> na produtividade com </w:t>
      </w:r>
      <w:r w:rsidR="00A548CB" w:rsidRPr="00A548CB">
        <w:rPr>
          <w:rFonts w:ascii="Arial" w:hAnsi="Arial" w:cs="Arial"/>
          <w:sz w:val="24"/>
          <w:szCs w:val="24"/>
          <w:lang w:eastAsia="pt-BR"/>
        </w:rPr>
        <w:t>30 m</w:t>
      </w:r>
      <w:r w:rsidR="00A548CB" w:rsidRPr="00A548CB">
        <w:rPr>
          <w:rFonts w:ascii="Arial" w:hAnsi="Arial" w:cs="Arial"/>
          <w:sz w:val="24"/>
          <w:szCs w:val="24"/>
          <w:vertAlign w:val="superscript"/>
          <w:lang w:eastAsia="pt-BR"/>
        </w:rPr>
        <w:t>3</w:t>
      </w:r>
      <w:r w:rsidR="00A548CB" w:rsidRPr="00A548CB">
        <w:rPr>
          <w:rFonts w:ascii="Arial" w:hAnsi="Arial" w:cs="Arial"/>
          <w:sz w:val="24"/>
          <w:szCs w:val="24"/>
          <w:lang w:eastAsia="pt-BR"/>
        </w:rPr>
        <w:t>sc.ha</w:t>
      </w:r>
      <w:r w:rsidR="00A548CB" w:rsidRPr="00A548CB">
        <w:rPr>
          <w:rFonts w:ascii="Arial" w:hAnsi="Arial" w:cs="Arial"/>
          <w:sz w:val="24"/>
          <w:szCs w:val="24"/>
          <w:vertAlign w:val="superscript"/>
          <w:lang w:eastAsia="pt-BR"/>
        </w:rPr>
        <w:t>-1</w:t>
      </w:r>
      <w:r w:rsidR="00A548CB">
        <w:rPr>
          <w:rFonts w:ascii="Arial" w:hAnsi="Arial" w:cs="Arial"/>
          <w:sz w:val="24"/>
          <w:szCs w:val="24"/>
          <w:vertAlign w:val="superscript"/>
          <w:lang w:eastAsia="pt-BR"/>
        </w:rPr>
        <w:t xml:space="preserve"> </w:t>
      </w:r>
      <w:r w:rsidR="00A548CB">
        <w:rPr>
          <w:rFonts w:ascii="Arial" w:hAnsi="Arial" w:cs="Arial"/>
          <w:sz w:val="24"/>
          <w:szCs w:val="24"/>
          <w:lang w:eastAsia="pt-BR"/>
        </w:rPr>
        <w:t>por ano, obtendo assim retorno de 6% ao ano.</w:t>
      </w:r>
      <w:r w:rsidR="00AA0574">
        <w:rPr>
          <w:rFonts w:ascii="Arial" w:hAnsi="Arial" w:cs="Arial"/>
          <w:sz w:val="24"/>
          <w:szCs w:val="24"/>
          <w:lang w:eastAsia="pt-BR"/>
        </w:rPr>
        <w:t xml:space="preserve"> Desta forma podemos perceber que quanto maior a precipitação maior quantidade de estocagem de carbono obtém-se, pois em períodos de chuvas as arvores tem seu maior desenvolvimento. </w:t>
      </w:r>
    </w:p>
    <w:p w:rsidR="00815D75" w:rsidRDefault="00214538" w:rsidP="00815D75">
      <w:pPr>
        <w:pStyle w:val="PargrafodaLista"/>
        <w:shd w:val="clear" w:color="auto" w:fill="FFFFFF"/>
        <w:spacing w:after="0" w:line="360" w:lineRule="auto"/>
        <w:ind w:left="0" w:firstLine="709"/>
        <w:jc w:val="both"/>
        <w:rPr>
          <w:rFonts w:ascii="Arial" w:eastAsia="Times New Roman" w:hAnsi="Arial" w:cs="Arial"/>
          <w:color w:val="000000"/>
          <w:sz w:val="24"/>
          <w:szCs w:val="24"/>
          <w:lang w:eastAsia="pt-BR"/>
        </w:rPr>
      </w:pPr>
      <w:r w:rsidRPr="00214538">
        <w:rPr>
          <w:rFonts w:ascii="Arial" w:eastAsia="Times New Roman" w:hAnsi="Arial" w:cs="Arial"/>
          <w:sz w:val="24"/>
          <w:szCs w:val="24"/>
          <w:lang w:eastAsia="pt-BR"/>
        </w:rPr>
        <w:t xml:space="preserve"> </w:t>
      </w:r>
    </w:p>
    <w:p w:rsidR="00C85342" w:rsidRDefault="00C85342" w:rsidP="00815D75">
      <w:pPr>
        <w:pStyle w:val="Ttulo2"/>
        <w:spacing w:before="0" w:line="360" w:lineRule="auto"/>
        <w:ind w:left="0" w:firstLine="0"/>
        <w:rPr>
          <w:rFonts w:ascii="Arial" w:hAnsi="Arial" w:cs="Arial"/>
          <w:color w:val="auto"/>
          <w:sz w:val="24"/>
          <w:szCs w:val="24"/>
        </w:rPr>
      </w:pPr>
      <w:bookmarkStart w:id="45" w:name="_Toc531198543"/>
      <w:r w:rsidRPr="00D37EA5">
        <w:rPr>
          <w:rFonts w:ascii="Arial" w:hAnsi="Arial" w:cs="Arial"/>
          <w:color w:val="auto"/>
          <w:sz w:val="24"/>
          <w:szCs w:val="24"/>
        </w:rPr>
        <w:t>Área 02</w:t>
      </w:r>
      <w:bookmarkEnd w:id="45"/>
    </w:p>
    <w:p w:rsidR="00815D75" w:rsidRPr="00815D75" w:rsidRDefault="00815D75" w:rsidP="00815D75">
      <w:pPr>
        <w:spacing w:after="0" w:line="360" w:lineRule="auto"/>
      </w:pPr>
    </w:p>
    <w:p w:rsidR="00214538" w:rsidRDefault="00214538" w:rsidP="00214538">
      <w:pPr>
        <w:pStyle w:val="PargrafodaLista"/>
        <w:shd w:val="clear" w:color="auto" w:fill="FFFFFF"/>
        <w:spacing w:after="0" w:line="360" w:lineRule="auto"/>
        <w:ind w:left="0"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Os estudos desenvolvidos na região de Viçosa-MG, teve como finalidade quantificar o estoque de carbono nos compartimentos da madeira, avaliando economicamente a alternativa de manejo </w:t>
      </w:r>
      <w:proofErr w:type="gramStart"/>
      <w:r>
        <w:rPr>
          <w:rFonts w:ascii="Arial" w:eastAsia="Times New Roman" w:hAnsi="Arial" w:cs="Arial"/>
          <w:color w:val="000000"/>
          <w:sz w:val="24"/>
          <w:szCs w:val="24"/>
          <w:lang w:eastAsia="pt-BR"/>
        </w:rPr>
        <w:t>para  implantação</w:t>
      </w:r>
      <w:proofErr w:type="gramEnd"/>
      <w:r>
        <w:rPr>
          <w:rFonts w:ascii="Arial" w:eastAsia="Times New Roman" w:hAnsi="Arial" w:cs="Arial"/>
          <w:color w:val="000000"/>
          <w:sz w:val="24"/>
          <w:szCs w:val="24"/>
          <w:lang w:eastAsia="pt-BR"/>
        </w:rPr>
        <w:t xml:space="preserve"> como mecanismo de desenvolvimento limpo e analisando o ganho com a venda  do crédito de carbono. Para tanto foram feitas estimativas nos diferentes compartimentos das árvores conforme orientação a seguir: um dos componentes do compartimento da árvore </w:t>
      </w:r>
      <w:r>
        <w:rPr>
          <w:rFonts w:ascii="Arial" w:eastAsia="Times New Roman" w:hAnsi="Arial" w:cs="Arial"/>
          <w:color w:val="000000"/>
          <w:sz w:val="24"/>
          <w:szCs w:val="24"/>
          <w:lang w:eastAsia="pt-BR"/>
        </w:rPr>
        <w:lastRenderedPageBreak/>
        <w:t xml:space="preserve">com maior percentual e o fuste sem casca de 81,84% seguido por casca de 8,05%, os galhos com 7,74% e folhas com 2,87% assim o estudo do povoamento de eucalipto possui a média de 47,7 </w:t>
      </w:r>
      <w:proofErr w:type="spellStart"/>
      <w:r>
        <w:rPr>
          <w:rFonts w:ascii="Arial" w:eastAsia="Times New Roman" w:hAnsi="Arial" w:cs="Arial"/>
          <w:color w:val="000000"/>
          <w:sz w:val="24"/>
          <w:szCs w:val="24"/>
          <w:lang w:eastAsia="pt-BR"/>
        </w:rPr>
        <w:t>tC</w:t>
      </w:r>
      <w:proofErr w:type="spellEnd"/>
      <w:r>
        <w:rPr>
          <w:rFonts w:ascii="Arial" w:eastAsia="Times New Roman" w:hAnsi="Arial" w:cs="Arial"/>
          <w:color w:val="000000"/>
          <w:sz w:val="24"/>
          <w:szCs w:val="24"/>
          <w:lang w:eastAsia="pt-BR"/>
        </w:rPr>
        <w:t xml:space="preserve">/ha armazenado nas árvores. Levando em consideração o valor do preço de tonelada estocado de </w:t>
      </w:r>
      <w:r>
        <w:rPr>
          <w:rFonts w:ascii="Arial" w:hAnsi="Arial" w:cs="Arial"/>
          <w:sz w:val="24"/>
          <w:szCs w:val="24"/>
        </w:rPr>
        <w:t>U$ 10,00</w:t>
      </w:r>
      <w:r w:rsidRPr="007520E5">
        <w:rPr>
          <w:rFonts w:ascii="Arial" w:hAnsi="Arial" w:cs="Arial"/>
          <w:sz w:val="24"/>
          <w:szCs w:val="24"/>
        </w:rPr>
        <w:t xml:space="preserve"> </w:t>
      </w:r>
      <w:proofErr w:type="spellStart"/>
      <w:r w:rsidRPr="007520E5">
        <w:rPr>
          <w:rFonts w:ascii="Arial" w:hAnsi="Arial" w:cs="Arial"/>
          <w:sz w:val="24"/>
          <w:szCs w:val="24"/>
        </w:rPr>
        <w:t>t</w:t>
      </w:r>
      <w:r>
        <w:rPr>
          <w:rFonts w:ascii="Arial" w:hAnsi="Arial" w:cs="Arial"/>
          <w:sz w:val="24"/>
          <w:szCs w:val="24"/>
        </w:rPr>
        <w:t>C</w:t>
      </w:r>
      <w:proofErr w:type="spellEnd"/>
      <w:r>
        <w:rPr>
          <w:rFonts w:ascii="Arial" w:hAnsi="Arial" w:cs="Arial"/>
          <w:sz w:val="24"/>
          <w:szCs w:val="24"/>
        </w:rPr>
        <w:t xml:space="preserve"> e a estimativa de carbono total </w:t>
      </w:r>
      <w:r w:rsidRPr="007520E5">
        <w:rPr>
          <w:rFonts w:ascii="Arial" w:hAnsi="Arial" w:cs="Arial"/>
          <w:sz w:val="24"/>
          <w:szCs w:val="24"/>
        </w:rPr>
        <w:t>estoc</w:t>
      </w:r>
      <w:r>
        <w:rPr>
          <w:rFonts w:ascii="Arial" w:hAnsi="Arial" w:cs="Arial"/>
          <w:sz w:val="24"/>
          <w:szCs w:val="24"/>
        </w:rPr>
        <w:t xml:space="preserve">ado por hectare de 47,7 t correspondendo a US$ 477,0 por hectare sendo comercializo nas vendas de crédito de carbono. </w:t>
      </w:r>
      <w:r w:rsidRPr="00AF3CE0">
        <w:rPr>
          <w:rFonts w:ascii="Arial" w:eastAsia="Times New Roman" w:hAnsi="Arial" w:cs="Arial"/>
          <w:color w:val="000000"/>
          <w:sz w:val="24"/>
          <w:szCs w:val="24"/>
          <w:lang w:eastAsia="pt-BR"/>
        </w:rPr>
        <w:t>Pode</w:t>
      </w:r>
      <w:r>
        <w:rPr>
          <w:rFonts w:ascii="Arial" w:eastAsia="Times New Roman" w:hAnsi="Arial" w:cs="Arial"/>
          <w:color w:val="000000"/>
          <w:sz w:val="24"/>
          <w:szCs w:val="24"/>
          <w:lang w:eastAsia="pt-BR"/>
        </w:rPr>
        <w:t xml:space="preserve">-se constatar que em conformidade </w:t>
      </w:r>
      <w:r w:rsidRPr="00AF3CE0">
        <w:rPr>
          <w:rFonts w:ascii="Arial" w:eastAsia="Times New Roman" w:hAnsi="Arial" w:cs="Arial"/>
          <w:color w:val="000000"/>
          <w:sz w:val="24"/>
          <w:szCs w:val="24"/>
          <w:lang w:eastAsia="pt-BR"/>
        </w:rPr>
        <w:t>com</w:t>
      </w:r>
      <w:r>
        <w:rPr>
          <w:rFonts w:ascii="Arial" w:eastAsia="Times New Roman" w:hAnsi="Arial" w:cs="Arial"/>
          <w:color w:val="000000"/>
          <w:sz w:val="24"/>
          <w:szCs w:val="24"/>
          <w:lang w:eastAsia="pt-BR"/>
        </w:rPr>
        <w:t xml:space="preserve"> o estudo realizado o compartimento da árvore que a</w:t>
      </w:r>
      <w:r w:rsidR="00AA0574">
        <w:rPr>
          <w:rFonts w:ascii="Arial" w:eastAsia="Times New Roman" w:hAnsi="Arial" w:cs="Arial"/>
          <w:color w:val="000000"/>
          <w:sz w:val="24"/>
          <w:szCs w:val="24"/>
          <w:lang w:eastAsia="pt-BR"/>
        </w:rPr>
        <w:t xml:space="preserve">presenta maior percentual é do fuste sem casca, pois é onde se concentra grande parte da biomassa.  </w:t>
      </w:r>
    </w:p>
    <w:p w:rsidR="00BF1359" w:rsidRDefault="00BF1359" w:rsidP="00815D75">
      <w:pPr>
        <w:pStyle w:val="PargrafodaLista"/>
        <w:shd w:val="clear" w:color="auto" w:fill="FFFFFF"/>
        <w:spacing w:after="0" w:line="360" w:lineRule="auto"/>
        <w:ind w:left="0" w:firstLine="709"/>
        <w:jc w:val="both"/>
        <w:rPr>
          <w:rFonts w:ascii="Arial" w:eastAsia="Times New Roman" w:hAnsi="Arial" w:cs="Arial"/>
          <w:color w:val="000000"/>
          <w:sz w:val="24"/>
          <w:szCs w:val="24"/>
          <w:lang w:eastAsia="pt-BR"/>
        </w:rPr>
      </w:pPr>
    </w:p>
    <w:p w:rsidR="009C2512" w:rsidRDefault="00BF1359" w:rsidP="00815D75">
      <w:pPr>
        <w:pStyle w:val="Ttulo2"/>
        <w:spacing w:before="0" w:line="360" w:lineRule="auto"/>
        <w:ind w:left="0" w:firstLine="0"/>
        <w:rPr>
          <w:rFonts w:ascii="Arial" w:hAnsi="Arial" w:cs="Arial"/>
          <w:color w:val="auto"/>
          <w:sz w:val="24"/>
          <w:szCs w:val="24"/>
        </w:rPr>
      </w:pPr>
      <w:bookmarkStart w:id="46" w:name="_Toc531198544"/>
      <w:r>
        <w:rPr>
          <w:rFonts w:ascii="Arial" w:hAnsi="Arial" w:cs="Arial"/>
          <w:color w:val="auto"/>
          <w:sz w:val="24"/>
          <w:szCs w:val="24"/>
        </w:rPr>
        <w:t>Área 03</w:t>
      </w:r>
      <w:bookmarkEnd w:id="46"/>
    </w:p>
    <w:p w:rsidR="00815D75" w:rsidRPr="00815D75" w:rsidRDefault="00815D75" w:rsidP="00815D75">
      <w:pPr>
        <w:spacing w:after="0" w:line="360" w:lineRule="auto"/>
      </w:pPr>
    </w:p>
    <w:p w:rsidR="00214538"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Os dados constatados que na região Centro-Leste de Minas Gerais teve estabilidade na produti</w:t>
      </w:r>
      <w:r w:rsidR="0021709A">
        <w:rPr>
          <w:rFonts w:ascii="Arial" w:eastAsia="Times New Roman" w:hAnsi="Arial" w:cs="Arial"/>
          <w:sz w:val="24"/>
          <w:szCs w:val="24"/>
          <w:lang w:eastAsia="pt-BR"/>
        </w:rPr>
        <w:t>vidade de 7</w:t>
      </w:r>
      <w:r w:rsidRPr="00214538">
        <w:rPr>
          <w:rFonts w:ascii="Arial" w:eastAsia="Times New Roman" w:hAnsi="Arial" w:cs="Arial"/>
          <w:sz w:val="24"/>
          <w:szCs w:val="24"/>
          <w:lang w:eastAsia="pt-BR"/>
        </w:rPr>
        <w:t xml:space="preserve"> anos de idade em Sabinópolis com uma média de 16,58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 xml:space="preserve">/ha, com 7 anos de idade em Rio Doce com 15,16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 xml:space="preserve">/ha e Santa Bárbara com 15,04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 xml:space="preserve">/ha, com 10 anos de idade em Cocais 12,23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 xml:space="preserve">/ha e </w:t>
      </w:r>
      <w:proofErr w:type="spellStart"/>
      <w:r w:rsidRPr="00214538">
        <w:rPr>
          <w:rFonts w:ascii="Arial" w:eastAsia="Times New Roman" w:hAnsi="Arial" w:cs="Arial"/>
          <w:sz w:val="24"/>
          <w:szCs w:val="24"/>
          <w:lang w:eastAsia="pt-BR"/>
        </w:rPr>
        <w:t>Virginópolis</w:t>
      </w:r>
      <w:proofErr w:type="spellEnd"/>
      <w:r w:rsidRPr="00214538">
        <w:rPr>
          <w:rFonts w:ascii="Arial" w:eastAsia="Times New Roman" w:hAnsi="Arial" w:cs="Arial"/>
          <w:sz w:val="24"/>
          <w:szCs w:val="24"/>
          <w:lang w:eastAsia="pt-BR"/>
        </w:rPr>
        <w:t xml:space="preserve"> 11,77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 xml:space="preserve">/ha. Como resultado a média do armazenamento de carbono na biomassa com idade de 7 anos nas plantações de eucalipto foi de 14,15 </w:t>
      </w:r>
      <w:proofErr w:type="spellStart"/>
      <w:r w:rsidRPr="00214538">
        <w:rPr>
          <w:rFonts w:ascii="Arial" w:eastAsia="Times New Roman" w:hAnsi="Arial" w:cs="Arial"/>
          <w:sz w:val="24"/>
          <w:szCs w:val="24"/>
          <w:lang w:eastAsia="pt-BR"/>
        </w:rPr>
        <w:t>tC</w:t>
      </w:r>
      <w:proofErr w:type="spellEnd"/>
      <w:r w:rsidRPr="00214538">
        <w:rPr>
          <w:rFonts w:ascii="Arial" w:eastAsia="Times New Roman" w:hAnsi="Arial" w:cs="Arial"/>
          <w:sz w:val="24"/>
          <w:szCs w:val="24"/>
          <w:lang w:eastAsia="pt-BR"/>
        </w:rPr>
        <w:t>/ha.</w:t>
      </w:r>
    </w:p>
    <w:p w:rsidR="00AA0574" w:rsidRPr="00214538" w:rsidRDefault="00AA0574"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Independente da região, o aumento do estoque de carbono orgânico nos compartimentos das arvores de Eucalipto tiveram um aumento em sua estocagem com o aumento da idade </w:t>
      </w:r>
      <w:r w:rsidR="00B37554">
        <w:rPr>
          <w:rFonts w:ascii="Arial" w:eastAsia="Times New Roman" w:hAnsi="Arial" w:cs="Arial"/>
          <w:sz w:val="24"/>
          <w:szCs w:val="24"/>
          <w:lang w:eastAsia="pt-BR"/>
        </w:rPr>
        <w:t>exceto</w:t>
      </w:r>
      <w:r>
        <w:rPr>
          <w:rFonts w:ascii="Arial" w:eastAsia="Times New Roman" w:hAnsi="Arial" w:cs="Arial"/>
          <w:sz w:val="24"/>
          <w:szCs w:val="24"/>
          <w:lang w:eastAsia="pt-BR"/>
        </w:rPr>
        <w:t xml:space="preserve"> nos compartimento das folhas</w:t>
      </w:r>
      <w:r w:rsidR="00B37554">
        <w:rPr>
          <w:rFonts w:ascii="Arial" w:eastAsia="Times New Roman" w:hAnsi="Arial" w:cs="Arial"/>
          <w:sz w:val="24"/>
          <w:szCs w:val="24"/>
          <w:lang w:eastAsia="pt-BR"/>
        </w:rPr>
        <w:t xml:space="preserve"> nas regiões de Rio Doce e Santa Bárbara. </w:t>
      </w:r>
    </w:p>
    <w:p w:rsidR="00D37EA5" w:rsidRPr="00AA0574" w:rsidRDefault="00D37EA5" w:rsidP="00AA0574">
      <w:pPr>
        <w:shd w:val="clear" w:color="auto" w:fill="FFFFFF"/>
        <w:spacing w:after="0" w:line="360" w:lineRule="auto"/>
        <w:jc w:val="both"/>
        <w:rPr>
          <w:rFonts w:ascii="Arial" w:eastAsia="Times New Roman" w:hAnsi="Arial" w:cs="Arial"/>
          <w:color w:val="FF0000"/>
          <w:sz w:val="24"/>
          <w:szCs w:val="24"/>
          <w:lang w:eastAsia="pt-BR"/>
        </w:rPr>
      </w:pPr>
    </w:p>
    <w:p w:rsidR="00C85342" w:rsidRDefault="00C85342" w:rsidP="00815D75">
      <w:pPr>
        <w:pStyle w:val="Ttulo2"/>
        <w:spacing w:before="0" w:line="360" w:lineRule="auto"/>
        <w:ind w:left="0" w:firstLine="0"/>
        <w:rPr>
          <w:rFonts w:ascii="Arial" w:hAnsi="Arial" w:cs="Arial"/>
          <w:color w:val="auto"/>
          <w:sz w:val="24"/>
          <w:szCs w:val="24"/>
        </w:rPr>
      </w:pPr>
      <w:bookmarkStart w:id="47" w:name="_Toc531198545"/>
      <w:r w:rsidRPr="00D37EA5">
        <w:rPr>
          <w:rFonts w:ascii="Arial" w:hAnsi="Arial" w:cs="Arial"/>
          <w:color w:val="auto"/>
          <w:sz w:val="24"/>
          <w:szCs w:val="24"/>
        </w:rPr>
        <w:t>Área 0</w:t>
      </w:r>
      <w:r w:rsidR="00BF1359">
        <w:rPr>
          <w:rFonts w:ascii="Arial" w:hAnsi="Arial" w:cs="Arial"/>
          <w:color w:val="auto"/>
          <w:sz w:val="24"/>
          <w:szCs w:val="24"/>
        </w:rPr>
        <w:t>4</w:t>
      </w:r>
      <w:bookmarkEnd w:id="47"/>
    </w:p>
    <w:p w:rsidR="00815D75" w:rsidRPr="00815D75" w:rsidRDefault="00815D75" w:rsidP="00815D75">
      <w:pPr>
        <w:spacing w:after="0" w:line="360" w:lineRule="auto"/>
      </w:pPr>
    </w:p>
    <w:p w:rsidR="00214538" w:rsidRPr="00214538"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 xml:space="preserve">O estudo realizado em Santa </w:t>
      </w:r>
      <w:proofErr w:type="spellStart"/>
      <w:r w:rsidRPr="00214538">
        <w:rPr>
          <w:rFonts w:ascii="Arial" w:eastAsia="Times New Roman" w:hAnsi="Arial" w:cs="Arial"/>
          <w:sz w:val="24"/>
          <w:szCs w:val="24"/>
          <w:lang w:eastAsia="pt-BR"/>
        </w:rPr>
        <w:t>Maria-RS</w:t>
      </w:r>
      <w:proofErr w:type="spellEnd"/>
      <w:r w:rsidRPr="00214538">
        <w:rPr>
          <w:rFonts w:ascii="Arial" w:eastAsia="Times New Roman" w:hAnsi="Arial" w:cs="Arial"/>
          <w:sz w:val="24"/>
          <w:szCs w:val="24"/>
          <w:lang w:eastAsia="pt-BR"/>
        </w:rPr>
        <w:t xml:space="preserve">, teve objetivo de quantificar a biomassa e o carbono orgânico nos compartimentos da espécie de </w:t>
      </w:r>
      <w:proofErr w:type="spellStart"/>
      <w:r w:rsidRPr="00214538">
        <w:rPr>
          <w:rFonts w:ascii="Arial" w:eastAsia="Times New Roman" w:hAnsi="Arial" w:cs="Arial"/>
          <w:sz w:val="24"/>
          <w:szCs w:val="24"/>
          <w:lang w:eastAsia="pt-BR"/>
        </w:rPr>
        <w:t>Eucalyptus</w:t>
      </w:r>
      <w:proofErr w:type="spellEnd"/>
      <w:r w:rsidRPr="00214538">
        <w:rPr>
          <w:rFonts w:ascii="Arial" w:eastAsia="Times New Roman" w:hAnsi="Arial" w:cs="Arial"/>
          <w:sz w:val="24"/>
          <w:szCs w:val="24"/>
          <w:lang w:eastAsia="pt-BR"/>
        </w:rPr>
        <w:t xml:space="preserve"> </w:t>
      </w:r>
      <w:proofErr w:type="spellStart"/>
      <w:r w:rsidRPr="00214538">
        <w:rPr>
          <w:rFonts w:ascii="Arial" w:eastAsia="Times New Roman" w:hAnsi="Arial" w:cs="Arial"/>
          <w:sz w:val="24"/>
          <w:szCs w:val="24"/>
          <w:lang w:eastAsia="pt-BR"/>
        </w:rPr>
        <w:t>grandis</w:t>
      </w:r>
      <w:proofErr w:type="spellEnd"/>
      <w:r w:rsidRPr="00214538">
        <w:rPr>
          <w:rFonts w:ascii="Arial" w:eastAsia="Times New Roman" w:hAnsi="Arial" w:cs="Arial"/>
          <w:sz w:val="24"/>
          <w:szCs w:val="24"/>
          <w:lang w:eastAsia="pt-BR"/>
        </w:rPr>
        <w:t xml:space="preserve">. As árvores foram divididas em compartimentos: casca, madeira, galhos e folhas. O porcentual médio do carbono </w:t>
      </w:r>
      <w:r w:rsidRPr="00214538">
        <w:rPr>
          <w:rFonts w:ascii="Arial" w:eastAsia="Times New Roman" w:hAnsi="Arial" w:cs="Arial"/>
          <w:sz w:val="24"/>
          <w:szCs w:val="24"/>
          <w:lang w:eastAsia="pt-BR"/>
        </w:rPr>
        <w:tab/>
        <w:t>orgânico para os compartimentos foi igual aos porcentuais da biomassa de 72,02 % para a madeira, folhas de 5,03%, casca 8,87%, galhos 14,49%, obtendo assim a mesma proporção, tendo a madeira com maior quantidade de carbono orgânico com 31,77 Mg/ha</w:t>
      </w:r>
      <w:r w:rsidRPr="00214538">
        <w:rPr>
          <w:rFonts w:ascii="Arial" w:eastAsia="Times New Roman" w:hAnsi="Arial" w:cs="Arial"/>
          <w:sz w:val="24"/>
          <w:szCs w:val="24"/>
          <w:vertAlign w:val="superscript"/>
          <w:lang w:eastAsia="pt-BR"/>
        </w:rPr>
        <w:t>-</w:t>
      </w:r>
      <w:proofErr w:type="gramStart"/>
      <w:r w:rsidRPr="00214538">
        <w:rPr>
          <w:rFonts w:ascii="Arial" w:eastAsia="Times New Roman" w:hAnsi="Arial" w:cs="Arial"/>
          <w:sz w:val="24"/>
          <w:szCs w:val="24"/>
          <w:vertAlign w:val="superscript"/>
          <w:lang w:eastAsia="pt-BR"/>
        </w:rPr>
        <w:t>1</w:t>
      </w:r>
      <w:r w:rsidRPr="00214538">
        <w:rPr>
          <w:rFonts w:ascii="Arial" w:eastAsia="Times New Roman" w:hAnsi="Arial" w:cs="Arial"/>
          <w:sz w:val="24"/>
          <w:szCs w:val="24"/>
          <w:lang w:eastAsia="pt-BR"/>
        </w:rPr>
        <w:t xml:space="preserve">  entre</w:t>
      </w:r>
      <w:proofErr w:type="gramEnd"/>
      <w:r w:rsidRPr="00214538">
        <w:rPr>
          <w:rFonts w:ascii="Arial" w:eastAsia="Times New Roman" w:hAnsi="Arial" w:cs="Arial"/>
          <w:sz w:val="24"/>
          <w:szCs w:val="24"/>
          <w:lang w:eastAsia="pt-BR"/>
        </w:rPr>
        <w:t xml:space="preserve"> os outros compartimentos, com 22,88 Mg/ha</w:t>
      </w:r>
      <w:r w:rsidRPr="00214538">
        <w:rPr>
          <w:rFonts w:ascii="Arial" w:eastAsia="Times New Roman" w:hAnsi="Arial" w:cs="Arial"/>
          <w:sz w:val="24"/>
          <w:szCs w:val="24"/>
          <w:vertAlign w:val="superscript"/>
          <w:lang w:eastAsia="pt-BR"/>
        </w:rPr>
        <w:t>-1</w:t>
      </w:r>
      <w:r w:rsidRPr="00214538">
        <w:rPr>
          <w:rFonts w:ascii="Arial" w:eastAsia="Times New Roman" w:hAnsi="Arial" w:cs="Arial"/>
          <w:sz w:val="24"/>
          <w:szCs w:val="24"/>
          <w:lang w:eastAsia="pt-BR"/>
        </w:rPr>
        <w:t xml:space="preserve"> galhos 4,6 Mg/ha</w:t>
      </w:r>
      <w:r w:rsidRPr="00214538">
        <w:rPr>
          <w:rFonts w:ascii="Arial" w:eastAsia="Times New Roman" w:hAnsi="Arial" w:cs="Arial"/>
          <w:sz w:val="24"/>
          <w:szCs w:val="24"/>
          <w:vertAlign w:val="superscript"/>
          <w:lang w:eastAsia="pt-BR"/>
        </w:rPr>
        <w:t>-1</w:t>
      </w:r>
      <w:r w:rsidRPr="00214538">
        <w:rPr>
          <w:rFonts w:ascii="Arial" w:eastAsia="Times New Roman" w:hAnsi="Arial" w:cs="Arial"/>
          <w:sz w:val="24"/>
          <w:szCs w:val="24"/>
          <w:lang w:eastAsia="pt-BR"/>
        </w:rPr>
        <w:t xml:space="preserve"> e casca 2,69 Mg/ha</w:t>
      </w:r>
      <w:r w:rsidRPr="00214538">
        <w:rPr>
          <w:rFonts w:ascii="Arial" w:eastAsia="Times New Roman" w:hAnsi="Arial" w:cs="Arial"/>
          <w:sz w:val="24"/>
          <w:szCs w:val="24"/>
          <w:vertAlign w:val="superscript"/>
          <w:lang w:eastAsia="pt-BR"/>
        </w:rPr>
        <w:t>-1</w:t>
      </w:r>
      <w:r w:rsidRPr="00214538">
        <w:rPr>
          <w:rFonts w:ascii="Arial" w:eastAsia="Times New Roman" w:hAnsi="Arial" w:cs="Arial"/>
          <w:sz w:val="24"/>
          <w:szCs w:val="24"/>
          <w:lang w:eastAsia="pt-BR"/>
        </w:rPr>
        <w:t xml:space="preserve"> e folhas com 1,6 Mg/ha</w:t>
      </w:r>
      <w:r w:rsidRPr="00214538">
        <w:rPr>
          <w:rFonts w:ascii="Arial" w:eastAsia="Times New Roman" w:hAnsi="Arial" w:cs="Arial"/>
          <w:sz w:val="24"/>
          <w:szCs w:val="24"/>
          <w:vertAlign w:val="superscript"/>
          <w:lang w:eastAsia="pt-BR"/>
        </w:rPr>
        <w:t>-1</w:t>
      </w:r>
      <w:r w:rsidRPr="00214538">
        <w:rPr>
          <w:rFonts w:ascii="Arial" w:eastAsia="Times New Roman" w:hAnsi="Arial" w:cs="Arial"/>
          <w:sz w:val="24"/>
          <w:szCs w:val="24"/>
          <w:lang w:eastAsia="pt-BR"/>
        </w:rPr>
        <w:t xml:space="preserve">. Assim o </w:t>
      </w:r>
      <w:proofErr w:type="spellStart"/>
      <w:r w:rsidRPr="00214538">
        <w:rPr>
          <w:rFonts w:ascii="Arial" w:eastAsia="Times New Roman" w:hAnsi="Arial" w:cs="Arial"/>
          <w:sz w:val="24"/>
          <w:szCs w:val="24"/>
          <w:lang w:eastAsia="pt-BR"/>
        </w:rPr>
        <w:t>Eucalyptus</w:t>
      </w:r>
      <w:proofErr w:type="spellEnd"/>
      <w:r w:rsidRPr="00214538">
        <w:rPr>
          <w:rFonts w:ascii="Arial" w:eastAsia="Times New Roman" w:hAnsi="Arial" w:cs="Arial"/>
          <w:sz w:val="24"/>
          <w:szCs w:val="24"/>
          <w:lang w:eastAsia="pt-BR"/>
        </w:rPr>
        <w:t xml:space="preserve"> </w:t>
      </w:r>
      <w:proofErr w:type="spellStart"/>
      <w:r w:rsidRPr="00214538">
        <w:rPr>
          <w:rFonts w:ascii="Arial" w:eastAsia="Times New Roman" w:hAnsi="Arial" w:cs="Arial"/>
          <w:sz w:val="24"/>
          <w:szCs w:val="24"/>
          <w:lang w:eastAsia="pt-BR"/>
        </w:rPr>
        <w:t>grandis</w:t>
      </w:r>
      <w:proofErr w:type="spellEnd"/>
      <w:r w:rsidRPr="00214538">
        <w:rPr>
          <w:rFonts w:ascii="Arial" w:eastAsia="Times New Roman" w:hAnsi="Arial" w:cs="Arial"/>
          <w:sz w:val="24"/>
          <w:szCs w:val="24"/>
          <w:lang w:eastAsia="pt-BR"/>
        </w:rPr>
        <w:t xml:space="preserve"> tem grande capacidade </w:t>
      </w:r>
      <w:r w:rsidRPr="00214538">
        <w:rPr>
          <w:rFonts w:ascii="Arial" w:eastAsia="Times New Roman" w:hAnsi="Arial" w:cs="Arial"/>
          <w:sz w:val="24"/>
          <w:szCs w:val="24"/>
          <w:lang w:eastAsia="pt-BR"/>
        </w:rPr>
        <w:lastRenderedPageBreak/>
        <w:t xml:space="preserve">alocação do carbono orgânico e da biomassa, devido ao seu crescimento </w:t>
      </w:r>
      <w:r w:rsidR="00B37554" w:rsidRPr="00214538">
        <w:rPr>
          <w:rFonts w:ascii="Arial" w:eastAsia="Times New Roman" w:hAnsi="Arial" w:cs="Arial"/>
          <w:sz w:val="24"/>
          <w:szCs w:val="24"/>
          <w:lang w:eastAsia="pt-BR"/>
        </w:rPr>
        <w:t>acelerado</w:t>
      </w:r>
      <w:r w:rsidRPr="00214538">
        <w:rPr>
          <w:rFonts w:ascii="Arial" w:eastAsia="Times New Roman" w:hAnsi="Arial" w:cs="Arial"/>
          <w:sz w:val="24"/>
          <w:szCs w:val="24"/>
          <w:lang w:eastAsia="pt-BR"/>
        </w:rPr>
        <w:t xml:space="preserve"> e da grande produtividade.</w:t>
      </w:r>
      <w:r w:rsidR="00B37554">
        <w:rPr>
          <w:rFonts w:ascii="Arial" w:eastAsia="Times New Roman" w:hAnsi="Arial" w:cs="Arial"/>
          <w:sz w:val="24"/>
          <w:szCs w:val="24"/>
          <w:lang w:eastAsia="pt-BR"/>
        </w:rPr>
        <w:t xml:space="preserve">  Assim o Eucalipto expressa grande potencial para sequestra a carbono orgânico </w:t>
      </w:r>
      <w:proofErr w:type="gramStart"/>
      <w:r w:rsidR="00B37554">
        <w:rPr>
          <w:rFonts w:ascii="Arial" w:eastAsia="Times New Roman" w:hAnsi="Arial" w:cs="Arial"/>
          <w:sz w:val="24"/>
          <w:szCs w:val="24"/>
          <w:lang w:eastAsia="pt-BR"/>
        </w:rPr>
        <w:t>em  seus</w:t>
      </w:r>
      <w:proofErr w:type="gramEnd"/>
      <w:r w:rsidR="00B37554">
        <w:rPr>
          <w:rFonts w:ascii="Arial" w:eastAsia="Times New Roman" w:hAnsi="Arial" w:cs="Arial"/>
          <w:sz w:val="24"/>
          <w:szCs w:val="24"/>
          <w:lang w:eastAsia="pt-BR"/>
        </w:rPr>
        <w:t xml:space="preserve"> compartimentos, isso por consequência do seu rápido crescimento e sua grande produtividade. </w:t>
      </w:r>
    </w:p>
    <w:p w:rsidR="00C85342" w:rsidRDefault="00C85342"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85342" w:rsidRDefault="00C85342" w:rsidP="00815D75">
      <w:pPr>
        <w:pStyle w:val="Ttulo2"/>
        <w:spacing w:before="0" w:line="360" w:lineRule="auto"/>
        <w:ind w:left="0" w:firstLine="0"/>
        <w:rPr>
          <w:rFonts w:ascii="Arial" w:hAnsi="Arial" w:cs="Arial"/>
          <w:color w:val="auto"/>
          <w:sz w:val="24"/>
          <w:szCs w:val="24"/>
        </w:rPr>
      </w:pPr>
      <w:bookmarkStart w:id="48" w:name="_Toc531198546"/>
      <w:r w:rsidRPr="00D37EA5">
        <w:rPr>
          <w:rFonts w:ascii="Arial" w:hAnsi="Arial" w:cs="Arial"/>
          <w:color w:val="auto"/>
          <w:sz w:val="24"/>
          <w:szCs w:val="24"/>
        </w:rPr>
        <w:t>Área 0</w:t>
      </w:r>
      <w:r w:rsidR="00BF1359">
        <w:rPr>
          <w:rFonts w:ascii="Arial" w:hAnsi="Arial" w:cs="Arial"/>
          <w:color w:val="auto"/>
          <w:sz w:val="24"/>
          <w:szCs w:val="24"/>
        </w:rPr>
        <w:t>5</w:t>
      </w:r>
      <w:bookmarkEnd w:id="48"/>
    </w:p>
    <w:p w:rsidR="00815D75" w:rsidRPr="00815D75" w:rsidRDefault="00815D75" w:rsidP="00815D75">
      <w:pPr>
        <w:spacing w:after="0" w:line="360" w:lineRule="auto"/>
      </w:pPr>
    </w:p>
    <w:p w:rsidR="00B37554" w:rsidRPr="00B37554" w:rsidRDefault="00214538" w:rsidP="00B37554">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 xml:space="preserve">Por </w:t>
      </w:r>
      <w:r w:rsidRPr="00B37554">
        <w:rPr>
          <w:rFonts w:ascii="Arial" w:eastAsia="Times New Roman" w:hAnsi="Arial" w:cs="Arial"/>
          <w:sz w:val="24"/>
          <w:szCs w:val="24"/>
          <w:lang w:eastAsia="pt-BR"/>
        </w:rPr>
        <w:t>meio dos estudos realizados, no município de Alegrete-RS, os dados foram obtidos mostrando a capacidade de estoque na sua biomassa. Desta forma o valor de biomassa encontrado foi de 74,93 Mg/</w:t>
      </w:r>
      <w:proofErr w:type="spellStart"/>
      <w:r w:rsidRPr="00B37554">
        <w:rPr>
          <w:rFonts w:ascii="Arial" w:eastAsia="Times New Roman" w:hAnsi="Arial" w:cs="Arial"/>
          <w:sz w:val="24"/>
          <w:szCs w:val="24"/>
          <w:lang w:eastAsia="pt-BR"/>
        </w:rPr>
        <w:t>ha</w:t>
      </w:r>
      <w:proofErr w:type="spellEnd"/>
      <w:r w:rsidRPr="00B37554">
        <w:rPr>
          <w:rFonts w:ascii="Arial" w:eastAsia="Times New Roman" w:hAnsi="Arial" w:cs="Arial"/>
          <w:sz w:val="24"/>
          <w:szCs w:val="24"/>
          <w:lang w:eastAsia="pt-BR"/>
        </w:rPr>
        <w:t xml:space="preserve"> no povoamento de </w:t>
      </w:r>
      <w:proofErr w:type="spellStart"/>
      <w:r w:rsidRPr="00B37554">
        <w:rPr>
          <w:rFonts w:ascii="Arial" w:eastAsia="Times New Roman" w:hAnsi="Arial" w:cs="Arial"/>
          <w:i/>
          <w:sz w:val="24"/>
          <w:szCs w:val="24"/>
          <w:lang w:eastAsia="pt-BR"/>
        </w:rPr>
        <w:t>Eucalyptus</w:t>
      </w:r>
      <w:proofErr w:type="spellEnd"/>
      <w:r w:rsidRPr="00B37554">
        <w:rPr>
          <w:rFonts w:ascii="Arial" w:eastAsia="Times New Roman" w:hAnsi="Arial" w:cs="Arial"/>
          <w:i/>
          <w:sz w:val="24"/>
          <w:szCs w:val="24"/>
          <w:lang w:eastAsia="pt-BR"/>
        </w:rPr>
        <w:t xml:space="preserve"> </w:t>
      </w:r>
      <w:proofErr w:type="spellStart"/>
      <w:r w:rsidRPr="00B37554">
        <w:rPr>
          <w:rFonts w:ascii="Arial" w:eastAsia="Times New Roman" w:hAnsi="Arial" w:cs="Arial"/>
          <w:i/>
          <w:sz w:val="24"/>
          <w:szCs w:val="24"/>
          <w:lang w:eastAsia="pt-BR"/>
        </w:rPr>
        <w:t>urograndis</w:t>
      </w:r>
      <w:proofErr w:type="spellEnd"/>
      <w:r w:rsidRPr="00B37554">
        <w:rPr>
          <w:rFonts w:ascii="Arial" w:eastAsia="Times New Roman" w:hAnsi="Arial" w:cs="Arial"/>
          <w:sz w:val="24"/>
          <w:szCs w:val="24"/>
          <w:lang w:eastAsia="pt-BR"/>
        </w:rPr>
        <w:t>.</w:t>
      </w:r>
      <w:r w:rsidR="00B37554" w:rsidRPr="00B37554">
        <w:rPr>
          <w:rFonts w:ascii="Arial" w:eastAsia="Times New Roman" w:hAnsi="Arial" w:cs="Arial"/>
          <w:sz w:val="24"/>
          <w:szCs w:val="24"/>
          <w:lang w:eastAsia="pt-BR"/>
        </w:rPr>
        <w:t xml:space="preserve"> </w:t>
      </w:r>
    </w:p>
    <w:p w:rsidR="00B37554" w:rsidRPr="00B37554" w:rsidRDefault="00B37554" w:rsidP="00B37554">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Pode-se verificar que o percentual da biomassa contido foi por meio dos dados da copa 11,78 Mg/ha, fustes 51,60 Mg/ha e raízes 11,55 Mg/ha. Essas porcentagens principalmente do troco e casca aumenta conforme a idade da plantação, já as folhas, os galhos muda de acordo com o diâmetro e a idade da árvore.</w:t>
      </w:r>
    </w:p>
    <w:p w:rsidR="00C85342" w:rsidRPr="00B37554" w:rsidRDefault="00C85342"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85342" w:rsidRPr="00B37554" w:rsidRDefault="00C85342" w:rsidP="00815D75">
      <w:pPr>
        <w:pStyle w:val="Ttulo2"/>
        <w:spacing w:before="0" w:line="360" w:lineRule="auto"/>
        <w:ind w:left="0" w:firstLine="0"/>
        <w:rPr>
          <w:rFonts w:ascii="Arial" w:hAnsi="Arial" w:cs="Arial"/>
          <w:color w:val="auto"/>
          <w:sz w:val="24"/>
          <w:szCs w:val="24"/>
        </w:rPr>
      </w:pPr>
      <w:bookmarkStart w:id="49" w:name="_Toc531198547"/>
      <w:r w:rsidRPr="00B37554">
        <w:rPr>
          <w:rFonts w:ascii="Arial" w:hAnsi="Arial" w:cs="Arial"/>
          <w:color w:val="auto"/>
          <w:sz w:val="24"/>
          <w:szCs w:val="24"/>
        </w:rPr>
        <w:t>Área 0</w:t>
      </w:r>
      <w:r w:rsidR="00BF1359" w:rsidRPr="00B37554">
        <w:rPr>
          <w:rFonts w:ascii="Arial" w:hAnsi="Arial" w:cs="Arial"/>
          <w:color w:val="auto"/>
          <w:sz w:val="24"/>
          <w:szCs w:val="24"/>
        </w:rPr>
        <w:t>6</w:t>
      </w:r>
      <w:bookmarkEnd w:id="49"/>
    </w:p>
    <w:p w:rsidR="00815D75" w:rsidRPr="00B37554" w:rsidRDefault="00815D75" w:rsidP="00815D75">
      <w:pPr>
        <w:spacing w:after="0" w:line="360" w:lineRule="auto"/>
      </w:pPr>
    </w:p>
    <w:p w:rsidR="00214538" w:rsidRPr="00B37554"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 xml:space="preserve">A partir dos dados adquiridos no estudo realizado no município de </w:t>
      </w:r>
      <w:proofErr w:type="spellStart"/>
      <w:r w:rsidRPr="00B37554">
        <w:rPr>
          <w:rFonts w:ascii="Arial" w:eastAsia="Times New Roman" w:hAnsi="Arial" w:cs="Arial"/>
          <w:sz w:val="24"/>
          <w:szCs w:val="24"/>
          <w:lang w:eastAsia="pt-BR"/>
        </w:rPr>
        <w:t>Lamim</w:t>
      </w:r>
      <w:proofErr w:type="spellEnd"/>
      <w:r w:rsidRPr="00B37554">
        <w:rPr>
          <w:rFonts w:ascii="Arial" w:eastAsia="Times New Roman" w:hAnsi="Arial" w:cs="Arial"/>
          <w:sz w:val="24"/>
          <w:szCs w:val="24"/>
          <w:lang w:eastAsia="pt-BR"/>
        </w:rPr>
        <w:t xml:space="preserve">-MG foram alcançados os resultados referente ao estoque de carbono comprovando que nos espaçamentos menos reduzido (2 m x 1 m) teve grande elevação, obtendo 10,285 </w:t>
      </w:r>
      <w:proofErr w:type="spellStart"/>
      <w:r w:rsidRPr="00B37554">
        <w:rPr>
          <w:rFonts w:ascii="Arial" w:eastAsia="Times New Roman" w:hAnsi="Arial" w:cs="Arial"/>
          <w:sz w:val="24"/>
          <w:szCs w:val="24"/>
          <w:lang w:eastAsia="pt-BR"/>
        </w:rPr>
        <w:t>tC</w:t>
      </w:r>
      <w:proofErr w:type="spellEnd"/>
      <w:r w:rsidRPr="00B37554">
        <w:rPr>
          <w:rFonts w:ascii="Arial" w:eastAsia="Times New Roman" w:hAnsi="Arial" w:cs="Arial"/>
          <w:sz w:val="24"/>
          <w:szCs w:val="24"/>
          <w:lang w:eastAsia="pt-BR"/>
        </w:rPr>
        <w:t xml:space="preserve">/ha, já nos </w:t>
      </w:r>
      <w:proofErr w:type="gramStart"/>
      <w:r w:rsidRPr="00B37554">
        <w:rPr>
          <w:rFonts w:ascii="Arial" w:eastAsia="Times New Roman" w:hAnsi="Arial" w:cs="Arial"/>
          <w:sz w:val="24"/>
          <w:szCs w:val="24"/>
          <w:lang w:eastAsia="pt-BR"/>
        </w:rPr>
        <w:t>espaçamentos  maiores</w:t>
      </w:r>
      <w:proofErr w:type="gramEnd"/>
      <w:r w:rsidRPr="00B37554">
        <w:rPr>
          <w:rFonts w:ascii="Arial" w:eastAsia="Times New Roman" w:hAnsi="Arial" w:cs="Arial"/>
          <w:sz w:val="24"/>
          <w:szCs w:val="24"/>
          <w:lang w:eastAsia="pt-BR"/>
        </w:rPr>
        <w:t xml:space="preserve"> (3 m x 2 m e 3 m x 3 m) teve menor estoque de carbono na área devido ao maior número de árvores. O estoque de carbono nos fustes teve uma média de 38,6%.</w:t>
      </w:r>
    </w:p>
    <w:p w:rsidR="00B37554" w:rsidRPr="00B37554" w:rsidRDefault="00B37554" w:rsidP="00B37554">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Pode-se constatar que nos espaçamentos menos adensados possuem maior biomassa e carbono em cada árvore, que nos espaçamentos mais densos, tendo assim um percentual de estoque de carbono menor por área, isso ocorre por causa do número de árvore, comparando com a idade da plantação os espaçamentos maiores deveria armazenar mais carbono nas árvores.</w:t>
      </w:r>
    </w:p>
    <w:p w:rsidR="00C85342" w:rsidRDefault="00C85342"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A36BA" w:rsidRDefault="00CA36BA"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A36BA" w:rsidRPr="00B37554" w:rsidRDefault="00CA36BA"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85342" w:rsidRPr="00B37554" w:rsidRDefault="00C85342" w:rsidP="00815D75">
      <w:pPr>
        <w:pStyle w:val="Ttulo2"/>
        <w:spacing w:before="0" w:line="360" w:lineRule="auto"/>
        <w:ind w:left="0" w:firstLine="0"/>
        <w:rPr>
          <w:rFonts w:ascii="Arial" w:hAnsi="Arial" w:cs="Arial"/>
          <w:color w:val="auto"/>
          <w:sz w:val="24"/>
          <w:szCs w:val="24"/>
        </w:rPr>
      </w:pPr>
      <w:bookmarkStart w:id="50" w:name="_Toc531198548"/>
      <w:r w:rsidRPr="00B37554">
        <w:rPr>
          <w:rFonts w:ascii="Arial" w:hAnsi="Arial" w:cs="Arial"/>
          <w:color w:val="auto"/>
          <w:sz w:val="24"/>
          <w:szCs w:val="24"/>
        </w:rPr>
        <w:lastRenderedPageBreak/>
        <w:t>Área 0</w:t>
      </w:r>
      <w:r w:rsidR="00BF1359" w:rsidRPr="00B37554">
        <w:rPr>
          <w:rFonts w:ascii="Arial" w:hAnsi="Arial" w:cs="Arial"/>
          <w:color w:val="auto"/>
          <w:sz w:val="24"/>
          <w:szCs w:val="24"/>
        </w:rPr>
        <w:t>7</w:t>
      </w:r>
      <w:bookmarkEnd w:id="50"/>
    </w:p>
    <w:p w:rsidR="00815D75" w:rsidRPr="00B37554" w:rsidRDefault="00815D75" w:rsidP="00815D75">
      <w:pPr>
        <w:spacing w:after="0" w:line="360" w:lineRule="auto"/>
      </w:pPr>
    </w:p>
    <w:p w:rsidR="00C85342" w:rsidRPr="00B37554" w:rsidRDefault="00C85342"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Verificou no estudo realizado na região do Vale do Paraíba Paulista, que o estoque de carbono médio nos compartimentos das árvores foi de 38,98 Kg</w:t>
      </w:r>
      <w:r w:rsidR="00CA5EA8" w:rsidRPr="00B37554">
        <w:t xml:space="preserve"> </w:t>
      </w:r>
      <w:r w:rsidR="00CA5EA8" w:rsidRPr="00B37554">
        <w:rPr>
          <w:rFonts w:ascii="Arial" w:eastAsia="Times New Roman" w:hAnsi="Arial" w:cs="Arial"/>
          <w:sz w:val="24"/>
          <w:szCs w:val="24"/>
          <w:lang w:eastAsia="pt-BR"/>
        </w:rPr>
        <w:t>·árv-1</w:t>
      </w:r>
      <w:r w:rsidRPr="00B37554">
        <w:rPr>
          <w:rFonts w:ascii="Arial" w:eastAsia="Times New Roman" w:hAnsi="Arial" w:cs="Arial"/>
          <w:sz w:val="24"/>
          <w:szCs w:val="24"/>
          <w:lang w:eastAsia="pt-BR"/>
        </w:rPr>
        <w:t>, sendo mostrado a grande importância da fixação do carbono nas partes aéreas das árvores. O lenho comercial teve um potencial de 68,9% sendo responsável por (27,11 Kg</w:t>
      </w:r>
      <w:r w:rsidR="00CA5EA8" w:rsidRPr="00B37554">
        <w:t xml:space="preserve"> </w:t>
      </w:r>
      <w:r w:rsidR="00CA5EA8" w:rsidRPr="00B37554">
        <w:rPr>
          <w:rFonts w:ascii="Arial" w:eastAsia="Times New Roman" w:hAnsi="Arial" w:cs="Arial"/>
          <w:sz w:val="24"/>
          <w:szCs w:val="24"/>
          <w:lang w:eastAsia="pt-BR"/>
        </w:rPr>
        <w:t>·árv</w:t>
      </w:r>
      <w:r w:rsidR="00CA5EA8" w:rsidRPr="00B37554">
        <w:rPr>
          <w:rFonts w:ascii="Arial" w:eastAsia="Times New Roman" w:hAnsi="Arial" w:cs="Arial"/>
          <w:sz w:val="24"/>
          <w:szCs w:val="24"/>
          <w:vertAlign w:val="superscript"/>
          <w:lang w:eastAsia="pt-BR"/>
        </w:rPr>
        <w:t>-1</w:t>
      </w:r>
      <w:r w:rsidRPr="00B37554">
        <w:rPr>
          <w:rFonts w:ascii="Arial" w:eastAsia="Times New Roman" w:hAnsi="Arial" w:cs="Arial"/>
          <w:sz w:val="24"/>
          <w:szCs w:val="24"/>
          <w:lang w:eastAsia="pt-BR"/>
        </w:rPr>
        <w:t>) e 31,1% por (12,33 Kg</w:t>
      </w:r>
      <w:r w:rsidR="00CA5EA8" w:rsidRPr="00B37554">
        <w:t xml:space="preserve"> </w:t>
      </w:r>
      <w:r w:rsidR="00CA5EA8" w:rsidRPr="00B37554">
        <w:rPr>
          <w:rFonts w:ascii="Arial" w:eastAsia="Times New Roman" w:hAnsi="Arial" w:cs="Arial"/>
          <w:sz w:val="24"/>
          <w:szCs w:val="24"/>
          <w:lang w:eastAsia="pt-BR"/>
        </w:rPr>
        <w:t>·árv</w:t>
      </w:r>
      <w:r w:rsidR="00CA5EA8" w:rsidRPr="00B37554">
        <w:rPr>
          <w:rFonts w:ascii="Arial" w:eastAsia="Times New Roman" w:hAnsi="Arial" w:cs="Arial"/>
          <w:sz w:val="24"/>
          <w:szCs w:val="24"/>
          <w:vertAlign w:val="superscript"/>
          <w:lang w:eastAsia="pt-BR"/>
        </w:rPr>
        <w:t>-1</w:t>
      </w:r>
      <w:r w:rsidRPr="00B37554">
        <w:rPr>
          <w:rFonts w:ascii="Arial" w:eastAsia="Times New Roman" w:hAnsi="Arial" w:cs="Arial"/>
          <w:sz w:val="24"/>
          <w:szCs w:val="24"/>
          <w:lang w:eastAsia="pt-BR"/>
        </w:rPr>
        <w:t>) nas parte aéreas das árvores.</w:t>
      </w:r>
    </w:p>
    <w:p w:rsidR="00B37554" w:rsidRPr="00B37554" w:rsidRDefault="00B37554" w:rsidP="00B37554">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 xml:space="preserve">Foi constatado nesse estudo que o lenho foi um dos componentes da árvore que mais contribuiu para o total de biomassa, apresentando um percentual de carbono no lenho com taxas maiores em povoamento de eucalipto com idade avançada. </w:t>
      </w:r>
    </w:p>
    <w:p w:rsidR="00C85342" w:rsidRPr="00B37554" w:rsidRDefault="00C85342" w:rsidP="00815D75">
      <w:pPr>
        <w:pStyle w:val="PargrafodaLista"/>
        <w:shd w:val="clear" w:color="auto" w:fill="FFFFFF"/>
        <w:spacing w:after="0" w:line="360" w:lineRule="auto"/>
        <w:ind w:left="0" w:firstLine="709"/>
        <w:jc w:val="both"/>
        <w:rPr>
          <w:rFonts w:ascii="Arial" w:eastAsia="Times New Roman" w:hAnsi="Arial" w:cs="Arial"/>
          <w:sz w:val="24"/>
          <w:szCs w:val="24"/>
          <w:lang w:eastAsia="pt-BR"/>
        </w:rPr>
      </w:pPr>
    </w:p>
    <w:p w:rsidR="00C85342" w:rsidRPr="00B37554" w:rsidRDefault="00C85342" w:rsidP="00815D75">
      <w:pPr>
        <w:pStyle w:val="Ttulo2"/>
        <w:spacing w:before="0" w:line="360" w:lineRule="auto"/>
        <w:ind w:left="0" w:firstLine="0"/>
        <w:rPr>
          <w:rFonts w:ascii="Arial" w:hAnsi="Arial" w:cs="Arial"/>
          <w:color w:val="auto"/>
          <w:sz w:val="24"/>
          <w:szCs w:val="24"/>
        </w:rPr>
      </w:pPr>
      <w:bookmarkStart w:id="51" w:name="_Toc531198549"/>
      <w:r w:rsidRPr="00B37554">
        <w:rPr>
          <w:rFonts w:ascii="Arial" w:hAnsi="Arial" w:cs="Arial"/>
          <w:color w:val="auto"/>
          <w:sz w:val="24"/>
          <w:szCs w:val="24"/>
        </w:rPr>
        <w:t xml:space="preserve">Área </w:t>
      </w:r>
      <w:r w:rsidR="00BF1359" w:rsidRPr="00B37554">
        <w:rPr>
          <w:rFonts w:ascii="Arial" w:hAnsi="Arial" w:cs="Arial"/>
          <w:color w:val="auto"/>
          <w:sz w:val="24"/>
          <w:szCs w:val="24"/>
        </w:rPr>
        <w:t>8</w:t>
      </w:r>
      <w:bookmarkEnd w:id="51"/>
    </w:p>
    <w:p w:rsidR="00815D75" w:rsidRPr="00B37554" w:rsidRDefault="00815D75" w:rsidP="00815D75">
      <w:pPr>
        <w:spacing w:after="0" w:line="360" w:lineRule="auto"/>
      </w:pPr>
    </w:p>
    <w:p w:rsidR="00214538" w:rsidRPr="00B37554"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 xml:space="preserve">Os resultados alcançados na chapada do Araripe-PE, teve como propósito quantificar o acúmulo de biomassa e o armazenamento de carbono nos compartimentos das árvores nos clones de </w:t>
      </w:r>
      <w:proofErr w:type="spellStart"/>
      <w:r w:rsidRPr="00B37554">
        <w:rPr>
          <w:rFonts w:ascii="Arial" w:eastAsia="Times New Roman" w:hAnsi="Arial" w:cs="Arial"/>
          <w:sz w:val="24"/>
          <w:szCs w:val="24"/>
          <w:lang w:eastAsia="pt-BR"/>
        </w:rPr>
        <w:t>Eucalytus</w:t>
      </w:r>
      <w:proofErr w:type="spellEnd"/>
      <w:r w:rsidRPr="00B37554">
        <w:rPr>
          <w:rFonts w:ascii="Arial" w:eastAsia="Times New Roman" w:hAnsi="Arial" w:cs="Arial"/>
          <w:i/>
          <w:sz w:val="24"/>
          <w:szCs w:val="24"/>
          <w:lang w:eastAsia="pt-BR"/>
        </w:rPr>
        <w:t xml:space="preserve"> </w:t>
      </w:r>
      <w:proofErr w:type="spellStart"/>
      <w:r w:rsidRPr="00B37554">
        <w:rPr>
          <w:rFonts w:ascii="Arial" w:eastAsia="Times New Roman" w:hAnsi="Arial" w:cs="Arial"/>
          <w:i/>
          <w:sz w:val="24"/>
          <w:szCs w:val="24"/>
          <w:lang w:eastAsia="pt-BR"/>
        </w:rPr>
        <w:t>ssp</w:t>
      </w:r>
      <w:proofErr w:type="spellEnd"/>
      <w:r w:rsidRPr="00B37554">
        <w:rPr>
          <w:rFonts w:ascii="Arial" w:eastAsia="Times New Roman" w:hAnsi="Arial" w:cs="Arial"/>
          <w:i/>
          <w:sz w:val="24"/>
          <w:szCs w:val="24"/>
          <w:lang w:eastAsia="pt-BR"/>
        </w:rPr>
        <w:t xml:space="preserve">. </w:t>
      </w:r>
      <w:r w:rsidRPr="00B37554">
        <w:rPr>
          <w:rFonts w:ascii="Arial" w:eastAsia="Times New Roman" w:hAnsi="Arial" w:cs="Arial"/>
          <w:sz w:val="24"/>
          <w:szCs w:val="24"/>
          <w:lang w:eastAsia="pt-BR"/>
        </w:rPr>
        <w:t xml:space="preserve">Sua biomassa teve média total de 59,64 </w:t>
      </w:r>
      <w:proofErr w:type="spellStart"/>
      <w:r w:rsidRPr="00B37554">
        <w:rPr>
          <w:rFonts w:ascii="Arial" w:eastAsia="Times New Roman" w:hAnsi="Arial" w:cs="Arial"/>
          <w:sz w:val="24"/>
          <w:szCs w:val="24"/>
          <w:lang w:eastAsia="pt-BR"/>
        </w:rPr>
        <w:t>tC</w:t>
      </w:r>
      <w:proofErr w:type="spellEnd"/>
      <w:r w:rsidRPr="00B37554">
        <w:rPr>
          <w:rFonts w:ascii="Arial" w:eastAsia="Times New Roman" w:hAnsi="Arial" w:cs="Arial"/>
          <w:sz w:val="24"/>
          <w:szCs w:val="24"/>
          <w:lang w:eastAsia="pt-BR"/>
        </w:rPr>
        <w:t>/ha e seu teor de carbono acumulado em média de 38,62%.</w:t>
      </w:r>
    </w:p>
    <w:p w:rsidR="00B37554" w:rsidRPr="00B37554" w:rsidRDefault="00B37554" w:rsidP="00B37554">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Sendo assim, o acúmulo de carbono e biomassa teve produtividade em longo período, tendo uma queda na produtividade no período de seca pois a região ficou exposta a essa situação, diminuindo assim o armazenamento de carbono nas árvores.</w:t>
      </w:r>
    </w:p>
    <w:p w:rsidR="00214538" w:rsidRPr="00B37554" w:rsidRDefault="007A4B29"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B37554">
        <w:rPr>
          <w:rFonts w:ascii="Arial" w:eastAsia="Times New Roman" w:hAnsi="Arial" w:cs="Arial"/>
          <w:sz w:val="24"/>
          <w:szCs w:val="24"/>
          <w:lang w:eastAsia="pt-BR"/>
        </w:rPr>
        <w:t>Conforme os</w:t>
      </w:r>
      <w:r w:rsidR="00214538" w:rsidRPr="00B37554">
        <w:rPr>
          <w:rFonts w:ascii="Arial" w:eastAsia="Times New Roman" w:hAnsi="Arial" w:cs="Arial"/>
          <w:sz w:val="24"/>
          <w:szCs w:val="24"/>
          <w:lang w:eastAsia="pt-BR"/>
        </w:rPr>
        <w:t xml:space="preserve"> resultados obtidos por meio dos artigos estudados pode-se perceber que as áreas plantadas de eucalipto são utilizadas para sequestrar carbono, devido a sua capacidade de </w:t>
      </w:r>
      <w:r w:rsidRPr="00B37554">
        <w:rPr>
          <w:rFonts w:ascii="Arial" w:eastAsia="Times New Roman" w:hAnsi="Arial" w:cs="Arial"/>
          <w:sz w:val="24"/>
          <w:szCs w:val="24"/>
          <w:lang w:eastAsia="pt-BR"/>
        </w:rPr>
        <w:t>amenizar</w:t>
      </w:r>
      <w:r w:rsidR="00214538" w:rsidRPr="00B37554">
        <w:rPr>
          <w:rFonts w:ascii="Arial" w:eastAsia="Times New Roman" w:hAnsi="Arial" w:cs="Arial"/>
          <w:sz w:val="24"/>
          <w:szCs w:val="24"/>
          <w:lang w:eastAsia="pt-BR"/>
        </w:rPr>
        <w:t xml:space="preserve"> carbono nos compartimentos das árvores. </w:t>
      </w:r>
    </w:p>
    <w:p w:rsidR="00214538" w:rsidRPr="00214538"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t>O plantio das florestas de eucalipto tem como utilidade preservar as áreas florestais, equilibrando o clima devido ao seu rápido crescimento, absorver uma grande concentração de CO</w:t>
      </w:r>
      <w:r w:rsidRPr="00214538">
        <w:rPr>
          <w:rFonts w:ascii="Arial" w:eastAsia="Times New Roman" w:hAnsi="Arial" w:cs="Arial"/>
          <w:sz w:val="24"/>
          <w:szCs w:val="24"/>
          <w:vertAlign w:val="subscript"/>
          <w:lang w:eastAsia="pt-BR"/>
        </w:rPr>
        <w:t>2</w:t>
      </w:r>
      <w:r w:rsidRPr="00214538">
        <w:rPr>
          <w:rFonts w:ascii="Arial" w:eastAsia="Times New Roman" w:hAnsi="Arial" w:cs="Arial"/>
          <w:sz w:val="24"/>
          <w:szCs w:val="24"/>
          <w:lang w:eastAsia="pt-BR"/>
        </w:rPr>
        <w:t xml:space="preserve"> na parede celular das árvores por meio da fotossíntese, tendo viabilidade na sua produção da madeira e atendendo as necessidades com base na sustentabilidade ambiental, alcançando resultados na conservação florestal, minimizando as emissões atmosféricas e tendo lucro na comercialização do crédito de carbono.</w:t>
      </w:r>
    </w:p>
    <w:p w:rsidR="00214538" w:rsidRPr="00214538" w:rsidRDefault="00214538" w:rsidP="00214538">
      <w:pPr>
        <w:pStyle w:val="PargrafodaLista"/>
        <w:shd w:val="clear" w:color="auto" w:fill="FFFFFF"/>
        <w:spacing w:after="0" w:line="360" w:lineRule="auto"/>
        <w:ind w:left="0" w:firstLine="709"/>
        <w:jc w:val="both"/>
        <w:rPr>
          <w:rFonts w:ascii="Arial" w:eastAsia="Times New Roman" w:hAnsi="Arial" w:cs="Arial"/>
          <w:sz w:val="24"/>
          <w:szCs w:val="24"/>
          <w:lang w:eastAsia="pt-BR"/>
        </w:rPr>
      </w:pPr>
      <w:r w:rsidRPr="00214538">
        <w:rPr>
          <w:rFonts w:ascii="Arial" w:eastAsia="Times New Roman" w:hAnsi="Arial" w:cs="Arial"/>
          <w:sz w:val="24"/>
          <w:szCs w:val="24"/>
          <w:lang w:eastAsia="pt-BR"/>
        </w:rPr>
        <w:lastRenderedPageBreak/>
        <w:t xml:space="preserve">As empresas que adquirem os projetos de MDL têm desenvolvido grandes vantagens sustentáveis contribuindo para o meio ambiente de forma ecologicamente viável, pois ao combaterem esses efeitos danosas no meio ambiente, as empresas estariam ganhando uma nova visão, sendo valorizada pela sociedade e pelas vendas dos créditos de carbono no mercado financeiro, recebendo os certificados de emissões reduzidas, sendo </w:t>
      </w:r>
      <w:proofErr w:type="spellStart"/>
      <w:r w:rsidRPr="00214538">
        <w:rPr>
          <w:rFonts w:ascii="Arial" w:eastAsia="Times New Roman" w:hAnsi="Arial" w:cs="Arial"/>
          <w:sz w:val="24"/>
          <w:szCs w:val="24"/>
          <w:lang w:eastAsia="pt-BR"/>
        </w:rPr>
        <w:t>idéias</w:t>
      </w:r>
      <w:proofErr w:type="spellEnd"/>
      <w:r w:rsidRPr="00214538">
        <w:rPr>
          <w:rFonts w:ascii="Arial" w:eastAsia="Times New Roman" w:hAnsi="Arial" w:cs="Arial"/>
          <w:sz w:val="24"/>
          <w:szCs w:val="24"/>
          <w:lang w:eastAsia="pt-BR"/>
        </w:rPr>
        <w:t xml:space="preserve"> sustentáveis para amenização das mudanças climáticas evitando os GEE. As empresas podem gerar o crédito de carbono para ser comercializado para empresas poluidoras, também negociados nas bolsas de valores no mercado de crédito de carbono, obtendo ganhos ambientais alcançados pelos projetos de MDL; reduzindo as emissões dos GEE por meio dos plantios das florestas de eucalipto; conservando essas áreas e também desenvolvendo uma tecnologia limpa, sustentável, de forma ecologicamente verde; dando melhoria as mudanças climáticas no planeta terra e evitando as consequências do aquecimento global.</w:t>
      </w:r>
    </w:p>
    <w:p w:rsidR="00214538" w:rsidRDefault="00214538" w:rsidP="00214538">
      <w:pPr>
        <w:autoSpaceDE w:val="0"/>
        <w:autoSpaceDN w:val="0"/>
        <w:adjustRightInd w:val="0"/>
        <w:spacing w:after="0" w:line="360" w:lineRule="auto"/>
        <w:ind w:firstLine="709"/>
        <w:jc w:val="both"/>
        <w:rPr>
          <w:rFonts w:ascii="Arial" w:hAnsi="Arial" w:cs="Arial"/>
          <w:sz w:val="24"/>
          <w:szCs w:val="24"/>
        </w:rPr>
      </w:pPr>
      <w:r w:rsidRPr="00214538">
        <w:rPr>
          <w:rFonts w:ascii="Arial" w:eastAsia="Times New Roman" w:hAnsi="Arial" w:cs="Arial"/>
          <w:sz w:val="24"/>
          <w:szCs w:val="24"/>
          <w:lang w:eastAsia="pt-BR"/>
        </w:rPr>
        <w:t>A tabela</w:t>
      </w:r>
      <w:r w:rsidR="00AF591D">
        <w:rPr>
          <w:rFonts w:ascii="Arial" w:eastAsia="Times New Roman" w:hAnsi="Arial" w:cs="Arial"/>
          <w:sz w:val="24"/>
          <w:szCs w:val="24"/>
          <w:lang w:eastAsia="pt-BR"/>
        </w:rPr>
        <w:t xml:space="preserve"> 01</w:t>
      </w:r>
      <w:r w:rsidRPr="00214538">
        <w:rPr>
          <w:rFonts w:ascii="Arial" w:eastAsia="Times New Roman" w:hAnsi="Arial" w:cs="Arial"/>
          <w:sz w:val="24"/>
          <w:szCs w:val="24"/>
          <w:lang w:eastAsia="pt-BR"/>
        </w:rPr>
        <w:t xml:space="preserve"> </w:t>
      </w:r>
      <w:r w:rsidR="00AF591D">
        <w:rPr>
          <w:rFonts w:ascii="Arial" w:eastAsia="Times New Roman" w:hAnsi="Arial" w:cs="Arial"/>
          <w:sz w:val="24"/>
          <w:szCs w:val="24"/>
          <w:lang w:eastAsia="pt-BR"/>
        </w:rPr>
        <w:t>apresenta</w:t>
      </w:r>
      <w:r w:rsidR="006A15AF">
        <w:rPr>
          <w:rFonts w:ascii="Arial" w:eastAsia="Times New Roman" w:hAnsi="Arial" w:cs="Arial"/>
          <w:sz w:val="24"/>
          <w:szCs w:val="24"/>
          <w:lang w:eastAsia="pt-BR"/>
        </w:rPr>
        <w:t xml:space="preserve"> os cálculos das</w:t>
      </w:r>
      <w:r w:rsidRPr="00214538">
        <w:rPr>
          <w:rFonts w:ascii="Arial" w:eastAsia="Times New Roman" w:hAnsi="Arial" w:cs="Arial"/>
          <w:sz w:val="24"/>
          <w:szCs w:val="24"/>
          <w:lang w:eastAsia="pt-BR"/>
        </w:rPr>
        <w:t xml:space="preserve"> toneladas</w:t>
      </w:r>
      <w:r w:rsidR="006A15AF">
        <w:rPr>
          <w:rFonts w:ascii="Arial" w:eastAsia="Times New Roman" w:hAnsi="Arial" w:cs="Arial"/>
          <w:sz w:val="24"/>
          <w:szCs w:val="24"/>
          <w:lang w:eastAsia="pt-BR"/>
        </w:rPr>
        <w:t xml:space="preserve"> de carbono por hectare,</w:t>
      </w:r>
      <w:r w:rsidRPr="00214538">
        <w:rPr>
          <w:rFonts w:ascii="Arial" w:eastAsia="Times New Roman" w:hAnsi="Arial" w:cs="Arial"/>
          <w:sz w:val="24"/>
          <w:szCs w:val="24"/>
          <w:lang w:eastAsia="pt-BR"/>
        </w:rPr>
        <w:t xml:space="preserve"> </w:t>
      </w:r>
      <w:r w:rsidR="006A15AF">
        <w:rPr>
          <w:rFonts w:ascii="Arial" w:eastAsia="Times New Roman" w:hAnsi="Arial" w:cs="Arial"/>
          <w:sz w:val="24"/>
          <w:szCs w:val="24"/>
          <w:lang w:eastAsia="pt-BR"/>
        </w:rPr>
        <w:t>demostrando tempo do plantio e quantificando o valor em reais arrecadados com a venda do créditos de carbono por meio do MDL.</w:t>
      </w:r>
    </w:p>
    <w:p w:rsidR="008D4232" w:rsidRPr="00214538" w:rsidRDefault="008D4232" w:rsidP="00214538">
      <w:pPr>
        <w:autoSpaceDE w:val="0"/>
        <w:autoSpaceDN w:val="0"/>
        <w:adjustRightInd w:val="0"/>
        <w:spacing w:after="0" w:line="360" w:lineRule="auto"/>
        <w:ind w:firstLine="709"/>
        <w:jc w:val="both"/>
        <w:rPr>
          <w:rFonts w:ascii="Arial" w:hAnsi="Arial" w:cs="Arial"/>
          <w:sz w:val="24"/>
          <w:szCs w:val="24"/>
        </w:rPr>
      </w:pPr>
    </w:p>
    <w:p w:rsidR="00214538" w:rsidRPr="00214538" w:rsidRDefault="00214538" w:rsidP="00214538">
      <w:pPr>
        <w:pStyle w:val="Subttulo"/>
        <w:rPr>
          <w:rFonts w:ascii="Arial" w:hAnsi="Arial" w:cs="Arial"/>
        </w:rPr>
      </w:pPr>
      <w:r w:rsidRPr="00214538">
        <w:rPr>
          <w:rFonts w:ascii="Arial" w:hAnsi="Arial" w:cs="Arial"/>
        </w:rPr>
        <w:t xml:space="preserve">TABELA </w:t>
      </w:r>
      <w:r w:rsidR="00AF591D">
        <w:rPr>
          <w:rFonts w:ascii="Arial" w:hAnsi="Arial" w:cs="Arial"/>
        </w:rPr>
        <w:t>0</w:t>
      </w:r>
      <w:r w:rsidRPr="00214538">
        <w:rPr>
          <w:rFonts w:ascii="Arial" w:hAnsi="Arial" w:cs="Arial"/>
        </w:rPr>
        <w:fldChar w:fldCharType="begin"/>
      </w:r>
      <w:r w:rsidRPr="00214538">
        <w:rPr>
          <w:rFonts w:ascii="Arial" w:hAnsi="Arial" w:cs="Arial"/>
        </w:rPr>
        <w:instrText xml:space="preserve"> SEQ Tabela \* ARABIC </w:instrText>
      </w:r>
      <w:r w:rsidRPr="00214538">
        <w:rPr>
          <w:rFonts w:ascii="Arial" w:hAnsi="Arial" w:cs="Arial"/>
        </w:rPr>
        <w:fldChar w:fldCharType="separate"/>
      </w:r>
      <w:r w:rsidR="009F57BE">
        <w:rPr>
          <w:rFonts w:ascii="Arial" w:hAnsi="Arial" w:cs="Arial"/>
          <w:noProof/>
        </w:rPr>
        <w:t>1</w:t>
      </w:r>
      <w:r w:rsidRPr="00214538">
        <w:rPr>
          <w:rFonts w:ascii="Arial" w:hAnsi="Arial" w:cs="Arial"/>
          <w:noProof/>
        </w:rPr>
        <w:fldChar w:fldCharType="end"/>
      </w:r>
      <w:r w:rsidRPr="00214538">
        <w:rPr>
          <w:rFonts w:ascii="Arial" w:hAnsi="Arial" w:cs="Arial"/>
        </w:rPr>
        <w:t xml:space="preserve"> - </w:t>
      </w:r>
      <w:r w:rsidRPr="00214538">
        <w:rPr>
          <w:rFonts w:ascii="Arial" w:eastAsia="Times New Roman" w:hAnsi="Arial" w:cs="Arial"/>
          <w:color w:val="000000"/>
          <w:lang w:eastAsia="pt-BR"/>
        </w:rPr>
        <w:t>Cálculo do Carbono por Hectare</w:t>
      </w:r>
      <w:r w:rsidRPr="00214538">
        <w:rPr>
          <w:rFonts w:ascii="Arial" w:hAnsi="Arial" w:cs="Arial"/>
        </w:rPr>
        <w:t>.</w:t>
      </w:r>
    </w:p>
    <w:tbl>
      <w:tblPr>
        <w:tblStyle w:val="SombreamentoClaro"/>
        <w:tblW w:w="9494" w:type="dxa"/>
        <w:tblLook w:val="04A0" w:firstRow="1" w:lastRow="0" w:firstColumn="1" w:lastColumn="0" w:noHBand="0" w:noVBand="1"/>
      </w:tblPr>
      <w:tblGrid>
        <w:gridCol w:w="885"/>
        <w:gridCol w:w="2462"/>
        <w:gridCol w:w="1938"/>
        <w:gridCol w:w="1612"/>
        <w:gridCol w:w="2597"/>
      </w:tblGrid>
      <w:tr w:rsidR="003C3204" w:rsidRPr="00D15515" w:rsidTr="003C3204">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rPr>
                <w:rFonts w:ascii="Calibri" w:eastAsia="Times New Roman" w:hAnsi="Calibri" w:cs="Calibri"/>
                <w:color w:val="000000"/>
                <w:lang w:eastAsia="pt-BR"/>
              </w:rPr>
            </w:pPr>
            <w:r w:rsidRPr="00D15515">
              <w:rPr>
                <w:rFonts w:ascii="Calibri" w:eastAsia="Times New Roman" w:hAnsi="Calibri" w:cs="Calibri"/>
                <w:color w:val="000000"/>
                <w:lang w:eastAsia="pt-BR"/>
              </w:rPr>
              <w:t> </w:t>
            </w:r>
          </w:p>
        </w:tc>
        <w:tc>
          <w:tcPr>
            <w:tcW w:w="2462" w:type="dxa"/>
            <w:noWrap/>
            <w:hideMark/>
          </w:tcPr>
          <w:p w:rsidR="003C3204" w:rsidRPr="00D15515" w:rsidRDefault="003C3204" w:rsidP="00AF59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pt-BR"/>
              </w:rPr>
            </w:pPr>
            <w:proofErr w:type="spellStart"/>
            <w:proofErr w:type="gramStart"/>
            <w:r w:rsidRPr="00D15515">
              <w:rPr>
                <w:rFonts w:ascii="Calibri" w:eastAsia="Times New Roman" w:hAnsi="Calibri" w:cs="Calibri"/>
                <w:color w:val="000000"/>
                <w:lang w:eastAsia="pt-BR"/>
              </w:rPr>
              <w:t>tC</w:t>
            </w:r>
            <w:proofErr w:type="spellEnd"/>
            <w:proofErr w:type="gramEnd"/>
            <w:r w:rsidRPr="00D15515">
              <w:rPr>
                <w:rFonts w:ascii="Calibri" w:eastAsia="Times New Roman" w:hAnsi="Calibri" w:cs="Calibri"/>
                <w:color w:val="000000"/>
                <w:lang w:eastAsia="pt-BR"/>
              </w:rPr>
              <w:t xml:space="preserve">/ha - Percentual </w:t>
            </w:r>
          </w:p>
        </w:tc>
        <w:tc>
          <w:tcPr>
            <w:tcW w:w="1938" w:type="dxa"/>
            <w:noWrap/>
            <w:hideMark/>
          </w:tcPr>
          <w:p w:rsidR="003C3204" w:rsidRPr="00D15515" w:rsidRDefault="003C3204" w:rsidP="00AF59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pt-BR"/>
              </w:rPr>
            </w:pPr>
            <w:r w:rsidRPr="00D15515">
              <w:rPr>
                <w:rFonts w:ascii="Calibri" w:eastAsia="Times New Roman" w:hAnsi="Calibri" w:cs="Calibri"/>
                <w:color w:val="000000"/>
                <w:lang w:eastAsia="pt-BR"/>
              </w:rPr>
              <w:t xml:space="preserve">Tempo </w:t>
            </w:r>
            <w:proofErr w:type="gramStart"/>
            <w:r w:rsidRPr="00D15515">
              <w:rPr>
                <w:rFonts w:ascii="Calibri" w:eastAsia="Times New Roman" w:hAnsi="Calibri" w:cs="Calibri"/>
                <w:color w:val="000000"/>
                <w:lang w:eastAsia="pt-BR"/>
              </w:rPr>
              <w:t>( anos</w:t>
            </w:r>
            <w:proofErr w:type="gramEnd"/>
            <w:r w:rsidRPr="00D15515">
              <w:rPr>
                <w:rFonts w:ascii="Calibri" w:eastAsia="Times New Roman" w:hAnsi="Calibri" w:cs="Calibri"/>
                <w:color w:val="000000"/>
                <w:lang w:eastAsia="pt-BR"/>
              </w:rPr>
              <w:t>)</w:t>
            </w:r>
          </w:p>
        </w:tc>
        <w:tc>
          <w:tcPr>
            <w:tcW w:w="1612" w:type="dxa"/>
            <w:noWrap/>
            <w:hideMark/>
          </w:tcPr>
          <w:p w:rsidR="003C3204" w:rsidRPr="00D15515" w:rsidRDefault="003C3204" w:rsidP="00AF59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pt-BR"/>
              </w:rPr>
            </w:pPr>
            <w:r w:rsidRPr="00D15515">
              <w:rPr>
                <w:rFonts w:ascii="Calibri" w:eastAsia="Times New Roman" w:hAnsi="Calibri" w:cs="Calibri"/>
                <w:color w:val="000000"/>
                <w:lang w:eastAsia="pt-BR"/>
              </w:rPr>
              <w:t>Valor-R$</w:t>
            </w:r>
          </w:p>
        </w:tc>
        <w:tc>
          <w:tcPr>
            <w:tcW w:w="2597" w:type="dxa"/>
            <w:noWrap/>
            <w:hideMark/>
          </w:tcPr>
          <w:p w:rsidR="003C3204" w:rsidRPr="00D15515" w:rsidRDefault="003C3204" w:rsidP="00AF59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pt-BR"/>
              </w:rPr>
            </w:pPr>
            <w:r w:rsidRPr="00D15515">
              <w:rPr>
                <w:rFonts w:ascii="Calibri" w:eastAsia="Times New Roman" w:hAnsi="Calibri" w:cs="Calibri"/>
                <w:color w:val="000000"/>
                <w:lang w:eastAsia="pt-BR"/>
              </w:rPr>
              <w:t>Total</w:t>
            </w:r>
          </w:p>
        </w:tc>
      </w:tr>
      <w:tr w:rsidR="003C3204" w:rsidRPr="00D15515" w:rsidTr="003C32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1</w:t>
            </w:r>
          </w:p>
        </w:tc>
        <w:tc>
          <w:tcPr>
            <w:tcW w:w="2462"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104,3</w:t>
            </w:r>
          </w:p>
        </w:tc>
        <w:tc>
          <w:tcPr>
            <w:tcW w:w="1938"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10</w:t>
            </w:r>
          </w:p>
        </w:tc>
        <w:tc>
          <w:tcPr>
            <w:tcW w:w="1612" w:type="dxa"/>
            <w:noWrap/>
            <w:hideMark/>
          </w:tcPr>
          <w:p w:rsidR="003C3204" w:rsidRPr="00D15515" w:rsidRDefault="003C3204" w:rsidP="00AF59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78.277,15 </w:t>
            </w:r>
          </w:p>
        </w:tc>
      </w:tr>
      <w:tr w:rsidR="003C3204" w:rsidRPr="00D15515" w:rsidTr="003C3204">
        <w:trPr>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2</w:t>
            </w:r>
          </w:p>
        </w:tc>
        <w:tc>
          <w:tcPr>
            <w:tcW w:w="2462"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47,7</w:t>
            </w:r>
          </w:p>
        </w:tc>
        <w:tc>
          <w:tcPr>
            <w:tcW w:w="1938"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6</w:t>
            </w:r>
          </w:p>
        </w:tc>
        <w:tc>
          <w:tcPr>
            <w:tcW w:w="1612" w:type="dxa"/>
            <w:noWrap/>
            <w:hideMark/>
          </w:tcPr>
          <w:p w:rsidR="003C3204" w:rsidRPr="00D15515" w:rsidRDefault="003C3204" w:rsidP="00AF59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21.479,31 </w:t>
            </w:r>
          </w:p>
        </w:tc>
      </w:tr>
      <w:tr w:rsidR="003C3204" w:rsidRPr="00D15515" w:rsidTr="003C32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3</w:t>
            </w:r>
          </w:p>
        </w:tc>
        <w:tc>
          <w:tcPr>
            <w:tcW w:w="2462"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14,15</w:t>
            </w:r>
          </w:p>
        </w:tc>
        <w:tc>
          <w:tcPr>
            <w:tcW w:w="1938"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10</w:t>
            </w:r>
          </w:p>
        </w:tc>
        <w:tc>
          <w:tcPr>
            <w:tcW w:w="1612" w:type="dxa"/>
            <w:noWrap/>
            <w:hideMark/>
          </w:tcPr>
          <w:p w:rsidR="003C3204" w:rsidRPr="00D15515" w:rsidRDefault="003C3204" w:rsidP="00AF59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10.619,58 </w:t>
            </w:r>
          </w:p>
        </w:tc>
      </w:tr>
      <w:tr w:rsidR="003C3204" w:rsidRPr="00D15515" w:rsidTr="003C3204">
        <w:trPr>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4</w:t>
            </w:r>
          </w:p>
        </w:tc>
        <w:tc>
          <w:tcPr>
            <w:tcW w:w="2462"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31,77</w:t>
            </w:r>
          </w:p>
        </w:tc>
        <w:tc>
          <w:tcPr>
            <w:tcW w:w="1938"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11</w:t>
            </w:r>
          </w:p>
        </w:tc>
        <w:tc>
          <w:tcPr>
            <w:tcW w:w="1612" w:type="dxa"/>
            <w:noWrap/>
            <w:hideMark/>
          </w:tcPr>
          <w:p w:rsidR="003C3204" w:rsidRPr="00D15515" w:rsidRDefault="003C3204" w:rsidP="00AF59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26.227,72 </w:t>
            </w:r>
          </w:p>
        </w:tc>
      </w:tr>
      <w:tr w:rsidR="003C3204" w:rsidRPr="00D15515" w:rsidTr="003C32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5</w:t>
            </w:r>
          </w:p>
        </w:tc>
        <w:tc>
          <w:tcPr>
            <w:tcW w:w="2462"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74,93</w:t>
            </w:r>
          </w:p>
        </w:tc>
        <w:tc>
          <w:tcPr>
            <w:tcW w:w="1938"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4,5</w:t>
            </w:r>
          </w:p>
        </w:tc>
        <w:tc>
          <w:tcPr>
            <w:tcW w:w="1612" w:type="dxa"/>
            <w:noWrap/>
            <w:hideMark/>
          </w:tcPr>
          <w:p w:rsidR="003C3204" w:rsidRPr="00D15515" w:rsidRDefault="003C3204" w:rsidP="00AF59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25.305,73 </w:t>
            </w:r>
          </w:p>
        </w:tc>
      </w:tr>
      <w:tr w:rsidR="003C3204" w:rsidRPr="00D15515" w:rsidTr="003C3204">
        <w:trPr>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6</w:t>
            </w:r>
          </w:p>
        </w:tc>
        <w:tc>
          <w:tcPr>
            <w:tcW w:w="2462"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10,285</w:t>
            </w:r>
          </w:p>
        </w:tc>
        <w:tc>
          <w:tcPr>
            <w:tcW w:w="1938"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1,5</w:t>
            </w:r>
          </w:p>
        </w:tc>
        <w:tc>
          <w:tcPr>
            <w:tcW w:w="1612" w:type="dxa"/>
            <w:noWrap/>
            <w:hideMark/>
          </w:tcPr>
          <w:p w:rsidR="003C3204" w:rsidRPr="00D15515" w:rsidRDefault="003C3204" w:rsidP="00AF59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1.157,83 </w:t>
            </w:r>
          </w:p>
        </w:tc>
      </w:tr>
      <w:tr w:rsidR="003C3204" w:rsidRPr="00D15515" w:rsidTr="003C32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7</w:t>
            </w:r>
          </w:p>
        </w:tc>
        <w:tc>
          <w:tcPr>
            <w:tcW w:w="2462"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38,98</w:t>
            </w:r>
          </w:p>
        </w:tc>
        <w:tc>
          <w:tcPr>
            <w:tcW w:w="1938"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8</w:t>
            </w:r>
          </w:p>
        </w:tc>
        <w:tc>
          <w:tcPr>
            <w:tcW w:w="1612" w:type="dxa"/>
            <w:noWrap/>
            <w:hideMark/>
          </w:tcPr>
          <w:p w:rsidR="003C3204" w:rsidRPr="00D15515" w:rsidRDefault="003C3204" w:rsidP="00AF59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23.403,59 </w:t>
            </w:r>
          </w:p>
        </w:tc>
      </w:tr>
      <w:tr w:rsidR="003C3204" w:rsidRPr="00D15515" w:rsidTr="003C3204">
        <w:trPr>
          <w:trHeight w:val="267"/>
        </w:trPr>
        <w:tc>
          <w:tcPr>
            <w:cnfStyle w:val="001000000000" w:firstRow="0" w:lastRow="0" w:firstColumn="1" w:lastColumn="0" w:oddVBand="0" w:evenVBand="0" w:oddHBand="0" w:evenHBand="0" w:firstRowFirstColumn="0" w:firstRowLastColumn="0" w:lastRowFirstColumn="0" w:lastRowLastColumn="0"/>
            <w:tcW w:w="885" w:type="dxa"/>
            <w:noWrap/>
            <w:hideMark/>
          </w:tcPr>
          <w:p w:rsidR="003C3204" w:rsidRPr="00D15515" w:rsidRDefault="003C3204" w:rsidP="00AF591D">
            <w:pPr>
              <w:jc w:val="center"/>
              <w:rPr>
                <w:rFonts w:ascii="Calibri" w:eastAsia="Times New Roman" w:hAnsi="Calibri" w:cs="Calibri"/>
                <w:color w:val="000000"/>
                <w:lang w:eastAsia="pt-BR"/>
              </w:rPr>
            </w:pPr>
            <w:r w:rsidRPr="00D15515">
              <w:rPr>
                <w:rFonts w:ascii="Calibri" w:eastAsia="Times New Roman" w:hAnsi="Calibri" w:cs="Calibri"/>
                <w:color w:val="000000"/>
                <w:lang w:eastAsia="pt-BR"/>
              </w:rPr>
              <w:t>Área 8</w:t>
            </w:r>
          </w:p>
        </w:tc>
        <w:tc>
          <w:tcPr>
            <w:tcW w:w="2462"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59,64</w:t>
            </w:r>
          </w:p>
        </w:tc>
        <w:tc>
          <w:tcPr>
            <w:tcW w:w="1938" w:type="dxa"/>
            <w:noWrap/>
            <w:hideMark/>
          </w:tcPr>
          <w:p w:rsidR="003C3204" w:rsidRPr="00D15515" w:rsidRDefault="003C3204" w:rsidP="00AF59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5,5</w:t>
            </w:r>
          </w:p>
        </w:tc>
        <w:tc>
          <w:tcPr>
            <w:tcW w:w="1612" w:type="dxa"/>
            <w:noWrap/>
            <w:hideMark/>
          </w:tcPr>
          <w:p w:rsidR="003C3204" w:rsidRPr="00D15515" w:rsidRDefault="003C3204" w:rsidP="00AF59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sidRPr="00D15515">
              <w:rPr>
                <w:rFonts w:ascii="Calibri" w:eastAsia="Times New Roman" w:hAnsi="Calibri" w:cs="Calibri"/>
                <w:color w:val="000000"/>
                <w:lang w:eastAsia="pt-BR"/>
              </w:rPr>
              <w:t xml:space="preserve"> R$      75,05 </w:t>
            </w:r>
          </w:p>
        </w:tc>
        <w:tc>
          <w:tcPr>
            <w:tcW w:w="2597" w:type="dxa"/>
            <w:noWrap/>
            <w:hideMark/>
          </w:tcPr>
          <w:p w:rsidR="003C3204" w:rsidRPr="00D15515" w:rsidRDefault="003C3204" w:rsidP="00AF59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pt-BR"/>
              </w:rPr>
            </w:pPr>
            <w:r>
              <w:rPr>
                <w:rFonts w:ascii="Calibri" w:eastAsia="Times New Roman" w:hAnsi="Calibri" w:cs="Calibri"/>
                <w:color w:val="000000"/>
                <w:lang w:eastAsia="pt-BR"/>
              </w:rPr>
              <w:t xml:space="preserve">      </w:t>
            </w:r>
            <w:r w:rsidRPr="00D15515">
              <w:rPr>
                <w:rFonts w:ascii="Calibri" w:eastAsia="Times New Roman" w:hAnsi="Calibri" w:cs="Calibri"/>
                <w:color w:val="000000"/>
                <w:lang w:eastAsia="pt-BR"/>
              </w:rPr>
              <w:t xml:space="preserve"> R$           24.617,90 </w:t>
            </w:r>
          </w:p>
        </w:tc>
      </w:tr>
    </w:tbl>
    <w:p w:rsidR="00214538" w:rsidRPr="00214538" w:rsidRDefault="00214538" w:rsidP="00214538">
      <w:pPr>
        <w:pStyle w:val="Citao"/>
        <w:rPr>
          <w:rFonts w:ascii="Arial" w:hAnsi="Arial" w:cs="Arial"/>
        </w:rPr>
      </w:pPr>
      <w:r w:rsidRPr="00214538">
        <w:rPr>
          <w:rFonts w:ascii="Arial" w:hAnsi="Arial" w:cs="Arial"/>
        </w:rPr>
        <w:t>Fonte: Acervo do Autor da Pesquisa</w:t>
      </w:r>
    </w:p>
    <w:p w:rsidR="006C35BD" w:rsidRDefault="006C35BD" w:rsidP="006C35BD">
      <w:pPr>
        <w:autoSpaceDE w:val="0"/>
        <w:autoSpaceDN w:val="0"/>
        <w:adjustRightInd w:val="0"/>
        <w:spacing w:after="0" w:line="360" w:lineRule="auto"/>
        <w:ind w:firstLine="709"/>
        <w:jc w:val="both"/>
        <w:rPr>
          <w:rFonts w:ascii="Arial" w:hAnsi="Arial" w:cs="Arial"/>
          <w:color w:val="2E74B5" w:themeColor="accent1" w:themeShade="BF"/>
          <w:sz w:val="24"/>
          <w:szCs w:val="24"/>
        </w:rPr>
      </w:pPr>
    </w:p>
    <w:p w:rsidR="006A15AF" w:rsidRDefault="006A15AF" w:rsidP="006A15AF">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O gráfico 01 </w:t>
      </w:r>
      <w:r w:rsidRPr="00214538">
        <w:rPr>
          <w:rFonts w:ascii="Arial" w:hAnsi="Arial" w:cs="Arial"/>
          <w:sz w:val="24"/>
          <w:szCs w:val="24"/>
        </w:rPr>
        <w:t>a seguir mostra os preços</w:t>
      </w:r>
      <w:r w:rsidRPr="00BF1359">
        <w:rPr>
          <w:rFonts w:ascii="Arial" w:hAnsi="Arial" w:cs="Arial"/>
          <w:sz w:val="24"/>
          <w:szCs w:val="24"/>
        </w:rPr>
        <w:t xml:space="preserve"> do Crédito de Carbono no ano de 2018, apresentando uma média de cada mês, com preço referente ao valor do dólar</w:t>
      </w:r>
      <w:r>
        <w:rPr>
          <w:rFonts w:ascii="Arial" w:hAnsi="Arial" w:cs="Arial"/>
          <w:sz w:val="24"/>
          <w:szCs w:val="24"/>
        </w:rPr>
        <w:t xml:space="preserve"> do site </w:t>
      </w:r>
      <w:proofErr w:type="spellStart"/>
      <w:r w:rsidRPr="006A15AF">
        <w:rPr>
          <w:rFonts w:ascii="Arial" w:hAnsi="Arial" w:cs="Arial"/>
          <w:i/>
          <w:sz w:val="24"/>
          <w:szCs w:val="24"/>
        </w:rPr>
        <w:t>investing</w:t>
      </w:r>
      <w:proofErr w:type="spellEnd"/>
      <w:r w:rsidRPr="00BF1359">
        <w:rPr>
          <w:rFonts w:ascii="Arial" w:hAnsi="Arial" w:cs="Arial"/>
          <w:sz w:val="24"/>
          <w:szCs w:val="24"/>
        </w:rPr>
        <w:t>.</w:t>
      </w:r>
    </w:p>
    <w:p w:rsidR="00B37554" w:rsidRDefault="00B37554" w:rsidP="006A15AF">
      <w:pPr>
        <w:autoSpaceDE w:val="0"/>
        <w:autoSpaceDN w:val="0"/>
        <w:adjustRightInd w:val="0"/>
        <w:spacing w:after="0" w:line="360" w:lineRule="auto"/>
        <w:ind w:firstLine="709"/>
        <w:jc w:val="both"/>
        <w:rPr>
          <w:rFonts w:ascii="Arial" w:hAnsi="Arial" w:cs="Arial"/>
          <w:sz w:val="24"/>
          <w:szCs w:val="24"/>
        </w:rPr>
      </w:pPr>
    </w:p>
    <w:p w:rsidR="00B37554" w:rsidRDefault="00B37554" w:rsidP="006A15AF">
      <w:pPr>
        <w:autoSpaceDE w:val="0"/>
        <w:autoSpaceDN w:val="0"/>
        <w:adjustRightInd w:val="0"/>
        <w:spacing w:after="0" w:line="360" w:lineRule="auto"/>
        <w:ind w:firstLine="709"/>
        <w:jc w:val="both"/>
        <w:rPr>
          <w:rFonts w:ascii="Arial" w:hAnsi="Arial" w:cs="Arial"/>
          <w:sz w:val="24"/>
          <w:szCs w:val="24"/>
        </w:rPr>
      </w:pPr>
    </w:p>
    <w:p w:rsidR="00B37554" w:rsidRDefault="00B37554" w:rsidP="006A15AF">
      <w:pPr>
        <w:autoSpaceDE w:val="0"/>
        <w:autoSpaceDN w:val="0"/>
        <w:adjustRightInd w:val="0"/>
        <w:spacing w:after="0" w:line="360" w:lineRule="auto"/>
        <w:ind w:firstLine="709"/>
        <w:jc w:val="both"/>
        <w:rPr>
          <w:rFonts w:ascii="Arial" w:hAnsi="Arial" w:cs="Arial"/>
          <w:sz w:val="24"/>
          <w:szCs w:val="24"/>
        </w:rPr>
      </w:pPr>
    </w:p>
    <w:p w:rsidR="00B37554" w:rsidRDefault="00B37554" w:rsidP="006A15AF">
      <w:pPr>
        <w:autoSpaceDE w:val="0"/>
        <w:autoSpaceDN w:val="0"/>
        <w:adjustRightInd w:val="0"/>
        <w:spacing w:after="0" w:line="360" w:lineRule="auto"/>
        <w:ind w:firstLine="709"/>
        <w:jc w:val="both"/>
        <w:rPr>
          <w:rFonts w:ascii="Arial" w:hAnsi="Arial" w:cs="Arial"/>
          <w:sz w:val="24"/>
          <w:szCs w:val="24"/>
        </w:rPr>
      </w:pPr>
    </w:p>
    <w:p w:rsidR="00B37554" w:rsidRDefault="00B37554" w:rsidP="006A15AF">
      <w:pPr>
        <w:autoSpaceDE w:val="0"/>
        <w:autoSpaceDN w:val="0"/>
        <w:adjustRightInd w:val="0"/>
        <w:spacing w:after="0" w:line="360" w:lineRule="auto"/>
        <w:ind w:firstLine="709"/>
        <w:jc w:val="both"/>
        <w:rPr>
          <w:rFonts w:ascii="Arial" w:hAnsi="Arial" w:cs="Arial"/>
          <w:sz w:val="24"/>
          <w:szCs w:val="24"/>
        </w:rPr>
      </w:pPr>
    </w:p>
    <w:p w:rsidR="00B37554" w:rsidRPr="00BF1359" w:rsidRDefault="00B37554" w:rsidP="006A15AF">
      <w:pPr>
        <w:autoSpaceDE w:val="0"/>
        <w:autoSpaceDN w:val="0"/>
        <w:adjustRightInd w:val="0"/>
        <w:spacing w:after="0" w:line="360" w:lineRule="auto"/>
        <w:ind w:firstLine="709"/>
        <w:jc w:val="both"/>
        <w:rPr>
          <w:rFonts w:ascii="Arial" w:hAnsi="Arial" w:cs="Arial"/>
          <w:sz w:val="24"/>
          <w:szCs w:val="24"/>
        </w:rPr>
      </w:pPr>
    </w:p>
    <w:p w:rsidR="006A15AF" w:rsidRDefault="006A15AF" w:rsidP="006C35BD">
      <w:pPr>
        <w:autoSpaceDE w:val="0"/>
        <w:autoSpaceDN w:val="0"/>
        <w:adjustRightInd w:val="0"/>
        <w:spacing w:after="0" w:line="360" w:lineRule="auto"/>
        <w:ind w:firstLine="709"/>
        <w:jc w:val="both"/>
        <w:rPr>
          <w:rFonts w:ascii="Arial" w:hAnsi="Arial" w:cs="Arial"/>
          <w:color w:val="2E74B5" w:themeColor="accent1" w:themeShade="BF"/>
          <w:sz w:val="24"/>
          <w:szCs w:val="24"/>
        </w:rPr>
      </w:pPr>
    </w:p>
    <w:p w:rsidR="003E70D0" w:rsidRPr="003E70D0" w:rsidRDefault="003E70D0" w:rsidP="003E70D0">
      <w:pPr>
        <w:spacing w:after="0" w:line="240" w:lineRule="auto"/>
        <w:jc w:val="center"/>
        <w:rPr>
          <w:rFonts w:ascii="Arial" w:hAnsi="Arial" w:cs="Arial"/>
          <w:sz w:val="24"/>
          <w:szCs w:val="24"/>
        </w:rPr>
      </w:pPr>
      <w:bookmarkStart w:id="52" w:name="_Toc467654743"/>
      <w:r w:rsidRPr="003E70D0">
        <w:rPr>
          <w:rFonts w:ascii="Arial" w:hAnsi="Arial" w:cs="Arial"/>
          <w:sz w:val="24"/>
          <w:szCs w:val="24"/>
        </w:rPr>
        <w:t xml:space="preserve">GRÁFICO </w:t>
      </w:r>
      <w:r w:rsidRPr="003E70D0">
        <w:rPr>
          <w:rFonts w:ascii="Arial" w:hAnsi="Arial" w:cs="Arial"/>
          <w:sz w:val="24"/>
          <w:szCs w:val="24"/>
        </w:rPr>
        <w:fldChar w:fldCharType="begin"/>
      </w:r>
      <w:r w:rsidRPr="003E70D0">
        <w:rPr>
          <w:rFonts w:ascii="Arial" w:hAnsi="Arial" w:cs="Arial"/>
          <w:sz w:val="24"/>
          <w:szCs w:val="24"/>
        </w:rPr>
        <w:instrText xml:space="preserve"> SEQ GRÁFICO \* ARABIC </w:instrText>
      </w:r>
      <w:r w:rsidRPr="003E70D0">
        <w:rPr>
          <w:rFonts w:ascii="Arial" w:hAnsi="Arial" w:cs="Arial"/>
          <w:sz w:val="24"/>
          <w:szCs w:val="24"/>
        </w:rPr>
        <w:fldChar w:fldCharType="separate"/>
      </w:r>
      <w:r w:rsidR="009F57BE">
        <w:rPr>
          <w:rFonts w:ascii="Arial" w:hAnsi="Arial" w:cs="Arial"/>
          <w:noProof/>
          <w:sz w:val="24"/>
          <w:szCs w:val="24"/>
        </w:rPr>
        <w:t>1</w:t>
      </w:r>
      <w:r w:rsidRPr="003E70D0">
        <w:rPr>
          <w:rFonts w:ascii="Arial" w:hAnsi="Arial" w:cs="Arial"/>
          <w:noProof/>
          <w:sz w:val="24"/>
          <w:szCs w:val="24"/>
        </w:rPr>
        <w:fldChar w:fldCharType="end"/>
      </w:r>
      <w:r w:rsidR="00F5138C">
        <w:rPr>
          <w:rFonts w:ascii="Arial" w:hAnsi="Arial" w:cs="Arial"/>
          <w:sz w:val="24"/>
          <w:szCs w:val="24"/>
        </w:rPr>
        <w:t xml:space="preserve"> – Valor do Crédito de Carbono Mensal</w:t>
      </w:r>
      <w:r w:rsidRPr="00F5138C">
        <w:rPr>
          <w:rFonts w:ascii="Arial" w:hAnsi="Arial" w:cs="Arial"/>
          <w:sz w:val="24"/>
          <w:szCs w:val="24"/>
        </w:rPr>
        <w:t>.</w:t>
      </w:r>
      <w:bookmarkEnd w:id="52"/>
    </w:p>
    <w:p w:rsidR="003736A8" w:rsidRDefault="003736A8" w:rsidP="00995C77">
      <w:pPr>
        <w:autoSpaceDE w:val="0"/>
        <w:autoSpaceDN w:val="0"/>
        <w:adjustRightInd w:val="0"/>
        <w:spacing w:after="0" w:line="240" w:lineRule="auto"/>
        <w:rPr>
          <w:rFonts w:ascii="Arial" w:hAnsi="Arial" w:cs="Arial"/>
          <w:color w:val="2E74B5" w:themeColor="accent1" w:themeShade="BF"/>
          <w:sz w:val="24"/>
          <w:szCs w:val="24"/>
        </w:rPr>
      </w:pPr>
    </w:p>
    <w:p w:rsidR="00F5138C" w:rsidRPr="001F4796" w:rsidRDefault="00995C77" w:rsidP="003E70D0">
      <w:pPr>
        <w:autoSpaceDE w:val="0"/>
        <w:autoSpaceDN w:val="0"/>
        <w:adjustRightInd w:val="0"/>
        <w:spacing w:after="0" w:line="240" w:lineRule="auto"/>
        <w:jc w:val="center"/>
        <w:rPr>
          <w:rFonts w:ascii="Arial" w:hAnsi="Arial" w:cs="Arial"/>
          <w:color w:val="2E74B5" w:themeColor="accent1" w:themeShade="BF"/>
          <w:sz w:val="24"/>
          <w:szCs w:val="24"/>
        </w:rPr>
      </w:pPr>
      <w:r w:rsidRPr="006D5BB8">
        <w:rPr>
          <w:noProof/>
          <w:lang w:eastAsia="pt-BR"/>
        </w:rPr>
        <w:drawing>
          <wp:inline distT="0" distB="0" distL="0" distR="0" wp14:anchorId="284BDB0C" wp14:editId="011F211F">
            <wp:extent cx="4607174" cy="2575295"/>
            <wp:effectExtent l="0" t="0" r="0" b="0"/>
            <wp:docPr id="2"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E70D0" w:rsidRPr="00214538" w:rsidRDefault="003E70D0" w:rsidP="003E70D0">
      <w:pPr>
        <w:pStyle w:val="Citao"/>
        <w:rPr>
          <w:rFonts w:ascii="Arial" w:hAnsi="Arial" w:cs="Arial"/>
        </w:rPr>
      </w:pPr>
      <w:r w:rsidRPr="00214538">
        <w:rPr>
          <w:rFonts w:ascii="Arial" w:hAnsi="Arial" w:cs="Arial"/>
        </w:rPr>
        <w:t>Fonte: Acervo do Autor da Pesquisa</w:t>
      </w:r>
    </w:p>
    <w:p w:rsidR="001C03FF" w:rsidRPr="007B5EED" w:rsidRDefault="001C03FF" w:rsidP="00C85342">
      <w:pPr>
        <w:autoSpaceDE w:val="0"/>
        <w:autoSpaceDN w:val="0"/>
        <w:adjustRightInd w:val="0"/>
        <w:spacing w:after="0" w:line="360" w:lineRule="auto"/>
        <w:ind w:firstLine="709"/>
        <w:jc w:val="both"/>
        <w:rPr>
          <w:rFonts w:ascii="Arial" w:hAnsi="Arial" w:cs="Arial"/>
          <w:color w:val="5B9BD5" w:themeColor="accent1"/>
          <w:sz w:val="24"/>
          <w:szCs w:val="24"/>
        </w:rPr>
      </w:pPr>
    </w:p>
    <w:p w:rsidR="00C85342" w:rsidRDefault="00C85342" w:rsidP="00C85342">
      <w:pPr>
        <w:autoSpaceDE w:val="0"/>
        <w:autoSpaceDN w:val="0"/>
        <w:adjustRightInd w:val="0"/>
        <w:spacing w:after="0" w:line="240" w:lineRule="auto"/>
        <w:rPr>
          <w:rFonts w:ascii="Arial" w:hAnsi="Arial" w:cs="Arial"/>
          <w:sz w:val="24"/>
          <w:szCs w:val="24"/>
        </w:rPr>
      </w:pPr>
    </w:p>
    <w:p w:rsidR="006A15AF" w:rsidRPr="004D34EF" w:rsidRDefault="006A15AF" w:rsidP="006A15AF">
      <w:pPr>
        <w:spacing w:after="0" w:line="360" w:lineRule="auto"/>
        <w:ind w:firstLine="709"/>
        <w:jc w:val="both"/>
        <w:rPr>
          <w:rFonts w:ascii="Arial" w:hAnsi="Arial" w:cs="Arial"/>
          <w:sz w:val="24"/>
          <w:szCs w:val="24"/>
        </w:rPr>
      </w:pPr>
      <w:r w:rsidRPr="004D34EF">
        <w:rPr>
          <w:rFonts w:ascii="Arial" w:hAnsi="Arial" w:cs="Arial"/>
          <w:sz w:val="24"/>
          <w:szCs w:val="24"/>
        </w:rPr>
        <w:t xml:space="preserve">O valor do crédito de carbono oscila de acordo com a bolsa de valores e mercados futuros, bem como de acordo com os contratos de projetos que visam contribuir para o cumprimento das reduções de emissões atmosféricas. Diante desse quadro da necessidade do cumprimento dos tratados das conferências das partes assinados pelos países desenvolvidos e em desenvolvimento que fazem parte dos </w:t>
      </w:r>
      <w:r>
        <w:rPr>
          <w:rFonts w:ascii="Arial" w:hAnsi="Arial" w:cs="Arial"/>
          <w:sz w:val="24"/>
          <w:szCs w:val="24"/>
        </w:rPr>
        <w:t xml:space="preserve">acordos firmados </w:t>
      </w:r>
      <w:r w:rsidRPr="004D34EF">
        <w:rPr>
          <w:rFonts w:ascii="Arial" w:hAnsi="Arial" w:cs="Arial"/>
          <w:sz w:val="24"/>
          <w:szCs w:val="24"/>
        </w:rPr>
        <w:t>o valor do crédito de carbono tende a subir como incentivo para novos projetos de MDL viabilizando ainda mais os ganhos financeiros, sociais e ambientais.</w:t>
      </w:r>
    </w:p>
    <w:p w:rsidR="00C85342" w:rsidRDefault="00C85342" w:rsidP="00C85342">
      <w:pPr>
        <w:autoSpaceDE w:val="0"/>
        <w:autoSpaceDN w:val="0"/>
        <w:adjustRightInd w:val="0"/>
        <w:spacing w:after="0" w:line="240" w:lineRule="auto"/>
        <w:jc w:val="center"/>
        <w:rPr>
          <w:rFonts w:ascii="Arial" w:hAnsi="Arial" w:cs="Arial"/>
          <w:sz w:val="24"/>
          <w:szCs w:val="24"/>
        </w:rPr>
      </w:pPr>
    </w:p>
    <w:p w:rsidR="00C85342" w:rsidRDefault="00C85342" w:rsidP="00C85342">
      <w:pPr>
        <w:autoSpaceDE w:val="0"/>
        <w:autoSpaceDN w:val="0"/>
        <w:adjustRightInd w:val="0"/>
        <w:spacing w:after="0" w:line="240" w:lineRule="auto"/>
        <w:jc w:val="center"/>
        <w:rPr>
          <w:rFonts w:ascii="Arial" w:hAnsi="Arial" w:cs="Arial"/>
          <w:sz w:val="24"/>
          <w:szCs w:val="24"/>
        </w:rPr>
      </w:pPr>
    </w:p>
    <w:p w:rsidR="00C85342" w:rsidRDefault="00C85342" w:rsidP="00C85342">
      <w:pPr>
        <w:autoSpaceDE w:val="0"/>
        <w:autoSpaceDN w:val="0"/>
        <w:adjustRightInd w:val="0"/>
        <w:spacing w:after="0" w:line="240" w:lineRule="auto"/>
        <w:jc w:val="center"/>
        <w:rPr>
          <w:rFonts w:ascii="Arial" w:hAnsi="Arial" w:cs="Arial"/>
          <w:sz w:val="24"/>
          <w:szCs w:val="24"/>
        </w:rPr>
      </w:pPr>
    </w:p>
    <w:p w:rsidR="00C85342" w:rsidRDefault="00C85342" w:rsidP="00C85342"/>
    <w:p w:rsidR="00C85342" w:rsidRDefault="00C85342" w:rsidP="00C85342">
      <w:pPr>
        <w:autoSpaceDE w:val="0"/>
        <w:autoSpaceDN w:val="0"/>
        <w:adjustRightInd w:val="0"/>
        <w:spacing w:after="0" w:line="240" w:lineRule="auto"/>
        <w:rPr>
          <w:rFonts w:ascii="Arial" w:hAnsi="Arial" w:cs="Arial"/>
          <w:sz w:val="24"/>
          <w:szCs w:val="24"/>
        </w:rPr>
      </w:pPr>
    </w:p>
    <w:p w:rsidR="00C85342" w:rsidRDefault="00C85342" w:rsidP="00C85342">
      <w:pPr>
        <w:autoSpaceDE w:val="0"/>
        <w:autoSpaceDN w:val="0"/>
        <w:adjustRightInd w:val="0"/>
        <w:spacing w:after="0" w:line="240" w:lineRule="auto"/>
        <w:rPr>
          <w:rFonts w:ascii="Arial" w:hAnsi="Arial" w:cs="Arial"/>
          <w:sz w:val="24"/>
          <w:szCs w:val="24"/>
        </w:rPr>
      </w:pPr>
    </w:p>
    <w:p w:rsidR="00C85342" w:rsidRDefault="00C85342" w:rsidP="00C85342"/>
    <w:p w:rsidR="00B37554" w:rsidRDefault="00B37554" w:rsidP="00C85342"/>
    <w:p w:rsidR="00B37554" w:rsidRDefault="00B37554" w:rsidP="00C85342"/>
    <w:p w:rsidR="00B37554" w:rsidRDefault="00B37554" w:rsidP="00C85342"/>
    <w:p w:rsidR="00C85342" w:rsidRDefault="00C85342" w:rsidP="00C85342">
      <w:pPr>
        <w:pStyle w:val="PargrafodaLista"/>
        <w:shd w:val="clear" w:color="auto" w:fill="FFFFFF"/>
        <w:spacing w:after="0" w:line="360" w:lineRule="auto"/>
        <w:ind w:left="0" w:firstLine="709"/>
        <w:jc w:val="both"/>
        <w:rPr>
          <w:rFonts w:ascii="Arial" w:eastAsia="Times New Roman" w:hAnsi="Arial" w:cs="Arial"/>
          <w:b/>
          <w:color w:val="000000"/>
          <w:sz w:val="24"/>
          <w:szCs w:val="24"/>
          <w:lang w:eastAsia="pt-BR"/>
        </w:rPr>
      </w:pPr>
    </w:p>
    <w:p w:rsidR="003346D5" w:rsidRPr="00D37EA5" w:rsidRDefault="00EF1014" w:rsidP="003736A8">
      <w:pPr>
        <w:pStyle w:val="Ttulo1"/>
        <w:spacing w:before="0" w:line="360" w:lineRule="auto"/>
        <w:ind w:left="0" w:firstLine="0"/>
        <w:rPr>
          <w:rFonts w:ascii="Arial" w:hAnsi="Arial" w:cs="Arial"/>
          <w:color w:val="auto"/>
          <w:sz w:val="24"/>
          <w:szCs w:val="24"/>
        </w:rPr>
      </w:pPr>
      <w:bookmarkStart w:id="53" w:name="_Toc531198550"/>
      <w:r w:rsidRPr="00D37EA5">
        <w:rPr>
          <w:rFonts w:ascii="Arial" w:hAnsi="Arial" w:cs="Arial"/>
          <w:color w:val="auto"/>
          <w:sz w:val="24"/>
          <w:szCs w:val="24"/>
        </w:rPr>
        <w:lastRenderedPageBreak/>
        <w:t>CONCLUSÃO</w:t>
      </w:r>
      <w:bookmarkEnd w:id="53"/>
    </w:p>
    <w:p w:rsidR="00EF1014" w:rsidRDefault="00EF1014" w:rsidP="00F3151F">
      <w:pPr>
        <w:pStyle w:val="PargrafodaLista"/>
        <w:autoSpaceDE w:val="0"/>
        <w:autoSpaceDN w:val="0"/>
        <w:adjustRightInd w:val="0"/>
        <w:spacing w:after="0" w:line="360" w:lineRule="auto"/>
        <w:ind w:left="0" w:firstLine="709"/>
        <w:jc w:val="both"/>
        <w:rPr>
          <w:rFonts w:ascii="Arial" w:hAnsi="Arial" w:cs="Arial"/>
          <w:b/>
          <w:sz w:val="24"/>
          <w:szCs w:val="24"/>
        </w:rPr>
      </w:pPr>
    </w:p>
    <w:p w:rsidR="00F3151F" w:rsidRPr="00EB27CF" w:rsidRDefault="00183C4C" w:rsidP="00F3151F">
      <w:pPr>
        <w:pStyle w:val="PargrafodaLista"/>
        <w:autoSpaceDE w:val="0"/>
        <w:autoSpaceDN w:val="0"/>
        <w:adjustRightInd w:val="0"/>
        <w:spacing w:after="0" w:line="360" w:lineRule="auto"/>
        <w:ind w:left="0" w:firstLine="709"/>
        <w:jc w:val="both"/>
        <w:rPr>
          <w:rFonts w:ascii="Arial" w:hAnsi="Arial" w:cs="Arial"/>
          <w:sz w:val="24"/>
          <w:szCs w:val="24"/>
        </w:rPr>
      </w:pPr>
      <w:r>
        <w:rPr>
          <w:rFonts w:ascii="Arial" w:hAnsi="Arial" w:cs="Arial"/>
          <w:sz w:val="24"/>
          <w:szCs w:val="24"/>
        </w:rPr>
        <w:t>D</w:t>
      </w:r>
      <w:r w:rsidR="00F3151F" w:rsidRPr="00EB27CF">
        <w:rPr>
          <w:rFonts w:ascii="Arial" w:hAnsi="Arial" w:cs="Arial"/>
          <w:sz w:val="24"/>
          <w:szCs w:val="24"/>
        </w:rPr>
        <w:t>iante dos resultados obtid</w:t>
      </w:r>
      <w:r w:rsidR="00F3151F">
        <w:rPr>
          <w:rFonts w:ascii="Arial" w:hAnsi="Arial" w:cs="Arial"/>
          <w:sz w:val="24"/>
          <w:szCs w:val="24"/>
        </w:rPr>
        <w:t>os por meio dos oito</w:t>
      </w:r>
      <w:r w:rsidR="00F3151F" w:rsidRPr="00EB27CF">
        <w:rPr>
          <w:rFonts w:ascii="Arial" w:hAnsi="Arial" w:cs="Arial"/>
          <w:sz w:val="24"/>
          <w:szCs w:val="24"/>
        </w:rPr>
        <w:t xml:space="preserve"> artigos</w:t>
      </w:r>
      <w:r w:rsidR="00F3151F">
        <w:rPr>
          <w:rFonts w:ascii="Arial" w:hAnsi="Arial" w:cs="Arial"/>
          <w:sz w:val="24"/>
          <w:szCs w:val="24"/>
        </w:rPr>
        <w:t xml:space="preserve"> estudados</w:t>
      </w:r>
      <w:r w:rsidR="00F3151F" w:rsidRPr="00EB27CF">
        <w:rPr>
          <w:rFonts w:ascii="Arial" w:hAnsi="Arial" w:cs="Arial"/>
          <w:sz w:val="24"/>
          <w:szCs w:val="24"/>
        </w:rPr>
        <w:t>, foram constatadas várias vantagens em relação a possibilid</w:t>
      </w:r>
      <w:r w:rsidR="00F3151F">
        <w:rPr>
          <w:rFonts w:ascii="Arial" w:hAnsi="Arial" w:cs="Arial"/>
          <w:sz w:val="24"/>
          <w:szCs w:val="24"/>
        </w:rPr>
        <w:t>ade do sequestro</w:t>
      </w:r>
      <w:r w:rsidR="00F3151F" w:rsidRPr="00EB27CF">
        <w:rPr>
          <w:rFonts w:ascii="Arial" w:hAnsi="Arial" w:cs="Arial"/>
          <w:sz w:val="24"/>
          <w:szCs w:val="24"/>
        </w:rPr>
        <w:t xml:space="preserve"> de carbono e sua viabilidade econômica</w:t>
      </w:r>
      <w:r w:rsidR="002D76EC">
        <w:rPr>
          <w:rFonts w:ascii="Arial" w:hAnsi="Arial" w:cs="Arial"/>
          <w:sz w:val="24"/>
          <w:szCs w:val="24"/>
        </w:rPr>
        <w:t xml:space="preserve"> por meio de</w:t>
      </w:r>
      <w:r w:rsidR="00F3151F">
        <w:rPr>
          <w:rFonts w:ascii="Arial" w:hAnsi="Arial" w:cs="Arial"/>
          <w:sz w:val="24"/>
          <w:szCs w:val="24"/>
        </w:rPr>
        <w:t xml:space="preserve"> floresta</w:t>
      </w:r>
      <w:r w:rsidR="002D76EC">
        <w:rPr>
          <w:rFonts w:ascii="Arial" w:hAnsi="Arial" w:cs="Arial"/>
          <w:sz w:val="24"/>
          <w:szCs w:val="24"/>
        </w:rPr>
        <w:t>s</w:t>
      </w:r>
      <w:r w:rsidR="00F3151F">
        <w:rPr>
          <w:rFonts w:ascii="Arial" w:hAnsi="Arial" w:cs="Arial"/>
          <w:sz w:val="24"/>
          <w:szCs w:val="24"/>
        </w:rPr>
        <w:t xml:space="preserve"> plantada</w:t>
      </w:r>
      <w:r>
        <w:rPr>
          <w:rFonts w:ascii="Arial" w:hAnsi="Arial" w:cs="Arial"/>
          <w:sz w:val="24"/>
          <w:szCs w:val="24"/>
        </w:rPr>
        <w:t>s</w:t>
      </w:r>
      <w:r w:rsidR="00F3151F">
        <w:rPr>
          <w:rFonts w:ascii="Arial" w:hAnsi="Arial" w:cs="Arial"/>
          <w:sz w:val="24"/>
          <w:szCs w:val="24"/>
        </w:rPr>
        <w:t xml:space="preserve"> com a espécie eucalipto</w:t>
      </w:r>
      <w:r w:rsidR="00F3151F" w:rsidRPr="00EB27CF">
        <w:rPr>
          <w:rFonts w:ascii="Arial" w:hAnsi="Arial" w:cs="Arial"/>
          <w:sz w:val="24"/>
          <w:szCs w:val="24"/>
        </w:rPr>
        <w:t xml:space="preserve">.  Com o projeto do MDL, pode-se </w:t>
      </w:r>
      <w:proofErr w:type="gramStart"/>
      <w:r w:rsidR="00F3151F" w:rsidRPr="00EB27CF">
        <w:rPr>
          <w:rFonts w:ascii="Arial" w:hAnsi="Arial" w:cs="Arial"/>
          <w:sz w:val="24"/>
          <w:szCs w:val="24"/>
        </w:rPr>
        <w:t>verificar  a</w:t>
      </w:r>
      <w:proofErr w:type="gramEnd"/>
      <w:r w:rsidR="00F3151F" w:rsidRPr="00EB27CF">
        <w:rPr>
          <w:rFonts w:ascii="Arial" w:hAnsi="Arial" w:cs="Arial"/>
          <w:sz w:val="24"/>
          <w:szCs w:val="24"/>
        </w:rPr>
        <w:t xml:space="preserve"> possibilidade de incluir os </w:t>
      </w:r>
      <w:r w:rsidR="002D76EC" w:rsidRPr="002D76EC">
        <w:rPr>
          <w:rFonts w:ascii="Arial" w:hAnsi="Arial" w:cs="Arial"/>
          <w:sz w:val="24"/>
          <w:szCs w:val="24"/>
        </w:rPr>
        <w:t>Certificado de Redução de Emissões</w:t>
      </w:r>
      <w:r w:rsidR="00F3151F" w:rsidRPr="002D76EC">
        <w:rPr>
          <w:rFonts w:ascii="Arial" w:hAnsi="Arial" w:cs="Arial"/>
          <w:sz w:val="24"/>
          <w:szCs w:val="24"/>
        </w:rPr>
        <w:t>,</w:t>
      </w:r>
      <w:r w:rsidR="00F3151F" w:rsidRPr="00EB27CF">
        <w:rPr>
          <w:rFonts w:ascii="Arial" w:hAnsi="Arial" w:cs="Arial"/>
          <w:sz w:val="24"/>
          <w:szCs w:val="24"/>
        </w:rPr>
        <w:t xml:space="preserve"> item que mais tem sido influenciado nos artigos </w:t>
      </w:r>
      <w:r w:rsidR="002D76EC">
        <w:rPr>
          <w:rFonts w:ascii="Arial" w:hAnsi="Arial" w:cs="Arial"/>
          <w:sz w:val="24"/>
          <w:szCs w:val="24"/>
        </w:rPr>
        <w:t>em virtude</w:t>
      </w:r>
      <w:r w:rsidR="00F3151F" w:rsidRPr="00EB27CF">
        <w:rPr>
          <w:rFonts w:ascii="Arial" w:hAnsi="Arial" w:cs="Arial"/>
          <w:sz w:val="24"/>
          <w:szCs w:val="24"/>
        </w:rPr>
        <w:t xml:space="preserve"> do preço da madeira sendo comercializado no mercado de crédito de carbono.</w:t>
      </w:r>
    </w:p>
    <w:p w:rsidR="00F3151F" w:rsidRPr="00EB27CF" w:rsidRDefault="00F3151F" w:rsidP="00F3151F">
      <w:pPr>
        <w:pStyle w:val="PargrafodaLista"/>
        <w:autoSpaceDE w:val="0"/>
        <w:autoSpaceDN w:val="0"/>
        <w:adjustRightInd w:val="0"/>
        <w:spacing w:after="0" w:line="360" w:lineRule="auto"/>
        <w:ind w:left="0" w:firstLine="709"/>
        <w:jc w:val="both"/>
        <w:rPr>
          <w:rFonts w:ascii="Arial" w:hAnsi="Arial" w:cs="Arial"/>
          <w:sz w:val="24"/>
          <w:szCs w:val="24"/>
        </w:rPr>
      </w:pPr>
      <w:r w:rsidRPr="00EB27CF">
        <w:rPr>
          <w:rFonts w:ascii="Arial" w:hAnsi="Arial" w:cs="Arial"/>
          <w:sz w:val="24"/>
          <w:szCs w:val="24"/>
        </w:rPr>
        <w:t>Conclui-se que é possível os países avaliarem a técnica do sequestro de carbono pelas florestas criando uma perspectiva no setor florestal se destacando no mercado de crédito de carbono, pois as florestas plantadas têm agregado um valor nos seus recursos por meio da sua conservação fl</w:t>
      </w:r>
      <w:r>
        <w:rPr>
          <w:rFonts w:ascii="Arial" w:hAnsi="Arial" w:cs="Arial"/>
          <w:sz w:val="24"/>
          <w:szCs w:val="24"/>
        </w:rPr>
        <w:t>orestal e mi</w:t>
      </w:r>
      <w:r w:rsidRPr="00EB27CF">
        <w:rPr>
          <w:rFonts w:ascii="Arial" w:hAnsi="Arial" w:cs="Arial"/>
          <w:sz w:val="24"/>
          <w:szCs w:val="24"/>
        </w:rPr>
        <w:t>ni</w:t>
      </w:r>
      <w:r>
        <w:rPr>
          <w:rFonts w:ascii="Arial" w:hAnsi="Arial" w:cs="Arial"/>
          <w:sz w:val="24"/>
          <w:szCs w:val="24"/>
        </w:rPr>
        <w:t>mi</w:t>
      </w:r>
      <w:r w:rsidRPr="00EB27CF">
        <w:rPr>
          <w:rFonts w:ascii="Arial" w:hAnsi="Arial" w:cs="Arial"/>
          <w:sz w:val="24"/>
          <w:szCs w:val="24"/>
        </w:rPr>
        <w:t>zação das mudanças climáticas, oferecendo oportunidades inigualáveis de compensação de carbono por meio do MDL.</w:t>
      </w:r>
    </w:p>
    <w:p w:rsidR="00F3151F" w:rsidRPr="00EB27CF" w:rsidRDefault="00F3151F" w:rsidP="00F3151F">
      <w:pPr>
        <w:pStyle w:val="PargrafodaLista"/>
        <w:autoSpaceDE w:val="0"/>
        <w:autoSpaceDN w:val="0"/>
        <w:adjustRightInd w:val="0"/>
        <w:spacing w:after="0" w:line="360" w:lineRule="auto"/>
        <w:ind w:left="0" w:firstLine="709"/>
        <w:jc w:val="both"/>
        <w:rPr>
          <w:rFonts w:ascii="Arial" w:hAnsi="Arial" w:cs="Arial"/>
          <w:sz w:val="24"/>
          <w:szCs w:val="24"/>
        </w:rPr>
      </w:pPr>
      <w:r w:rsidRPr="00EB27CF">
        <w:rPr>
          <w:rFonts w:ascii="Arial" w:hAnsi="Arial" w:cs="Arial"/>
          <w:sz w:val="24"/>
          <w:szCs w:val="24"/>
        </w:rPr>
        <w:t xml:space="preserve">Esse estudo </w:t>
      </w:r>
      <w:r>
        <w:rPr>
          <w:rFonts w:ascii="Arial" w:hAnsi="Arial" w:cs="Arial"/>
          <w:sz w:val="24"/>
          <w:szCs w:val="24"/>
        </w:rPr>
        <w:t xml:space="preserve">foi desenvolvido visando estimular a criação de projetos sustentáveis que </w:t>
      </w:r>
      <w:proofErr w:type="gramStart"/>
      <w:r>
        <w:rPr>
          <w:rFonts w:ascii="Arial" w:hAnsi="Arial" w:cs="Arial"/>
          <w:sz w:val="24"/>
          <w:szCs w:val="24"/>
        </w:rPr>
        <w:t>apontam  melhorias</w:t>
      </w:r>
      <w:proofErr w:type="gramEnd"/>
      <w:r>
        <w:rPr>
          <w:rFonts w:ascii="Arial" w:hAnsi="Arial" w:cs="Arial"/>
          <w:sz w:val="24"/>
          <w:szCs w:val="24"/>
        </w:rPr>
        <w:t xml:space="preserve"> ambientais que proporcionam uma melhor  qualidade de vida, </w:t>
      </w:r>
      <w:r w:rsidRPr="00EB27CF">
        <w:rPr>
          <w:rFonts w:ascii="Arial" w:hAnsi="Arial" w:cs="Arial"/>
          <w:sz w:val="24"/>
          <w:szCs w:val="24"/>
        </w:rPr>
        <w:t>pois é por meio de pr</w:t>
      </w:r>
      <w:r>
        <w:rPr>
          <w:rFonts w:ascii="Arial" w:hAnsi="Arial" w:cs="Arial"/>
          <w:sz w:val="24"/>
          <w:szCs w:val="24"/>
        </w:rPr>
        <w:t xml:space="preserve">ojetos como esse que surge a </w:t>
      </w:r>
      <w:r w:rsidRPr="00EB27CF">
        <w:rPr>
          <w:rFonts w:ascii="Arial" w:hAnsi="Arial" w:cs="Arial"/>
          <w:sz w:val="24"/>
          <w:szCs w:val="24"/>
        </w:rPr>
        <w:t>oportunidade de planejar e executar ações de recuperação, desta natureza no meio ambiente, equilibrando as necessidades humanas sem prejudicar as gerações atuais bem como as futuras gerações</w:t>
      </w:r>
      <w:r>
        <w:rPr>
          <w:rFonts w:ascii="Arial" w:hAnsi="Arial" w:cs="Arial"/>
          <w:sz w:val="24"/>
          <w:szCs w:val="24"/>
        </w:rPr>
        <w:t xml:space="preserve">. Ações como </w:t>
      </w:r>
      <w:proofErr w:type="gramStart"/>
      <w:r>
        <w:rPr>
          <w:rFonts w:ascii="Arial" w:hAnsi="Arial" w:cs="Arial"/>
          <w:sz w:val="24"/>
          <w:szCs w:val="24"/>
        </w:rPr>
        <w:t>essa  não</w:t>
      </w:r>
      <w:proofErr w:type="gramEnd"/>
      <w:r>
        <w:rPr>
          <w:rFonts w:ascii="Arial" w:hAnsi="Arial" w:cs="Arial"/>
          <w:sz w:val="24"/>
          <w:szCs w:val="24"/>
        </w:rPr>
        <w:t xml:space="preserve"> visam somente </w:t>
      </w:r>
      <w:r w:rsidRPr="00EB27CF">
        <w:rPr>
          <w:rFonts w:ascii="Arial" w:hAnsi="Arial" w:cs="Arial"/>
          <w:sz w:val="24"/>
          <w:szCs w:val="24"/>
        </w:rPr>
        <w:t>os seus retornos financeiros, mas refleti sobre a conscientização da conservação do nosso meio ambiente, garantindo a oportunidade das futuras gerações conhecerem e desfrutarem do meio ambiente, de forma ecológica correta e sustentável.</w:t>
      </w:r>
    </w:p>
    <w:p w:rsidR="00AB61EA" w:rsidRDefault="00AB61EA" w:rsidP="00F3151F">
      <w:pPr>
        <w:autoSpaceDE w:val="0"/>
        <w:autoSpaceDN w:val="0"/>
        <w:adjustRightInd w:val="0"/>
        <w:spacing w:after="0" w:line="360" w:lineRule="auto"/>
        <w:ind w:firstLine="709"/>
        <w:jc w:val="both"/>
        <w:rPr>
          <w:rFonts w:ascii="Arial" w:hAnsi="Arial" w:cs="Arial"/>
          <w:sz w:val="24"/>
          <w:szCs w:val="24"/>
        </w:rPr>
      </w:pPr>
    </w:p>
    <w:p w:rsidR="00F3151F" w:rsidRDefault="00F3151F" w:rsidP="00F3151F">
      <w:pPr>
        <w:autoSpaceDE w:val="0"/>
        <w:autoSpaceDN w:val="0"/>
        <w:adjustRightInd w:val="0"/>
        <w:spacing w:after="0" w:line="360" w:lineRule="auto"/>
        <w:ind w:firstLine="709"/>
        <w:jc w:val="both"/>
        <w:rPr>
          <w:rFonts w:ascii="Arial" w:hAnsi="Arial" w:cs="Arial"/>
          <w:sz w:val="24"/>
          <w:szCs w:val="24"/>
        </w:rPr>
      </w:pPr>
    </w:p>
    <w:p w:rsidR="00F3151F" w:rsidRDefault="00F3151F" w:rsidP="00F3151F">
      <w:pPr>
        <w:autoSpaceDE w:val="0"/>
        <w:autoSpaceDN w:val="0"/>
        <w:adjustRightInd w:val="0"/>
        <w:spacing w:after="0" w:line="360" w:lineRule="auto"/>
        <w:ind w:firstLine="709"/>
        <w:jc w:val="both"/>
        <w:rPr>
          <w:rFonts w:ascii="Arial" w:hAnsi="Arial" w:cs="Arial"/>
          <w:sz w:val="24"/>
          <w:szCs w:val="24"/>
        </w:rPr>
      </w:pPr>
    </w:p>
    <w:p w:rsidR="00815D75" w:rsidRDefault="00815D75" w:rsidP="00F3151F">
      <w:pPr>
        <w:autoSpaceDE w:val="0"/>
        <w:autoSpaceDN w:val="0"/>
        <w:adjustRightInd w:val="0"/>
        <w:spacing w:after="0" w:line="360" w:lineRule="auto"/>
        <w:ind w:firstLine="709"/>
        <w:jc w:val="both"/>
        <w:rPr>
          <w:rFonts w:ascii="Arial" w:hAnsi="Arial" w:cs="Arial"/>
          <w:sz w:val="24"/>
          <w:szCs w:val="24"/>
        </w:rPr>
      </w:pPr>
    </w:p>
    <w:p w:rsidR="00815D75" w:rsidRDefault="00815D75" w:rsidP="00F3151F">
      <w:pPr>
        <w:autoSpaceDE w:val="0"/>
        <w:autoSpaceDN w:val="0"/>
        <w:adjustRightInd w:val="0"/>
        <w:spacing w:after="0" w:line="360" w:lineRule="auto"/>
        <w:ind w:firstLine="709"/>
        <w:jc w:val="both"/>
        <w:rPr>
          <w:rFonts w:ascii="Arial" w:hAnsi="Arial" w:cs="Arial"/>
          <w:sz w:val="24"/>
          <w:szCs w:val="24"/>
        </w:rPr>
      </w:pPr>
    </w:p>
    <w:p w:rsidR="00815D75" w:rsidRDefault="00815D75" w:rsidP="00F3151F">
      <w:pPr>
        <w:autoSpaceDE w:val="0"/>
        <w:autoSpaceDN w:val="0"/>
        <w:adjustRightInd w:val="0"/>
        <w:spacing w:after="0" w:line="360" w:lineRule="auto"/>
        <w:ind w:firstLine="709"/>
        <w:jc w:val="both"/>
        <w:rPr>
          <w:rFonts w:ascii="Arial" w:hAnsi="Arial" w:cs="Arial"/>
          <w:sz w:val="24"/>
          <w:szCs w:val="24"/>
        </w:rPr>
      </w:pPr>
    </w:p>
    <w:p w:rsidR="00B37554" w:rsidRDefault="00B37554" w:rsidP="00F3151F">
      <w:pPr>
        <w:autoSpaceDE w:val="0"/>
        <w:autoSpaceDN w:val="0"/>
        <w:adjustRightInd w:val="0"/>
        <w:spacing w:after="0" w:line="360" w:lineRule="auto"/>
        <w:ind w:firstLine="709"/>
        <w:jc w:val="both"/>
        <w:rPr>
          <w:rFonts w:ascii="Arial" w:hAnsi="Arial" w:cs="Arial"/>
          <w:sz w:val="24"/>
          <w:szCs w:val="24"/>
        </w:rPr>
      </w:pPr>
    </w:p>
    <w:p w:rsidR="00B37554" w:rsidRDefault="00B37554" w:rsidP="00F3151F">
      <w:pPr>
        <w:autoSpaceDE w:val="0"/>
        <w:autoSpaceDN w:val="0"/>
        <w:adjustRightInd w:val="0"/>
        <w:spacing w:after="0" w:line="360" w:lineRule="auto"/>
        <w:ind w:firstLine="709"/>
        <w:jc w:val="both"/>
        <w:rPr>
          <w:rFonts w:ascii="Arial" w:hAnsi="Arial" w:cs="Arial"/>
          <w:sz w:val="24"/>
          <w:szCs w:val="24"/>
        </w:rPr>
      </w:pPr>
    </w:p>
    <w:p w:rsidR="00B37554" w:rsidRDefault="00B37554" w:rsidP="00F3151F">
      <w:pPr>
        <w:autoSpaceDE w:val="0"/>
        <w:autoSpaceDN w:val="0"/>
        <w:adjustRightInd w:val="0"/>
        <w:spacing w:after="0" w:line="360" w:lineRule="auto"/>
        <w:ind w:firstLine="709"/>
        <w:jc w:val="both"/>
        <w:rPr>
          <w:rFonts w:ascii="Arial" w:hAnsi="Arial" w:cs="Arial"/>
          <w:sz w:val="24"/>
          <w:szCs w:val="24"/>
        </w:rPr>
      </w:pPr>
    </w:p>
    <w:p w:rsidR="00815D75" w:rsidRDefault="00815D75" w:rsidP="00815D75">
      <w:pPr>
        <w:autoSpaceDE w:val="0"/>
        <w:autoSpaceDN w:val="0"/>
        <w:adjustRightInd w:val="0"/>
        <w:spacing w:after="0" w:line="360" w:lineRule="auto"/>
        <w:jc w:val="both"/>
        <w:rPr>
          <w:rFonts w:ascii="Arial" w:hAnsi="Arial" w:cs="Arial"/>
          <w:sz w:val="24"/>
          <w:szCs w:val="24"/>
        </w:rPr>
      </w:pPr>
    </w:p>
    <w:p w:rsidR="0036132B" w:rsidRPr="00815D75" w:rsidRDefault="0036132B" w:rsidP="00815D75">
      <w:pPr>
        <w:pStyle w:val="Ttulo1"/>
        <w:numPr>
          <w:ilvl w:val="0"/>
          <w:numId w:val="0"/>
        </w:numPr>
        <w:spacing w:before="0" w:line="360" w:lineRule="auto"/>
        <w:jc w:val="center"/>
        <w:rPr>
          <w:rFonts w:ascii="Arial" w:hAnsi="Arial" w:cs="Arial"/>
          <w:color w:val="auto"/>
          <w:sz w:val="24"/>
          <w:szCs w:val="24"/>
        </w:rPr>
      </w:pPr>
      <w:bookmarkStart w:id="54" w:name="_Toc531198551"/>
      <w:r w:rsidRPr="00815D75">
        <w:rPr>
          <w:rFonts w:ascii="Arial" w:hAnsi="Arial" w:cs="Arial"/>
          <w:color w:val="auto"/>
          <w:sz w:val="24"/>
          <w:szCs w:val="24"/>
        </w:rPr>
        <w:lastRenderedPageBreak/>
        <w:t>REFER</w:t>
      </w:r>
      <w:bookmarkStart w:id="55" w:name="_GoBack"/>
      <w:bookmarkEnd w:id="55"/>
      <w:r w:rsidRPr="00815D75">
        <w:rPr>
          <w:rFonts w:ascii="Arial" w:hAnsi="Arial" w:cs="Arial"/>
          <w:color w:val="auto"/>
          <w:sz w:val="24"/>
          <w:szCs w:val="24"/>
        </w:rPr>
        <w:t>ÊNCIA</w:t>
      </w:r>
      <w:bookmarkEnd w:id="54"/>
    </w:p>
    <w:p w:rsidR="0036132B" w:rsidRPr="00F3151F" w:rsidRDefault="0036132B" w:rsidP="00815D75">
      <w:pPr>
        <w:pStyle w:val="PargrafodaLista"/>
        <w:spacing w:after="0" w:line="360" w:lineRule="auto"/>
        <w:ind w:left="0"/>
        <w:jc w:val="both"/>
        <w:rPr>
          <w:rFonts w:ascii="Verdana" w:hAnsi="Verdana"/>
          <w:sz w:val="27"/>
          <w:szCs w:val="27"/>
          <w:shd w:val="clear" w:color="auto" w:fill="FFFFFF"/>
        </w:rPr>
      </w:pPr>
    </w:p>
    <w:p w:rsidR="00DD7C05" w:rsidRPr="00F3151F" w:rsidRDefault="00DD7C05" w:rsidP="006A15AF">
      <w:pPr>
        <w:pStyle w:val="PargrafodaLista"/>
        <w:spacing w:after="0" w:line="240" w:lineRule="auto"/>
        <w:ind w:left="0"/>
        <w:jc w:val="both"/>
        <w:rPr>
          <w:rFonts w:ascii="Arial" w:hAnsi="Arial" w:cs="Arial"/>
          <w:sz w:val="24"/>
          <w:szCs w:val="24"/>
        </w:rPr>
      </w:pPr>
      <w:r w:rsidRPr="00F3151F">
        <w:rPr>
          <w:rFonts w:ascii="Arial" w:hAnsi="Arial" w:cs="Arial"/>
          <w:sz w:val="24"/>
          <w:szCs w:val="24"/>
        </w:rPr>
        <w:t>ABRAF- Associação Brasileira de Produção de Florestas Plantadas. Anuário Estatístico ABRAF: Ano base 2012. Brasília - DF, 2013. Disponível em &lt; http://www.ipef.br/estatisticas/relatorios/anuario-abraf13-br.pdf &gt; Acesso em 20 de out. 2018.</w:t>
      </w:r>
    </w:p>
    <w:p w:rsidR="00DD7C05" w:rsidRPr="00F3151F" w:rsidRDefault="00DD7C05" w:rsidP="006A15AF">
      <w:pPr>
        <w:pStyle w:val="PargrafodaLista"/>
        <w:spacing w:after="0" w:line="240" w:lineRule="auto"/>
        <w:ind w:left="0"/>
        <w:jc w:val="both"/>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BARBOSA, R. N. et al. </w:t>
      </w:r>
      <w:r w:rsidRPr="00F3151F">
        <w:rPr>
          <w:rFonts w:ascii="Arial" w:hAnsi="Arial" w:cs="Arial"/>
          <w:i/>
          <w:sz w:val="24"/>
          <w:szCs w:val="24"/>
        </w:rPr>
        <w:t>Produção e Sequestro de Carbono na Atmosfera.</w:t>
      </w:r>
      <w:r w:rsidRPr="00F3151F">
        <w:rPr>
          <w:rFonts w:ascii="Arial" w:hAnsi="Arial" w:cs="Arial"/>
          <w:sz w:val="24"/>
          <w:szCs w:val="24"/>
        </w:rPr>
        <w:t xml:space="preserve"> Enciclopédia Biosfera, </w:t>
      </w:r>
      <w:r w:rsidR="006928E9" w:rsidRPr="00F3151F">
        <w:rPr>
          <w:rFonts w:ascii="Arial" w:hAnsi="Arial" w:cs="Arial"/>
          <w:sz w:val="24"/>
          <w:szCs w:val="24"/>
        </w:rPr>
        <w:t xml:space="preserve">Centro Científico, 9, 1783-1798, </w:t>
      </w:r>
      <w:r w:rsidRPr="00F3151F">
        <w:rPr>
          <w:rFonts w:ascii="Arial" w:hAnsi="Arial" w:cs="Arial"/>
          <w:sz w:val="24"/>
          <w:szCs w:val="24"/>
        </w:rPr>
        <w:t>2013.</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BRAGA, G. L; VEIGA, V.F, </w:t>
      </w:r>
      <w:r w:rsidRPr="00F3151F">
        <w:rPr>
          <w:rFonts w:ascii="Arial" w:hAnsi="Arial" w:cs="Arial"/>
          <w:i/>
          <w:sz w:val="24"/>
          <w:szCs w:val="24"/>
        </w:rPr>
        <w:t xml:space="preserve">Responsabilidade Social e </w:t>
      </w:r>
      <w:r w:rsidR="00C16E93" w:rsidRPr="00F3151F">
        <w:rPr>
          <w:rFonts w:ascii="Arial" w:hAnsi="Arial" w:cs="Arial"/>
          <w:i/>
          <w:sz w:val="24"/>
          <w:szCs w:val="24"/>
        </w:rPr>
        <w:t xml:space="preserve">Ambiental do Sistema Financeiro, </w:t>
      </w:r>
      <w:r w:rsidR="00C16E93" w:rsidRPr="00F3151F">
        <w:rPr>
          <w:rFonts w:ascii="Arial" w:hAnsi="Arial" w:cs="Arial"/>
          <w:sz w:val="24"/>
          <w:szCs w:val="24"/>
        </w:rPr>
        <w:t>2010.</w:t>
      </w:r>
      <w:r w:rsidRPr="00F3151F">
        <w:rPr>
          <w:rFonts w:ascii="Arial" w:hAnsi="Arial" w:cs="Arial"/>
          <w:sz w:val="24"/>
          <w:szCs w:val="24"/>
        </w:rPr>
        <w:t xml:space="preserve"> Disponível em: http://www.bcb.gov.br/pre/boletimrsa/BOLRSA201012.pdf</w:t>
      </w:r>
      <w:r w:rsidR="00C16E93" w:rsidRPr="00F3151F">
        <w:rPr>
          <w:rFonts w:ascii="Arial" w:hAnsi="Arial" w:cs="Arial"/>
          <w:sz w:val="24"/>
          <w:szCs w:val="24"/>
        </w:rPr>
        <w:t>. Acesso</w:t>
      </w:r>
      <w:r w:rsidRPr="00F3151F">
        <w:rPr>
          <w:rFonts w:ascii="Arial" w:hAnsi="Arial" w:cs="Arial"/>
          <w:sz w:val="24"/>
          <w:szCs w:val="24"/>
        </w:rPr>
        <w:t xml:space="preserve"> em: 10 de set. de 2018.</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BRASIL. </w:t>
      </w:r>
      <w:r w:rsidRPr="00F3151F">
        <w:rPr>
          <w:rFonts w:ascii="Arial" w:hAnsi="Arial" w:cs="Arial"/>
          <w:i/>
          <w:sz w:val="24"/>
          <w:szCs w:val="24"/>
        </w:rPr>
        <w:t xml:space="preserve">Ministério Da </w:t>
      </w:r>
      <w:proofErr w:type="spellStart"/>
      <w:r w:rsidRPr="00F3151F">
        <w:rPr>
          <w:rFonts w:ascii="Arial" w:hAnsi="Arial" w:cs="Arial"/>
          <w:i/>
          <w:sz w:val="24"/>
          <w:szCs w:val="24"/>
        </w:rPr>
        <w:t>CiênciaeTecnologia.</w:t>
      </w:r>
      <w:r w:rsidRPr="00F3151F">
        <w:rPr>
          <w:rFonts w:ascii="Arial" w:hAnsi="Arial" w:cs="Arial"/>
          <w:sz w:val="24"/>
          <w:szCs w:val="24"/>
        </w:rPr>
        <w:t>Convenção</w:t>
      </w:r>
      <w:proofErr w:type="spellEnd"/>
      <w:r w:rsidRPr="00F3151F">
        <w:rPr>
          <w:rFonts w:ascii="Arial" w:hAnsi="Arial" w:cs="Arial"/>
          <w:sz w:val="24"/>
          <w:szCs w:val="24"/>
        </w:rPr>
        <w:t xml:space="preserve"> sobre mudança do clima</w:t>
      </w:r>
      <w:r w:rsidRPr="00F3151F">
        <w:rPr>
          <w:rFonts w:ascii="Arial" w:hAnsi="Arial" w:cs="Arial"/>
          <w:i/>
          <w:sz w:val="24"/>
          <w:szCs w:val="24"/>
        </w:rPr>
        <w:t>.</w:t>
      </w:r>
      <w:r w:rsidRPr="00F3151F">
        <w:rPr>
          <w:rFonts w:ascii="Arial" w:hAnsi="Arial" w:cs="Arial"/>
          <w:sz w:val="24"/>
          <w:szCs w:val="24"/>
        </w:rPr>
        <w:t xml:space="preserve"> 2012 – Disponível em: &lt;</w:t>
      </w:r>
      <w:hyperlink r:id="rId13" w:history="1">
        <w:r w:rsidRPr="00F3151F">
          <w:rPr>
            <w:rStyle w:val="Hyperlink"/>
            <w:rFonts w:ascii="Arial" w:hAnsi="Arial" w:cs="Arial"/>
            <w:color w:val="auto"/>
            <w:sz w:val="24"/>
            <w:szCs w:val="24"/>
            <w:u w:val="none"/>
          </w:rPr>
          <w:t>http://www.mct.gov.br/upd</w:t>
        </w:r>
      </w:hyperlink>
      <w:r w:rsidRPr="00F3151F">
        <w:rPr>
          <w:rFonts w:ascii="Arial" w:hAnsi="Arial" w:cs="Arial"/>
          <w:sz w:val="24"/>
          <w:szCs w:val="24"/>
        </w:rPr>
        <w:t>blob/0005/5390.pdf&gt;Acesso em: 20/09/2018.</w:t>
      </w:r>
    </w:p>
    <w:p w:rsidR="005E3167" w:rsidRPr="00F3151F" w:rsidRDefault="005E3167" w:rsidP="006A15AF">
      <w:pPr>
        <w:spacing w:after="0" w:line="240" w:lineRule="auto"/>
        <w:rPr>
          <w:rFonts w:ascii="Arial" w:hAnsi="Arial" w:cs="Arial"/>
          <w:sz w:val="24"/>
          <w:szCs w:val="24"/>
        </w:rPr>
      </w:pPr>
    </w:p>
    <w:p w:rsidR="005E3167" w:rsidRPr="00F3151F" w:rsidRDefault="005E3167" w:rsidP="006A15AF">
      <w:pPr>
        <w:spacing w:after="0" w:line="240" w:lineRule="auto"/>
        <w:rPr>
          <w:rFonts w:ascii="Arial" w:hAnsi="Arial" w:cs="Arial"/>
          <w:sz w:val="24"/>
          <w:szCs w:val="24"/>
          <w:shd w:val="clear" w:color="auto" w:fill="FFFFFF"/>
        </w:rPr>
      </w:pPr>
      <w:r w:rsidRPr="00F3151F">
        <w:rPr>
          <w:rFonts w:ascii="Arial" w:hAnsi="Arial" w:cs="Arial"/>
          <w:sz w:val="24"/>
          <w:szCs w:val="24"/>
          <w:shd w:val="clear" w:color="auto" w:fill="FFFFFF"/>
        </w:rPr>
        <w:t>BRASIL. Ministério de Ciência e Tecnologia. </w:t>
      </w:r>
      <w:r w:rsidRPr="00F3151F">
        <w:rPr>
          <w:rStyle w:val="nfase"/>
          <w:rFonts w:ascii="Arial" w:hAnsi="Arial" w:cs="Arial"/>
          <w:sz w:val="24"/>
          <w:szCs w:val="24"/>
          <w:shd w:val="clear" w:color="auto" w:fill="FFFFFF"/>
        </w:rPr>
        <w:t>Inventário Brasileiro de Emissões Antrópicas por Fontes e Remoções por Sumidouros de Gases de Efeito Estufa não Controlados pelo Protocolo de Montreal</w:t>
      </w:r>
      <w:r w:rsidRPr="00F3151F">
        <w:rPr>
          <w:rFonts w:ascii="Arial" w:hAnsi="Arial" w:cs="Arial"/>
          <w:sz w:val="24"/>
          <w:szCs w:val="24"/>
          <w:shd w:val="clear" w:color="auto" w:fill="FFFFFF"/>
        </w:rPr>
        <w:t>. Brasília: Ministério de Ciência e Tecnologia, 2010.</w:t>
      </w:r>
    </w:p>
    <w:p w:rsidR="0036132B" w:rsidRPr="00F3151F" w:rsidRDefault="0036132B" w:rsidP="006A15AF">
      <w:pPr>
        <w:spacing w:after="0" w:line="240" w:lineRule="auto"/>
        <w:rPr>
          <w:rFonts w:ascii="Arial" w:hAnsi="Arial" w:cs="Arial"/>
          <w:sz w:val="24"/>
          <w:szCs w:val="24"/>
        </w:rPr>
      </w:pPr>
    </w:p>
    <w:p w:rsidR="003F2C6C" w:rsidRPr="00F3151F" w:rsidRDefault="003F2C6C" w:rsidP="006A15AF">
      <w:pPr>
        <w:spacing w:after="0" w:line="240" w:lineRule="auto"/>
        <w:rPr>
          <w:rFonts w:ascii="Arial" w:hAnsi="Arial" w:cs="Arial"/>
          <w:sz w:val="24"/>
          <w:szCs w:val="24"/>
        </w:rPr>
      </w:pPr>
      <w:r w:rsidRPr="00F3151F">
        <w:rPr>
          <w:rFonts w:ascii="Arial" w:hAnsi="Arial" w:cs="Arial"/>
          <w:sz w:val="24"/>
          <w:szCs w:val="24"/>
        </w:rPr>
        <w:t xml:space="preserve">CARVALHO, J. L. N. et al. Potencial de sequestro de carbono em diferentes biomas do Brasil. </w:t>
      </w:r>
      <w:r w:rsidRPr="00F3151F">
        <w:rPr>
          <w:rFonts w:ascii="Arial" w:hAnsi="Arial" w:cs="Arial"/>
          <w:i/>
          <w:sz w:val="24"/>
          <w:szCs w:val="24"/>
        </w:rPr>
        <w:t>Revista Brasileira de Ciência do Solo,</w:t>
      </w:r>
      <w:r w:rsidRPr="00F3151F">
        <w:rPr>
          <w:rFonts w:ascii="Arial" w:hAnsi="Arial" w:cs="Arial"/>
          <w:sz w:val="24"/>
          <w:szCs w:val="24"/>
        </w:rPr>
        <w:t xml:space="preserve"> v. 34, n. 2, p. 277-290, 2010.</w:t>
      </w:r>
    </w:p>
    <w:p w:rsidR="0012403C" w:rsidRPr="00F3151F" w:rsidRDefault="0012403C" w:rsidP="006A15AF">
      <w:pPr>
        <w:spacing w:after="0" w:line="240" w:lineRule="auto"/>
        <w:rPr>
          <w:rFonts w:ascii="Arial" w:hAnsi="Arial" w:cs="Arial"/>
          <w:sz w:val="24"/>
          <w:szCs w:val="24"/>
        </w:rPr>
      </w:pPr>
    </w:p>
    <w:p w:rsidR="0036132B" w:rsidRDefault="0012403C" w:rsidP="006A15AF">
      <w:pPr>
        <w:spacing w:after="0" w:line="240" w:lineRule="auto"/>
        <w:rPr>
          <w:rFonts w:ascii="Arial" w:hAnsi="Arial" w:cs="Arial"/>
          <w:sz w:val="24"/>
          <w:szCs w:val="24"/>
        </w:rPr>
      </w:pPr>
      <w:r w:rsidRPr="00F3151F">
        <w:rPr>
          <w:rFonts w:ascii="Arial" w:hAnsi="Arial" w:cs="Arial"/>
          <w:sz w:val="24"/>
          <w:szCs w:val="24"/>
        </w:rPr>
        <w:t>CARVALHO, R. R.</w:t>
      </w:r>
      <w:r w:rsidRPr="00F3151F">
        <w:rPr>
          <w:rFonts w:ascii="Arial" w:hAnsi="Arial" w:cs="Arial"/>
          <w:i/>
          <w:sz w:val="24"/>
          <w:szCs w:val="24"/>
        </w:rPr>
        <w:t xml:space="preserve"> Biomassa e Nutrientes em um povoamento de </w:t>
      </w:r>
      <w:proofErr w:type="spellStart"/>
      <w:r w:rsidRPr="00F3151F">
        <w:rPr>
          <w:rFonts w:ascii="Arial" w:hAnsi="Arial" w:cs="Arial"/>
          <w:i/>
          <w:sz w:val="24"/>
          <w:szCs w:val="24"/>
        </w:rPr>
        <w:t>Eucalyptus</w:t>
      </w:r>
      <w:proofErr w:type="spellEnd"/>
      <w:r w:rsidRPr="00F3151F">
        <w:rPr>
          <w:rFonts w:ascii="Arial" w:hAnsi="Arial" w:cs="Arial"/>
          <w:i/>
          <w:sz w:val="24"/>
          <w:szCs w:val="24"/>
        </w:rPr>
        <w:t xml:space="preserve"> </w:t>
      </w:r>
      <w:proofErr w:type="spellStart"/>
      <w:r w:rsidRPr="00F3151F">
        <w:rPr>
          <w:rFonts w:ascii="Arial" w:hAnsi="Arial" w:cs="Arial"/>
          <w:i/>
          <w:sz w:val="24"/>
          <w:szCs w:val="24"/>
        </w:rPr>
        <w:t>Urograndis</w:t>
      </w:r>
      <w:proofErr w:type="spellEnd"/>
      <w:r w:rsidRPr="00F3151F">
        <w:rPr>
          <w:rFonts w:ascii="Arial" w:hAnsi="Arial" w:cs="Arial"/>
          <w:i/>
          <w:sz w:val="24"/>
          <w:szCs w:val="24"/>
        </w:rPr>
        <w:t xml:space="preserve"> Estabelecido em Solo Sujeito a </w:t>
      </w:r>
      <w:proofErr w:type="spellStart"/>
      <w:r w:rsidRPr="00F3151F">
        <w:rPr>
          <w:rFonts w:ascii="Arial" w:hAnsi="Arial" w:cs="Arial"/>
          <w:i/>
          <w:sz w:val="24"/>
          <w:szCs w:val="24"/>
        </w:rPr>
        <w:t>Arenização</w:t>
      </w:r>
      <w:proofErr w:type="spellEnd"/>
      <w:r w:rsidRPr="00F3151F">
        <w:rPr>
          <w:rFonts w:ascii="Arial" w:hAnsi="Arial" w:cs="Arial"/>
          <w:i/>
          <w:sz w:val="24"/>
          <w:szCs w:val="24"/>
        </w:rPr>
        <w:t xml:space="preserve"> no Sul do Brasil</w:t>
      </w:r>
      <w:r w:rsidR="00375F69" w:rsidRPr="00F3151F">
        <w:rPr>
          <w:rFonts w:ascii="Arial" w:hAnsi="Arial" w:cs="Arial"/>
          <w:sz w:val="24"/>
          <w:szCs w:val="24"/>
        </w:rPr>
        <w:t>, p.79,</w:t>
      </w:r>
      <w:r w:rsidRPr="00F3151F">
        <w:rPr>
          <w:rFonts w:ascii="Arial" w:hAnsi="Arial" w:cs="Arial"/>
          <w:sz w:val="24"/>
          <w:szCs w:val="24"/>
        </w:rPr>
        <w:t xml:space="preserve"> 2014. Dissertação (Mestrado em Engenharia Florestal). Universidade Federal de Santa Maria </w:t>
      </w:r>
      <w:r w:rsidR="009E7019" w:rsidRPr="00F3151F">
        <w:rPr>
          <w:rFonts w:ascii="Arial" w:hAnsi="Arial" w:cs="Arial"/>
          <w:sz w:val="24"/>
          <w:szCs w:val="24"/>
        </w:rPr>
        <w:t xml:space="preserve">Centro de </w:t>
      </w:r>
      <w:proofErr w:type="spellStart"/>
      <w:r w:rsidR="009E7019" w:rsidRPr="00F3151F">
        <w:rPr>
          <w:rFonts w:ascii="Arial" w:hAnsi="Arial" w:cs="Arial"/>
          <w:sz w:val="24"/>
          <w:szCs w:val="24"/>
        </w:rPr>
        <w:t>Ciencias</w:t>
      </w:r>
      <w:proofErr w:type="spellEnd"/>
      <w:r w:rsidR="009E7019" w:rsidRPr="00F3151F">
        <w:rPr>
          <w:rFonts w:ascii="Arial" w:hAnsi="Arial" w:cs="Arial"/>
          <w:sz w:val="24"/>
          <w:szCs w:val="24"/>
        </w:rPr>
        <w:t xml:space="preserve"> Rurais, Santa Maria, 2014. </w:t>
      </w:r>
      <w:proofErr w:type="spellStart"/>
      <w:r w:rsidR="009E7019" w:rsidRPr="00F3151F">
        <w:rPr>
          <w:rFonts w:ascii="Arial" w:hAnsi="Arial" w:cs="Arial"/>
          <w:sz w:val="24"/>
          <w:szCs w:val="24"/>
        </w:rPr>
        <w:t>Disponivel</w:t>
      </w:r>
      <w:proofErr w:type="spellEnd"/>
      <w:r w:rsidR="009E7019" w:rsidRPr="00F3151F">
        <w:rPr>
          <w:rFonts w:ascii="Arial" w:hAnsi="Arial" w:cs="Arial"/>
          <w:sz w:val="24"/>
          <w:szCs w:val="24"/>
        </w:rPr>
        <w:t xml:space="preserve"> em: &lt; </w:t>
      </w:r>
      <w:r w:rsidR="00390042" w:rsidRPr="00F3151F">
        <w:rPr>
          <w:rFonts w:ascii="Arial" w:hAnsi="Arial" w:cs="Arial"/>
          <w:sz w:val="24"/>
          <w:szCs w:val="24"/>
        </w:rPr>
        <w:t>https://repositorio.ufsm.br/handle/1/8737</w:t>
      </w:r>
      <w:r w:rsidR="009E7019" w:rsidRPr="00F3151F">
        <w:rPr>
          <w:rFonts w:ascii="Arial" w:hAnsi="Arial" w:cs="Arial"/>
          <w:sz w:val="24"/>
          <w:szCs w:val="24"/>
        </w:rPr>
        <w:t>&gt;. Acesso em: 01 nov. de 2018.</w:t>
      </w:r>
    </w:p>
    <w:p w:rsidR="00F555D3" w:rsidRDefault="00F555D3" w:rsidP="006A15AF">
      <w:pPr>
        <w:spacing w:after="0" w:line="240" w:lineRule="auto"/>
        <w:rPr>
          <w:rFonts w:ascii="Arial" w:hAnsi="Arial" w:cs="Arial"/>
          <w:sz w:val="24"/>
          <w:szCs w:val="24"/>
        </w:rPr>
      </w:pPr>
    </w:p>
    <w:p w:rsidR="00F555D3" w:rsidRPr="00F3151F" w:rsidRDefault="00F555D3" w:rsidP="006A15AF">
      <w:pPr>
        <w:spacing w:after="0" w:line="240" w:lineRule="auto"/>
        <w:rPr>
          <w:rFonts w:ascii="Arial" w:hAnsi="Arial" w:cs="Arial"/>
          <w:sz w:val="24"/>
          <w:szCs w:val="24"/>
        </w:rPr>
      </w:pPr>
      <w:r>
        <w:rPr>
          <w:rFonts w:ascii="Arial" w:hAnsi="Arial" w:cs="Arial"/>
          <w:sz w:val="24"/>
          <w:szCs w:val="24"/>
        </w:rPr>
        <w:t xml:space="preserve">COSTA JUNIOR, C.; PIATTO, M. </w:t>
      </w:r>
      <w:r w:rsidRPr="00F555D3">
        <w:rPr>
          <w:rFonts w:ascii="Arial" w:hAnsi="Arial" w:cs="Arial"/>
          <w:i/>
          <w:sz w:val="24"/>
          <w:szCs w:val="24"/>
        </w:rPr>
        <w:t>Emissões de GEE do Setor Agropecuário</w:t>
      </w:r>
      <w:r>
        <w:rPr>
          <w:rFonts w:ascii="Arial" w:hAnsi="Arial" w:cs="Arial"/>
          <w:sz w:val="24"/>
          <w:szCs w:val="24"/>
        </w:rPr>
        <w:t xml:space="preserve">. p. 05-84, 2016. Disponível em: &lt; </w:t>
      </w:r>
      <w:r w:rsidRPr="00F555D3">
        <w:rPr>
          <w:rFonts w:ascii="Arial" w:hAnsi="Arial" w:cs="Arial"/>
          <w:sz w:val="24"/>
          <w:szCs w:val="24"/>
        </w:rPr>
        <w:t>http://seeg.eco.br/wp-content/uploads/2016/12/WIP-16-10-07-RelatoriosSEEG-Agropecuaria.pdf</w:t>
      </w:r>
      <w:r>
        <w:rPr>
          <w:rFonts w:ascii="Arial" w:hAnsi="Arial" w:cs="Arial"/>
          <w:sz w:val="24"/>
          <w:szCs w:val="24"/>
        </w:rPr>
        <w:t>&gt;. Acesso em 03 nov. de 2018.</w:t>
      </w:r>
    </w:p>
    <w:p w:rsidR="0012403C" w:rsidRPr="00F3151F" w:rsidRDefault="0012403C" w:rsidP="006A15AF">
      <w:pPr>
        <w:spacing w:after="0" w:line="240" w:lineRule="auto"/>
        <w:rPr>
          <w:rFonts w:ascii="Arial" w:hAnsi="Arial" w:cs="Arial"/>
          <w:sz w:val="24"/>
          <w:szCs w:val="24"/>
        </w:rPr>
      </w:pPr>
    </w:p>
    <w:p w:rsidR="0036132B" w:rsidRPr="00F3151F" w:rsidRDefault="0036132B" w:rsidP="006A15AF">
      <w:pPr>
        <w:shd w:val="clear" w:color="auto" w:fill="FFFFFF"/>
        <w:spacing w:after="0" w:line="240" w:lineRule="auto"/>
        <w:rPr>
          <w:rFonts w:ascii="Arial" w:eastAsia="Times New Roman" w:hAnsi="Arial" w:cs="Arial"/>
          <w:sz w:val="24"/>
          <w:szCs w:val="24"/>
          <w:lang w:eastAsia="pt-BR"/>
        </w:rPr>
      </w:pPr>
      <w:r w:rsidRPr="00F3151F">
        <w:rPr>
          <w:rFonts w:ascii="Arial" w:eastAsia="Times New Roman" w:hAnsi="Arial" w:cs="Arial"/>
          <w:sz w:val="24"/>
          <w:szCs w:val="24"/>
          <w:lang w:eastAsia="pt-BR"/>
        </w:rPr>
        <w:t>CÓRDULA, E. B. L. </w:t>
      </w:r>
      <w:r w:rsidRPr="00F3151F">
        <w:rPr>
          <w:rFonts w:ascii="Arial" w:eastAsia="Times New Roman" w:hAnsi="Arial" w:cs="Arial"/>
          <w:bCs/>
          <w:i/>
          <w:sz w:val="24"/>
          <w:szCs w:val="24"/>
          <w:lang w:eastAsia="pt-BR"/>
        </w:rPr>
        <w:t>Educação Socioambiental na Escola</w:t>
      </w:r>
      <w:r w:rsidRPr="00F3151F">
        <w:rPr>
          <w:rFonts w:ascii="Arial" w:eastAsia="Times New Roman" w:hAnsi="Arial" w:cs="Arial"/>
          <w:i/>
          <w:sz w:val="24"/>
          <w:szCs w:val="24"/>
          <w:lang w:eastAsia="pt-BR"/>
        </w:rPr>
        <w:t>.</w:t>
      </w:r>
      <w:r w:rsidRPr="00F3151F">
        <w:rPr>
          <w:rFonts w:ascii="Arial" w:eastAsia="Times New Roman" w:hAnsi="Arial" w:cs="Arial"/>
          <w:sz w:val="24"/>
          <w:szCs w:val="24"/>
          <w:lang w:eastAsia="pt-BR"/>
        </w:rPr>
        <w:t xml:space="preserve"> Cabedelo, PB: EBLC, 98p. 2012.</w:t>
      </w:r>
    </w:p>
    <w:p w:rsidR="0036132B" w:rsidRPr="00F3151F" w:rsidRDefault="0036132B" w:rsidP="006A15AF">
      <w:pPr>
        <w:shd w:val="clear" w:color="auto" w:fill="FFFFFF"/>
        <w:spacing w:after="0" w:line="240" w:lineRule="auto"/>
        <w:rPr>
          <w:rFonts w:ascii="Arial" w:eastAsia="Times New Roman" w:hAnsi="Arial" w:cs="Arial"/>
          <w:sz w:val="24"/>
          <w:szCs w:val="24"/>
          <w:lang w:eastAsia="pt-BR"/>
        </w:rPr>
      </w:pPr>
    </w:p>
    <w:p w:rsidR="0036132B" w:rsidRPr="00F3151F" w:rsidRDefault="0036132B" w:rsidP="006A15AF">
      <w:pPr>
        <w:shd w:val="clear" w:color="auto" w:fill="FFFFFF"/>
        <w:spacing w:after="0" w:line="240" w:lineRule="auto"/>
        <w:rPr>
          <w:rFonts w:ascii="Arial" w:eastAsia="Times New Roman" w:hAnsi="Arial" w:cs="Arial"/>
          <w:sz w:val="24"/>
          <w:szCs w:val="24"/>
          <w:lang w:eastAsia="pt-BR"/>
        </w:rPr>
      </w:pPr>
      <w:r w:rsidRPr="00F3151F">
        <w:rPr>
          <w:rFonts w:ascii="Arial" w:eastAsia="Times New Roman" w:hAnsi="Arial" w:cs="Arial"/>
          <w:sz w:val="24"/>
          <w:szCs w:val="24"/>
          <w:lang w:eastAsia="pt-BR"/>
        </w:rPr>
        <w:t>CÓRDULA, E. B. L. </w:t>
      </w:r>
      <w:r w:rsidRPr="00F3151F">
        <w:rPr>
          <w:rFonts w:ascii="Arial" w:eastAsia="Times New Roman" w:hAnsi="Arial" w:cs="Arial"/>
          <w:bCs/>
          <w:sz w:val="24"/>
          <w:szCs w:val="24"/>
          <w:lang w:eastAsia="pt-BR"/>
        </w:rPr>
        <w:t>Um Mundo Perfeito?</w:t>
      </w:r>
      <w:r w:rsidRPr="00F3151F">
        <w:rPr>
          <w:rFonts w:ascii="Arial" w:eastAsia="Times New Roman" w:hAnsi="Arial" w:cs="Arial"/>
          <w:sz w:val="24"/>
          <w:szCs w:val="24"/>
          <w:lang w:eastAsia="pt-BR"/>
        </w:rPr>
        <w:t> </w:t>
      </w:r>
      <w:r w:rsidRPr="00F3151F">
        <w:rPr>
          <w:rFonts w:ascii="Arial" w:eastAsia="Times New Roman" w:hAnsi="Arial" w:cs="Arial"/>
          <w:i/>
          <w:sz w:val="24"/>
          <w:szCs w:val="24"/>
          <w:lang w:eastAsia="pt-BR"/>
        </w:rPr>
        <w:t>In:</w:t>
      </w:r>
      <w:r w:rsidRPr="00F3151F">
        <w:rPr>
          <w:rFonts w:ascii="Arial" w:eastAsia="Times New Roman" w:hAnsi="Arial" w:cs="Arial"/>
          <w:sz w:val="24"/>
          <w:szCs w:val="24"/>
          <w:lang w:eastAsia="pt-BR"/>
        </w:rPr>
        <w:t xml:space="preserve"> GUERRA, R. T. G. (Org.). </w:t>
      </w:r>
      <w:r w:rsidRPr="00F3151F">
        <w:rPr>
          <w:rFonts w:ascii="Arial" w:eastAsia="Times New Roman" w:hAnsi="Arial" w:cs="Arial"/>
          <w:i/>
          <w:sz w:val="24"/>
          <w:szCs w:val="24"/>
          <w:lang w:eastAsia="pt-BR"/>
        </w:rPr>
        <w:t>Educação Ambiental:</w:t>
      </w:r>
      <w:r w:rsidRPr="00F3151F">
        <w:rPr>
          <w:rFonts w:ascii="Arial" w:eastAsia="Times New Roman" w:hAnsi="Arial" w:cs="Arial"/>
          <w:sz w:val="24"/>
          <w:szCs w:val="24"/>
          <w:lang w:eastAsia="pt-BR"/>
        </w:rPr>
        <w:t xml:space="preserve"> textos de apoio. João Pessoa-PB: Ed. Universitária da UFPB, p. 44-45, 1999.</w:t>
      </w:r>
    </w:p>
    <w:p w:rsidR="0036132B" w:rsidRPr="00F3151F" w:rsidRDefault="0036132B" w:rsidP="006A15AF">
      <w:pPr>
        <w:shd w:val="clear" w:color="auto" w:fill="FFFFFF"/>
        <w:spacing w:after="0" w:line="240" w:lineRule="auto"/>
        <w:rPr>
          <w:rFonts w:ascii="Arial" w:eastAsia="Times New Roman" w:hAnsi="Arial" w:cs="Arial"/>
          <w:sz w:val="24"/>
          <w:szCs w:val="24"/>
          <w:lang w:eastAsia="pt-BR"/>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CRUZ, A. A.; FERNANDES, E. A.</w:t>
      </w:r>
      <w:r w:rsidRPr="00F3151F">
        <w:rPr>
          <w:rFonts w:ascii="Arial" w:hAnsi="Arial" w:cs="Arial"/>
          <w:i/>
          <w:sz w:val="24"/>
          <w:szCs w:val="24"/>
        </w:rPr>
        <w:t xml:space="preserve"> Relação PIB e meio ambiente: abordagem da pegada </w:t>
      </w:r>
      <w:proofErr w:type="spellStart"/>
      <w:r w:rsidRPr="00F3151F">
        <w:rPr>
          <w:rFonts w:ascii="Arial" w:hAnsi="Arial" w:cs="Arial"/>
          <w:i/>
          <w:sz w:val="24"/>
          <w:szCs w:val="24"/>
        </w:rPr>
        <w:t>ecológica.</w:t>
      </w:r>
      <w:r w:rsidRPr="00F3151F">
        <w:rPr>
          <w:rFonts w:ascii="Arial" w:hAnsi="Arial" w:cs="Arial"/>
          <w:sz w:val="24"/>
          <w:szCs w:val="24"/>
        </w:rPr>
        <w:t>Redes</w:t>
      </w:r>
      <w:proofErr w:type="spellEnd"/>
      <w:r w:rsidRPr="00F3151F">
        <w:rPr>
          <w:rFonts w:ascii="Arial" w:hAnsi="Arial" w:cs="Arial"/>
          <w:sz w:val="24"/>
          <w:szCs w:val="24"/>
        </w:rPr>
        <w:t>, v. 18, n. 1, p. 88-107, 2013.</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lastRenderedPageBreak/>
        <w:t>CZAPELA, F. F.; DA ROSA, K. K</w:t>
      </w:r>
      <w:r w:rsidRPr="00F3151F">
        <w:rPr>
          <w:rFonts w:ascii="Arial" w:hAnsi="Arial" w:cs="Arial"/>
          <w:i/>
          <w:sz w:val="24"/>
          <w:szCs w:val="24"/>
        </w:rPr>
        <w:t xml:space="preserve">. </w:t>
      </w:r>
      <w:r w:rsidRPr="00F3151F">
        <w:rPr>
          <w:rFonts w:ascii="Arial" w:hAnsi="Arial" w:cs="Arial"/>
          <w:sz w:val="24"/>
          <w:szCs w:val="24"/>
        </w:rPr>
        <w:t>Energia e mudanças climáticas globais: percepções e ações do cotidiano</w:t>
      </w:r>
      <w:r w:rsidRPr="00F3151F">
        <w:rPr>
          <w:rFonts w:ascii="Arial" w:hAnsi="Arial" w:cs="Arial"/>
          <w:i/>
          <w:sz w:val="24"/>
          <w:szCs w:val="24"/>
        </w:rPr>
        <w:t>. Revista Eletrônica do curso de Geografia</w:t>
      </w:r>
      <w:r w:rsidRPr="00F3151F">
        <w:rPr>
          <w:rFonts w:ascii="Arial" w:hAnsi="Arial" w:cs="Arial"/>
          <w:sz w:val="24"/>
          <w:szCs w:val="24"/>
        </w:rPr>
        <w:t>. Campus Jataí da UFG, Goiás, n. 21, p. 168-183, 2013.</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ESTEVES, L. M. </w:t>
      </w:r>
      <w:r w:rsidRPr="00F3151F">
        <w:rPr>
          <w:rFonts w:ascii="Arial" w:hAnsi="Arial" w:cs="Arial"/>
          <w:i/>
          <w:sz w:val="24"/>
          <w:szCs w:val="24"/>
        </w:rPr>
        <w:t>Meio ambiente &amp; botânica.</w:t>
      </w:r>
      <w:r w:rsidRPr="00F3151F">
        <w:rPr>
          <w:rFonts w:ascii="Arial" w:hAnsi="Arial" w:cs="Arial"/>
          <w:sz w:val="24"/>
          <w:szCs w:val="24"/>
        </w:rPr>
        <w:t xml:space="preserve"> São Paulo: Editora Senac</w:t>
      </w:r>
      <w:r w:rsidR="00375F69" w:rsidRPr="00F3151F">
        <w:rPr>
          <w:rFonts w:ascii="Arial" w:hAnsi="Arial" w:cs="Arial"/>
          <w:sz w:val="24"/>
          <w:szCs w:val="24"/>
        </w:rPr>
        <w:t xml:space="preserve"> São Paulo. Serie Meio Ambiente, </w:t>
      </w:r>
      <w:r w:rsidRPr="00F3151F">
        <w:rPr>
          <w:rFonts w:ascii="Arial" w:hAnsi="Arial" w:cs="Arial"/>
          <w:sz w:val="24"/>
          <w:szCs w:val="24"/>
        </w:rPr>
        <w:t>2011.</w:t>
      </w:r>
    </w:p>
    <w:p w:rsidR="00D24B14" w:rsidRPr="00F3151F" w:rsidRDefault="00D24B14" w:rsidP="006A15AF">
      <w:pPr>
        <w:spacing w:after="0" w:line="240" w:lineRule="auto"/>
        <w:rPr>
          <w:rFonts w:ascii="Arial" w:hAnsi="Arial" w:cs="Arial"/>
          <w:sz w:val="24"/>
          <w:szCs w:val="24"/>
        </w:rPr>
      </w:pPr>
    </w:p>
    <w:p w:rsidR="00D24B14" w:rsidRPr="00F3151F" w:rsidRDefault="00D24B14" w:rsidP="006A15AF">
      <w:pPr>
        <w:spacing w:after="0" w:line="240" w:lineRule="auto"/>
        <w:rPr>
          <w:rFonts w:ascii="Arial" w:hAnsi="Arial" w:cs="Arial"/>
          <w:sz w:val="24"/>
          <w:szCs w:val="24"/>
        </w:rPr>
      </w:pPr>
      <w:r w:rsidRPr="00F3151F">
        <w:rPr>
          <w:rFonts w:ascii="Arial" w:hAnsi="Arial" w:cs="Arial"/>
          <w:sz w:val="24"/>
          <w:szCs w:val="24"/>
        </w:rPr>
        <w:t xml:space="preserve">FERRANTE, V. L. S. B., BARONE, L. A. e DUVAL, H. C. O final de um ciclo? Reflexões sobre assentamentos rurais no Estado de São Paulo. REDD – </w:t>
      </w:r>
      <w:r w:rsidRPr="00F3151F">
        <w:rPr>
          <w:rFonts w:ascii="Arial" w:hAnsi="Arial" w:cs="Arial"/>
          <w:i/>
          <w:sz w:val="24"/>
          <w:szCs w:val="24"/>
        </w:rPr>
        <w:t>Revista Espaço de Diálogo e Desconexão</w:t>
      </w:r>
      <w:r w:rsidR="006928E9" w:rsidRPr="00F3151F">
        <w:rPr>
          <w:rFonts w:ascii="Arial" w:hAnsi="Arial" w:cs="Arial"/>
          <w:sz w:val="24"/>
          <w:szCs w:val="24"/>
        </w:rPr>
        <w:t>, Araraquara, v.5, n.</w:t>
      </w:r>
      <w:r w:rsidRPr="00F3151F">
        <w:rPr>
          <w:rFonts w:ascii="Arial" w:hAnsi="Arial" w:cs="Arial"/>
          <w:sz w:val="24"/>
          <w:szCs w:val="24"/>
        </w:rPr>
        <w:t>1, jul</w:t>
      </w:r>
      <w:r w:rsidR="006928E9" w:rsidRPr="00F3151F">
        <w:rPr>
          <w:rFonts w:ascii="Arial" w:hAnsi="Arial" w:cs="Arial"/>
          <w:sz w:val="24"/>
          <w:szCs w:val="24"/>
        </w:rPr>
        <w:t>.</w:t>
      </w:r>
      <w:r w:rsidRPr="00F3151F">
        <w:rPr>
          <w:rFonts w:ascii="Arial" w:hAnsi="Arial" w:cs="Arial"/>
          <w:sz w:val="24"/>
          <w:szCs w:val="24"/>
        </w:rPr>
        <w:t>/dez</w:t>
      </w:r>
      <w:r w:rsidR="006928E9" w:rsidRPr="00F3151F">
        <w:rPr>
          <w:rFonts w:ascii="Arial" w:hAnsi="Arial" w:cs="Arial"/>
          <w:sz w:val="24"/>
          <w:szCs w:val="24"/>
        </w:rPr>
        <w:t>.,</w:t>
      </w:r>
      <w:r w:rsidRPr="00F3151F">
        <w:rPr>
          <w:rFonts w:ascii="Arial" w:hAnsi="Arial" w:cs="Arial"/>
          <w:sz w:val="24"/>
          <w:szCs w:val="24"/>
        </w:rPr>
        <w:t xml:space="preserve"> 2012.</w:t>
      </w:r>
    </w:p>
    <w:p w:rsidR="0036132B" w:rsidRPr="00F3151F" w:rsidRDefault="0036132B" w:rsidP="006A15AF">
      <w:pPr>
        <w:spacing w:after="0" w:line="240" w:lineRule="auto"/>
        <w:rPr>
          <w:rFonts w:ascii="Arial" w:hAnsi="Arial" w:cs="Arial"/>
          <w:sz w:val="24"/>
          <w:szCs w:val="24"/>
        </w:rPr>
      </w:pPr>
    </w:p>
    <w:p w:rsidR="00D24B14"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FRONDIZI, I.M. </w:t>
      </w:r>
      <w:r w:rsidRPr="00F3151F">
        <w:rPr>
          <w:rFonts w:ascii="Arial" w:hAnsi="Arial" w:cs="Arial"/>
          <w:i/>
          <w:sz w:val="24"/>
          <w:szCs w:val="24"/>
        </w:rPr>
        <w:t>O Mecanismo de Desenvolvimento Limpo</w:t>
      </w:r>
      <w:r w:rsidRPr="00F3151F">
        <w:rPr>
          <w:rFonts w:ascii="Arial" w:hAnsi="Arial" w:cs="Arial"/>
          <w:sz w:val="24"/>
          <w:szCs w:val="24"/>
        </w:rPr>
        <w:t>: Guia de Orientação 2009. Rio de Janeiro: Imperial Novo Milênio, 2009.</w:t>
      </w:r>
    </w:p>
    <w:p w:rsidR="00E75D73" w:rsidRPr="00F3151F" w:rsidRDefault="00E75D73" w:rsidP="006A15AF">
      <w:pPr>
        <w:spacing w:after="0" w:line="240" w:lineRule="auto"/>
        <w:rPr>
          <w:rFonts w:ascii="Arial" w:hAnsi="Arial" w:cs="Arial"/>
          <w:sz w:val="24"/>
          <w:szCs w:val="24"/>
        </w:rPr>
      </w:pPr>
    </w:p>
    <w:p w:rsidR="00E75D73" w:rsidRPr="00F3151F" w:rsidRDefault="00E75D73" w:rsidP="006A15AF">
      <w:pPr>
        <w:spacing w:after="0" w:line="240" w:lineRule="auto"/>
        <w:rPr>
          <w:rFonts w:ascii="Arial" w:hAnsi="Arial" w:cs="Arial"/>
          <w:sz w:val="24"/>
          <w:szCs w:val="24"/>
        </w:rPr>
      </w:pPr>
      <w:r w:rsidRPr="00F3151F">
        <w:rPr>
          <w:rFonts w:ascii="Arial" w:hAnsi="Arial" w:cs="Arial"/>
          <w:sz w:val="24"/>
          <w:szCs w:val="24"/>
        </w:rPr>
        <w:t>GATTO, A. et al. Estoque de Carbono na Biomassa de Plantação de Eucalipto na Região Centro-Leste do Estado de Minas Gerais</w:t>
      </w:r>
      <w:r w:rsidR="00664C50" w:rsidRPr="00F3151F">
        <w:rPr>
          <w:rFonts w:ascii="Arial" w:hAnsi="Arial" w:cs="Arial"/>
          <w:sz w:val="24"/>
          <w:szCs w:val="24"/>
        </w:rPr>
        <w:t>. Revista Arvore, Viçosa –Mg, v.35 n.4, p.</w:t>
      </w:r>
      <w:r w:rsidR="00530BC3" w:rsidRPr="00F3151F">
        <w:rPr>
          <w:rFonts w:ascii="Arial" w:hAnsi="Arial" w:cs="Arial"/>
          <w:sz w:val="24"/>
          <w:szCs w:val="24"/>
        </w:rPr>
        <w:t xml:space="preserve">895-905, </w:t>
      </w:r>
      <w:r w:rsidRPr="00F3151F">
        <w:rPr>
          <w:rFonts w:ascii="Arial" w:hAnsi="Arial" w:cs="Arial"/>
          <w:sz w:val="24"/>
          <w:szCs w:val="24"/>
        </w:rPr>
        <w:t>2011.</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GODOY, Arnaldo Sampaio de Morais. </w:t>
      </w:r>
      <w:r w:rsidRPr="00F3151F">
        <w:rPr>
          <w:rFonts w:ascii="Arial" w:hAnsi="Arial" w:cs="Arial"/>
          <w:i/>
          <w:sz w:val="24"/>
          <w:szCs w:val="24"/>
        </w:rPr>
        <w:t>A tributação na venda de Créditos de Carbono.</w:t>
      </w:r>
      <w:r w:rsidRPr="00F3151F">
        <w:rPr>
          <w:rFonts w:ascii="Arial" w:hAnsi="Arial" w:cs="Arial"/>
          <w:sz w:val="24"/>
          <w:szCs w:val="24"/>
        </w:rPr>
        <w:t xml:space="preserve"> Revista do Programa de Pós-Graduação em Direito da UFC, Fortaleza, Ed. da UFC, 2012.</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GONÇALVES</w:t>
      </w:r>
      <w:r w:rsidR="00545B37" w:rsidRPr="00F3151F">
        <w:rPr>
          <w:rFonts w:ascii="Arial" w:hAnsi="Arial" w:cs="Arial"/>
          <w:sz w:val="24"/>
          <w:szCs w:val="24"/>
        </w:rPr>
        <w:t>, M. I</w:t>
      </w:r>
      <w:r w:rsidRPr="00F3151F">
        <w:rPr>
          <w:rFonts w:ascii="Arial" w:hAnsi="Arial" w:cs="Arial"/>
          <w:sz w:val="24"/>
          <w:szCs w:val="24"/>
        </w:rPr>
        <w:t xml:space="preserve">. </w:t>
      </w:r>
      <w:r w:rsidRPr="00F3151F">
        <w:rPr>
          <w:rFonts w:ascii="Arial" w:hAnsi="Arial" w:cs="Arial"/>
          <w:i/>
          <w:sz w:val="24"/>
          <w:szCs w:val="24"/>
        </w:rPr>
        <w:t>Avaliação do armazenamento de carbono em jovens povoamentos florestais: efeito da técnica de preparação do terreno</w:t>
      </w:r>
      <w:r w:rsidRPr="00F3151F">
        <w:rPr>
          <w:rFonts w:ascii="Arial" w:hAnsi="Arial" w:cs="Arial"/>
          <w:sz w:val="24"/>
          <w:szCs w:val="24"/>
        </w:rPr>
        <w:t>. Bragança, Portugal.</w:t>
      </w:r>
      <w:r w:rsidR="00545B37" w:rsidRPr="00F3151F">
        <w:rPr>
          <w:rFonts w:ascii="Arial" w:hAnsi="Arial" w:cs="Arial"/>
          <w:sz w:val="24"/>
          <w:szCs w:val="24"/>
        </w:rPr>
        <w:t xml:space="preserve"> 2012.</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HOPPE, L. et </w:t>
      </w:r>
      <w:proofErr w:type="spellStart"/>
      <w:r w:rsidRPr="00F3151F">
        <w:rPr>
          <w:rFonts w:ascii="Arial" w:hAnsi="Arial" w:cs="Arial"/>
          <w:sz w:val="24"/>
          <w:szCs w:val="24"/>
        </w:rPr>
        <w:t>al.</w:t>
      </w:r>
      <w:r w:rsidRPr="00F3151F">
        <w:rPr>
          <w:rFonts w:ascii="Arial" w:hAnsi="Arial" w:cs="Arial"/>
          <w:i/>
          <w:sz w:val="24"/>
          <w:szCs w:val="24"/>
        </w:rPr>
        <w:t>Desenvolvimento</w:t>
      </w:r>
      <w:proofErr w:type="spellEnd"/>
      <w:r w:rsidRPr="00F3151F">
        <w:rPr>
          <w:rFonts w:ascii="Arial" w:hAnsi="Arial" w:cs="Arial"/>
          <w:i/>
          <w:sz w:val="24"/>
          <w:szCs w:val="24"/>
        </w:rPr>
        <w:t xml:space="preserve"> sustentável e o Protocolo de Quioto: </w:t>
      </w:r>
      <w:r w:rsidRPr="00F3151F">
        <w:rPr>
          <w:rFonts w:ascii="Arial" w:hAnsi="Arial" w:cs="Arial"/>
          <w:sz w:val="24"/>
          <w:szCs w:val="24"/>
        </w:rPr>
        <w:t xml:space="preserve">uma abordagem histórica do mecanismo de desenvolvimento </w:t>
      </w:r>
      <w:proofErr w:type="spellStart"/>
      <w:r w:rsidRPr="00F3151F">
        <w:rPr>
          <w:rFonts w:ascii="Arial" w:hAnsi="Arial" w:cs="Arial"/>
          <w:sz w:val="24"/>
          <w:szCs w:val="24"/>
        </w:rPr>
        <w:t>limpo.Ensaios</w:t>
      </w:r>
      <w:proofErr w:type="spellEnd"/>
      <w:r w:rsidRPr="00F3151F">
        <w:rPr>
          <w:rFonts w:ascii="Arial" w:hAnsi="Arial" w:cs="Arial"/>
          <w:sz w:val="24"/>
          <w:szCs w:val="24"/>
        </w:rPr>
        <w:t xml:space="preserve"> FEE, v. 32, n. 1 p. 107-136, jun. 2011.</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HOSOKAWA, R. T. </w:t>
      </w:r>
      <w:r w:rsidRPr="00F3151F">
        <w:rPr>
          <w:rFonts w:ascii="Arial" w:hAnsi="Arial" w:cs="Arial"/>
          <w:i/>
          <w:sz w:val="24"/>
          <w:szCs w:val="24"/>
        </w:rPr>
        <w:t>Brasil como receptor de investimentos para mitigar o efeito estufa com reflorestamentos ou repovoamentos. In:</w:t>
      </w:r>
      <w:r w:rsidRPr="00F3151F">
        <w:rPr>
          <w:rFonts w:ascii="Arial" w:hAnsi="Arial" w:cs="Arial"/>
          <w:sz w:val="24"/>
          <w:szCs w:val="24"/>
        </w:rPr>
        <w:t xml:space="preserve"> CONGRESSO E EXPOSIÇÃO INTERNACIONAL SOBRE FLORESTAS, </w:t>
      </w:r>
      <w:proofErr w:type="gramStart"/>
      <w:r w:rsidRPr="00F3151F">
        <w:rPr>
          <w:rFonts w:ascii="Arial" w:hAnsi="Arial" w:cs="Arial"/>
          <w:sz w:val="24"/>
          <w:szCs w:val="24"/>
        </w:rPr>
        <w:t>7.,</w:t>
      </w:r>
      <w:proofErr w:type="gramEnd"/>
      <w:r w:rsidRPr="00F3151F">
        <w:rPr>
          <w:rFonts w:ascii="Arial" w:hAnsi="Arial" w:cs="Arial"/>
          <w:sz w:val="24"/>
          <w:szCs w:val="24"/>
        </w:rPr>
        <w:t xml:space="preserve"> 2004, Brasília. Rio de Janeiro: Inst</w:t>
      </w:r>
      <w:r w:rsidR="00B07359" w:rsidRPr="00F3151F">
        <w:rPr>
          <w:rFonts w:ascii="Arial" w:hAnsi="Arial" w:cs="Arial"/>
          <w:sz w:val="24"/>
          <w:szCs w:val="24"/>
        </w:rPr>
        <w:t xml:space="preserve">ituto Ambiental Biosfera, p.23, </w:t>
      </w:r>
      <w:r w:rsidRPr="00F3151F">
        <w:rPr>
          <w:rFonts w:ascii="Arial" w:hAnsi="Arial" w:cs="Arial"/>
          <w:sz w:val="24"/>
          <w:szCs w:val="24"/>
        </w:rPr>
        <w:t>2004.</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HOUGHTON, R.A.; LAWRENCE, K.T.; HACKLER, J.L.; BROWN, S.</w:t>
      </w:r>
      <w:r w:rsidR="00DD7C05" w:rsidRPr="00F3151F">
        <w:rPr>
          <w:rFonts w:ascii="Arial" w:hAnsi="Arial" w:cs="Arial"/>
          <w:sz w:val="24"/>
          <w:szCs w:val="24"/>
        </w:rPr>
        <w:t xml:space="preserve"> </w:t>
      </w:r>
      <w:r w:rsidRPr="00F3151F">
        <w:rPr>
          <w:rFonts w:ascii="Arial" w:hAnsi="Arial" w:cs="Arial"/>
          <w:i/>
          <w:sz w:val="24"/>
          <w:szCs w:val="24"/>
        </w:rPr>
        <w:t xml:space="preserve">The </w:t>
      </w:r>
      <w:proofErr w:type="spellStart"/>
      <w:r w:rsidRPr="00F3151F">
        <w:rPr>
          <w:rFonts w:ascii="Arial" w:hAnsi="Arial" w:cs="Arial"/>
          <w:i/>
          <w:sz w:val="24"/>
          <w:szCs w:val="24"/>
        </w:rPr>
        <w:t>spatialdistributionofforestbiomass</w:t>
      </w:r>
      <w:proofErr w:type="spellEnd"/>
      <w:r w:rsidRPr="00F3151F">
        <w:rPr>
          <w:rFonts w:ascii="Arial" w:hAnsi="Arial" w:cs="Arial"/>
          <w:i/>
          <w:sz w:val="24"/>
          <w:szCs w:val="24"/>
        </w:rPr>
        <w:t xml:space="preserve"> in </w:t>
      </w:r>
      <w:proofErr w:type="spellStart"/>
      <w:r w:rsidRPr="00F3151F">
        <w:rPr>
          <w:rFonts w:ascii="Arial" w:hAnsi="Arial" w:cs="Arial"/>
          <w:i/>
          <w:sz w:val="24"/>
          <w:szCs w:val="24"/>
        </w:rPr>
        <w:t>theBrazilianAmazon</w:t>
      </w:r>
      <w:proofErr w:type="spellEnd"/>
      <w:r w:rsidRPr="00F3151F">
        <w:rPr>
          <w:rFonts w:ascii="Arial" w:hAnsi="Arial" w:cs="Arial"/>
          <w:sz w:val="24"/>
          <w:szCs w:val="24"/>
        </w:rPr>
        <w:t xml:space="preserve">: a </w:t>
      </w:r>
      <w:proofErr w:type="spellStart"/>
      <w:r w:rsidRPr="00F3151F">
        <w:rPr>
          <w:rFonts w:ascii="Arial" w:hAnsi="Arial" w:cs="Arial"/>
          <w:sz w:val="24"/>
          <w:szCs w:val="24"/>
        </w:rPr>
        <w:t>comparisonofestimates</w:t>
      </w:r>
      <w:proofErr w:type="spellEnd"/>
      <w:r w:rsidRPr="00F3151F">
        <w:rPr>
          <w:rFonts w:ascii="Arial" w:hAnsi="Arial" w:cs="Arial"/>
          <w:sz w:val="24"/>
          <w:szCs w:val="24"/>
        </w:rPr>
        <w:t xml:space="preserve">. </w:t>
      </w:r>
      <w:r w:rsidR="00DD7C05" w:rsidRPr="00F3151F">
        <w:rPr>
          <w:rFonts w:ascii="Arial" w:hAnsi="Arial" w:cs="Arial"/>
          <w:sz w:val="24"/>
          <w:szCs w:val="24"/>
        </w:rPr>
        <w:t xml:space="preserve">Global </w:t>
      </w:r>
      <w:proofErr w:type="spellStart"/>
      <w:r w:rsidR="00DD7C05" w:rsidRPr="00F3151F">
        <w:rPr>
          <w:rFonts w:ascii="Arial" w:hAnsi="Arial" w:cs="Arial"/>
          <w:sz w:val="24"/>
          <w:szCs w:val="24"/>
        </w:rPr>
        <w:t>ChangeBiology</w:t>
      </w:r>
      <w:proofErr w:type="spellEnd"/>
      <w:r w:rsidR="00DD7C05" w:rsidRPr="00F3151F">
        <w:rPr>
          <w:rFonts w:ascii="Arial" w:hAnsi="Arial" w:cs="Arial"/>
          <w:sz w:val="24"/>
          <w:szCs w:val="24"/>
        </w:rPr>
        <w:t xml:space="preserve"> 7, 731-746, 2001.</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INSTITUTO BRASIL CARBONO</w:t>
      </w:r>
      <w:r w:rsidRPr="00F3151F">
        <w:rPr>
          <w:rFonts w:ascii="Arial" w:hAnsi="Arial" w:cs="Arial"/>
          <w:b/>
          <w:sz w:val="24"/>
          <w:szCs w:val="24"/>
        </w:rPr>
        <w:t xml:space="preserve">. </w:t>
      </w:r>
      <w:r w:rsidRPr="00F3151F">
        <w:rPr>
          <w:rFonts w:ascii="Arial" w:hAnsi="Arial" w:cs="Arial"/>
          <w:i/>
          <w:sz w:val="24"/>
          <w:szCs w:val="24"/>
        </w:rPr>
        <w:t>Financiamentos, 2012 –</w:t>
      </w:r>
      <w:r w:rsidRPr="00F3151F">
        <w:rPr>
          <w:rFonts w:ascii="Arial" w:hAnsi="Arial" w:cs="Arial"/>
          <w:sz w:val="24"/>
          <w:szCs w:val="24"/>
        </w:rPr>
        <w:t xml:space="preserve"> Disponível em: &lt;http://www.institutocarbonobrasil.org.br/mecanismo de desenvolvimento limpo </w:t>
      </w:r>
      <w:proofErr w:type="spellStart"/>
      <w:r w:rsidRPr="00F3151F">
        <w:rPr>
          <w:rFonts w:ascii="Arial" w:hAnsi="Arial" w:cs="Arial"/>
          <w:sz w:val="24"/>
          <w:szCs w:val="24"/>
        </w:rPr>
        <w:t>mdl</w:t>
      </w:r>
      <w:proofErr w:type="spellEnd"/>
      <w:r w:rsidRPr="00F3151F">
        <w:rPr>
          <w:rFonts w:ascii="Arial" w:hAnsi="Arial" w:cs="Arial"/>
          <w:sz w:val="24"/>
          <w:szCs w:val="24"/>
        </w:rPr>
        <w:t xml:space="preserve"> /financiamentos&gt; Acesso em: 20</w:t>
      </w:r>
      <w:r w:rsidR="00C16E93" w:rsidRPr="00F3151F">
        <w:rPr>
          <w:rFonts w:ascii="Arial" w:hAnsi="Arial" w:cs="Arial"/>
          <w:sz w:val="24"/>
          <w:szCs w:val="24"/>
        </w:rPr>
        <w:t xml:space="preserve"> set</w:t>
      </w:r>
      <w:r w:rsidRPr="00F3151F">
        <w:rPr>
          <w:rFonts w:ascii="Arial" w:hAnsi="Arial" w:cs="Arial"/>
          <w:sz w:val="24"/>
          <w:szCs w:val="24"/>
        </w:rPr>
        <w:t>.</w:t>
      </w:r>
      <w:r w:rsidR="00C16E93" w:rsidRPr="00F3151F">
        <w:rPr>
          <w:rFonts w:ascii="Arial" w:hAnsi="Arial" w:cs="Arial"/>
          <w:sz w:val="24"/>
          <w:szCs w:val="24"/>
        </w:rPr>
        <w:t xml:space="preserve"> 2018.</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INSTITUTO DE PESQUISA AMBIENTAL DA AMAZÔNIA. Perguntas e Respostas sobre Mudanças Climáticas. Fundação Biblioteca Nacional, Belém, 30p. 2002.</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IPCC, </w:t>
      </w:r>
      <w:proofErr w:type="spellStart"/>
      <w:r w:rsidRPr="00F3151F">
        <w:rPr>
          <w:rFonts w:ascii="Arial" w:hAnsi="Arial" w:cs="Arial"/>
          <w:i/>
          <w:sz w:val="24"/>
          <w:szCs w:val="24"/>
        </w:rPr>
        <w:t>ClimateChange</w:t>
      </w:r>
      <w:proofErr w:type="spellEnd"/>
      <w:r w:rsidRPr="00F3151F">
        <w:rPr>
          <w:rFonts w:ascii="Arial" w:hAnsi="Arial" w:cs="Arial"/>
          <w:i/>
          <w:sz w:val="24"/>
          <w:szCs w:val="24"/>
        </w:rPr>
        <w:t xml:space="preserve"> 2014: </w:t>
      </w:r>
      <w:proofErr w:type="spellStart"/>
      <w:r w:rsidRPr="00F3151F">
        <w:rPr>
          <w:rFonts w:ascii="Arial" w:hAnsi="Arial" w:cs="Arial"/>
          <w:i/>
          <w:sz w:val="24"/>
          <w:szCs w:val="24"/>
        </w:rPr>
        <w:t>Synthesis</w:t>
      </w:r>
      <w:proofErr w:type="spellEnd"/>
      <w:r w:rsidRPr="00F3151F">
        <w:rPr>
          <w:rFonts w:ascii="Arial" w:hAnsi="Arial" w:cs="Arial"/>
          <w:i/>
          <w:sz w:val="24"/>
          <w:szCs w:val="24"/>
        </w:rPr>
        <w:t xml:space="preserve"> Report. </w:t>
      </w:r>
      <w:proofErr w:type="spellStart"/>
      <w:r w:rsidRPr="00F3151F">
        <w:rPr>
          <w:rFonts w:ascii="Arial" w:hAnsi="Arial" w:cs="Arial"/>
          <w:i/>
          <w:sz w:val="24"/>
          <w:szCs w:val="24"/>
        </w:rPr>
        <w:t>ContributionofWorkingGroups</w:t>
      </w:r>
      <w:proofErr w:type="spellEnd"/>
      <w:r w:rsidRPr="00F3151F">
        <w:rPr>
          <w:rFonts w:ascii="Arial" w:hAnsi="Arial" w:cs="Arial"/>
          <w:i/>
          <w:sz w:val="24"/>
          <w:szCs w:val="24"/>
        </w:rPr>
        <w:t xml:space="preserve"> I, II </w:t>
      </w:r>
      <w:proofErr w:type="spellStart"/>
      <w:r w:rsidRPr="00F3151F">
        <w:rPr>
          <w:rFonts w:ascii="Arial" w:hAnsi="Arial" w:cs="Arial"/>
          <w:i/>
          <w:sz w:val="24"/>
          <w:szCs w:val="24"/>
        </w:rPr>
        <w:t>and</w:t>
      </w:r>
      <w:proofErr w:type="spellEnd"/>
      <w:r w:rsidRPr="00F3151F">
        <w:rPr>
          <w:rFonts w:ascii="Arial" w:hAnsi="Arial" w:cs="Arial"/>
          <w:i/>
          <w:sz w:val="24"/>
          <w:szCs w:val="24"/>
        </w:rPr>
        <w:t xml:space="preserve"> III totheFifthAssessmentReportoftheIntergovernmentalPanelonClimateChange [</w:t>
      </w:r>
      <w:r w:rsidRPr="00F3151F">
        <w:rPr>
          <w:rFonts w:ascii="Arial" w:hAnsi="Arial" w:cs="Arial"/>
          <w:sz w:val="24"/>
          <w:szCs w:val="24"/>
        </w:rPr>
        <w:t xml:space="preserve">Core </w:t>
      </w:r>
      <w:proofErr w:type="spellStart"/>
      <w:r w:rsidRPr="00F3151F">
        <w:rPr>
          <w:rFonts w:ascii="Arial" w:hAnsi="Arial" w:cs="Arial"/>
          <w:sz w:val="24"/>
          <w:szCs w:val="24"/>
        </w:rPr>
        <w:t>Writing</w:t>
      </w:r>
      <w:proofErr w:type="spellEnd"/>
      <w:r w:rsidRPr="00F3151F">
        <w:rPr>
          <w:rFonts w:ascii="Arial" w:hAnsi="Arial" w:cs="Arial"/>
          <w:sz w:val="24"/>
          <w:szCs w:val="24"/>
        </w:rPr>
        <w:t xml:space="preserve"> Team, R.K. </w:t>
      </w:r>
      <w:proofErr w:type="spellStart"/>
      <w:r w:rsidRPr="00F3151F">
        <w:rPr>
          <w:rFonts w:ascii="Arial" w:hAnsi="Arial" w:cs="Arial"/>
          <w:sz w:val="24"/>
          <w:szCs w:val="24"/>
        </w:rPr>
        <w:t>Pachauriand</w:t>
      </w:r>
      <w:proofErr w:type="spellEnd"/>
      <w:r w:rsidRPr="00F3151F">
        <w:rPr>
          <w:rFonts w:ascii="Arial" w:hAnsi="Arial" w:cs="Arial"/>
          <w:sz w:val="24"/>
          <w:szCs w:val="24"/>
        </w:rPr>
        <w:t xml:space="preserve"> L.A. Meyer (eds.)]. IPCC, </w:t>
      </w:r>
      <w:proofErr w:type="spellStart"/>
      <w:r w:rsidRPr="00F3151F">
        <w:rPr>
          <w:rFonts w:ascii="Arial" w:hAnsi="Arial" w:cs="Arial"/>
          <w:sz w:val="24"/>
          <w:szCs w:val="24"/>
        </w:rPr>
        <w:t>Geneva</w:t>
      </w:r>
      <w:proofErr w:type="spellEnd"/>
      <w:r w:rsidRPr="00F3151F">
        <w:rPr>
          <w:rFonts w:ascii="Arial" w:hAnsi="Arial" w:cs="Arial"/>
          <w:sz w:val="24"/>
          <w:szCs w:val="24"/>
        </w:rPr>
        <w:t xml:space="preserve">, </w:t>
      </w:r>
      <w:proofErr w:type="spellStart"/>
      <w:r w:rsidRPr="00F3151F">
        <w:rPr>
          <w:rFonts w:ascii="Arial" w:hAnsi="Arial" w:cs="Arial"/>
          <w:sz w:val="24"/>
          <w:szCs w:val="24"/>
        </w:rPr>
        <w:t>Switzerland</w:t>
      </w:r>
      <w:proofErr w:type="spellEnd"/>
      <w:r w:rsidRPr="00F3151F">
        <w:rPr>
          <w:rFonts w:ascii="Arial" w:hAnsi="Arial" w:cs="Arial"/>
          <w:sz w:val="24"/>
          <w:szCs w:val="24"/>
        </w:rPr>
        <w:t>, 151 pp.</w:t>
      </w:r>
      <w:r w:rsidR="005E3167" w:rsidRPr="00F3151F">
        <w:rPr>
          <w:rFonts w:ascii="Arial" w:hAnsi="Arial" w:cs="Arial"/>
          <w:sz w:val="24"/>
          <w:szCs w:val="24"/>
        </w:rPr>
        <w:t xml:space="preserve"> 2014.</w:t>
      </w:r>
    </w:p>
    <w:p w:rsidR="0036132B" w:rsidRPr="00F3151F" w:rsidRDefault="0036132B" w:rsidP="006A15AF">
      <w:pPr>
        <w:spacing w:after="0" w:line="240" w:lineRule="auto"/>
        <w:rPr>
          <w:rFonts w:ascii="Arial" w:hAnsi="Arial" w:cs="Arial"/>
          <w:sz w:val="24"/>
          <w:szCs w:val="24"/>
        </w:rPr>
      </w:pPr>
    </w:p>
    <w:p w:rsidR="006A15AF" w:rsidRDefault="0036132B" w:rsidP="006A15AF">
      <w:pPr>
        <w:spacing w:after="0"/>
        <w:rPr>
          <w:rFonts w:ascii="Arial" w:hAnsi="Arial" w:cs="Arial"/>
          <w:sz w:val="24"/>
          <w:szCs w:val="24"/>
        </w:rPr>
      </w:pPr>
      <w:r w:rsidRPr="00F3151F">
        <w:rPr>
          <w:rFonts w:ascii="Arial" w:hAnsi="Arial" w:cs="Arial"/>
          <w:sz w:val="24"/>
          <w:szCs w:val="24"/>
        </w:rPr>
        <w:t xml:space="preserve">JACOBI, Pedro Roberto et al. Mudanças climáticas globais: a resposta da educação. </w:t>
      </w:r>
      <w:r w:rsidRPr="00F3151F">
        <w:rPr>
          <w:rFonts w:ascii="Arial" w:hAnsi="Arial" w:cs="Arial"/>
          <w:i/>
          <w:sz w:val="24"/>
          <w:szCs w:val="24"/>
        </w:rPr>
        <w:t xml:space="preserve">Revista Brasileira de Educação </w:t>
      </w:r>
      <w:r w:rsidR="00C6720E" w:rsidRPr="00F3151F">
        <w:rPr>
          <w:rFonts w:ascii="Arial" w:hAnsi="Arial" w:cs="Arial"/>
          <w:sz w:val="24"/>
          <w:szCs w:val="24"/>
        </w:rPr>
        <w:t>[online], v. 16, n. 46, p.</w:t>
      </w:r>
      <w:r w:rsidRPr="00F3151F">
        <w:rPr>
          <w:rFonts w:ascii="Arial" w:hAnsi="Arial" w:cs="Arial"/>
          <w:sz w:val="24"/>
          <w:szCs w:val="24"/>
        </w:rPr>
        <w:t>135-148, ISSN 1413-2478.</w:t>
      </w:r>
      <w:r w:rsidR="00C6720E" w:rsidRPr="00F3151F">
        <w:rPr>
          <w:rFonts w:ascii="Arial" w:hAnsi="Arial" w:cs="Arial"/>
          <w:sz w:val="24"/>
          <w:szCs w:val="24"/>
        </w:rPr>
        <w:t xml:space="preserve"> 2011.</w:t>
      </w:r>
    </w:p>
    <w:p w:rsidR="00C46950" w:rsidRDefault="00C46950" w:rsidP="006A15AF">
      <w:pPr>
        <w:spacing w:after="0"/>
        <w:rPr>
          <w:rFonts w:ascii="Arial" w:hAnsi="Arial" w:cs="Arial"/>
          <w:sz w:val="24"/>
          <w:szCs w:val="24"/>
        </w:rPr>
      </w:pPr>
    </w:p>
    <w:p w:rsidR="002809F0" w:rsidRDefault="002809F0" w:rsidP="006A15AF">
      <w:pPr>
        <w:spacing w:after="0"/>
        <w:rPr>
          <w:rFonts w:ascii="Arial" w:hAnsi="Arial" w:cs="Arial"/>
          <w:sz w:val="24"/>
          <w:szCs w:val="24"/>
        </w:rPr>
      </w:pPr>
      <w:r w:rsidRPr="00F3151F">
        <w:rPr>
          <w:rFonts w:ascii="Arial" w:hAnsi="Arial" w:cs="Arial"/>
          <w:sz w:val="24"/>
          <w:szCs w:val="24"/>
        </w:rPr>
        <w:t xml:space="preserve">JURAS. L. A. G. M. da. Notas Sobre Mudanças Climáticas. </w:t>
      </w:r>
      <w:r w:rsidR="00CE5A2D" w:rsidRPr="00F3151F">
        <w:rPr>
          <w:rFonts w:ascii="Arial" w:hAnsi="Arial" w:cs="Arial"/>
          <w:i/>
          <w:sz w:val="24"/>
          <w:szCs w:val="24"/>
        </w:rPr>
        <w:t xml:space="preserve">Biblioteca Digital Câmera. </w:t>
      </w:r>
      <w:r w:rsidR="00CE5A2D" w:rsidRPr="00F3151F">
        <w:rPr>
          <w:rFonts w:ascii="Arial" w:hAnsi="Arial" w:cs="Arial"/>
          <w:sz w:val="24"/>
          <w:szCs w:val="24"/>
        </w:rPr>
        <w:t>p.3-10, Mar. 2007.  Disponível em &lt; file:///C:/Users/patri/Downloads/notas_mudancas_juras.pdf &gt;. Acesso em: 02 nov. 2018.</w:t>
      </w:r>
    </w:p>
    <w:p w:rsidR="00C46950" w:rsidRPr="00F3151F" w:rsidRDefault="00C46950" w:rsidP="006A15AF">
      <w:pPr>
        <w:spacing w:after="0"/>
        <w:rPr>
          <w:rFonts w:ascii="Arial" w:hAnsi="Arial" w:cs="Arial"/>
          <w:sz w:val="24"/>
          <w:szCs w:val="24"/>
        </w:rPr>
      </w:pPr>
    </w:p>
    <w:p w:rsidR="0036132B"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LEAL, Roberto L. Nascimento</w:t>
      </w:r>
      <w:r w:rsidRPr="00F3151F">
        <w:rPr>
          <w:rFonts w:ascii="Arial" w:hAnsi="Arial" w:cs="Arial"/>
          <w:i/>
          <w:sz w:val="24"/>
          <w:szCs w:val="24"/>
        </w:rPr>
        <w:t xml:space="preserve">. Negociações Internacionais dos Mecanismos de Redução de Emissões e </w:t>
      </w:r>
      <w:proofErr w:type="spellStart"/>
      <w:r w:rsidRPr="00F3151F">
        <w:rPr>
          <w:rFonts w:ascii="Arial" w:hAnsi="Arial" w:cs="Arial"/>
          <w:i/>
          <w:sz w:val="24"/>
          <w:szCs w:val="24"/>
        </w:rPr>
        <w:t>Seqüestro</w:t>
      </w:r>
      <w:proofErr w:type="spellEnd"/>
      <w:r w:rsidRPr="00F3151F">
        <w:rPr>
          <w:rFonts w:ascii="Arial" w:hAnsi="Arial" w:cs="Arial"/>
          <w:i/>
          <w:sz w:val="24"/>
          <w:szCs w:val="24"/>
        </w:rPr>
        <w:t xml:space="preserve"> de Co2: implicações e potencialidades para o Brasil.</w:t>
      </w:r>
      <w:r w:rsidRPr="00F3151F">
        <w:rPr>
          <w:rFonts w:ascii="Arial" w:hAnsi="Arial" w:cs="Arial"/>
          <w:sz w:val="24"/>
          <w:szCs w:val="24"/>
        </w:rPr>
        <w:t xml:space="preserve"> Dissertação de Mestrado, 2005.</w:t>
      </w:r>
    </w:p>
    <w:p w:rsidR="00C46950" w:rsidRDefault="00C46950" w:rsidP="006A15AF">
      <w:pPr>
        <w:pStyle w:val="PargrafodaLista"/>
        <w:spacing w:after="0" w:line="240" w:lineRule="auto"/>
        <w:ind w:left="0"/>
        <w:rPr>
          <w:rFonts w:ascii="Arial" w:hAnsi="Arial" w:cs="Arial"/>
          <w:sz w:val="24"/>
          <w:szCs w:val="24"/>
        </w:rPr>
      </w:pPr>
    </w:p>
    <w:p w:rsidR="00C46950" w:rsidRPr="00F3151F" w:rsidRDefault="00C46950" w:rsidP="006A15AF">
      <w:pPr>
        <w:pStyle w:val="PargrafodaLista"/>
        <w:spacing w:after="0" w:line="240" w:lineRule="auto"/>
        <w:ind w:left="0"/>
        <w:rPr>
          <w:rFonts w:ascii="Arial" w:hAnsi="Arial" w:cs="Arial"/>
          <w:sz w:val="24"/>
          <w:szCs w:val="24"/>
        </w:rPr>
      </w:pPr>
      <w:r w:rsidRPr="00C46950">
        <w:rPr>
          <w:rFonts w:ascii="Arial" w:hAnsi="Arial" w:cs="Arial"/>
          <w:sz w:val="24"/>
          <w:szCs w:val="24"/>
        </w:rPr>
        <w:t>LEITE, H.G. Conversão de tronco em multiprodutos de madeira, utilizando programação dinâmica. 1994. 230f. Tese (Doutorado em Ciência Florestal) – Universidade Federal de Viçosa, Viçosa, 1994.</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LIPINSKI, E. T</w:t>
      </w:r>
      <w:r w:rsidRPr="00F3151F">
        <w:rPr>
          <w:rFonts w:ascii="Arial" w:hAnsi="Arial" w:cs="Arial"/>
          <w:i/>
          <w:sz w:val="24"/>
          <w:szCs w:val="24"/>
        </w:rPr>
        <w:t xml:space="preserve">. Dinâmica de biomassa e carbono da parte aérea durante 17 anos em um fragmento de floresta ombrófila mista </w:t>
      </w:r>
      <w:proofErr w:type="spellStart"/>
      <w:r w:rsidRPr="00F3151F">
        <w:rPr>
          <w:rFonts w:ascii="Arial" w:hAnsi="Arial" w:cs="Arial"/>
          <w:i/>
          <w:sz w:val="24"/>
          <w:szCs w:val="24"/>
        </w:rPr>
        <w:t>montana</w:t>
      </w:r>
      <w:proofErr w:type="spellEnd"/>
      <w:r w:rsidRPr="00F3151F">
        <w:rPr>
          <w:rFonts w:ascii="Arial" w:hAnsi="Arial" w:cs="Arial"/>
          <w:i/>
          <w:sz w:val="24"/>
          <w:szCs w:val="24"/>
        </w:rPr>
        <w:t>.</w:t>
      </w:r>
      <w:r w:rsidRPr="00F3151F">
        <w:rPr>
          <w:rFonts w:ascii="Arial" w:hAnsi="Arial" w:cs="Arial"/>
          <w:sz w:val="24"/>
          <w:szCs w:val="24"/>
        </w:rPr>
        <w:t xml:space="preserve"> Trabalho de conclusão de curso. Universidade Federal do Paraná. Curitiba, 2015.</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rPr>
          <w:rFonts w:ascii="Arial" w:hAnsi="Arial" w:cs="Arial"/>
          <w:sz w:val="24"/>
          <w:szCs w:val="24"/>
        </w:rPr>
      </w:pPr>
      <w:r w:rsidRPr="00F3151F">
        <w:rPr>
          <w:rFonts w:ascii="Arial" w:hAnsi="Arial" w:cs="Arial"/>
          <w:sz w:val="24"/>
          <w:szCs w:val="24"/>
        </w:rPr>
        <w:t xml:space="preserve">LIPINSKI, E.T. et al. Dinâmica da biomassa e carbono arbóreo entre 1995-2012 em </w:t>
      </w:r>
      <w:r w:rsidRPr="00F3151F">
        <w:rPr>
          <w:rFonts w:ascii="Arial" w:hAnsi="Arial" w:cs="Arial"/>
          <w:i/>
          <w:sz w:val="24"/>
          <w:szCs w:val="24"/>
        </w:rPr>
        <w:t xml:space="preserve">Floresta </w:t>
      </w:r>
      <w:r w:rsidRPr="00F3151F">
        <w:rPr>
          <w:rFonts w:ascii="Arial" w:hAnsi="Arial" w:cs="Arial"/>
          <w:sz w:val="24"/>
          <w:szCs w:val="24"/>
        </w:rPr>
        <w:t>Ombrófila Mista Montana. Floresta, v.47, n.2, p.197-206, 2017.</w:t>
      </w:r>
    </w:p>
    <w:p w:rsidR="0036132B" w:rsidRPr="00F3151F" w:rsidRDefault="00F02267" w:rsidP="006A15AF">
      <w:pPr>
        <w:pStyle w:val="PargrafodaLista"/>
        <w:spacing w:after="0" w:line="240" w:lineRule="auto"/>
        <w:ind w:left="0"/>
        <w:rPr>
          <w:rFonts w:ascii="Arial" w:hAnsi="Arial" w:cs="Arial"/>
          <w:sz w:val="24"/>
          <w:szCs w:val="24"/>
        </w:rPr>
      </w:pPr>
      <w:r w:rsidRPr="00F3151F">
        <w:rPr>
          <w:rFonts w:ascii="Arial" w:hAnsi="Arial" w:cs="Arial"/>
          <w:sz w:val="24"/>
          <w:szCs w:val="24"/>
        </w:rPr>
        <w:t>LIMIRO, D</w:t>
      </w:r>
      <w:r w:rsidR="0036132B" w:rsidRPr="00F3151F">
        <w:rPr>
          <w:rFonts w:ascii="Arial" w:hAnsi="Arial" w:cs="Arial"/>
          <w:sz w:val="24"/>
          <w:szCs w:val="24"/>
        </w:rPr>
        <w:t xml:space="preserve">. </w:t>
      </w:r>
      <w:r w:rsidR="0036132B" w:rsidRPr="00F3151F">
        <w:rPr>
          <w:rFonts w:ascii="Arial" w:hAnsi="Arial" w:cs="Arial"/>
          <w:i/>
          <w:sz w:val="24"/>
          <w:szCs w:val="24"/>
        </w:rPr>
        <w:t>Créditos de carbono: protocolo de Kyoto e projetos MDL.</w:t>
      </w:r>
      <w:r w:rsidR="0036132B" w:rsidRPr="00F3151F">
        <w:rPr>
          <w:rFonts w:ascii="Arial" w:hAnsi="Arial" w:cs="Arial"/>
          <w:sz w:val="24"/>
          <w:szCs w:val="24"/>
        </w:rPr>
        <w:t xml:space="preserve"> 2. ed. Curitiba: Juruá, 2011.</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LOMBARDI, </w:t>
      </w:r>
      <w:proofErr w:type="spellStart"/>
      <w:r w:rsidRPr="00F3151F">
        <w:rPr>
          <w:rFonts w:ascii="Arial" w:hAnsi="Arial" w:cs="Arial"/>
          <w:sz w:val="24"/>
          <w:szCs w:val="24"/>
        </w:rPr>
        <w:t>Antonio</w:t>
      </w:r>
      <w:proofErr w:type="spellEnd"/>
      <w:r w:rsidRPr="00F3151F">
        <w:rPr>
          <w:rFonts w:ascii="Arial" w:hAnsi="Arial" w:cs="Arial"/>
          <w:sz w:val="24"/>
          <w:szCs w:val="24"/>
        </w:rPr>
        <w:t xml:space="preserve">. </w:t>
      </w:r>
      <w:r w:rsidRPr="00F3151F">
        <w:rPr>
          <w:rFonts w:ascii="Arial" w:hAnsi="Arial" w:cs="Arial"/>
          <w:i/>
          <w:sz w:val="24"/>
          <w:szCs w:val="24"/>
        </w:rPr>
        <w:t xml:space="preserve">Créditos de Carbono e Sustentabilidade. </w:t>
      </w:r>
      <w:r w:rsidRPr="00F3151F">
        <w:rPr>
          <w:rFonts w:ascii="Arial" w:hAnsi="Arial" w:cs="Arial"/>
          <w:sz w:val="24"/>
          <w:szCs w:val="24"/>
        </w:rPr>
        <w:t xml:space="preserve">São Paulo: </w:t>
      </w:r>
      <w:proofErr w:type="spellStart"/>
      <w:r w:rsidRPr="00F3151F">
        <w:rPr>
          <w:rFonts w:ascii="Arial" w:hAnsi="Arial" w:cs="Arial"/>
          <w:sz w:val="24"/>
          <w:szCs w:val="24"/>
        </w:rPr>
        <w:t>Lazuli</w:t>
      </w:r>
      <w:proofErr w:type="spellEnd"/>
      <w:r w:rsidRPr="00F3151F">
        <w:rPr>
          <w:rFonts w:ascii="Arial" w:hAnsi="Arial" w:cs="Arial"/>
          <w:sz w:val="24"/>
          <w:szCs w:val="24"/>
        </w:rPr>
        <w:t>, 2008.</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rPr>
          <w:rFonts w:ascii="Arial" w:hAnsi="Arial" w:cs="Arial"/>
          <w:sz w:val="24"/>
          <w:szCs w:val="24"/>
        </w:rPr>
      </w:pPr>
      <w:r w:rsidRPr="00F3151F">
        <w:rPr>
          <w:rFonts w:ascii="Arial" w:hAnsi="Arial" w:cs="Arial"/>
          <w:sz w:val="24"/>
          <w:szCs w:val="24"/>
        </w:rPr>
        <w:t xml:space="preserve">LOPES, I. V. (Coord.) </w:t>
      </w:r>
      <w:r w:rsidRPr="00F3151F">
        <w:rPr>
          <w:rFonts w:ascii="Arial" w:hAnsi="Arial" w:cs="Arial"/>
          <w:i/>
          <w:sz w:val="24"/>
          <w:szCs w:val="24"/>
        </w:rPr>
        <w:t>O Mecanismo de Desenvolvimento Limpo - MDL: guia de orientação.</w:t>
      </w:r>
      <w:r w:rsidRPr="00F3151F">
        <w:rPr>
          <w:rFonts w:ascii="Arial" w:hAnsi="Arial" w:cs="Arial"/>
          <w:sz w:val="24"/>
          <w:szCs w:val="24"/>
        </w:rPr>
        <w:t xml:space="preserve"> Rio de Janeiro: Fundação Getúlio Vargas, 90p. 2002.</w:t>
      </w:r>
    </w:p>
    <w:p w:rsidR="00796139" w:rsidRPr="00F3151F" w:rsidRDefault="00796139" w:rsidP="006A15AF">
      <w:pPr>
        <w:spacing w:after="0" w:line="240" w:lineRule="auto"/>
        <w:rPr>
          <w:rFonts w:ascii="Arial" w:hAnsi="Arial" w:cs="Arial"/>
          <w:i/>
          <w:sz w:val="24"/>
          <w:szCs w:val="24"/>
        </w:rPr>
      </w:pPr>
      <w:r w:rsidRPr="00F3151F">
        <w:rPr>
          <w:rFonts w:ascii="Arial" w:hAnsi="Arial" w:cs="Arial"/>
          <w:sz w:val="24"/>
          <w:szCs w:val="24"/>
        </w:rPr>
        <w:t xml:space="preserve">LOUREIRO, B. A. </w:t>
      </w:r>
      <w:r w:rsidR="00401615" w:rsidRPr="00F3151F">
        <w:rPr>
          <w:rFonts w:ascii="Arial" w:hAnsi="Arial" w:cs="Arial"/>
          <w:sz w:val="24"/>
          <w:szCs w:val="24"/>
        </w:rPr>
        <w:t xml:space="preserve">et al. </w:t>
      </w:r>
      <w:r w:rsidRPr="00F3151F">
        <w:rPr>
          <w:rFonts w:ascii="Arial" w:hAnsi="Arial" w:cs="Arial"/>
          <w:sz w:val="24"/>
          <w:szCs w:val="24"/>
        </w:rPr>
        <w:t>Quantificação de Biomassa e Carbono do Fuste em Diferentes Espaçamentos de Eucalipto em Minas Gerais</w:t>
      </w:r>
      <w:r w:rsidR="00401615" w:rsidRPr="00F3151F">
        <w:rPr>
          <w:rFonts w:ascii="Arial" w:hAnsi="Arial" w:cs="Arial"/>
          <w:i/>
          <w:sz w:val="24"/>
          <w:szCs w:val="24"/>
        </w:rPr>
        <w:t>.</w:t>
      </w:r>
      <w:r w:rsidR="00401615" w:rsidRPr="00F3151F">
        <w:rPr>
          <w:rFonts w:ascii="Arial" w:hAnsi="Arial" w:cs="Arial"/>
          <w:sz w:val="24"/>
          <w:szCs w:val="24"/>
        </w:rPr>
        <w:t xml:space="preserve"> </w:t>
      </w:r>
      <w:r w:rsidR="00401615" w:rsidRPr="00F3151F">
        <w:rPr>
          <w:rFonts w:ascii="Arial" w:hAnsi="Arial" w:cs="Arial"/>
          <w:i/>
          <w:sz w:val="24"/>
          <w:szCs w:val="24"/>
        </w:rPr>
        <w:t>In: II Congresso Brasileiro de Ciência e Tecnologia da Madeira</w:t>
      </w:r>
      <w:r w:rsidR="00375F69" w:rsidRPr="00F3151F">
        <w:rPr>
          <w:rFonts w:ascii="Arial" w:hAnsi="Arial" w:cs="Arial"/>
          <w:i/>
          <w:sz w:val="24"/>
          <w:szCs w:val="24"/>
        </w:rPr>
        <w:t>,</w:t>
      </w:r>
      <w:r w:rsidR="00401615" w:rsidRPr="00F3151F">
        <w:rPr>
          <w:rFonts w:ascii="Arial" w:hAnsi="Arial" w:cs="Arial"/>
          <w:i/>
          <w:sz w:val="24"/>
          <w:szCs w:val="24"/>
        </w:rPr>
        <w:t xml:space="preserve"> </w:t>
      </w:r>
      <w:r w:rsidR="00401615" w:rsidRPr="00F3151F">
        <w:rPr>
          <w:rFonts w:ascii="Arial" w:hAnsi="Arial" w:cs="Arial"/>
          <w:sz w:val="24"/>
          <w:szCs w:val="24"/>
        </w:rPr>
        <w:t>Belo Horizonte, 20 a 22 set 2015.</w:t>
      </w:r>
    </w:p>
    <w:p w:rsidR="00AC6611" w:rsidRPr="00F3151F" w:rsidRDefault="00AC6611" w:rsidP="006A15AF">
      <w:pPr>
        <w:spacing w:after="0" w:line="240" w:lineRule="auto"/>
        <w:rPr>
          <w:rFonts w:ascii="Arial" w:hAnsi="Arial" w:cs="Arial"/>
          <w:i/>
          <w:sz w:val="24"/>
          <w:szCs w:val="24"/>
        </w:rPr>
      </w:pPr>
    </w:p>
    <w:p w:rsidR="00BF2014" w:rsidRPr="00F3151F" w:rsidRDefault="00BF2014" w:rsidP="006A15AF">
      <w:pPr>
        <w:spacing w:after="0" w:line="240" w:lineRule="auto"/>
        <w:rPr>
          <w:rFonts w:ascii="Arial" w:hAnsi="Arial" w:cs="Arial"/>
          <w:sz w:val="24"/>
          <w:szCs w:val="24"/>
        </w:rPr>
      </w:pPr>
      <w:r w:rsidRPr="00F3151F">
        <w:rPr>
          <w:rFonts w:ascii="Arial" w:hAnsi="Arial" w:cs="Arial"/>
          <w:sz w:val="24"/>
          <w:szCs w:val="24"/>
        </w:rPr>
        <w:t xml:space="preserve">MAESTRI, R. et al. Viabilidade de um Projeto florestal de </w:t>
      </w:r>
      <w:proofErr w:type="spellStart"/>
      <w:r w:rsidRPr="00F3151F">
        <w:rPr>
          <w:rFonts w:ascii="Arial" w:hAnsi="Arial" w:cs="Arial"/>
          <w:sz w:val="24"/>
          <w:szCs w:val="24"/>
        </w:rPr>
        <w:t>Eucalyptus</w:t>
      </w:r>
      <w:proofErr w:type="spellEnd"/>
      <w:r w:rsidRPr="00F3151F">
        <w:rPr>
          <w:rFonts w:ascii="Arial" w:hAnsi="Arial" w:cs="Arial"/>
          <w:sz w:val="24"/>
          <w:szCs w:val="24"/>
        </w:rPr>
        <w:t xml:space="preserve"> </w:t>
      </w:r>
      <w:proofErr w:type="spellStart"/>
      <w:r w:rsidRPr="00F3151F">
        <w:rPr>
          <w:rFonts w:ascii="Arial" w:hAnsi="Arial" w:cs="Arial"/>
          <w:sz w:val="24"/>
          <w:szCs w:val="24"/>
        </w:rPr>
        <w:t>grandis</w:t>
      </w:r>
      <w:proofErr w:type="spellEnd"/>
    </w:p>
    <w:p w:rsidR="00BF2014" w:rsidRPr="00F3151F" w:rsidRDefault="00BF2014" w:rsidP="006A15AF">
      <w:pPr>
        <w:spacing w:after="0" w:line="240" w:lineRule="auto"/>
        <w:rPr>
          <w:rFonts w:ascii="Arial" w:hAnsi="Arial" w:cs="Arial"/>
          <w:sz w:val="24"/>
          <w:szCs w:val="24"/>
        </w:rPr>
      </w:pPr>
      <w:r w:rsidRPr="00F3151F">
        <w:rPr>
          <w:rFonts w:ascii="Arial" w:hAnsi="Arial" w:cs="Arial"/>
          <w:sz w:val="24"/>
          <w:szCs w:val="24"/>
        </w:rPr>
        <w:t xml:space="preserve">Considerando o </w:t>
      </w:r>
      <w:proofErr w:type="spellStart"/>
      <w:r w:rsidRPr="00F3151F">
        <w:rPr>
          <w:rFonts w:ascii="Arial" w:hAnsi="Arial" w:cs="Arial"/>
          <w:sz w:val="24"/>
          <w:szCs w:val="24"/>
        </w:rPr>
        <w:t>Seqüestro</w:t>
      </w:r>
      <w:proofErr w:type="spellEnd"/>
      <w:r w:rsidRPr="00F3151F">
        <w:rPr>
          <w:rFonts w:ascii="Arial" w:hAnsi="Arial" w:cs="Arial"/>
          <w:sz w:val="24"/>
          <w:szCs w:val="24"/>
        </w:rPr>
        <w:t xml:space="preserve"> de Carbono. </w:t>
      </w:r>
      <w:r w:rsidRPr="00F3151F">
        <w:rPr>
          <w:rFonts w:ascii="Arial" w:hAnsi="Arial" w:cs="Arial"/>
          <w:i/>
          <w:sz w:val="24"/>
          <w:szCs w:val="24"/>
        </w:rPr>
        <w:t xml:space="preserve">Revista Floresta, </w:t>
      </w:r>
      <w:r w:rsidRPr="00F3151F">
        <w:rPr>
          <w:rFonts w:ascii="Arial" w:hAnsi="Arial" w:cs="Arial"/>
          <w:sz w:val="24"/>
          <w:szCs w:val="24"/>
        </w:rPr>
        <w:t xml:space="preserve">Curitiba, v.34, n.3, p. 347-360, </w:t>
      </w:r>
      <w:r w:rsidR="00C65909" w:rsidRPr="00F3151F">
        <w:rPr>
          <w:rFonts w:ascii="Arial" w:hAnsi="Arial" w:cs="Arial"/>
          <w:sz w:val="24"/>
          <w:szCs w:val="24"/>
        </w:rPr>
        <w:t>Set./Dez. 2004.</w:t>
      </w:r>
    </w:p>
    <w:p w:rsidR="00BF2014" w:rsidRPr="00F3151F" w:rsidRDefault="00BF2014" w:rsidP="006A15AF">
      <w:pPr>
        <w:spacing w:after="0" w:line="240" w:lineRule="auto"/>
        <w:rPr>
          <w:rFonts w:ascii="Arial" w:hAnsi="Arial" w:cs="Arial"/>
          <w:sz w:val="24"/>
          <w:szCs w:val="24"/>
        </w:rPr>
      </w:pPr>
    </w:p>
    <w:p w:rsidR="0036132B" w:rsidRPr="00F3151F" w:rsidRDefault="0036132B" w:rsidP="006A15AF">
      <w:pPr>
        <w:spacing w:after="0" w:line="240" w:lineRule="auto"/>
      </w:pPr>
      <w:r w:rsidRPr="00F3151F">
        <w:rPr>
          <w:rFonts w:ascii="Arial" w:hAnsi="Arial" w:cs="Arial"/>
          <w:sz w:val="24"/>
          <w:szCs w:val="24"/>
        </w:rPr>
        <w:t xml:space="preserve">MARENGO, J. A.; NOBRE, C. A.; CHOU, S. C.; TOMASELLA, J.; SAMPAIO, G.; ALVES, L. M.; OBREGON, G. O.; SOARES, W. R.; BETTS, R.; KAY, G. </w:t>
      </w:r>
      <w:r w:rsidRPr="00F3151F">
        <w:rPr>
          <w:rFonts w:ascii="Arial" w:hAnsi="Arial" w:cs="Arial"/>
          <w:i/>
          <w:sz w:val="24"/>
          <w:szCs w:val="24"/>
        </w:rPr>
        <w:t>Riscos das mudanças climáticas no Brasil</w:t>
      </w:r>
      <w:r w:rsidRPr="00F3151F">
        <w:rPr>
          <w:rFonts w:ascii="Arial" w:hAnsi="Arial" w:cs="Arial"/>
          <w:sz w:val="24"/>
          <w:szCs w:val="24"/>
        </w:rPr>
        <w:t>: análise conjunta Brasil - Reino Unido sobre os impactos das mudanças climáticas e do desmatamento na Amazônia. [S. L.]. INPE/</w:t>
      </w:r>
      <w:proofErr w:type="spellStart"/>
      <w:r w:rsidRPr="00F3151F">
        <w:rPr>
          <w:rFonts w:ascii="Arial" w:hAnsi="Arial" w:cs="Arial"/>
          <w:sz w:val="24"/>
          <w:szCs w:val="24"/>
        </w:rPr>
        <w:t>Met</w:t>
      </w:r>
      <w:proofErr w:type="spellEnd"/>
      <w:r w:rsidRPr="00F3151F">
        <w:rPr>
          <w:rFonts w:ascii="Arial" w:hAnsi="Arial" w:cs="Arial"/>
          <w:sz w:val="24"/>
          <w:szCs w:val="24"/>
        </w:rPr>
        <w:t xml:space="preserve"> Office, 2011</w:t>
      </w:r>
      <w:r w:rsidRPr="00F3151F">
        <w:t>.</w:t>
      </w:r>
    </w:p>
    <w:p w:rsidR="00481498" w:rsidRPr="00F3151F" w:rsidRDefault="00481498" w:rsidP="006A15AF">
      <w:pPr>
        <w:spacing w:after="0" w:line="240" w:lineRule="auto"/>
        <w:rPr>
          <w:rFonts w:ascii="Arial" w:hAnsi="Arial" w:cs="Arial"/>
          <w:sz w:val="24"/>
          <w:szCs w:val="24"/>
        </w:rPr>
      </w:pPr>
    </w:p>
    <w:p w:rsidR="00562C97" w:rsidRPr="00F3151F" w:rsidRDefault="00562C97"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MARKANDYA, A, et al. </w:t>
      </w:r>
      <w:proofErr w:type="spellStart"/>
      <w:r w:rsidRPr="00F3151F">
        <w:rPr>
          <w:rFonts w:ascii="Arial" w:hAnsi="Arial" w:cs="Arial"/>
          <w:i/>
          <w:sz w:val="24"/>
          <w:szCs w:val="24"/>
        </w:rPr>
        <w:t>Analyzing</w:t>
      </w:r>
      <w:proofErr w:type="spellEnd"/>
      <w:r w:rsidRPr="00F3151F">
        <w:rPr>
          <w:rFonts w:ascii="Arial" w:hAnsi="Arial" w:cs="Arial"/>
          <w:i/>
          <w:sz w:val="24"/>
          <w:szCs w:val="24"/>
        </w:rPr>
        <w:t xml:space="preserve"> trade-</w:t>
      </w:r>
      <w:proofErr w:type="spellStart"/>
      <w:r w:rsidRPr="00F3151F">
        <w:rPr>
          <w:rFonts w:ascii="Arial" w:hAnsi="Arial" w:cs="Arial"/>
          <w:i/>
          <w:sz w:val="24"/>
          <w:szCs w:val="24"/>
        </w:rPr>
        <w:t>offs</w:t>
      </w:r>
      <w:proofErr w:type="spellEnd"/>
      <w:r w:rsidRPr="00F3151F">
        <w:rPr>
          <w:rFonts w:ascii="Arial" w:hAnsi="Arial" w:cs="Arial"/>
          <w:i/>
          <w:sz w:val="24"/>
          <w:szCs w:val="24"/>
        </w:rPr>
        <w:t xml:space="preserve"> in </w:t>
      </w:r>
      <w:proofErr w:type="spellStart"/>
      <w:r w:rsidRPr="00F3151F">
        <w:rPr>
          <w:rFonts w:ascii="Arial" w:hAnsi="Arial" w:cs="Arial"/>
          <w:i/>
          <w:sz w:val="24"/>
          <w:szCs w:val="24"/>
        </w:rPr>
        <w:t>internationalclimatepolicyoptions</w:t>
      </w:r>
      <w:proofErr w:type="spellEnd"/>
      <w:r w:rsidRPr="00F3151F">
        <w:rPr>
          <w:rFonts w:ascii="Arial" w:hAnsi="Arial" w:cs="Arial"/>
          <w:i/>
          <w:sz w:val="24"/>
          <w:szCs w:val="24"/>
        </w:rPr>
        <w:t xml:space="preserve">: The case </w:t>
      </w:r>
      <w:proofErr w:type="spellStart"/>
      <w:r w:rsidRPr="00F3151F">
        <w:rPr>
          <w:rFonts w:ascii="Arial" w:hAnsi="Arial" w:cs="Arial"/>
          <w:i/>
          <w:sz w:val="24"/>
          <w:szCs w:val="24"/>
        </w:rPr>
        <w:t>ofthegreenclimate</w:t>
      </w:r>
      <w:proofErr w:type="spellEnd"/>
      <w:r w:rsidRPr="00F3151F">
        <w:rPr>
          <w:rFonts w:ascii="Arial" w:hAnsi="Arial" w:cs="Arial"/>
          <w:i/>
          <w:sz w:val="24"/>
          <w:szCs w:val="24"/>
        </w:rPr>
        <w:t xml:space="preserve"> fund. </w:t>
      </w:r>
      <w:r w:rsidRPr="00F3151F">
        <w:rPr>
          <w:rFonts w:ascii="Arial" w:hAnsi="Arial" w:cs="Arial"/>
          <w:sz w:val="24"/>
          <w:szCs w:val="24"/>
        </w:rPr>
        <w:t xml:space="preserve">World </w:t>
      </w:r>
      <w:proofErr w:type="spellStart"/>
      <w:r w:rsidRPr="00F3151F">
        <w:rPr>
          <w:rFonts w:ascii="Arial" w:hAnsi="Arial" w:cs="Arial"/>
          <w:sz w:val="24"/>
          <w:szCs w:val="24"/>
        </w:rPr>
        <w:t>Development</w:t>
      </w:r>
      <w:proofErr w:type="spellEnd"/>
      <w:r w:rsidRPr="00F3151F">
        <w:rPr>
          <w:rFonts w:ascii="Arial" w:hAnsi="Arial" w:cs="Arial"/>
          <w:sz w:val="24"/>
          <w:szCs w:val="24"/>
        </w:rPr>
        <w:t>, v. 74, p. 93-107, 2015.</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lastRenderedPageBreak/>
        <w:t>MARQUES, F</w:t>
      </w:r>
      <w:r w:rsidRPr="00F3151F">
        <w:rPr>
          <w:rFonts w:ascii="Arial" w:hAnsi="Arial" w:cs="Arial"/>
          <w:i/>
          <w:sz w:val="24"/>
          <w:szCs w:val="24"/>
        </w:rPr>
        <w:t xml:space="preserve">. A Plataforma de Durban. </w:t>
      </w:r>
      <w:r w:rsidRPr="00F3151F">
        <w:rPr>
          <w:rFonts w:ascii="Arial" w:hAnsi="Arial" w:cs="Arial"/>
          <w:sz w:val="24"/>
          <w:szCs w:val="24"/>
        </w:rPr>
        <w:t>Pesquisa FAPESP, p. 38-39, 2012.</w:t>
      </w:r>
    </w:p>
    <w:p w:rsidR="00491888" w:rsidRPr="00F3151F" w:rsidRDefault="00491888" w:rsidP="006A15AF">
      <w:pPr>
        <w:pStyle w:val="PargrafodaLista"/>
        <w:spacing w:after="0" w:line="240" w:lineRule="auto"/>
        <w:ind w:left="0"/>
        <w:rPr>
          <w:rFonts w:ascii="Arial" w:hAnsi="Arial" w:cs="Arial"/>
          <w:sz w:val="24"/>
          <w:szCs w:val="24"/>
        </w:rPr>
      </w:pPr>
    </w:p>
    <w:p w:rsidR="00491888" w:rsidRPr="00F3151F" w:rsidRDefault="00491888"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MARTINS, C. R.; PEREIRA, P. A. P.de; LOPES, W. A.; ANDRADE, J. B. de. Ciclos Globais de Carbono Nitrogênio e enxofre: a importância na química da atmosfera. </w:t>
      </w:r>
      <w:r w:rsidRPr="00F3151F">
        <w:rPr>
          <w:rFonts w:ascii="Arial" w:hAnsi="Arial" w:cs="Arial"/>
          <w:i/>
          <w:sz w:val="24"/>
          <w:szCs w:val="24"/>
        </w:rPr>
        <w:t>Cadernos temáticos de Química Nova na Escola.</w:t>
      </w:r>
      <w:r w:rsidRPr="00F3151F">
        <w:rPr>
          <w:rFonts w:ascii="Arial" w:hAnsi="Arial" w:cs="Arial"/>
          <w:sz w:val="24"/>
          <w:szCs w:val="24"/>
        </w:rPr>
        <w:t xml:space="preserve"> n.5, nov. 2003. Disponível em &lt; http://zeus.qui.ufmg.br/~qgeral/downloads/material/quimica_da_atmosfera.pdf&gt; Acesso </w:t>
      </w:r>
      <w:r w:rsidR="005E3167" w:rsidRPr="00F3151F">
        <w:rPr>
          <w:rFonts w:ascii="Arial" w:hAnsi="Arial" w:cs="Arial"/>
          <w:sz w:val="24"/>
          <w:szCs w:val="24"/>
        </w:rPr>
        <w:t>em: 03 out</w:t>
      </w:r>
      <w:r w:rsidR="002809F0" w:rsidRPr="00F3151F">
        <w:rPr>
          <w:rFonts w:ascii="Arial" w:hAnsi="Arial" w:cs="Arial"/>
          <w:sz w:val="24"/>
          <w:szCs w:val="24"/>
        </w:rPr>
        <w:t>. 2018.</w:t>
      </w:r>
      <w:r w:rsidRPr="00F3151F">
        <w:rPr>
          <w:rFonts w:ascii="Arial" w:hAnsi="Arial" w:cs="Arial"/>
          <w:sz w:val="24"/>
          <w:szCs w:val="24"/>
        </w:rPr>
        <w:t xml:space="preserve"> </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MENDONÇA, Rita. </w:t>
      </w:r>
      <w:r w:rsidRPr="00F3151F">
        <w:rPr>
          <w:rFonts w:ascii="Arial" w:hAnsi="Arial" w:cs="Arial"/>
          <w:i/>
          <w:sz w:val="24"/>
          <w:szCs w:val="24"/>
        </w:rPr>
        <w:t>Conservar e criar: natureza, cultura e complexidade.</w:t>
      </w:r>
      <w:r w:rsidRPr="00F3151F">
        <w:rPr>
          <w:rFonts w:ascii="Arial" w:hAnsi="Arial" w:cs="Arial"/>
          <w:sz w:val="24"/>
          <w:szCs w:val="24"/>
        </w:rPr>
        <w:t xml:space="preserve"> Editora Senac São Paulo. São Paulo, 2005.</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MENEGUIN, Fernando. </w:t>
      </w:r>
      <w:r w:rsidRPr="00F3151F">
        <w:rPr>
          <w:rFonts w:ascii="Arial" w:hAnsi="Arial" w:cs="Arial"/>
          <w:i/>
          <w:sz w:val="24"/>
          <w:szCs w:val="24"/>
        </w:rPr>
        <w:t xml:space="preserve">O que é o mercado de carbono e como ele opera no Brasil? </w:t>
      </w:r>
      <w:r w:rsidRPr="00F3151F">
        <w:rPr>
          <w:rFonts w:ascii="Arial" w:hAnsi="Arial" w:cs="Arial"/>
          <w:sz w:val="24"/>
          <w:szCs w:val="24"/>
        </w:rPr>
        <w:t>2012. Disponível em: &lt;http://www.brasil-economia-governo.org.br/2012/08/13/o-que-e-o-mercardo-de-carbono-e-como-ele-opera-no-brasil/</w:t>
      </w:r>
      <w:proofErr w:type="gramStart"/>
      <w:r w:rsidRPr="00F3151F">
        <w:rPr>
          <w:rFonts w:ascii="Arial" w:hAnsi="Arial" w:cs="Arial"/>
          <w:sz w:val="24"/>
          <w:szCs w:val="24"/>
        </w:rPr>
        <w:t>&gt;.Acesso</w:t>
      </w:r>
      <w:proofErr w:type="gramEnd"/>
      <w:r w:rsidRPr="00F3151F">
        <w:rPr>
          <w:rFonts w:ascii="Arial" w:hAnsi="Arial" w:cs="Arial"/>
          <w:sz w:val="24"/>
          <w:szCs w:val="24"/>
        </w:rPr>
        <w:t xml:space="preserve"> em: 10 ago. 2018.</w:t>
      </w:r>
    </w:p>
    <w:p w:rsidR="00E718FA" w:rsidRPr="00F3151F" w:rsidRDefault="00E718FA"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MOGNON, F. et al. Uma década de dinâmica da fixação de carbono na biomassa arbórea </w:t>
      </w:r>
      <w:proofErr w:type="spellStart"/>
      <w:r w:rsidRPr="00F3151F">
        <w:rPr>
          <w:rFonts w:ascii="Arial" w:hAnsi="Arial" w:cs="Arial"/>
          <w:sz w:val="24"/>
          <w:szCs w:val="24"/>
        </w:rPr>
        <w:t>emFloresta</w:t>
      </w:r>
      <w:proofErr w:type="spellEnd"/>
      <w:r w:rsidRPr="00F3151F">
        <w:rPr>
          <w:rFonts w:ascii="Arial" w:hAnsi="Arial" w:cs="Arial"/>
          <w:sz w:val="24"/>
          <w:szCs w:val="24"/>
        </w:rPr>
        <w:t xml:space="preserve"> Ombrófila Mista no sul do Paraná. Floresta, v.43, n.1, p.153-164, 2013.</w:t>
      </w:r>
    </w:p>
    <w:p w:rsidR="0036132B" w:rsidRPr="00F3151F" w:rsidRDefault="0036132B" w:rsidP="006A15AF">
      <w:pPr>
        <w:pStyle w:val="PargrafodaLista"/>
        <w:spacing w:after="0" w:line="240" w:lineRule="auto"/>
        <w:ind w:left="0"/>
        <w:rPr>
          <w:rFonts w:ascii="Arial" w:hAnsi="Arial" w:cs="Arial"/>
          <w:sz w:val="24"/>
          <w:szCs w:val="24"/>
        </w:rPr>
      </w:pPr>
    </w:p>
    <w:p w:rsidR="00C94A25" w:rsidRPr="00F3151F" w:rsidRDefault="00C94A25" w:rsidP="006A15AF">
      <w:pPr>
        <w:spacing w:after="0" w:line="240" w:lineRule="auto"/>
        <w:rPr>
          <w:rFonts w:ascii="Arial" w:hAnsi="Arial" w:cs="Arial"/>
          <w:sz w:val="24"/>
          <w:szCs w:val="24"/>
        </w:rPr>
      </w:pPr>
      <w:r w:rsidRPr="00F3151F">
        <w:rPr>
          <w:rFonts w:ascii="Arial" w:hAnsi="Arial" w:cs="Arial"/>
          <w:sz w:val="24"/>
          <w:szCs w:val="24"/>
        </w:rPr>
        <w:t xml:space="preserve">MORAIS, V.A et al. </w:t>
      </w:r>
      <w:proofErr w:type="spellStart"/>
      <w:r w:rsidRPr="00F3151F">
        <w:rPr>
          <w:rFonts w:ascii="Arial" w:hAnsi="Arial" w:cs="Arial"/>
          <w:sz w:val="24"/>
          <w:szCs w:val="24"/>
        </w:rPr>
        <w:t>Spatial</w:t>
      </w:r>
      <w:proofErr w:type="spellEnd"/>
      <w:r w:rsidRPr="00F3151F">
        <w:rPr>
          <w:rFonts w:ascii="Arial" w:hAnsi="Arial" w:cs="Arial"/>
          <w:sz w:val="24"/>
          <w:szCs w:val="24"/>
        </w:rPr>
        <w:t xml:space="preserve"> </w:t>
      </w:r>
      <w:proofErr w:type="spellStart"/>
      <w:r w:rsidRPr="00F3151F">
        <w:rPr>
          <w:rFonts w:ascii="Arial" w:hAnsi="Arial" w:cs="Arial"/>
          <w:sz w:val="24"/>
          <w:szCs w:val="24"/>
        </w:rPr>
        <w:t>and</w:t>
      </w:r>
      <w:proofErr w:type="spellEnd"/>
      <w:r w:rsidRPr="00F3151F">
        <w:rPr>
          <w:rFonts w:ascii="Arial" w:hAnsi="Arial" w:cs="Arial"/>
          <w:sz w:val="24"/>
          <w:szCs w:val="24"/>
        </w:rPr>
        <w:t xml:space="preserve"> vertical </w:t>
      </w:r>
      <w:proofErr w:type="spellStart"/>
      <w:r w:rsidRPr="00F3151F">
        <w:rPr>
          <w:rFonts w:ascii="Arial" w:hAnsi="Arial" w:cs="Arial"/>
          <w:sz w:val="24"/>
          <w:szCs w:val="24"/>
        </w:rPr>
        <w:t>distribution</w:t>
      </w:r>
      <w:proofErr w:type="spellEnd"/>
      <w:r w:rsidRPr="00F3151F">
        <w:rPr>
          <w:rFonts w:ascii="Arial" w:hAnsi="Arial" w:cs="Arial"/>
          <w:sz w:val="24"/>
          <w:szCs w:val="24"/>
        </w:rPr>
        <w:t xml:space="preserve"> </w:t>
      </w:r>
      <w:proofErr w:type="spellStart"/>
      <w:r w:rsidRPr="00F3151F">
        <w:rPr>
          <w:rFonts w:ascii="Arial" w:hAnsi="Arial" w:cs="Arial"/>
          <w:sz w:val="24"/>
          <w:szCs w:val="24"/>
        </w:rPr>
        <w:t>of</w:t>
      </w:r>
      <w:proofErr w:type="spellEnd"/>
      <w:r w:rsidRPr="00F3151F">
        <w:rPr>
          <w:rFonts w:ascii="Arial" w:hAnsi="Arial" w:cs="Arial"/>
          <w:sz w:val="24"/>
          <w:szCs w:val="24"/>
        </w:rPr>
        <w:t xml:space="preserve"> </w:t>
      </w:r>
      <w:proofErr w:type="spellStart"/>
      <w:r w:rsidRPr="00F3151F">
        <w:rPr>
          <w:rFonts w:ascii="Arial" w:hAnsi="Arial" w:cs="Arial"/>
          <w:sz w:val="24"/>
          <w:szCs w:val="24"/>
        </w:rPr>
        <w:t>litter</w:t>
      </w:r>
      <w:proofErr w:type="spellEnd"/>
      <w:r w:rsidRPr="00F3151F">
        <w:rPr>
          <w:rFonts w:ascii="Arial" w:hAnsi="Arial" w:cs="Arial"/>
          <w:sz w:val="24"/>
          <w:szCs w:val="24"/>
        </w:rPr>
        <w:t xml:space="preserve"> </w:t>
      </w:r>
      <w:proofErr w:type="spellStart"/>
      <w:r w:rsidRPr="00F3151F">
        <w:rPr>
          <w:rFonts w:ascii="Arial" w:hAnsi="Arial" w:cs="Arial"/>
          <w:sz w:val="24"/>
          <w:szCs w:val="24"/>
        </w:rPr>
        <w:t>and</w:t>
      </w:r>
      <w:proofErr w:type="spellEnd"/>
      <w:r w:rsidRPr="00F3151F">
        <w:rPr>
          <w:rFonts w:ascii="Arial" w:hAnsi="Arial" w:cs="Arial"/>
          <w:sz w:val="24"/>
          <w:szCs w:val="24"/>
        </w:rPr>
        <w:t xml:space="preserve"> </w:t>
      </w:r>
      <w:proofErr w:type="spellStart"/>
      <w:r w:rsidRPr="00F3151F">
        <w:rPr>
          <w:rFonts w:ascii="Arial" w:hAnsi="Arial" w:cs="Arial"/>
          <w:sz w:val="24"/>
          <w:szCs w:val="24"/>
        </w:rPr>
        <w:t>belowground</w:t>
      </w:r>
      <w:proofErr w:type="spellEnd"/>
      <w:r w:rsidRPr="00F3151F">
        <w:rPr>
          <w:rFonts w:ascii="Arial" w:hAnsi="Arial" w:cs="Arial"/>
          <w:sz w:val="24"/>
          <w:szCs w:val="24"/>
        </w:rPr>
        <w:t xml:space="preserve"> </w:t>
      </w:r>
      <w:proofErr w:type="spellStart"/>
      <w:r w:rsidRPr="00F3151F">
        <w:rPr>
          <w:rFonts w:ascii="Arial" w:hAnsi="Arial" w:cs="Arial"/>
          <w:sz w:val="24"/>
          <w:szCs w:val="24"/>
        </w:rPr>
        <w:t>carbon</w:t>
      </w:r>
      <w:proofErr w:type="spellEnd"/>
      <w:r w:rsidRPr="00F3151F">
        <w:rPr>
          <w:rFonts w:ascii="Arial" w:hAnsi="Arial" w:cs="Arial"/>
          <w:sz w:val="24"/>
          <w:szCs w:val="24"/>
        </w:rPr>
        <w:t xml:space="preserve"> in a </w:t>
      </w:r>
      <w:proofErr w:type="spellStart"/>
      <w:r w:rsidRPr="00F3151F">
        <w:rPr>
          <w:rFonts w:ascii="Arial" w:hAnsi="Arial" w:cs="Arial"/>
          <w:sz w:val="24"/>
          <w:szCs w:val="24"/>
        </w:rPr>
        <w:t>brazilian</w:t>
      </w:r>
      <w:proofErr w:type="spellEnd"/>
      <w:r w:rsidRPr="00F3151F">
        <w:rPr>
          <w:rFonts w:ascii="Arial" w:hAnsi="Arial" w:cs="Arial"/>
          <w:sz w:val="24"/>
          <w:szCs w:val="24"/>
        </w:rPr>
        <w:t xml:space="preserve"> cerrado </w:t>
      </w:r>
      <w:proofErr w:type="spellStart"/>
      <w:r w:rsidRPr="00F3151F">
        <w:rPr>
          <w:rFonts w:ascii="Arial" w:hAnsi="Arial" w:cs="Arial"/>
          <w:sz w:val="24"/>
          <w:szCs w:val="24"/>
        </w:rPr>
        <w:t>vegetation</w:t>
      </w:r>
      <w:proofErr w:type="spellEnd"/>
      <w:r w:rsidRPr="00F3151F">
        <w:rPr>
          <w:rFonts w:ascii="Arial" w:hAnsi="Arial" w:cs="Arial"/>
          <w:sz w:val="24"/>
          <w:szCs w:val="24"/>
        </w:rPr>
        <w:t xml:space="preserve">. </w:t>
      </w:r>
      <w:r w:rsidRPr="00F3151F">
        <w:rPr>
          <w:rFonts w:ascii="Arial" w:hAnsi="Arial" w:cs="Arial"/>
          <w:i/>
          <w:sz w:val="24"/>
          <w:szCs w:val="24"/>
        </w:rPr>
        <w:t>Cerne</w:t>
      </w:r>
      <w:r w:rsidRPr="00F3151F">
        <w:rPr>
          <w:rFonts w:ascii="Arial" w:hAnsi="Arial" w:cs="Arial"/>
          <w:sz w:val="24"/>
          <w:szCs w:val="24"/>
        </w:rPr>
        <w:t>, v.23, n.1, p.43-52, 2017.</w:t>
      </w:r>
    </w:p>
    <w:p w:rsidR="00E718FA" w:rsidRPr="00F3151F" w:rsidRDefault="00E718FA" w:rsidP="006A15AF">
      <w:pPr>
        <w:pStyle w:val="PargrafodaLista"/>
        <w:spacing w:after="0" w:line="240" w:lineRule="auto"/>
        <w:ind w:left="0"/>
        <w:rPr>
          <w:rFonts w:ascii="Arial" w:hAnsi="Arial" w:cs="Arial"/>
          <w:sz w:val="24"/>
          <w:szCs w:val="24"/>
        </w:rPr>
      </w:pPr>
    </w:p>
    <w:p w:rsidR="0036132B" w:rsidRPr="00F3151F" w:rsidRDefault="00E718FA"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MOREIRA, H. M.; GIOMETTI, A. B </w:t>
      </w:r>
      <w:r w:rsidR="00736958" w:rsidRPr="00F3151F">
        <w:rPr>
          <w:rFonts w:ascii="Arial" w:hAnsi="Arial" w:cs="Arial"/>
          <w:sz w:val="24"/>
          <w:szCs w:val="24"/>
        </w:rPr>
        <w:t xml:space="preserve">dos R. O Protocolo de Quioto e as Possibilidade de Inserção do Brasil no Mecanismo de Desenvolvimento Limpo por meio de projetos em Energia Limpa. </w:t>
      </w:r>
      <w:r w:rsidR="00736958" w:rsidRPr="00F3151F">
        <w:rPr>
          <w:rFonts w:ascii="Arial" w:hAnsi="Arial" w:cs="Arial"/>
          <w:i/>
          <w:sz w:val="24"/>
          <w:szCs w:val="24"/>
        </w:rPr>
        <w:t>Contexto Internacional,</w:t>
      </w:r>
      <w:r w:rsidR="00736958" w:rsidRPr="00F3151F">
        <w:rPr>
          <w:rFonts w:ascii="Arial" w:hAnsi="Arial" w:cs="Arial"/>
          <w:sz w:val="24"/>
          <w:szCs w:val="24"/>
        </w:rPr>
        <w:t xml:space="preserve"> Rio de Janeiro, v.30, n.1, p. 9-47, Jan./abr., 2008. Disponível em &lt; http://www.scielo.br/pdf/cint/v30n1/01.pdf &gt;. Acesso em 02 nov. 2018.</w:t>
      </w:r>
    </w:p>
    <w:p w:rsidR="00E718FA" w:rsidRPr="00F3151F" w:rsidRDefault="00E718FA"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NETO, Ernesto </w:t>
      </w:r>
      <w:proofErr w:type="spellStart"/>
      <w:r w:rsidRPr="00F3151F">
        <w:rPr>
          <w:rFonts w:ascii="Arial" w:hAnsi="Arial" w:cs="Arial"/>
          <w:sz w:val="24"/>
          <w:szCs w:val="24"/>
        </w:rPr>
        <w:t>Cavasin</w:t>
      </w:r>
      <w:proofErr w:type="spellEnd"/>
      <w:r w:rsidRPr="00F3151F">
        <w:rPr>
          <w:rFonts w:ascii="Arial" w:hAnsi="Arial" w:cs="Arial"/>
          <w:sz w:val="24"/>
          <w:szCs w:val="24"/>
        </w:rPr>
        <w:t xml:space="preserve">. </w:t>
      </w:r>
      <w:r w:rsidRPr="00F3151F">
        <w:rPr>
          <w:rFonts w:ascii="Arial" w:hAnsi="Arial" w:cs="Arial"/>
          <w:i/>
          <w:sz w:val="24"/>
          <w:szCs w:val="24"/>
        </w:rPr>
        <w:t>Toneladas sobre os ombros.</w:t>
      </w:r>
      <w:r w:rsidRPr="00F3151F">
        <w:rPr>
          <w:rFonts w:ascii="Arial" w:hAnsi="Arial" w:cs="Arial"/>
          <w:sz w:val="24"/>
          <w:szCs w:val="24"/>
        </w:rPr>
        <w:t xml:space="preserve"> São Paulo: </w:t>
      </w:r>
      <w:proofErr w:type="spellStart"/>
      <w:r w:rsidRPr="00F3151F">
        <w:rPr>
          <w:rFonts w:ascii="Arial" w:hAnsi="Arial" w:cs="Arial"/>
          <w:sz w:val="24"/>
          <w:szCs w:val="24"/>
        </w:rPr>
        <w:t>Schoba</w:t>
      </w:r>
      <w:proofErr w:type="spellEnd"/>
      <w:r w:rsidRPr="00F3151F">
        <w:rPr>
          <w:rFonts w:ascii="Arial" w:hAnsi="Arial" w:cs="Arial"/>
          <w:sz w:val="24"/>
          <w:szCs w:val="24"/>
        </w:rPr>
        <w:t>, 2011.</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NOBRE, C. A.; REID, J.; VEIGA, A P. S</w:t>
      </w:r>
      <w:r w:rsidRPr="00F3151F">
        <w:rPr>
          <w:rFonts w:ascii="Arial" w:hAnsi="Arial" w:cs="Arial"/>
          <w:i/>
          <w:sz w:val="24"/>
          <w:szCs w:val="24"/>
        </w:rPr>
        <w:t>. Fundamentos Científicos das Mudanças Climáticas.</w:t>
      </w:r>
      <w:r w:rsidRPr="00F3151F">
        <w:rPr>
          <w:rFonts w:ascii="Arial" w:hAnsi="Arial" w:cs="Arial"/>
          <w:sz w:val="24"/>
          <w:szCs w:val="24"/>
        </w:rPr>
        <w:t xml:space="preserve"> São José dos Campos – SP, Rede Clima/ INPE. 44 p, 2012.</w:t>
      </w:r>
    </w:p>
    <w:p w:rsidR="004514B2" w:rsidRPr="00F3151F" w:rsidRDefault="004514B2" w:rsidP="006A15AF">
      <w:pPr>
        <w:spacing w:after="0" w:line="240" w:lineRule="auto"/>
        <w:rPr>
          <w:rFonts w:ascii="Arial" w:hAnsi="Arial" w:cs="Arial"/>
          <w:sz w:val="24"/>
          <w:szCs w:val="24"/>
        </w:rPr>
      </w:pPr>
    </w:p>
    <w:p w:rsidR="004514B2" w:rsidRPr="00F3151F" w:rsidRDefault="004514B2" w:rsidP="006A15AF">
      <w:pPr>
        <w:spacing w:after="0" w:line="240" w:lineRule="auto"/>
        <w:rPr>
          <w:rFonts w:ascii="Arial" w:hAnsi="Arial" w:cs="Arial"/>
          <w:sz w:val="24"/>
          <w:szCs w:val="24"/>
        </w:rPr>
      </w:pPr>
      <w:r w:rsidRPr="00F3151F">
        <w:rPr>
          <w:rFonts w:ascii="Arial" w:hAnsi="Arial" w:cs="Arial"/>
          <w:sz w:val="24"/>
          <w:szCs w:val="24"/>
        </w:rPr>
        <w:t xml:space="preserve">OLIVIER, J. G. J.; JANSSENS-MAENHOUT, G.; MUNTEAN, M.; PETERS, J. A. H. W. </w:t>
      </w:r>
      <w:proofErr w:type="spellStart"/>
      <w:r w:rsidRPr="00F3151F">
        <w:rPr>
          <w:rFonts w:ascii="Arial" w:hAnsi="Arial" w:cs="Arial"/>
          <w:sz w:val="24"/>
          <w:szCs w:val="24"/>
        </w:rPr>
        <w:t>Trends</w:t>
      </w:r>
      <w:proofErr w:type="spellEnd"/>
      <w:r w:rsidRPr="00F3151F">
        <w:rPr>
          <w:rFonts w:ascii="Arial" w:hAnsi="Arial" w:cs="Arial"/>
          <w:sz w:val="24"/>
          <w:szCs w:val="24"/>
        </w:rPr>
        <w:t xml:space="preserve"> in global CO2 </w:t>
      </w:r>
      <w:proofErr w:type="spellStart"/>
      <w:r w:rsidRPr="00F3151F">
        <w:rPr>
          <w:rFonts w:ascii="Arial" w:hAnsi="Arial" w:cs="Arial"/>
          <w:sz w:val="24"/>
          <w:szCs w:val="24"/>
        </w:rPr>
        <w:t>emissions</w:t>
      </w:r>
      <w:proofErr w:type="spellEnd"/>
      <w:r w:rsidRPr="00F3151F">
        <w:rPr>
          <w:rFonts w:ascii="Arial" w:hAnsi="Arial" w:cs="Arial"/>
          <w:sz w:val="24"/>
          <w:szCs w:val="24"/>
        </w:rPr>
        <w:t xml:space="preserve">, 2015 report. </w:t>
      </w:r>
      <w:proofErr w:type="spellStart"/>
      <w:r w:rsidRPr="00F3151F">
        <w:rPr>
          <w:rFonts w:ascii="Arial" w:hAnsi="Arial" w:cs="Arial"/>
          <w:sz w:val="24"/>
          <w:szCs w:val="24"/>
        </w:rPr>
        <w:t>Netherlands</w:t>
      </w:r>
      <w:proofErr w:type="spellEnd"/>
      <w:r w:rsidRPr="00F3151F">
        <w:rPr>
          <w:rFonts w:ascii="Arial" w:hAnsi="Arial" w:cs="Arial"/>
          <w:sz w:val="24"/>
          <w:szCs w:val="24"/>
        </w:rPr>
        <w:t xml:space="preserve"> Environmental </w:t>
      </w:r>
      <w:proofErr w:type="spellStart"/>
      <w:r w:rsidRPr="00F3151F">
        <w:rPr>
          <w:rFonts w:ascii="Arial" w:hAnsi="Arial" w:cs="Arial"/>
          <w:sz w:val="24"/>
          <w:szCs w:val="24"/>
        </w:rPr>
        <w:t>Assessment</w:t>
      </w:r>
      <w:proofErr w:type="spellEnd"/>
      <w:r w:rsidRPr="00F3151F">
        <w:rPr>
          <w:rFonts w:ascii="Arial" w:hAnsi="Arial" w:cs="Arial"/>
          <w:sz w:val="24"/>
          <w:szCs w:val="24"/>
        </w:rPr>
        <w:t xml:space="preserve"> </w:t>
      </w:r>
      <w:proofErr w:type="spellStart"/>
      <w:r w:rsidRPr="00F3151F">
        <w:rPr>
          <w:rFonts w:ascii="Arial" w:hAnsi="Arial" w:cs="Arial"/>
          <w:sz w:val="24"/>
          <w:szCs w:val="24"/>
        </w:rPr>
        <w:t>Agency</w:t>
      </w:r>
      <w:proofErr w:type="spellEnd"/>
      <w:r w:rsidRPr="00F3151F">
        <w:rPr>
          <w:rFonts w:ascii="Arial" w:hAnsi="Arial" w:cs="Arial"/>
          <w:sz w:val="24"/>
          <w:szCs w:val="24"/>
        </w:rPr>
        <w:t xml:space="preserve">, 2015. Disponível em: </w:t>
      </w:r>
      <w:r w:rsidR="003F2C6C" w:rsidRPr="00F3151F">
        <w:rPr>
          <w:rFonts w:ascii="Arial" w:hAnsi="Arial" w:cs="Arial"/>
          <w:sz w:val="24"/>
          <w:szCs w:val="24"/>
        </w:rPr>
        <w:t>&lt;</w:t>
      </w:r>
      <w:proofErr w:type="gramStart"/>
      <w:r w:rsidR="003F2C6C" w:rsidRPr="00F3151F">
        <w:rPr>
          <w:rFonts w:ascii="Arial" w:hAnsi="Arial" w:cs="Arial"/>
          <w:sz w:val="24"/>
          <w:szCs w:val="24"/>
        </w:rPr>
        <w:t xml:space="preserve">http://edgar.jrc.ec.europa.eu/news_docs/jrc-2015-trends-in-global-co2-emissions-2015-report-98184.pdf </w:t>
      </w:r>
      <w:r w:rsidR="005E3167" w:rsidRPr="00F3151F">
        <w:rPr>
          <w:rFonts w:ascii="Arial" w:hAnsi="Arial" w:cs="Arial"/>
          <w:sz w:val="24"/>
          <w:szCs w:val="24"/>
        </w:rPr>
        <w:t xml:space="preserve"> &gt;</w:t>
      </w:r>
      <w:proofErr w:type="gramEnd"/>
      <w:r w:rsidR="005E3167" w:rsidRPr="00F3151F">
        <w:rPr>
          <w:rFonts w:ascii="Arial" w:hAnsi="Arial" w:cs="Arial"/>
          <w:sz w:val="24"/>
          <w:szCs w:val="24"/>
        </w:rPr>
        <w:t xml:space="preserve"> Acesso em: 01 out.</w:t>
      </w:r>
      <w:r w:rsidR="003F2C6C" w:rsidRPr="00F3151F">
        <w:rPr>
          <w:rFonts w:ascii="Arial" w:hAnsi="Arial" w:cs="Arial"/>
          <w:sz w:val="24"/>
          <w:szCs w:val="24"/>
        </w:rPr>
        <w:t xml:space="preserve"> de 2018</w:t>
      </w:r>
      <w:r w:rsidRPr="00F3151F">
        <w:rPr>
          <w:rFonts w:ascii="Arial" w:hAnsi="Arial" w:cs="Arial"/>
          <w:sz w:val="24"/>
          <w:szCs w:val="24"/>
        </w:rPr>
        <w:t>.</w:t>
      </w:r>
    </w:p>
    <w:p w:rsidR="00F3151F" w:rsidRPr="00F3151F" w:rsidRDefault="00F3151F" w:rsidP="006A15AF">
      <w:pPr>
        <w:spacing w:after="0" w:line="240" w:lineRule="auto"/>
        <w:rPr>
          <w:rFonts w:ascii="Arial" w:hAnsi="Arial" w:cs="Arial"/>
          <w:sz w:val="24"/>
          <w:szCs w:val="24"/>
        </w:rPr>
      </w:pPr>
    </w:p>
    <w:p w:rsidR="00CB0CA5" w:rsidRPr="00F3151F" w:rsidRDefault="00F3151F" w:rsidP="006A15AF">
      <w:pPr>
        <w:spacing w:after="0" w:line="240" w:lineRule="auto"/>
        <w:rPr>
          <w:rFonts w:ascii="Arial" w:hAnsi="Arial" w:cs="Arial"/>
          <w:sz w:val="24"/>
          <w:szCs w:val="24"/>
        </w:rPr>
      </w:pPr>
      <w:r w:rsidRPr="00F3151F">
        <w:rPr>
          <w:rFonts w:ascii="Arial" w:hAnsi="Arial" w:cs="Arial"/>
          <w:sz w:val="24"/>
          <w:szCs w:val="24"/>
        </w:rPr>
        <w:t xml:space="preserve">OLIVEIRA JÚNIOR, H. A. de.  </w:t>
      </w:r>
      <w:r w:rsidRPr="00F3151F">
        <w:rPr>
          <w:rFonts w:ascii="Arial" w:hAnsi="Arial" w:cs="Arial"/>
          <w:i/>
          <w:sz w:val="24"/>
          <w:szCs w:val="24"/>
        </w:rPr>
        <w:t xml:space="preserve">O Sequestro de Carbono para o Combate ao Efeito Estufa, p.31. Monografia, </w:t>
      </w:r>
      <w:proofErr w:type="spellStart"/>
      <w:r w:rsidRPr="00F3151F">
        <w:rPr>
          <w:rFonts w:ascii="Arial" w:hAnsi="Arial" w:cs="Arial"/>
          <w:i/>
          <w:sz w:val="24"/>
          <w:szCs w:val="24"/>
        </w:rPr>
        <w:t>Pos</w:t>
      </w:r>
      <w:proofErr w:type="spellEnd"/>
      <w:r w:rsidRPr="00F3151F">
        <w:rPr>
          <w:rFonts w:ascii="Arial" w:hAnsi="Arial" w:cs="Arial"/>
          <w:i/>
          <w:sz w:val="24"/>
          <w:szCs w:val="24"/>
        </w:rPr>
        <w:t xml:space="preserve"> graduação em Gestão </w:t>
      </w:r>
      <w:proofErr w:type="spellStart"/>
      <w:r w:rsidRPr="00F3151F">
        <w:rPr>
          <w:rFonts w:ascii="Arial" w:hAnsi="Arial" w:cs="Arial"/>
          <w:i/>
          <w:sz w:val="24"/>
          <w:szCs w:val="24"/>
        </w:rPr>
        <w:t>Ambietal</w:t>
      </w:r>
      <w:proofErr w:type="spellEnd"/>
      <w:r w:rsidRPr="00F3151F">
        <w:rPr>
          <w:rFonts w:ascii="Arial" w:hAnsi="Arial" w:cs="Arial"/>
          <w:i/>
          <w:sz w:val="24"/>
          <w:szCs w:val="24"/>
        </w:rPr>
        <w:t xml:space="preserve">. </w:t>
      </w:r>
      <w:r w:rsidRPr="00F3151F">
        <w:rPr>
          <w:rFonts w:ascii="Arial" w:hAnsi="Arial" w:cs="Arial"/>
          <w:sz w:val="24"/>
          <w:szCs w:val="24"/>
        </w:rPr>
        <w:t xml:space="preserve"> Uberaba-MG,2003.</w:t>
      </w:r>
    </w:p>
    <w:p w:rsidR="00F3151F" w:rsidRPr="00F3151F" w:rsidRDefault="00F3151F" w:rsidP="006A15AF">
      <w:pPr>
        <w:spacing w:after="0" w:line="240" w:lineRule="auto"/>
        <w:rPr>
          <w:rFonts w:ascii="Arial" w:hAnsi="Arial" w:cs="Arial"/>
          <w:sz w:val="24"/>
          <w:szCs w:val="24"/>
        </w:rPr>
      </w:pPr>
    </w:p>
    <w:p w:rsidR="0036132B" w:rsidRPr="00F3151F" w:rsidRDefault="00CB0CA5" w:rsidP="006A15AF">
      <w:pPr>
        <w:spacing w:after="0" w:line="240" w:lineRule="auto"/>
        <w:rPr>
          <w:rFonts w:ascii="Arial" w:hAnsi="Arial" w:cs="Arial"/>
          <w:sz w:val="24"/>
          <w:szCs w:val="24"/>
        </w:rPr>
      </w:pPr>
      <w:r w:rsidRPr="00F3151F">
        <w:rPr>
          <w:rFonts w:ascii="Arial" w:hAnsi="Arial" w:cs="Arial"/>
          <w:sz w:val="24"/>
          <w:szCs w:val="24"/>
        </w:rPr>
        <w:t xml:space="preserve">PASSOS, P. N. C. A Conferência de Estocolmo como ponto de partida para a </w:t>
      </w:r>
      <w:r w:rsidR="00E718FA" w:rsidRPr="00F3151F">
        <w:rPr>
          <w:rFonts w:ascii="Arial" w:hAnsi="Arial" w:cs="Arial"/>
          <w:sz w:val="24"/>
          <w:szCs w:val="24"/>
        </w:rPr>
        <w:t>proteção</w:t>
      </w:r>
      <w:r w:rsidRPr="00F3151F">
        <w:rPr>
          <w:rFonts w:ascii="Arial" w:hAnsi="Arial" w:cs="Arial"/>
          <w:sz w:val="24"/>
          <w:szCs w:val="24"/>
        </w:rPr>
        <w:t xml:space="preserve"> internacional do meio ambiente. </w:t>
      </w:r>
      <w:r w:rsidR="00E718FA" w:rsidRPr="00F3151F">
        <w:rPr>
          <w:rFonts w:ascii="Arial" w:hAnsi="Arial" w:cs="Arial"/>
          <w:sz w:val="24"/>
          <w:szCs w:val="24"/>
        </w:rPr>
        <w:t>Revista Direitos Fundamentais e Democracia. Curitiba – PR, v.6, 2009.</w:t>
      </w:r>
    </w:p>
    <w:p w:rsidR="00CB0CA5" w:rsidRPr="00F3151F" w:rsidRDefault="00CB0CA5"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PACIORNIK, N.; MACHADO FILHO, H. Política e Instrumentos Legais Internacionais da Convenção Quadro das Nações Unidas sobre Mudança do Clima. </w:t>
      </w:r>
      <w:r w:rsidRPr="00F3151F">
        <w:rPr>
          <w:rFonts w:ascii="Arial" w:hAnsi="Arial" w:cs="Arial"/>
          <w:i/>
          <w:sz w:val="24"/>
          <w:szCs w:val="24"/>
        </w:rPr>
        <w:t xml:space="preserve">In: </w:t>
      </w:r>
      <w:r w:rsidRPr="00F3151F">
        <w:rPr>
          <w:rFonts w:ascii="Arial" w:hAnsi="Arial" w:cs="Arial"/>
          <w:sz w:val="24"/>
          <w:szCs w:val="24"/>
        </w:rPr>
        <w:t xml:space="preserve">SCHWARTZMAN, S; MOREIRA, A </w:t>
      </w:r>
      <w:proofErr w:type="gramStart"/>
      <w:r w:rsidRPr="00F3151F">
        <w:rPr>
          <w:rFonts w:ascii="Arial" w:hAnsi="Arial" w:cs="Arial"/>
          <w:sz w:val="24"/>
          <w:szCs w:val="24"/>
        </w:rPr>
        <w:t>G..</w:t>
      </w:r>
      <w:proofErr w:type="gramEnd"/>
      <w:r w:rsidRPr="00F3151F">
        <w:rPr>
          <w:rFonts w:ascii="Arial" w:hAnsi="Arial" w:cs="Arial"/>
          <w:sz w:val="24"/>
          <w:szCs w:val="24"/>
        </w:rPr>
        <w:t xml:space="preserve"> As mudanças Climáticas Globais e os 79 </w:t>
      </w:r>
      <w:r w:rsidRPr="00F3151F">
        <w:rPr>
          <w:rFonts w:ascii="Arial" w:hAnsi="Arial" w:cs="Arial"/>
          <w:sz w:val="24"/>
          <w:szCs w:val="24"/>
        </w:rPr>
        <w:lastRenderedPageBreak/>
        <w:t xml:space="preserve">Ecossistemas Brasileiros. </w:t>
      </w:r>
      <w:proofErr w:type="spellStart"/>
      <w:r w:rsidRPr="00F3151F">
        <w:rPr>
          <w:rFonts w:ascii="Arial" w:hAnsi="Arial" w:cs="Arial"/>
          <w:sz w:val="24"/>
          <w:szCs w:val="24"/>
        </w:rPr>
        <w:t>Brasilia</w:t>
      </w:r>
      <w:proofErr w:type="spellEnd"/>
      <w:r w:rsidRPr="00F3151F">
        <w:rPr>
          <w:rFonts w:ascii="Arial" w:hAnsi="Arial" w:cs="Arial"/>
          <w:sz w:val="24"/>
          <w:szCs w:val="24"/>
        </w:rPr>
        <w:t xml:space="preserve">, Instituto de Pesquisa Ambiental da Amazônia, The Woods </w:t>
      </w:r>
      <w:proofErr w:type="spellStart"/>
      <w:r w:rsidRPr="00F3151F">
        <w:rPr>
          <w:rFonts w:ascii="Arial" w:hAnsi="Arial" w:cs="Arial"/>
          <w:sz w:val="24"/>
          <w:szCs w:val="24"/>
        </w:rPr>
        <w:t>HoleReserach</w:t>
      </w:r>
      <w:proofErr w:type="spellEnd"/>
      <w:r w:rsidRPr="00F3151F">
        <w:rPr>
          <w:rFonts w:ascii="Arial" w:hAnsi="Arial" w:cs="Arial"/>
          <w:sz w:val="24"/>
          <w:szCs w:val="24"/>
        </w:rPr>
        <w:t xml:space="preserve"> Center, Environmental </w:t>
      </w:r>
      <w:proofErr w:type="spellStart"/>
      <w:r w:rsidRPr="00F3151F">
        <w:rPr>
          <w:rFonts w:ascii="Arial" w:hAnsi="Arial" w:cs="Arial"/>
          <w:sz w:val="24"/>
          <w:szCs w:val="24"/>
        </w:rPr>
        <w:t>Defense</w:t>
      </w:r>
      <w:proofErr w:type="spellEnd"/>
      <w:r w:rsidRPr="00F3151F">
        <w:rPr>
          <w:rFonts w:ascii="Arial" w:hAnsi="Arial" w:cs="Arial"/>
          <w:sz w:val="24"/>
          <w:szCs w:val="24"/>
        </w:rPr>
        <w:t>, 2000. P. 14.</w:t>
      </w:r>
    </w:p>
    <w:p w:rsidR="007F4A55" w:rsidRPr="00F3151F" w:rsidRDefault="007F4A55" w:rsidP="006A15AF">
      <w:pPr>
        <w:spacing w:after="0" w:line="240" w:lineRule="auto"/>
        <w:rPr>
          <w:rFonts w:ascii="Arial" w:hAnsi="Arial" w:cs="Arial"/>
          <w:sz w:val="24"/>
          <w:szCs w:val="24"/>
        </w:rPr>
      </w:pPr>
    </w:p>
    <w:p w:rsidR="00AA3213" w:rsidRPr="00F3151F" w:rsidRDefault="007F4A55" w:rsidP="006A15AF">
      <w:pPr>
        <w:spacing w:after="0" w:line="240" w:lineRule="auto"/>
        <w:rPr>
          <w:rFonts w:ascii="Arial" w:hAnsi="Arial" w:cs="Arial"/>
          <w:sz w:val="24"/>
          <w:szCs w:val="24"/>
        </w:rPr>
      </w:pPr>
      <w:r w:rsidRPr="00F3151F">
        <w:rPr>
          <w:rFonts w:ascii="Arial" w:hAnsi="Arial" w:cs="Arial"/>
          <w:sz w:val="24"/>
          <w:szCs w:val="24"/>
        </w:rPr>
        <w:t>PAIXÃO, F. A. et al. Quantificação do Estoque de Carbono e Avaliação Econômica de Diferentes Alternativas de Manejo em um Plantio de Eucalipto.</w:t>
      </w:r>
      <w:r w:rsidRPr="00F3151F">
        <w:t xml:space="preserve"> </w:t>
      </w:r>
      <w:r w:rsidRPr="00F3151F">
        <w:rPr>
          <w:rFonts w:ascii="Arial" w:hAnsi="Arial" w:cs="Arial"/>
          <w:i/>
          <w:sz w:val="24"/>
          <w:szCs w:val="24"/>
        </w:rPr>
        <w:t xml:space="preserve">Sociedade de Investigações Florestais. </w:t>
      </w:r>
      <w:r w:rsidRPr="00F3151F">
        <w:rPr>
          <w:rFonts w:ascii="Arial" w:hAnsi="Arial" w:cs="Arial"/>
          <w:sz w:val="24"/>
          <w:szCs w:val="24"/>
        </w:rPr>
        <w:t>Viçosa, v.30, n.3, p.411-420, 2006. Disponível em: &lt;</w:t>
      </w:r>
      <w:r w:rsidR="00117D7F" w:rsidRPr="00F3151F">
        <w:rPr>
          <w:rFonts w:ascii="Arial" w:hAnsi="Arial" w:cs="Arial"/>
          <w:sz w:val="24"/>
          <w:szCs w:val="24"/>
        </w:rPr>
        <w:t xml:space="preserve"> http://www.scielo.br/pdf/rarv/v30n3/a11v30n3.pdf</w:t>
      </w:r>
      <w:r w:rsidRPr="00F3151F">
        <w:rPr>
          <w:rFonts w:ascii="Arial" w:hAnsi="Arial" w:cs="Arial"/>
          <w:sz w:val="24"/>
          <w:szCs w:val="24"/>
        </w:rPr>
        <w:t xml:space="preserve"> </w:t>
      </w:r>
      <w:r w:rsidR="00375F69" w:rsidRPr="00F3151F">
        <w:rPr>
          <w:rFonts w:ascii="Arial" w:hAnsi="Arial" w:cs="Arial"/>
          <w:sz w:val="24"/>
          <w:szCs w:val="24"/>
        </w:rPr>
        <w:t>&gt;. Acesso em: 02 out</w:t>
      </w:r>
      <w:r w:rsidR="00DC6B92" w:rsidRPr="00F3151F">
        <w:rPr>
          <w:rFonts w:ascii="Arial" w:hAnsi="Arial" w:cs="Arial"/>
          <w:sz w:val="24"/>
          <w:szCs w:val="24"/>
        </w:rPr>
        <w:t>. de 2018.</w:t>
      </w:r>
    </w:p>
    <w:p w:rsidR="00DC6B92" w:rsidRPr="00F3151F" w:rsidRDefault="00DC6B92" w:rsidP="006A15AF">
      <w:pPr>
        <w:spacing w:after="0" w:line="240" w:lineRule="auto"/>
        <w:rPr>
          <w:rFonts w:ascii="Arial" w:hAnsi="Arial" w:cs="Arial"/>
          <w:sz w:val="24"/>
          <w:szCs w:val="24"/>
        </w:rPr>
      </w:pPr>
    </w:p>
    <w:p w:rsidR="007F4A55" w:rsidRPr="00F3151F" w:rsidRDefault="007F4A55" w:rsidP="006A15AF">
      <w:pPr>
        <w:spacing w:after="0" w:line="240" w:lineRule="auto"/>
        <w:rPr>
          <w:rFonts w:ascii="Arial" w:hAnsi="Arial" w:cs="Arial"/>
          <w:sz w:val="24"/>
          <w:szCs w:val="24"/>
        </w:rPr>
      </w:pPr>
      <w:r w:rsidRPr="00F3151F">
        <w:rPr>
          <w:rFonts w:ascii="Arial" w:hAnsi="Arial" w:cs="Arial"/>
          <w:sz w:val="24"/>
          <w:szCs w:val="24"/>
        </w:rPr>
        <w:t xml:space="preserve">PALACE, M. et </w:t>
      </w:r>
      <w:proofErr w:type="spellStart"/>
      <w:r w:rsidRPr="00F3151F">
        <w:rPr>
          <w:rFonts w:ascii="Arial" w:hAnsi="Arial" w:cs="Arial"/>
          <w:sz w:val="24"/>
          <w:szCs w:val="24"/>
        </w:rPr>
        <w:t>al.</w:t>
      </w:r>
      <w:r w:rsidRPr="00F3151F">
        <w:rPr>
          <w:rFonts w:ascii="Arial" w:hAnsi="Arial" w:cs="Arial"/>
          <w:i/>
          <w:sz w:val="24"/>
          <w:szCs w:val="24"/>
        </w:rPr>
        <w:t>AReviewofAboveGroundNecromass</w:t>
      </w:r>
      <w:r w:rsidRPr="00F3151F">
        <w:rPr>
          <w:rFonts w:ascii="Arial" w:hAnsi="Arial" w:cs="Arial"/>
          <w:sz w:val="24"/>
          <w:szCs w:val="24"/>
        </w:rPr>
        <w:t>in</w:t>
      </w:r>
      <w:proofErr w:type="spellEnd"/>
      <w:r w:rsidRPr="00F3151F">
        <w:rPr>
          <w:rFonts w:ascii="Arial" w:hAnsi="Arial" w:cs="Arial"/>
          <w:sz w:val="24"/>
          <w:szCs w:val="24"/>
        </w:rPr>
        <w:t xml:space="preserve"> Tropical </w:t>
      </w:r>
      <w:proofErr w:type="spellStart"/>
      <w:r w:rsidRPr="00F3151F">
        <w:rPr>
          <w:rFonts w:ascii="Arial" w:hAnsi="Arial" w:cs="Arial"/>
          <w:sz w:val="24"/>
          <w:szCs w:val="24"/>
        </w:rPr>
        <w:t>Forests</w:t>
      </w:r>
      <w:proofErr w:type="spellEnd"/>
      <w:r w:rsidRPr="00F3151F">
        <w:rPr>
          <w:rFonts w:ascii="Arial" w:hAnsi="Arial" w:cs="Arial"/>
          <w:sz w:val="24"/>
          <w:szCs w:val="24"/>
        </w:rPr>
        <w:t xml:space="preserve">, Tropical </w:t>
      </w:r>
      <w:proofErr w:type="spellStart"/>
      <w:r w:rsidRPr="00F3151F">
        <w:rPr>
          <w:rFonts w:ascii="Arial" w:hAnsi="Arial" w:cs="Arial"/>
          <w:sz w:val="24"/>
          <w:szCs w:val="24"/>
        </w:rPr>
        <w:t>Forests</w:t>
      </w:r>
      <w:proofErr w:type="spellEnd"/>
      <w:r w:rsidRPr="00F3151F">
        <w:rPr>
          <w:rFonts w:ascii="Arial" w:hAnsi="Arial" w:cs="Arial"/>
          <w:sz w:val="24"/>
          <w:szCs w:val="24"/>
        </w:rPr>
        <w:t xml:space="preserve">, Dr. </w:t>
      </w:r>
      <w:proofErr w:type="spellStart"/>
      <w:r w:rsidRPr="00F3151F">
        <w:rPr>
          <w:rFonts w:ascii="Arial" w:hAnsi="Arial" w:cs="Arial"/>
          <w:sz w:val="24"/>
          <w:szCs w:val="24"/>
        </w:rPr>
        <w:t>PadminiSudarshana</w:t>
      </w:r>
      <w:proofErr w:type="spellEnd"/>
      <w:r w:rsidRPr="00F3151F">
        <w:rPr>
          <w:rFonts w:ascii="Arial" w:hAnsi="Arial" w:cs="Arial"/>
          <w:sz w:val="24"/>
          <w:szCs w:val="24"/>
        </w:rPr>
        <w:t xml:space="preserve"> (Ed.), ISBN: 978-953-51-0255-7, </w:t>
      </w:r>
      <w:proofErr w:type="spellStart"/>
      <w:r w:rsidRPr="00F3151F">
        <w:rPr>
          <w:rFonts w:ascii="Arial" w:hAnsi="Arial" w:cs="Arial"/>
          <w:sz w:val="24"/>
          <w:szCs w:val="24"/>
        </w:rPr>
        <w:t>InTech</w:t>
      </w:r>
      <w:proofErr w:type="spellEnd"/>
      <w:r w:rsidRPr="00F3151F">
        <w:rPr>
          <w:rFonts w:ascii="Arial" w:hAnsi="Arial" w:cs="Arial"/>
          <w:sz w:val="24"/>
          <w:szCs w:val="24"/>
        </w:rPr>
        <w:t xml:space="preserve">, </w:t>
      </w:r>
      <w:proofErr w:type="spellStart"/>
      <w:r w:rsidRPr="00F3151F">
        <w:rPr>
          <w:rFonts w:ascii="Arial" w:hAnsi="Arial" w:cs="Arial"/>
          <w:sz w:val="24"/>
          <w:szCs w:val="24"/>
        </w:rPr>
        <w:t>Availablefrom</w:t>
      </w:r>
      <w:proofErr w:type="spellEnd"/>
      <w:r w:rsidRPr="00F3151F">
        <w:rPr>
          <w:rFonts w:ascii="Arial" w:hAnsi="Arial" w:cs="Arial"/>
          <w:sz w:val="24"/>
          <w:szCs w:val="24"/>
        </w:rPr>
        <w:t>: http://www.intechopen.com/books/tropical-forests/a-review-of-above-groundnecromass- in-tropical-</w:t>
      </w:r>
      <w:proofErr w:type="spellStart"/>
      <w:r w:rsidRPr="00F3151F">
        <w:rPr>
          <w:rFonts w:ascii="Arial" w:hAnsi="Arial" w:cs="Arial"/>
          <w:sz w:val="24"/>
          <w:szCs w:val="24"/>
        </w:rPr>
        <w:t>forests</w:t>
      </w:r>
      <w:proofErr w:type="spellEnd"/>
      <w:r w:rsidRPr="00F3151F">
        <w:rPr>
          <w:rFonts w:ascii="Arial" w:hAnsi="Arial" w:cs="Arial"/>
          <w:sz w:val="24"/>
          <w:szCs w:val="24"/>
        </w:rPr>
        <w:t>, 2012.</w:t>
      </w:r>
    </w:p>
    <w:p w:rsidR="007F4A55" w:rsidRPr="00F3151F" w:rsidRDefault="007F4A55" w:rsidP="006A15AF">
      <w:pPr>
        <w:spacing w:after="0" w:line="240" w:lineRule="auto"/>
        <w:rPr>
          <w:rFonts w:ascii="Arial" w:hAnsi="Arial" w:cs="Arial"/>
          <w:sz w:val="24"/>
          <w:szCs w:val="24"/>
        </w:rPr>
      </w:pPr>
    </w:p>
    <w:p w:rsidR="00AA3213" w:rsidRPr="00F3151F" w:rsidRDefault="00AA3213" w:rsidP="006A15AF">
      <w:pPr>
        <w:spacing w:after="0" w:line="240" w:lineRule="auto"/>
        <w:rPr>
          <w:rFonts w:ascii="Arial" w:hAnsi="Arial" w:cs="Arial"/>
          <w:sz w:val="24"/>
          <w:szCs w:val="24"/>
        </w:rPr>
      </w:pPr>
      <w:r w:rsidRPr="00F3151F">
        <w:rPr>
          <w:rFonts w:ascii="Arial" w:hAnsi="Arial" w:cs="Arial"/>
          <w:sz w:val="24"/>
          <w:szCs w:val="24"/>
        </w:rPr>
        <w:t xml:space="preserve">PAN, Y.; BIRDSEY, R. A.; FANG, J.; HOUGHTON, R.; KAUPPI, P. E.; KURZ, W. A.; HAYES, D. A </w:t>
      </w:r>
      <w:proofErr w:type="spellStart"/>
      <w:r w:rsidRPr="00F3151F">
        <w:rPr>
          <w:rFonts w:ascii="Arial" w:hAnsi="Arial" w:cs="Arial"/>
          <w:sz w:val="24"/>
          <w:szCs w:val="24"/>
        </w:rPr>
        <w:t>largeandpersistentcarbonsink</w:t>
      </w:r>
      <w:proofErr w:type="spellEnd"/>
      <w:r w:rsidRPr="00F3151F">
        <w:rPr>
          <w:rFonts w:ascii="Arial" w:hAnsi="Arial" w:cs="Arial"/>
          <w:sz w:val="24"/>
          <w:szCs w:val="24"/>
        </w:rPr>
        <w:t xml:space="preserve"> in </w:t>
      </w:r>
      <w:proofErr w:type="spellStart"/>
      <w:r w:rsidRPr="00F3151F">
        <w:rPr>
          <w:rFonts w:ascii="Arial" w:hAnsi="Arial" w:cs="Arial"/>
          <w:sz w:val="24"/>
          <w:szCs w:val="24"/>
        </w:rPr>
        <w:t>theworld’sforests</w:t>
      </w:r>
      <w:proofErr w:type="spellEnd"/>
      <w:r w:rsidRPr="00F3151F">
        <w:rPr>
          <w:rFonts w:ascii="Arial" w:hAnsi="Arial" w:cs="Arial"/>
          <w:sz w:val="24"/>
          <w:szCs w:val="24"/>
        </w:rPr>
        <w:t xml:space="preserve">. </w:t>
      </w:r>
      <w:r w:rsidRPr="00F3151F">
        <w:rPr>
          <w:rFonts w:ascii="Arial" w:hAnsi="Arial" w:cs="Arial"/>
          <w:i/>
          <w:sz w:val="24"/>
          <w:szCs w:val="24"/>
        </w:rPr>
        <w:t>Science</w:t>
      </w:r>
      <w:r w:rsidRPr="00F3151F">
        <w:rPr>
          <w:rFonts w:ascii="Arial" w:hAnsi="Arial" w:cs="Arial"/>
          <w:sz w:val="24"/>
          <w:szCs w:val="24"/>
        </w:rPr>
        <w:t>, v. 333, n. 6045, p. 988-993, 2011.</w:t>
      </w:r>
    </w:p>
    <w:p w:rsidR="00AC6611" w:rsidRPr="00F3151F" w:rsidRDefault="00AC6611" w:rsidP="006A15AF">
      <w:pPr>
        <w:spacing w:after="0" w:line="240" w:lineRule="auto"/>
        <w:rPr>
          <w:rFonts w:ascii="Arial" w:hAnsi="Arial" w:cs="Arial"/>
          <w:sz w:val="24"/>
          <w:szCs w:val="24"/>
        </w:rPr>
      </w:pPr>
    </w:p>
    <w:p w:rsidR="0036132B" w:rsidRPr="00F3151F" w:rsidRDefault="0036132B" w:rsidP="006A15AF">
      <w:pPr>
        <w:shd w:val="clear" w:color="auto" w:fill="FFFFFF"/>
        <w:spacing w:after="0" w:line="240" w:lineRule="auto"/>
        <w:rPr>
          <w:rFonts w:ascii="Arial" w:hAnsi="Arial" w:cs="Arial"/>
          <w:sz w:val="24"/>
          <w:szCs w:val="24"/>
        </w:rPr>
      </w:pPr>
      <w:r w:rsidRPr="00F3151F">
        <w:rPr>
          <w:rFonts w:ascii="Arial" w:hAnsi="Arial" w:cs="Arial"/>
          <w:sz w:val="24"/>
          <w:szCs w:val="24"/>
        </w:rPr>
        <w:t>PEIXOTO, G. L.; MARTINS, S. V.; SILVA, E</w:t>
      </w:r>
      <w:r w:rsidRPr="00F3151F">
        <w:rPr>
          <w:rFonts w:ascii="Arial" w:hAnsi="Arial" w:cs="Arial"/>
          <w:i/>
          <w:sz w:val="24"/>
          <w:szCs w:val="24"/>
        </w:rPr>
        <w:t>. A problemática ambiental do efeito estufa. Ação Ambiental,</w:t>
      </w:r>
      <w:r w:rsidRPr="00F3151F">
        <w:rPr>
          <w:rFonts w:ascii="Arial" w:hAnsi="Arial" w:cs="Arial"/>
          <w:sz w:val="24"/>
          <w:szCs w:val="24"/>
        </w:rPr>
        <w:t xml:space="preserve"> Viçosa, n. 21, p. 11-13, dez./jan. 2001.</w:t>
      </w:r>
    </w:p>
    <w:p w:rsidR="00F3151F" w:rsidRPr="00F3151F" w:rsidRDefault="00F3151F" w:rsidP="006A15AF">
      <w:pPr>
        <w:shd w:val="clear" w:color="auto" w:fill="FFFFFF"/>
        <w:spacing w:after="0" w:line="240" w:lineRule="auto"/>
        <w:rPr>
          <w:rFonts w:ascii="Arial" w:hAnsi="Arial" w:cs="Arial"/>
          <w:sz w:val="24"/>
          <w:szCs w:val="24"/>
        </w:rPr>
      </w:pPr>
    </w:p>
    <w:p w:rsidR="00F3151F" w:rsidRPr="00F3151F" w:rsidRDefault="00F3151F" w:rsidP="006A15AF">
      <w:pPr>
        <w:spacing w:after="0" w:line="240" w:lineRule="auto"/>
        <w:rPr>
          <w:rFonts w:ascii="Arial" w:hAnsi="Arial" w:cs="Arial"/>
          <w:sz w:val="24"/>
          <w:szCs w:val="24"/>
        </w:rPr>
      </w:pPr>
      <w:r w:rsidRPr="00F3151F">
        <w:rPr>
          <w:rFonts w:ascii="Arial" w:hAnsi="Arial" w:cs="Arial"/>
          <w:sz w:val="24"/>
          <w:szCs w:val="24"/>
        </w:rPr>
        <w:t xml:space="preserve">PEREIRA, Â. F. R. </w:t>
      </w:r>
      <w:proofErr w:type="gramStart"/>
      <w:r w:rsidRPr="00F3151F">
        <w:rPr>
          <w:rFonts w:ascii="Arial" w:hAnsi="Arial" w:cs="Arial"/>
          <w:sz w:val="24"/>
          <w:szCs w:val="24"/>
        </w:rPr>
        <w:t>dos.;</w:t>
      </w:r>
      <w:proofErr w:type="gramEnd"/>
      <w:r w:rsidRPr="00F3151F">
        <w:rPr>
          <w:rFonts w:ascii="Arial" w:hAnsi="Arial" w:cs="Arial"/>
          <w:sz w:val="24"/>
          <w:szCs w:val="24"/>
        </w:rPr>
        <w:t xml:space="preserve">  SIL, C. </w:t>
      </w:r>
      <w:r w:rsidRPr="00F3151F">
        <w:rPr>
          <w:rFonts w:ascii="Arial" w:hAnsi="Arial" w:cs="Arial"/>
          <w:i/>
          <w:sz w:val="24"/>
          <w:szCs w:val="24"/>
        </w:rPr>
        <w:t xml:space="preserve">Alterações da paisagem e serviços de ecossistema: </w:t>
      </w:r>
      <w:r w:rsidRPr="00F3151F">
        <w:rPr>
          <w:rFonts w:ascii="Arial" w:hAnsi="Arial" w:cs="Arial"/>
          <w:sz w:val="24"/>
          <w:szCs w:val="24"/>
        </w:rPr>
        <w:t xml:space="preserve">Quantificação e valorização do sequestro de carbono na bacia superior do Rio Sabor. 2014, p.95. </w:t>
      </w:r>
      <w:r w:rsidRPr="00F3151F">
        <w:rPr>
          <w:rFonts w:ascii="Arial" w:hAnsi="Arial" w:cs="Arial"/>
          <w:sz w:val="24"/>
        </w:rPr>
        <w:t>Dissertação apresentada à Escola Superior Agrária de Bragança para obtenção do Grau de Mestre em Gestão de Recursos Florestais.</w:t>
      </w:r>
      <w:r w:rsidRPr="00F3151F">
        <w:rPr>
          <w:rFonts w:ascii="Arial" w:hAnsi="Arial" w:cs="Arial"/>
          <w:sz w:val="28"/>
          <w:szCs w:val="24"/>
        </w:rPr>
        <w:t xml:space="preserve"> </w:t>
      </w:r>
      <w:r w:rsidRPr="00F3151F">
        <w:rPr>
          <w:rFonts w:ascii="Arial" w:hAnsi="Arial" w:cs="Arial"/>
          <w:sz w:val="24"/>
          <w:szCs w:val="24"/>
        </w:rPr>
        <w:t>Bragança, 2014.</w:t>
      </w:r>
    </w:p>
    <w:p w:rsidR="0036132B" w:rsidRPr="00F3151F" w:rsidRDefault="0036132B" w:rsidP="006A15AF">
      <w:pPr>
        <w:shd w:val="clear" w:color="auto" w:fill="FFFFFF"/>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shd w:val="clear" w:color="auto" w:fill="FFFFFF"/>
        </w:rPr>
      </w:pPr>
      <w:r w:rsidRPr="00F3151F">
        <w:rPr>
          <w:rFonts w:ascii="Arial" w:hAnsi="Arial" w:cs="Arial"/>
          <w:sz w:val="24"/>
          <w:szCs w:val="24"/>
          <w:shd w:val="clear" w:color="auto" w:fill="FFFFFF"/>
        </w:rPr>
        <w:t>PERES, C.A. </w:t>
      </w:r>
      <w:r w:rsidRPr="00F3151F">
        <w:rPr>
          <w:rStyle w:val="nfase"/>
          <w:rFonts w:ascii="Arial" w:hAnsi="Arial" w:cs="Arial"/>
          <w:sz w:val="24"/>
          <w:szCs w:val="24"/>
          <w:shd w:val="clear" w:color="auto" w:fill="FFFFFF"/>
        </w:rPr>
        <w:t>et al</w:t>
      </w:r>
      <w:r w:rsidRPr="00F3151F">
        <w:rPr>
          <w:rFonts w:ascii="Arial" w:hAnsi="Arial" w:cs="Arial"/>
          <w:sz w:val="24"/>
          <w:szCs w:val="24"/>
          <w:shd w:val="clear" w:color="auto" w:fill="FFFFFF"/>
        </w:rPr>
        <w:t xml:space="preserve">. </w:t>
      </w:r>
      <w:proofErr w:type="spellStart"/>
      <w:r w:rsidRPr="00F3151F">
        <w:rPr>
          <w:rFonts w:ascii="Arial" w:hAnsi="Arial" w:cs="Arial"/>
          <w:sz w:val="24"/>
          <w:szCs w:val="24"/>
          <w:shd w:val="clear" w:color="auto" w:fill="FFFFFF"/>
        </w:rPr>
        <w:t>Biodiversityconservation</w:t>
      </w:r>
      <w:proofErr w:type="spellEnd"/>
      <w:r w:rsidRPr="00F3151F">
        <w:rPr>
          <w:rFonts w:ascii="Arial" w:hAnsi="Arial" w:cs="Arial"/>
          <w:sz w:val="24"/>
          <w:szCs w:val="24"/>
          <w:shd w:val="clear" w:color="auto" w:fill="FFFFFF"/>
        </w:rPr>
        <w:t xml:space="preserve"> in human-modifiedAmazonianforestlandscapes. </w:t>
      </w:r>
      <w:r w:rsidRPr="00F3151F">
        <w:rPr>
          <w:rStyle w:val="nfase"/>
          <w:rFonts w:ascii="Arial" w:hAnsi="Arial" w:cs="Arial"/>
          <w:sz w:val="24"/>
          <w:szCs w:val="24"/>
          <w:shd w:val="clear" w:color="auto" w:fill="FFFFFF"/>
        </w:rPr>
        <w:t>BiologicalConservation</w:t>
      </w:r>
      <w:r w:rsidR="00562F1A" w:rsidRPr="00F3151F">
        <w:rPr>
          <w:rFonts w:ascii="Arial" w:hAnsi="Arial" w:cs="Arial"/>
          <w:sz w:val="24"/>
          <w:szCs w:val="24"/>
          <w:shd w:val="clear" w:color="auto" w:fill="FFFFFF"/>
        </w:rPr>
        <w:t> n.</w:t>
      </w:r>
      <w:r w:rsidRPr="00F3151F">
        <w:rPr>
          <w:rFonts w:ascii="Arial" w:hAnsi="Arial" w:cs="Arial"/>
          <w:sz w:val="24"/>
          <w:szCs w:val="24"/>
          <w:shd w:val="clear" w:color="auto" w:fill="FFFFFF"/>
        </w:rPr>
        <w:t>1</w:t>
      </w:r>
      <w:r w:rsidR="00562F1A" w:rsidRPr="00F3151F">
        <w:rPr>
          <w:rFonts w:ascii="Arial" w:hAnsi="Arial" w:cs="Arial"/>
          <w:sz w:val="24"/>
          <w:szCs w:val="24"/>
          <w:shd w:val="clear" w:color="auto" w:fill="FFFFFF"/>
        </w:rPr>
        <w:t xml:space="preserve">43, p.2314-2327, </w:t>
      </w:r>
      <w:r w:rsidRPr="00F3151F">
        <w:rPr>
          <w:rFonts w:ascii="Arial" w:hAnsi="Arial" w:cs="Arial"/>
          <w:sz w:val="24"/>
          <w:szCs w:val="24"/>
          <w:shd w:val="clear" w:color="auto" w:fill="FFFFFF"/>
        </w:rPr>
        <w:t>2010.</w:t>
      </w:r>
    </w:p>
    <w:p w:rsidR="0036132B" w:rsidRPr="00F3151F" w:rsidRDefault="0036132B" w:rsidP="006A15AF">
      <w:pPr>
        <w:shd w:val="clear" w:color="auto" w:fill="FFFFFF"/>
        <w:spacing w:after="0" w:line="240" w:lineRule="auto"/>
        <w:rPr>
          <w:rFonts w:ascii="Arial" w:hAnsi="Arial" w:cs="Arial"/>
          <w:sz w:val="24"/>
          <w:szCs w:val="24"/>
        </w:rPr>
      </w:pPr>
    </w:p>
    <w:p w:rsidR="0036132B" w:rsidRDefault="0036132B" w:rsidP="006A15AF">
      <w:pPr>
        <w:spacing w:after="0" w:line="240" w:lineRule="auto"/>
        <w:rPr>
          <w:rFonts w:ascii="Arial" w:hAnsi="Arial" w:cs="Arial"/>
          <w:sz w:val="24"/>
          <w:szCs w:val="24"/>
        </w:rPr>
      </w:pPr>
      <w:r w:rsidRPr="00F3151F">
        <w:rPr>
          <w:rFonts w:ascii="Arial" w:hAnsi="Arial" w:cs="Arial"/>
          <w:sz w:val="24"/>
          <w:szCs w:val="24"/>
        </w:rPr>
        <w:t xml:space="preserve">PORTAL FIESP. </w:t>
      </w:r>
      <w:r w:rsidRPr="00F3151F">
        <w:rPr>
          <w:rFonts w:ascii="Arial" w:hAnsi="Arial" w:cs="Arial"/>
          <w:i/>
          <w:sz w:val="24"/>
          <w:szCs w:val="24"/>
        </w:rPr>
        <w:t>Mecanismo de desenvolvimento limpo – Protocolo de Quioto.</w:t>
      </w:r>
      <w:r w:rsidRPr="00F3151F">
        <w:rPr>
          <w:rFonts w:ascii="Arial" w:hAnsi="Arial" w:cs="Arial"/>
          <w:sz w:val="24"/>
          <w:szCs w:val="24"/>
        </w:rPr>
        <w:t xml:space="preserve"> 2011. Disponível em:&lt;http://www.fiesp.com.br/perguntas-frequentes/mecanismo-de-desenvolvimeno-limpo-mdl-protocolo-de-quito-tire-suas-d</w:t>
      </w:r>
      <w:r w:rsidR="00B07359" w:rsidRPr="00F3151F">
        <w:rPr>
          <w:rFonts w:ascii="Arial" w:hAnsi="Arial" w:cs="Arial"/>
          <w:sz w:val="24"/>
          <w:szCs w:val="24"/>
        </w:rPr>
        <w:t>uvidas/&gt;. Acesso em 10 set.</w:t>
      </w:r>
      <w:r w:rsidRPr="00F3151F">
        <w:rPr>
          <w:rFonts w:ascii="Arial" w:hAnsi="Arial" w:cs="Arial"/>
          <w:sz w:val="24"/>
          <w:szCs w:val="24"/>
        </w:rPr>
        <w:t xml:space="preserve"> 2018.</w:t>
      </w:r>
    </w:p>
    <w:p w:rsidR="006A15AF" w:rsidRPr="00F3151F" w:rsidRDefault="006A15AF"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PROTOCOLO DE QUIOTO</w:t>
      </w:r>
      <w:r w:rsidRPr="00F3151F">
        <w:rPr>
          <w:rFonts w:ascii="Arial" w:hAnsi="Arial" w:cs="Arial"/>
          <w:i/>
          <w:sz w:val="24"/>
          <w:szCs w:val="24"/>
        </w:rPr>
        <w:t>. Protocolo de Quioto à Convenção-Quadro das Nações Unidas sobre Mudança do Clima.</w:t>
      </w:r>
      <w:r w:rsidRPr="00F3151F">
        <w:rPr>
          <w:rFonts w:ascii="Arial" w:hAnsi="Arial" w:cs="Arial"/>
          <w:sz w:val="24"/>
          <w:szCs w:val="24"/>
        </w:rPr>
        <w:t xml:space="preserve"> 2012 – Disponível em: &lt;http://www.mct.gov.br/upd </w:t>
      </w:r>
      <w:proofErr w:type="spellStart"/>
      <w:r w:rsidRPr="00F3151F">
        <w:rPr>
          <w:rFonts w:ascii="Arial" w:hAnsi="Arial" w:cs="Arial"/>
          <w:sz w:val="24"/>
          <w:szCs w:val="24"/>
        </w:rPr>
        <w:t>blob</w:t>
      </w:r>
      <w:proofErr w:type="spellEnd"/>
      <w:r w:rsidRPr="00F3151F">
        <w:rPr>
          <w:rFonts w:ascii="Arial" w:hAnsi="Arial" w:cs="Arial"/>
          <w:sz w:val="24"/>
          <w:szCs w:val="24"/>
        </w:rPr>
        <w:t>/0012/12425.pdf&gt;. Acesso em: 20/10/2018.</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RENNER, R. M</w:t>
      </w:r>
      <w:r w:rsidRPr="00F3151F">
        <w:rPr>
          <w:rFonts w:ascii="Arial" w:hAnsi="Arial" w:cs="Arial"/>
          <w:i/>
          <w:sz w:val="24"/>
          <w:szCs w:val="24"/>
        </w:rPr>
        <w:t>. Sequestro de carbono e a viabilização de novos reflorestamentos no Brasil.</w:t>
      </w:r>
      <w:r w:rsidRPr="00F3151F">
        <w:rPr>
          <w:rFonts w:ascii="Arial" w:hAnsi="Arial" w:cs="Arial"/>
          <w:sz w:val="24"/>
          <w:szCs w:val="24"/>
        </w:rPr>
        <w:t xml:space="preserve"> 2004. 132 f. Dissertação (Mestrado em Ciências Florestais) – Faculdade de Engenharia Florestal, Universidade Federal do Paraná, Curitiba, 2004.</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RIBEIRO, M S. </w:t>
      </w:r>
      <w:r w:rsidRPr="00F3151F">
        <w:rPr>
          <w:rFonts w:ascii="Arial" w:hAnsi="Arial" w:cs="Arial"/>
          <w:i/>
          <w:sz w:val="24"/>
          <w:szCs w:val="24"/>
        </w:rPr>
        <w:t>Os créditos de carbono e seus efeitos contábeis.</w:t>
      </w:r>
      <w:r w:rsidRPr="00F3151F">
        <w:rPr>
          <w:rFonts w:ascii="Arial" w:hAnsi="Arial" w:cs="Arial"/>
          <w:sz w:val="24"/>
          <w:szCs w:val="24"/>
        </w:rPr>
        <w:t xml:space="preserve"> Ribeirão Preto: USP, 2006. Tese (Livre docência apresentada à Faculdade de Economia), FEA, Universidade de São Paulo, 2006.</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RIBEIRO, S. C. et al.</w:t>
      </w:r>
      <w:r w:rsidR="00B07359" w:rsidRPr="00F3151F">
        <w:rPr>
          <w:rFonts w:ascii="Arial" w:hAnsi="Arial" w:cs="Arial"/>
          <w:sz w:val="24"/>
          <w:szCs w:val="24"/>
        </w:rPr>
        <w:t xml:space="preserve"> </w:t>
      </w:r>
      <w:r w:rsidRPr="00F3151F">
        <w:rPr>
          <w:rFonts w:ascii="Arial" w:hAnsi="Arial" w:cs="Arial"/>
          <w:i/>
          <w:sz w:val="24"/>
          <w:szCs w:val="24"/>
        </w:rPr>
        <w:t>Quantificação de biomassa e estimativa de estoque de carbono em uma capoeira da zona da mata mineira.</w:t>
      </w:r>
      <w:r w:rsidRPr="00F3151F">
        <w:rPr>
          <w:rFonts w:ascii="Arial" w:hAnsi="Arial" w:cs="Arial"/>
          <w:sz w:val="24"/>
          <w:szCs w:val="24"/>
        </w:rPr>
        <w:t xml:space="preserve"> Revista Árvore, Viçosa, v. 34, n. 3, p. 495-504, 2010.</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ROCHA, M.T.: Aquecimento </w:t>
      </w:r>
      <w:r w:rsidRPr="00F3151F">
        <w:rPr>
          <w:rFonts w:ascii="Arial" w:hAnsi="Arial" w:cs="Arial"/>
          <w:i/>
          <w:sz w:val="24"/>
          <w:szCs w:val="24"/>
        </w:rPr>
        <w:t>Global e o Mercado de Carbono: uma aplicação do Modelo CERT.</w:t>
      </w:r>
      <w:r w:rsidRPr="00F3151F">
        <w:rPr>
          <w:rFonts w:ascii="Arial" w:hAnsi="Arial" w:cs="Arial"/>
          <w:sz w:val="24"/>
          <w:szCs w:val="24"/>
        </w:rPr>
        <w:t xml:space="preserve"> Tese. Escola Superior de Agricultura “Luiz de Queiroz”, Universidade de São Paulo. Área de Concentração. Economia Aplicada. Piracicaba, </w:t>
      </w:r>
      <w:r w:rsidR="00B07359" w:rsidRPr="00F3151F">
        <w:rPr>
          <w:rFonts w:ascii="Arial" w:hAnsi="Arial" w:cs="Arial"/>
          <w:sz w:val="24"/>
          <w:szCs w:val="24"/>
        </w:rPr>
        <w:t>p.196, 2003</w:t>
      </w:r>
      <w:r w:rsidRPr="00F3151F">
        <w:rPr>
          <w:rFonts w:ascii="Arial" w:hAnsi="Arial" w:cs="Arial"/>
          <w:sz w:val="24"/>
          <w:szCs w:val="24"/>
        </w:rPr>
        <w:t>.</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RODRÍGUEZ, C. R. M</w:t>
      </w:r>
      <w:r w:rsidRPr="00F3151F">
        <w:rPr>
          <w:rFonts w:ascii="Arial" w:hAnsi="Arial" w:cs="Arial"/>
          <w:i/>
          <w:sz w:val="24"/>
          <w:szCs w:val="24"/>
        </w:rPr>
        <w:t>. Estimativa do potencial sequestro de carbono em ares de preservação permanente de cursos d’água e topos de morros mediante reflorestamento com espécies nativas no município de São Luiz do Paraitinga.</w:t>
      </w:r>
      <w:r w:rsidRPr="00F3151F">
        <w:rPr>
          <w:rFonts w:ascii="Arial" w:hAnsi="Arial" w:cs="Arial"/>
          <w:sz w:val="24"/>
          <w:szCs w:val="24"/>
        </w:rPr>
        <w:t xml:space="preserve"> Dissertação de mestrado. INPE -  Instituto Nacional de Pesquisas Espaciais. São José dos Campos, 2015.</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SANQUETTA, C. R.; DALLA CORTE, A. P.; BENEDET MAAS, G. C. T. </w:t>
      </w:r>
      <w:r w:rsidRPr="00F3151F">
        <w:rPr>
          <w:rFonts w:ascii="Arial" w:hAnsi="Arial" w:cs="Arial"/>
          <w:i/>
          <w:sz w:val="24"/>
          <w:szCs w:val="24"/>
        </w:rPr>
        <w:t xml:space="preserve">The role </w:t>
      </w:r>
      <w:proofErr w:type="spellStart"/>
      <w:r w:rsidRPr="00F3151F">
        <w:rPr>
          <w:rFonts w:ascii="Arial" w:hAnsi="Arial" w:cs="Arial"/>
          <w:i/>
          <w:sz w:val="24"/>
          <w:szCs w:val="24"/>
        </w:rPr>
        <w:t>offorests</w:t>
      </w:r>
      <w:proofErr w:type="spellEnd"/>
      <w:r w:rsidRPr="00F3151F">
        <w:rPr>
          <w:rFonts w:ascii="Arial" w:hAnsi="Arial" w:cs="Arial"/>
          <w:i/>
          <w:sz w:val="24"/>
          <w:szCs w:val="24"/>
        </w:rPr>
        <w:t xml:space="preserve"> in </w:t>
      </w:r>
      <w:proofErr w:type="spellStart"/>
      <w:r w:rsidRPr="00F3151F">
        <w:rPr>
          <w:rFonts w:ascii="Arial" w:hAnsi="Arial" w:cs="Arial"/>
          <w:i/>
          <w:sz w:val="24"/>
          <w:szCs w:val="24"/>
        </w:rPr>
        <w:t>climatechange.</w:t>
      </w:r>
      <w:r w:rsidRPr="00F3151F">
        <w:rPr>
          <w:rFonts w:ascii="Arial" w:hAnsi="Arial" w:cs="Arial"/>
          <w:sz w:val="24"/>
          <w:szCs w:val="24"/>
        </w:rPr>
        <w:t>Quebracho</w:t>
      </w:r>
      <w:proofErr w:type="spellEnd"/>
      <w:r w:rsidRPr="00F3151F">
        <w:rPr>
          <w:rFonts w:ascii="Arial" w:hAnsi="Arial" w:cs="Arial"/>
          <w:sz w:val="24"/>
          <w:szCs w:val="24"/>
        </w:rPr>
        <w:t xml:space="preserve"> - Revista de </w:t>
      </w:r>
      <w:proofErr w:type="spellStart"/>
      <w:r w:rsidRPr="00F3151F">
        <w:rPr>
          <w:rFonts w:ascii="Arial" w:hAnsi="Arial" w:cs="Arial"/>
          <w:sz w:val="24"/>
          <w:szCs w:val="24"/>
        </w:rPr>
        <w:t>CienciasForestales</w:t>
      </w:r>
      <w:proofErr w:type="spellEnd"/>
      <w:r w:rsidRPr="00F3151F">
        <w:rPr>
          <w:rFonts w:ascii="Arial" w:hAnsi="Arial" w:cs="Arial"/>
          <w:sz w:val="24"/>
          <w:szCs w:val="24"/>
        </w:rPr>
        <w:t>,</w:t>
      </w:r>
      <w:r w:rsidR="00545B37" w:rsidRPr="00F3151F">
        <w:rPr>
          <w:rFonts w:ascii="Arial" w:hAnsi="Arial" w:cs="Arial"/>
          <w:sz w:val="24"/>
          <w:szCs w:val="24"/>
        </w:rPr>
        <w:t xml:space="preserve"> v.19, n.1</w:t>
      </w:r>
      <w:r w:rsidRPr="00F3151F">
        <w:rPr>
          <w:rFonts w:ascii="Arial" w:hAnsi="Arial" w:cs="Arial"/>
          <w:sz w:val="24"/>
          <w:szCs w:val="24"/>
        </w:rPr>
        <w:t>2, p. 84–96, 2011.</w:t>
      </w:r>
    </w:p>
    <w:p w:rsidR="0036132B" w:rsidRPr="00F3151F" w:rsidRDefault="0036132B" w:rsidP="006A15AF">
      <w:pPr>
        <w:pStyle w:val="PargrafodaLista"/>
        <w:spacing w:after="0" w:line="240" w:lineRule="auto"/>
        <w:ind w:left="0"/>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SANTOS, A. S. </w:t>
      </w:r>
      <w:r w:rsidRPr="00F3151F">
        <w:rPr>
          <w:rFonts w:ascii="Arial" w:hAnsi="Arial" w:cs="Arial"/>
          <w:i/>
          <w:sz w:val="24"/>
          <w:szCs w:val="24"/>
        </w:rPr>
        <w:t xml:space="preserve">Vulnerabilidade socioambientais diante das mudanças climáticas projetadas para o </w:t>
      </w:r>
      <w:proofErr w:type="spellStart"/>
      <w:r w:rsidRPr="00F3151F">
        <w:rPr>
          <w:rFonts w:ascii="Arial" w:hAnsi="Arial" w:cs="Arial"/>
          <w:i/>
          <w:sz w:val="24"/>
          <w:szCs w:val="24"/>
        </w:rPr>
        <w:t>semi-árido</w:t>
      </w:r>
      <w:proofErr w:type="spellEnd"/>
      <w:r w:rsidRPr="00F3151F">
        <w:rPr>
          <w:rFonts w:ascii="Arial" w:hAnsi="Arial" w:cs="Arial"/>
          <w:i/>
          <w:sz w:val="24"/>
          <w:szCs w:val="24"/>
        </w:rPr>
        <w:t xml:space="preserve"> da Bahia.</w:t>
      </w:r>
      <w:r w:rsidRPr="00F3151F">
        <w:rPr>
          <w:rFonts w:ascii="Arial" w:hAnsi="Arial" w:cs="Arial"/>
          <w:sz w:val="24"/>
          <w:szCs w:val="24"/>
        </w:rPr>
        <w:t xml:space="preserve"> 2008. 153f. Dissertação (Mestrado Desenvolvimento Sustentável) - Universidade de Brasília, Brasília, 2008.</w:t>
      </w:r>
    </w:p>
    <w:p w:rsidR="0036132B" w:rsidRPr="00F3151F" w:rsidRDefault="0036132B" w:rsidP="006A15AF">
      <w:pPr>
        <w:spacing w:after="0" w:line="240" w:lineRule="auto"/>
        <w:rPr>
          <w:rFonts w:ascii="Arial" w:hAnsi="Arial" w:cs="Arial"/>
          <w:sz w:val="24"/>
          <w:szCs w:val="24"/>
        </w:rPr>
      </w:pPr>
    </w:p>
    <w:p w:rsidR="00A5584E" w:rsidRPr="00F3151F" w:rsidRDefault="00A5584E" w:rsidP="006A15AF">
      <w:pPr>
        <w:spacing w:after="0" w:line="240" w:lineRule="auto"/>
        <w:rPr>
          <w:rFonts w:ascii="Arial" w:hAnsi="Arial" w:cs="Arial"/>
          <w:sz w:val="24"/>
          <w:szCs w:val="24"/>
        </w:rPr>
      </w:pPr>
      <w:r w:rsidRPr="00F3151F">
        <w:rPr>
          <w:rFonts w:ascii="Arial" w:hAnsi="Arial" w:cs="Arial"/>
          <w:sz w:val="24"/>
          <w:szCs w:val="24"/>
        </w:rPr>
        <w:t xml:space="preserve">SILVA. C. A. et al. Estoque de Carbono na Biomassa aérea Florestal em Plantações comerciais de </w:t>
      </w:r>
      <w:proofErr w:type="spellStart"/>
      <w:r w:rsidRPr="00F3151F">
        <w:rPr>
          <w:rFonts w:ascii="Arial" w:hAnsi="Arial" w:cs="Arial"/>
          <w:sz w:val="24"/>
          <w:szCs w:val="24"/>
        </w:rPr>
        <w:t>Eucalyptus</w:t>
      </w:r>
      <w:proofErr w:type="spellEnd"/>
      <w:r w:rsidRPr="00F3151F">
        <w:rPr>
          <w:rFonts w:ascii="Arial" w:hAnsi="Arial" w:cs="Arial"/>
          <w:sz w:val="24"/>
          <w:szCs w:val="24"/>
        </w:rPr>
        <w:t xml:space="preserve"> </w:t>
      </w:r>
      <w:proofErr w:type="spellStart"/>
      <w:r w:rsidRPr="00F3151F">
        <w:rPr>
          <w:rFonts w:ascii="Arial" w:hAnsi="Arial" w:cs="Arial"/>
          <w:sz w:val="24"/>
          <w:szCs w:val="24"/>
        </w:rPr>
        <w:t>spp.Scientia</w:t>
      </w:r>
      <w:proofErr w:type="spellEnd"/>
      <w:r w:rsidRPr="00F3151F">
        <w:rPr>
          <w:rFonts w:ascii="Arial" w:hAnsi="Arial" w:cs="Arial"/>
          <w:sz w:val="24"/>
          <w:szCs w:val="24"/>
        </w:rPr>
        <w:t xml:space="preserve"> </w:t>
      </w:r>
      <w:proofErr w:type="spellStart"/>
      <w:r w:rsidRPr="00F3151F">
        <w:rPr>
          <w:rFonts w:ascii="Arial" w:hAnsi="Arial" w:cs="Arial"/>
          <w:sz w:val="24"/>
          <w:szCs w:val="24"/>
        </w:rPr>
        <w:t>Floestalis</w:t>
      </w:r>
      <w:proofErr w:type="spellEnd"/>
      <w:r w:rsidRPr="00F3151F">
        <w:rPr>
          <w:rFonts w:ascii="Arial" w:hAnsi="Arial" w:cs="Arial"/>
          <w:sz w:val="24"/>
          <w:szCs w:val="24"/>
        </w:rPr>
        <w:t>, Piracicaba, V.43, n.105. p.135-146, Mar. 2015. Disponível em: &lt; http://www.ipef.br/publicacoes/scientia/nr105/cap13.pdf</w:t>
      </w:r>
      <w:r w:rsidR="00375F69" w:rsidRPr="00F3151F">
        <w:rPr>
          <w:rFonts w:ascii="Arial" w:hAnsi="Arial" w:cs="Arial"/>
          <w:sz w:val="24"/>
          <w:szCs w:val="24"/>
        </w:rPr>
        <w:t xml:space="preserve"> &gt; Acesso em 01 out</w:t>
      </w:r>
      <w:r w:rsidRPr="00F3151F">
        <w:rPr>
          <w:rFonts w:ascii="Arial" w:hAnsi="Arial" w:cs="Arial"/>
          <w:sz w:val="24"/>
          <w:szCs w:val="24"/>
        </w:rPr>
        <w:t xml:space="preserve">. 2018. </w:t>
      </w:r>
    </w:p>
    <w:p w:rsidR="00870900" w:rsidRPr="00F3151F" w:rsidRDefault="00870900" w:rsidP="006A15AF">
      <w:pPr>
        <w:spacing w:after="0" w:line="240" w:lineRule="auto"/>
        <w:rPr>
          <w:rFonts w:ascii="Arial" w:hAnsi="Arial" w:cs="Arial"/>
          <w:sz w:val="24"/>
          <w:szCs w:val="24"/>
        </w:rPr>
      </w:pPr>
    </w:p>
    <w:p w:rsidR="00870900" w:rsidRPr="00F3151F" w:rsidRDefault="00870900" w:rsidP="006A15AF">
      <w:pPr>
        <w:tabs>
          <w:tab w:val="left" w:pos="2060"/>
        </w:tabs>
        <w:spacing w:after="0" w:line="240" w:lineRule="auto"/>
        <w:rPr>
          <w:rFonts w:ascii="Arial" w:hAnsi="Arial" w:cs="Arial"/>
          <w:sz w:val="24"/>
          <w:szCs w:val="24"/>
        </w:rPr>
      </w:pPr>
      <w:r w:rsidRPr="00F3151F">
        <w:rPr>
          <w:rFonts w:ascii="Arial" w:hAnsi="Arial" w:cs="Arial"/>
          <w:sz w:val="24"/>
          <w:szCs w:val="24"/>
        </w:rPr>
        <w:t xml:space="preserve">SILVA.J.W. L. et al. Quantificação do Acúmulo de Biomassa e o Estoque de Carbono de Clones de </w:t>
      </w:r>
      <w:proofErr w:type="spellStart"/>
      <w:r w:rsidRPr="00F3151F">
        <w:rPr>
          <w:rFonts w:ascii="Arial" w:hAnsi="Arial" w:cs="Arial"/>
          <w:sz w:val="24"/>
          <w:szCs w:val="24"/>
        </w:rPr>
        <w:t>Eucalyptus</w:t>
      </w:r>
      <w:proofErr w:type="spellEnd"/>
      <w:r w:rsidRPr="00F3151F">
        <w:rPr>
          <w:rFonts w:ascii="Arial" w:hAnsi="Arial" w:cs="Arial"/>
          <w:sz w:val="24"/>
          <w:szCs w:val="24"/>
        </w:rPr>
        <w:t xml:space="preserve"> SSP. Na Chapada do Araripe – PE. </w:t>
      </w:r>
      <w:r w:rsidRPr="00F3151F">
        <w:rPr>
          <w:rFonts w:ascii="Arial" w:hAnsi="Arial" w:cs="Arial"/>
          <w:i/>
          <w:sz w:val="24"/>
          <w:szCs w:val="24"/>
        </w:rPr>
        <w:t xml:space="preserve">Anais da Academia </w:t>
      </w:r>
      <w:r w:rsidR="00133F08" w:rsidRPr="00F3151F">
        <w:rPr>
          <w:rFonts w:ascii="Arial" w:hAnsi="Arial" w:cs="Arial"/>
          <w:i/>
          <w:sz w:val="24"/>
          <w:szCs w:val="24"/>
        </w:rPr>
        <w:t>Pernambucana</w:t>
      </w:r>
      <w:r w:rsidRPr="00F3151F">
        <w:rPr>
          <w:rFonts w:ascii="Arial" w:hAnsi="Arial" w:cs="Arial"/>
          <w:i/>
          <w:sz w:val="24"/>
          <w:szCs w:val="24"/>
        </w:rPr>
        <w:t xml:space="preserve"> de Ciência e Agronomia.</w:t>
      </w:r>
      <w:r w:rsidR="00133F08" w:rsidRPr="00F3151F">
        <w:rPr>
          <w:rFonts w:ascii="Arial" w:hAnsi="Arial" w:cs="Arial"/>
          <w:i/>
          <w:sz w:val="24"/>
          <w:szCs w:val="24"/>
        </w:rPr>
        <w:t xml:space="preserve"> Pernambuco</w:t>
      </w:r>
      <w:r w:rsidR="00133F08" w:rsidRPr="00F3151F">
        <w:rPr>
          <w:rFonts w:ascii="Arial" w:hAnsi="Arial" w:cs="Arial"/>
          <w:sz w:val="24"/>
          <w:szCs w:val="24"/>
        </w:rPr>
        <w:t xml:space="preserve">, v.15, n.1, p. 147-158. 2018. Disponível em: http://journals.ufrpe.br/index.php/apca/article/view/2029 </w:t>
      </w:r>
      <w:r w:rsidR="00375F69" w:rsidRPr="00F3151F">
        <w:rPr>
          <w:rFonts w:ascii="Arial" w:hAnsi="Arial" w:cs="Arial"/>
          <w:sz w:val="24"/>
          <w:szCs w:val="24"/>
        </w:rPr>
        <w:t>&gt;. Acesso em 01 de out</w:t>
      </w:r>
      <w:r w:rsidR="00133F08" w:rsidRPr="00F3151F">
        <w:rPr>
          <w:rFonts w:ascii="Arial" w:hAnsi="Arial" w:cs="Arial"/>
          <w:sz w:val="24"/>
          <w:szCs w:val="24"/>
        </w:rPr>
        <w:t xml:space="preserve">. 2018. </w:t>
      </w:r>
    </w:p>
    <w:p w:rsidR="0036132B" w:rsidRPr="00F3151F" w:rsidRDefault="00A5584E" w:rsidP="006A15AF">
      <w:pPr>
        <w:spacing w:after="0" w:line="240" w:lineRule="auto"/>
        <w:rPr>
          <w:rFonts w:ascii="Arial" w:hAnsi="Arial" w:cs="Arial"/>
          <w:sz w:val="24"/>
          <w:szCs w:val="24"/>
        </w:rPr>
      </w:pPr>
      <w:r w:rsidRPr="00F3151F">
        <w:rPr>
          <w:rFonts w:ascii="Arial" w:hAnsi="Arial" w:cs="Arial"/>
          <w:sz w:val="24"/>
          <w:szCs w:val="24"/>
        </w:rPr>
        <w:t xml:space="preserve"> </w:t>
      </w:r>
    </w:p>
    <w:p w:rsidR="0036132B" w:rsidRPr="00F3151F" w:rsidRDefault="0036132B" w:rsidP="006A15AF">
      <w:pPr>
        <w:spacing w:after="0" w:line="240" w:lineRule="auto"/>
        <w:rPr>
          <w:rFonts w:ascii="Arial" w:hAnsi="Arial" w:cs="Arial"/>
          <w:sz w:val="24"/>
          <w:szCs w:val="24"/>
        </w:rPr>
      </w:pPr>
      <w:r w:rsidRPr="00F3151F">
        <w:rPr>
          <w:rFonts w:ascii="Arial" w:hAnsi="Arial" w:cs="Arial"/>
          <w:sz w:val="24"/>
          <w:szCs w:val="24"/>
        </w:rPr>
        <w:t xml:space="preserve">SILVA, R. E. C.; FERNANDES, E. </w:t>
      </w:r>
      <w:r w:rsidRPr="00F3151F">
        <w:rPr>
          <w:rFonts w:ascii="Arial" w:hAnsi="Arial" w:cs="Arial"/>
          <w:i/>
          <w:sz w:val="24"/>
          <w:szCs w:val="24"/>
        </w:rPr>
        <w:t xml:space="preserve">Mudanças Climáticas: Um Panorama das Discussões Atuais. </w:t>
      </w:r>
      <w:r w:rsidRPr="00F3151F">
        <w:rPr>
          <w:rFonts w:ascii="Arial" w:hAnsi="Arial" w:cs="Arial"/>
          <w:sz w:val="24"/>
          <w:szCs w:val="24"/>
        </w:rPr>
        <w:t>Sociedade e Território, v. 22, n. 1, p. 2-16, 2010.</w:t>
      </w:r>
    </w:p>
    <w:p w:rsidR="003B4831" w:rsidRPr="00F3151F" w:rsidRDefault="003B4831"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SONGOLZADEH, M. et al. </w:t>
      </w:r>
      <w:proofErr w:type="spellStart"/>
      <w:r w:rsidRPr="00F3151F">
        <w:rPr>
          <w:rFonts w:ascii="Arial" w:hAnsi="Arial" w:cs="Arial"/>
          <w:i/>
          <w:sz w:val="24"/>
          <w:szCs w:val="24"/>
        </w:rPr>
        <w:t>Carbondioxideseparationfromflue</w:t>
      </w:r>
      <w:proofErr w:type="spellEnd"/>
      <w:r w:rsidRPr="00F3151F">
        <w:rPr>
          <w:rFonts w:ascii="Arial" w:hAnsi="Arial" w:cs="Arial"/>
          <w:i/>
          <w:sz w:val="24"/>
          <w:szCs w:val="24"/>
        </w:rPr>
        <w:t xml:space="preserve"> gases: a </w:t>
      </w:r>
      <w:proofErr w:type="spellStart"/>
      <w:r w:rsidRPr="00F3151F">
        <w:rPr>
          <w:rFonts w:ascii="Arial" w:hAnsi="Arial" w:cs="Arial"/>
          <w:i/>
          <w:sz w:val="24"/>
          <w:szCs w:val="24"/>
        </w:rPr>
        <w:t>technologicalreviewemphasizingreduction</w:t>
      </w:r>
      <w:proofErr w:type="spellEnd"/>
      <w:r w:rsidRPr="00F3151F">
        <w:rPr>
          <w:rFonts w:ascii="Arial" w:hAnsi="Arial" w:cs="Arial"/>
          <w:i/>
          <w:sz w:val="24"/>
          <w:szCs w:val="24"/>
        </w:rPr>
        <w:t xml:space="preserve"> in </w:t>
      </w:r>
      <w:proofErr w:type="spellStart"/>
      <w:r w:rsidRPr="00F3151F">
        <w:rPr>
          <w:rFonts w:ascii="Arial" w:hAnsi="Arial" w:cs="Arial"/>
          <w:i/>
          <w:sz w:val="24"/>
          <w:szCs w:val="24"/>
        </w:rPr>
        <w:t>greenhousegasemissions</w:t>
      </w:r>
      <w:proofErr w:type="spellEnd"/>
      <w:r w:rsidRPr="00F3151F">
        <w:rPr>
          <w:rFonts w:ascii="Arial" w:hAnsi="Arial" w:cs="Arial"/>
          <w:i/>
          <w:sz w:val="24"/>
          <w:szCs w:val="24"/>
        </w:rPr>
        <w:t>.</w:t>
      </w:r>
      <w:r w:rsidRPr="00F3151F">
        <w:rPr>
          <w:rFonts w:ascii="Arial" w:hAnsi="Arial" w:cs="Arial"/>
          <w:sz w:val="24"/>
          <w:szCs w:val="24"/>
        </w:rPr>
        <w:t xml:space="preserve"> The </w:t>
      </w:r>
      <w:proofErr w:type="spellStart"/>
      <w:r w:rsidRPr="00F3151F">
        <w:rPr>
          <w:rFonts w:ascii="Arial" w:hAnsi="Arial" w:cs="Arial"/>
          <w:sz w:val="24"/>
          <w:szCs w:val="24"/>
        </w:rPr>
        <w:t>Scientific</w:t>
      </w:r>
      <w:proofErr w:type="spellEnd"/>
      <w:r w:rsidRPr="00F3151F">
        <w:rPr>
          <w:rFonts w:ascii="Arial" w:hAnsi="Arial" w:cs="Arial"/>
          <w:sz w:val="24"/>
          <w:szCs w:val="24"/>
        </w:rPr>
        <w:t xml:space="preserve"> World </w:t>
      </w:r>
      <w:proofErr w:type="spellStart"/>
      <w:r w:rsidRPr="00F3151F">
        <w:rPr>
          <w:rFonts w:ascii="Arial" w:hAnsi="Arial" w:cs="Arial"/>
          <w:sz w:val="24"/>
          <w:szCs w:val="24"/>
        </w:rPr>
        <w:t>Journal</w:t>
      </w:r>
      <w:proofErr w:type="spellEnd"/>
      <w:r w:rsidRPr="00F3151F">
        <w:rPr>
          <w:rFonts w:ascii="Arial" w:hAnsi="Arial" w:cs="Arial"/>
          <w:sz w:val="24"/>
          <w:szCs w:val="24"/>
        </w:rPr>
        <w:t>, p, 1-34, 2014.</w:t>
      </w:r>
    </w:p>
    <w:p w:rsidR="0036132B" w:rsidRPr="00F3151F" w:rsidRDefault="0036132B" w:rsidP="006A15AF">
      <w:pPr>
        <w:pStyle w:val="PargrafodaLista"/>
        <w:spacing w:after="0" w:line="240" w:lineRule="auto"/>
        <w:ind w:left="0"/>
        <w:rPr>
          <w:rFonts w:ascii="Arial" w:hAnsi="Arial" w:cs="Arial"/>
          <w:sz w:val="24"/>
          <w:szCs w:val="24"/>
        </w:rPr>
      </w:pPr>
    </w:p>
    <w:p w:rsidR="00133F08" w:rsidRPr="00F3151F" w:rsidRDefault="00133F08" w:rsidP="006A15AF">
      <w:pPr>
        <w:spacing w:after="0" w:line="240" w:lineRule="auto"/>
        <w:rPr>
          <w:rFonts w:ascii="Arial" w:hAnsi="Arial" w:cs="Arial"/>
          <w:sz w:val="24"/>
          <w:szCs w:val="24"/>
        </w:rPr>
      </w:pPr>
      <w:r w:rsidRPr="00F3151F">
        <w:rPr>
          <w:rFonts w:ascii="Arial" w:hAnsi="Arial" w:cs="Arial"/>
          <w:sz w:val="24"/>
          <w:szCs w:val="24"/>
        </w:rPr>
        <w:t xml:space="preserve">SOUZA, J. T. FIORENTIN, L. D. Quantificação da Biomassa e do Carbono em Povoamento de </w:t>
      </w:r>
      <w:proofErr w:type="spellStart"/>
      <w:r w:rsidRPr="00F3151F">
        <w:rPr>
          <w:rFonts w:ascii="Arial" w:hAnsi="Arial" w:cs="Arial"/>
          <w:sz w:val="24"/>
          <w:szCs w:val="24"/>
        </w:rPr>
        <w:t>Eucalyptus</w:t>
      </w:r>
      <w:proofErr w:type="spellEnd"/>
      <w:r w:rsidRPr="00F3151F">
        <w:rPr>
          <w:rFonts w:ascii="Arial" w:hAnsi="Arial" w:cs="Arial"/>
          <w:sz w:val="24"/>
          <w:szCs w:val="24"/>
        </w:rPr>
        <w:t xml:space="preserve"> </w:t>
      </w:r>
      <w:proofErr w:type="spellStart"/>
      <w:r w:rsidRPr="00F3151F">
        <w:rPr>
          <w:rFonts w:ascii="Arial" w:hAnsi="Arial" w:cs="Arial"/>
          <w:sz w:val="24"/>
          <w:szCs w:val="24"/>
        </w:rPr>
        <w:t>Grandis</w:t>
      </w:r>
      <w:proofErr w:type="spellEnd"/>
      <w:r w:rsidRPr="00F3151F">
        <w:rPr>
          <w:rFonts w:ascii="Arial" w:hAnsi="Arial" w:cs="Arial"/>
          <w:sz w:val="24"/>
          <w:szCs w:val="24"/>
        </w:rPr>
        <w:t xml:space="preserve"> W. Hill </w:t>
      </w:r>
      <w:proofErr w:type="spellStart"/>
      <w:r w:rsidRPr="00F3151F">
        <w:rPr>
          <w:rFonts w:ascii="Arial" w:hAnsi="Arial" w:cs="Arial"/>
          <w:sz w:val="24"/>
          <w:szCs w:val="24"/>
        </w:rPr>
        <w:t>Ex</w:t>
      </w:r>
      <w:proofErr w:type="spellEnd"/>
      <w:r w:rsidRPr="00F3151F">
        <w:rPr>
          <w:rFonts w:ascii="Arial" w:hAnsi="Arial" w:cs="Arial"/>
          <w:sz w:val="24"/>
          <w:szCs w:val="24"/>
        </w:rPr>
        <w:t xml:space="preserve"> </w:t>
      </w:r>
      <w:proofErr w:type="spellStart"/>
      <w:r w:rsidRPr="00F3151F">
        <w:rPr>
          <w:rFonts w:ascii="Arial" w:hAnsi="Arial" w:cs="Arial"/>
          <w:sz w:val="24"/>
          <w:szCs w:val="24"/>
        </w:rPr>
        <w:t>Maiden</w:t>
      </w:r>
      <w:proofErr w:type="spellEnd"/>
      <w:r w:rsidRPr="00F3151F">
        <w:rPr>
          <w:rFonts w:ascii="Arial" w:hAnsi="Arial" w:cs="Arial"/>
          <w:sz w:val="24"/>
          <w:szCs w:val="24"/>
        </w:rPr>
        <w:t xml:space="preserve"> </w:t>
      </w:r>
      <w:r w:rsidR="00390042" w:rsidRPr="00F3151F">
        <w:rPr>
          <w:rFonts w:ascii="Arial" w:hAnsi="Arial" w:cs="Arial"/>
          <w:sz w:val="24"/>
          <w:szCs w:val="24"/>
        </w:rPr>
        <w:t xml:space="preserve">em Santa Maria, RS. </w:t>
      </w:r>
      <w:r w:rsidR="00390042" w:rsidRPr="00F3151F">
        <w:rPr>
          <w:rFonts w:ascii="Arial" w:hAnsi="Arial" w:cs="Arial"/>
          <w:i/>
          <w:sz w:val="24"/>
          <w:szCs w:val="24"/>
        </w:rPr>
        <w:t xml:space="preserve">Unoesc &amp; </w:t>
      </w:r>
      <w:proofErr w:type="spellStart"/>
      <w:r w:rsidR="00390042" w:rsidRPr="00F3151F">
        <w:rPr>
          <w:rFonts w:ascii="Arial" w:hAnsi="Arial" w:cs="Arial"/>
          <w:i/>
          <w:sz w:val="24"/>
          <w:szCs w:val="24"/>
        </w:rPr>
        <w:t>Ciência-ACET.</w:t>
      </w:r>
      <w:r w:rsidR="00390042" w:rsidRPr="00F3151F">
        <w:rPr>
          <w:rFonts w:ascii="Arial" w:hAnsi="Arial" w:cs="Arial"/>
          <w:sz w:val="24"/>
          <w:szCs w:val="24"/>
        </w:rPr>
        <w:t>Joaçaba</w:t>
      </w:r>
      <w:proofErr w:type="spellEnd"/>
      <w:r w:rsidR="00390042" w:rsidRPr="00F3151F">
        <w:rPr>
          <w:rFonts w:ascii="Arial" w:hAnsi="Arial" w:cs="Arial"/>
          <w:sz w:val="24"/>
          <w:szCs w:val="24"/>
        </w:rPr>
        <w:t>, v.4, n.2, p.253-262. Jul./dez.2013.</w:t>
      </w:r>
      <w:r w:rsidR="00375F69" w:rsidRPr="00F3151F">
        <w:rPr>
          <w:rFonts w:ascii="Arial" w:hAnsi="Arial" w:cs="Arial"/>
          <w:sz w:val="24"/>
          <w:szCs w:val="24"/>
        </w:rPr>
        <w:t xml:space="preserve"> </w:t>
      </w:r>
      <w:r w:rsidR="00390042" w:rsidRPr="00F3151F">
        <w:rPr>
          <w:rFonts w:ascii="Arial" w:hAnsi="Arial" w:cs="Arial"/>
          <w:sz w:val="24"/>
          <w:szCs w:val="24"/>
        </w:rPr>
        <w:t>Disponível em &lt; https://editora.unoesc.edu.br/index.php/acet/article/view/3385</w:t>
      </w:r>
      <w:r w:rsidR="00F02267" w:rsidRPr="00F3151F">
        <w:rPr>
          <w:rFonts w:ascii="Arial" w:hAnsi="Arial" w:cs="Arial"/>
          <w:sz w:val="24"/>
          <w:szCs w:val="24"/>
        </w:rPr>
        <w:t>&gt;. Acesso em: 02 de Out</w:t>
      </w:r>
      <w:r w:rsidR="00390042" w:rsidRPr="00F3151F">
        <w:rPr>
          <w:rFonts w:ascii="Arial" w:hAnsi="Arial" w:cs="Arial"/>
          <w:sz w:val="24"/>
          <w:szCs w:val="24"/>
        </w:rPr>
        <w:t xml:space="preserve">. 2018. </w:t>
      </w:r>
    </w:p>
    <w:p w:rsidR="0036132B" w:rsidRPr="00F3151F" w:rsidRDefault="0036132B" w:rsidP="006A15AF">
      <w:pPr>
        <w:spacing w:after="0" w:line="240" w:lineRule="auto"/>
        <w:rPr>
          <w:rFonts w:ascii="Arial" w:hAnsi="Arial" w:cs="Arial"/>
          <w:sz w:val="24"/>
          <w:szCs w:val="24"/>
        </w:rPr>
      </w:pPr>
    </w:p>
    <w:p w:rsidR="0036132B" w:rsidRPr="00F3151F" w:rsidRDefault="0036132B" w:rsidP="006A15AF">
      <w:pPr>
        <w:pStyle w:val="PargrafodaLista"/>
        <w:spacing w:after="0" w:line="240" w:lineRule="auto"/>
        <w:ind w:left="0"/>
        <w:rPr>
          <w:rFonts w:ascii="Arial" w:hAnsi="Arial" w:cs="Arial"/>
          <w:sz w:val="24"/>
          <w:szCs w:val="24"/>
        </w:rPr>
      </w:pPr>
      <w:r w:rsidRPr="00F3151F">
        <w:rPr>
          <w:rFonts w:ascii="Arial" w:hAnsi="Arial" w:cs="Arial"/>
          <w:sz w:val="24"/>
          <w:szCs w:val="24"/>
        </w:rPr>
        <w:t xml:space="preserve">TEIXEIRA, E. M. L. et al. </w:t>
      </w:r>
      <w:r w:rsidRPr="00F3151F">
        <w:rPr>
          <w:rFonts w:ascii="Arial" w:hAnsi="Arial" w:cs="Arial"/>
          <w:i/>
          <w:sz w:val="24"/>
          <w:szCs w:val="24"/>
        </w:rPr>
        <w:t>Mercado de crédito de Carbono.</w:t>
      </w:r>
      <w:r w:rsidRPr="00F3151F">
        <w:rPr>
          <w:rFonts w:ascii="Arial" w:hAnsi="Arial" w:cs="Arial"/>
          <w:sz w:val="24"/>
          <w:szCs w:val="24"/>
        </w:rPr>
        <w:t>2010. - Disponível em: &lt;http://www.infobibos.com/Artigos/2010_2/CreditoCarb</w:t>
      </w:r>
      <w:r w:rsidR="00F02267" w:rsidRPr="00F3151F">
        <w:rPr>
          <w:rFonts w:ascii="Arial" w:hAnsi="Arial" w:cs="Arial"/>
          <w:sz w:val="24"/>
          <w:szCs w:val="24"/>
        </w:rPr>
        <w:t>ono/index.htm&gt; Acesso em: 20/09</w:t>
      </w:r>
      <w:r w:rsidRPr="00F3151F">
        <w:rPr>
          <w:rFonts w:ascii="Arial" w:hAnsi="Arial" w:cs="Arial"/>
          <w:sz w:val="24"/>
          <w:szCs w:val="24"/>
        </w:rPr>
        <w:t>/2018.</w:t>
      </w:r>
    </w:p>
    <w:p w:rsidR="0036132B" w:rsidRPr="00F3151F" w:rsidRDefault="0036132B" w:rsidP="006A15AF">
      <w:pPr>
        <w:spacing w:after="0" w:line="240" w:lineRule="auto"/>
        <w:rPr>
          <w:rFonts w:ascii="Arial" w:hAnsi="Arial" w:cs="Arial"/>
          <w:sz w:val="24"/>
          <w:szCs w:val="24"/>
        </w:rPr>
      </w:pPr>
    </w:p>
    <w:p w:rsidR="0036132B" w:rsidRPr="003D50B7" w:rsidRDefault="0036132B" w:rsidP="006A15AF">
      <w:pPr>
        <w:spacing w:after="0"/>
        <w:rPr>
          <w:rFonts w:ascii="Arial" w:hAnsi="Arial" w:cs="Arial"/>
          <w:sz w:val="24"/>
          <w:szCs w:val="24"/>
        </w:rPr>
      </w:pPr>
      <w:r w:rsidRPr="00F3151F">
        <w:rPr>
          <w:rFonts w:ascii="Arial" w:hAnsi="Arial" w:cs="Arial"/>
          <w:sz w:val="24"/>
          <w:szCs w:val="24"/>
        </w:rPr>
        <w:t xml:space="preserve">ZANELLA, </w:t>
      </w:r>
      <w:proofErr w:type="spellStart"/>
      <w:r w:rsidRPr="00F3151F">
        <w:rPr>
          <w:rFonts w:ascii="Arial" w:hAnsi="Arial" w:cs="Arial"/>
          <w:sz w:val="24"/>
          <w:szCs w:val="24"/>
        </w:rPr>
        <w:t>L.C.H.</w:t>
      </w:r>
      <w:r w:rsidRPr="00F3151F">
        <w:rPr>
          <w:rFonts w:ascii="Arial" w:hAnsi="Arial" w:cs="Arial"/>
          <w:i/>
          <w:sz w:val="24"/>
          <w:szCs w:val="24"/>
        </w:rPr>
        <w:t>Metodologia</w:t>
      </w:r>
      <w:proofErr w:type="spellEnd"/>
      <w:r w:rsidRPr="00F3151F">
        <w:rPr>
          <w:rFonts w:ascii="Arial" w:hAnsi="Arial" w:cs="Arial"/>
          <w:i/>
          <w:sz w:val="24"/>
          <w:szCs w:val="24"/>
        </w:rPr>
        <w:t xml:space="preserve"> de pesquisa. </w:t>
      </w:r>
      <w:r w:rsidRPr="00F3151F">
        <w:rPr>
          <w:rFonts w:ascii="Arial" w:hAnsi="Arial" w:cs="Arial"/>
          <w:sz w:val="24"/>
          <w:szCs w:val="24"/>
        </w:rPr>
        <w:t xml:space="preserve">2.ED.Florionópolis: Departamento de Ciências da </w:t>
      </w:r>
      <w:r w:rsidRPr="003D50B7">
        <w:rPr>
          <w:rFonts w:ascii="Arial" w:hAnsi="Arial" w:cs="Arial"/>
          <w:sz w:val="24"/>
          <w:szCs w:val="24"/>
        </w:rPr>
        <w:t>Administração, 2011. 134p. Disponível em&lt;</w:t>
      </w:r>
      <w:hyperlink r:id="rId14" w:history="1">
        <w:r w:rsidRPr="003D50B7">
          <w:rPr>
            <w:rStyle w:val="Hyperlink"/>
            <w:rFonts w:ascii="Arial" w:hAnsi="Arial" w:cs="Arial"/>
            <w:color w:val="auto"/>
            <w:sz w:val="24"/>
            <w:szCs w:val="24"/>
            <w:u w:val="none"/>
          </w:rPr>
          <w:t>http://arquivos.eadadm.ufsc.br/EaDADM/UAB_2014_2/Modulo_1/Metodologia/m</w:t>
        </w:r>
        <w:r w:rsidRPr="003D50B7">
          <w:rPr>
            <w:rStyle w:val="Hyperlink"/>
            <w:rFonts w:ascii="Arial" w:hAnsi="Arial" w:cs="Arial"/>
            <w:color w:val="auto"/>
            <w:sz w:val="24"/>
            <w:szCs w:val="24"/>
            <w:u w:val="none"/>
          </w:rPr>
          <w:lastRenderedPageBreak/>
          <w:t>aterial_didatico/Livro%20texto%20Metodologia%20da%20Pesquisa.pdf</w:t>
        </w:r>
      </w:hyperlink>
      <w:r w:rsidRPr="003D50B7">
        <w:rPr>
          <w:rFonts w:ascii="Arial" w:hAnsi="Arial" w:cs="Arial"/>
          <w:sz w:val="24"/>
          <w:szCs w:val="24"/>
        </w:rPr>
        <w:t>&gt;. Acessado em: 10 out 2018.</w:t>
      </w:r>
    </w:p>
    <w:p w:rsidR="006A15AF" w:rsidRDefault="0036132B" w:rsidP="006A15AF">
      <w:pPr>
        <w:spacing w:after="0"/>
      </w:pPr>
      <w:r w:rsidRPr="003D50B7">
        <w:rPr>
          <w:rFonts w:ascii="Arial" w:hAnsi="Arial" w:cs="Arial"/>
          <w:sz w:val="24"/>
          <w:szCs w:val="24"/>
        </w:rPr>
        <w:t xml:space="preserve">YU, C.M. </w:t>
      </w:r>
      <w:proofErr w:type="spellStart"/>
      <w:r w:rsidRPr="003D50B7">
        <w:rPr>
          <w:rFonts w:ascii="Arial" w:hAnsi="Arial" w:cs="Arial"/>
          <w:i/>
          <w:sz w:val="24"/>
          <w:szCs w:val="24"/>
        </w:rPr>
        <w:t>Seqüestro</w:t>
      </w:r>
      <w:proofErr w:type="spellEnd"/>
      <w:r w:rsidRPr="003D50B7">
        <w:rPr>
          <w:rFonts w:ascii="Arial" w:hAnsi="Arial" w:cs="Arial"/>
          <w:i/>
          <w:sz w:val="24"/>
          <w:szCs w:val="24"/>
        </w:rPr>
        <w:t xml:space="preserve"> Florestal de Carbono no Brasil</w:t>
      </w:r>
      <w:r w:rsidRPr="003D50B7">
        <w:rPr>
          <w:rFonts w:ascii="Arial" w:hAnsi="Arial" w:cs="Arial"/>
          <w:sz w:val="24"/>
          <w:szCs w:val="24"/>
        </w:rPr>
        <w:t xml:space="preserve">: dimensões políticas, socioeconômicas e ecológicas. São Paulo: </w:t>
      </w:r>
      <w:proofErr w:type="spellStart"/>
      <w:r w:rsidRPr="003D50B7">
        <w:rPr>
          <w:rFonts w:ascii="Arial" w:hAnsi="Arial" w:cs="Arial"/>
          <w:sz w:val="24"/>
          <w:szCs w:val="24"/>
        </w:rPr>
        <w:t>Annablume</w:t>
      </w:r>
      <w:proofErr w:type="spellEnd"/>
      <w:r w:rsidRPr="003D50B7">
        <w:rPr>
          <w:rFonts w:ascii="Arial" w:hAnsi="Arial" w:cs="Arial"/>
          <w:sz w:val="24"/>
          <w:szCs w:val="24"/>
        </w:rPr>
        <w:t>; IEB, 278 p.</w:t>
      </w:r>
      <w:r w:rsidR="005E3167" w:rsidRPr="003D50B7">
        <w:rPr>
          <w:rFonts w:ascii="Arial" w:hAnsi="Arial" w:cs="Arial"/>
          <w:sz w:val="24"/>
          <w:szCs w:val="24"/>
        </w:rPr>
        <w:t xml:space="preserve"> 2004.</w:t>
      </w:r>
    </w:p>
    <w:p w:rsidR="008D4017" w:rsidRPr="006A15AF" w:rsidRDefault="006A15AF" w:rsidP="006A15AF">
      <w:pPr>
        <w:tabs>
          <w:tab w:val="left" w:pos="3740"/>
        </w:tabs>
        <w:spacing w:after="0"/>
      </w:pPr>
      <w:r>
        <w:tab/>
      </w:r>
    </w:p>
    <w:sectPr w:rsidR="008D4017" w:rsidRPr="006A15AF" w:rsidSect="006A15AF">
      <w:headerReference w:type="even" r:id="rId15"/>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59" w:rsidRDefault="00190859" w:rsidP="008523C0">
      <w:pPr>
        <w:spacing w:after="0" w:line="240" w:lineRule="auto"/>
      </w:pPr>
      <w:r>
        <w:separator/>
      </w:r>
    </w:p>
  </w:endnote>
  <w:endnote w:type="continuationSeparator" w:id="0">
    <w:p w:rsidR="00190859" w:rsidRDefault="00190859" w:rsidP="00852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59" w:rsidRDefault="00190859" w:rsidP="008523C0">
      <w:pPr>
        <w:spacing w:after="0" w:line="240" w:lineRule="auto"/>
      </w:pPr>
      <w:r>
        <w:separator/>
      </w:r>
    </w:p>
  </w:footnote>
  <w:footnote w:type="continuationSeparator" w:id="0">
    <w:p w:rsidR="00190859" w:rsidRDefault="00190859" w:rsidP="00852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59" w:rsidRDefault="00190859">
    <w:pPr>
      <w:pStyle w:val="Cabealho"/>
    </w:pPr>
  </w:p>
  <w:p w:rsidR="00190859" w:rsidRDefault="001908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59" w:rsidRDefault="00190859">
    <w:pPr>
      <w:pStyle w:val="Cabealho"/>
      <w:jc w:val="right"/>
    </w:pPr>
  </w:p>
  <w:p w:rsidR="00190859" w:rsidRDefault="0019085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2682"/>
      <w:docPartObj>
        <w:docPartGallery w:val="Page Numbers (Top of Page)"/>
        <w:docPartUnique/>
      </w:docPartObj>
    </w:sdtPr>
    <w:sdtEndPr/>
    <w:sdtContent>
      <w:p w:rsidR="00190859" w:rsidRDefault="00190859">
        <w:pPr>
          <w:pStyle w:val="Cabealho"/>
          <w:jc w:val="right"/>
        </w:pPr>
        <w:r>
          <w:fldChar w:fldCharType="begin"/>
        </w:r>
        <w:r>
          <w:instrText>PAGE   \* MERGEFORMAT</w:instrText>
        </w:r>
        <w:r>
          <w:fldChar w:fldCharType="separate"/>
        </w:r>
        <w:r w:rsidR="00BE1410">
          <w:rPr>
            <w:noProof/>
          </w:rPr>
          <w:t>40</w:t>
        </w:r>
        <w:r>
          <w:fldChar w:fldCharType="end"/>
        </w:r>
      </w:p>
    </w:sdtContent>
  </w:sdt>
  <w:p w:rsidR="00190859" w:rsidRDefault="00190859">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68865"/>
      <w:docPartObj>
        <w:docPartGallery w:val="Page Numbers (Top of Page)"/>
        <w:docPartUnique/>
      </w:docPartObj>
    </w:sdtPr>
    <w:sdtEndPr/>
    <w:sdtContent>
      <w:p w:rsidR="00190859" w:rsidRDefault="00190859">
        <w:pPr>
          <w:pStyle w:val="Cabealho"/>
        </w:pPr>
        <w:r w:rsidRPr="009F57BE">
          <w:fldChar w:fldCharType="begin"/>
        </w:r>
        <w:r w:rsidRPr="009F57BE">
          <w:instrText>PAGE   \* MERGEFORMAT</w:instrText>
        </w:r>
        <w:r w:rsidRPr="009F57BE">
          <w:fldChar w:fldCharType="separate"/>
        </w:r>
        <w:r w:rsidR="00BE1410">
          <w:rPr>
            <w:noProof/>
          </w:rPr>
          <w:t>41</w:t>
        </w:r>
        <w:r w:rsidRPr="009F57BE">
          <w:fldChar w:fldCharType="end"/>
        </w:r>
      </w:p>
    </w:sdtContent>
  </w:sdt>
  <w:p w:rsidR="00190859" w:rsidRDefault="00190859" w:rsidP="006D2321">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89D"/>
    <w:multiLevelType w:val="multilevel"/>
    <w:tmpl w:val="355693C6"/>
    <w:lvl w:ilvl="0">
      <w:start w:val="3"/>
      <w:numFmt w:val="decimal"/>
      <w:lvlText w:val="%1."/>
      <w:lvlJc w:val="left"/>
      <w:pPr>
        <w:ind w:left="390" w:hanging="390"/>
      </w:pPr>
      <w:rPr>
        <w:rFonts w:hint="default"/>
        <w:b/>
        <w:color w:val="auto"/>
      </w:rPr>
    </w:lvl>
    <w:lvl w:ilvl="1">
      <w:start w:val="2"/>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
    <w:nsid w:val="23AC3A45"/>
    <w:multiLevelType w:val="multilevel"/>
    <w:tmpl w:val="6370317C"/>
    <w:lvl w:ilvl="0">
      <w:start w:val="1"/>
      <w:numFmt w:val="decimal"/>
      <w:lvlText w:val="%1"/>
      <w:lvlJc w:val="left"/>
      <w:pPr>
        <w:ind w:left="432" w:hanging="432"/>
      </w:pPr>
      <w:rPr>
        <w:rFonts w:ascii="Arial" w:hAnsi="Arial" w:cs="Arial" w:hint="default"/>
        <w:b/>
        <w:color w:val="auto"/>
        <w:sz w:val="24"/>
        <w:szCs w:val="24"/>
      </w:rPr>
    </w:lvl>
    <w:lvl w:ilvl="1">
      <w:start w:val="1"/>
      <w:numFmt w:val="decimal"/>
      <w:lvlText w:val="%1.%2"/>
      <w:lvlJc w:val="left"/>
      <w:pPr>
        <w:ind w:left="576" w:hanging="576"/>
      </w:pPr>
      <w:rPr>
        <w:rFonts w:ascii="Arial" w:hAnsi="Arial" w:cs="Arial" w:hint="default"/>
        <w:b/>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596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399141A"/>
    <w:multiLevelType w:val="multilevel"/>
    <w:tmpl w:val="A3A0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6156390"/>
    <w:multiLevelType w:val="multilevel"/>
    <w:tmpl w:val="B79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D0D1C"/>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2702"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nsid w:val="748F5C56"/>
    <w:multiLevelType w:val="multilevel"/>
    <w:tmpl w:val="AE00D206"/>
    <w:lvl w:ilvl="0">
      <w:start w:val="3"/>
      <w:numFmt w:val="decimal"/>
      <w:lvlText w:val="%1"/>
      <w:lvlJc w:val="left"/>
      <w:pPr>
        <w:ind w:left="720" w:hanging="360"/>
      </w:pPr>
      <w:rPr>
        <w:rFonts w:hint="default"/>
      </w:rPr>
    </w:lvl>
    <w:lvl w:ilvl="1">
      <w:start w:val="1"/>
      <w:numFmt w:val="decimal"/>
      <w:isLgl/>
      <w:lvlText w:val="%1.4"/>
      <w:lvlJc w:val="left"/>
      <w:pPr>
        <w:ind w:left="360" w:hanging="360"/>
      </w:pPr>
      <w:rPr>
        <w:rFonts w:ascii="Arial" w:hAnsi="Arial" w:cs="Arial" w:hint="default"/>
        <w:b/>
        <w:color w:val="auto"/>
        <w:sz w:val="24"/>
      </w:rPr>
    </w:lvl>
    <w:lvl w:ilvl="2">
      <w:start w:val="1"/>
      <w:numFmt w:val="decimal"/>
      <w:isLgl/>
      <w:lvlText w:val="%1.%2.%3"/>
      <w:lvlJc w:val="left"/>
      <w:pPr>
        <w:ind w:left="1080" w:hanging="720"/>
      </w:pPr>
      <w:rPr>
        <w:rFonts w:ascii="Arial" w:hAnsi="Arial" w:cs="Arial" w:hint="default"/>
        <w:color w:val="auto"/>
        <w:sz w:val="24"/>
      </w:rPr>
    </w:lvl>
    <w:lvl w:ilvl="3">
      <w:start w:val="1"/>
      <w:numFmt w:val="decimal"/>
      <w:isLgl/>
      <w:lvlText w:val="%1.%2.%3.%4"/>
      <w:lvlJc w:val="left"/>
      <w:pPr>
        <w:ind w:left="1080" w:hanging="720"/>
      </w:pPr>
      <w:rPr>
        <w:rFonts w:ascii="Arial" w:hAnsi="Arial" w:cs="Arial" w:hint="default"/>
        <w:color w:val="auto"/>
        <w:sz w:val="24"/>
      </w:rPr>
    </w:lvl>
    <w:lvl w:ilvl="4">
      <w:start w:val="1"/>
      <w:numFmt w:val="decimal"/>
      <w:isLgl/>
      <w:lvlText w:val="%1.%2.%3.%4.%5"/>
      <w:lvlJc w:val="left"/>
      <w:pPr>
        <w:ind w:left="1440" w:hanging="1080"/>
      </w:pPr>
      <w:rPr>
        <w:rFonts w:ascii="Arial" w:hAnsi="Arial" w:cs="Arial" w:hint="default"/>
        <w:color w:val="auto"/>
        <w:sz w:val="24"/>
      </w:rPr>
    </w:lvl>
    <w:lvl w:ilvl="5">
      <w:start w:val="1"/>
      <w:numFmt w:val="decimal"/>
      <w:isLgl/>
      <w:lvlText w:val="%1.%2.%3.%4.%5.%6"/>
      <w:lvlJc w:val="left"/>
      <w:pPr>
        <w:ind w:left="1440" w:hanging="1080"/>
      </w:pPr>
      <w:rPr>
        <w:rFonts w:ascii="Arial" w:hAnsi="Arial" w:cs="Arial" w:hint="default"/>
        <w:color w:val="auto"/>
        <w:sz w:val="24"/>
      </w:rPr>
    </w:lvl>
    <w:lvl w:ilvl="6">
      <w:start w:val="1"/>
      <w:numFmt w:val="decimal"/>
      <w:isLgl/>
      <w:lvlText w:val="%1.%2.%3.%4.%5.%6.%7"/>
      <w:lvlJc w:val="left"/>
      <w:pPr>
        <w:ind w:left="1800" w:hanging="1440"/>
      </w:pPr>
      <w:rPr>
        <w:rFonts w:ascii="Arial" w:hAnsi="Arial" w:cs="Arial" w:hint="default"/>
        <w:color w:val="auto"/>
        <w:sz w:val="24"/>
      </w:rPr>
    </w:lvl>
    <w:lvl w:ilvl="7">
      <w:start w:val="1"/>
      <w:numFmt w:val="decimal"/>
      <w:isLgl/>
      <w:lvlText w:val="%1.%2.%3.%4.%5.%6.%7.%8"/>
      <w:lvlJc w:val="left"/>
      <w:pPr>
        <w:ind w:left="2160" w:hanging="1800"/>
      </w:pPr>
      <w:rPr>
        <w:rFonts w:ascii="Arial" w:hAnsi="Arial" w:cs="Arial" w:hint="default"/>
        <w:color w:val="auto"/>
        <w:sz w:val="24"/>
      </w:rPr>
    </w:lvl>
    <w:lvl w:ilvl="8">
      <w:start w:val="1"/>
      <w:numFmt w:val="decimal"/>
      <w:isLgl/>
      <w:lvlText w:val="%1.%2.%3.%4.%5.%6.%7.%8.%9"/>
      <w:lvlJc w:val="left"/>
      <w:pPr>
        <w:ind w:left="2160" w:hanging="1800"/>
      </w:pPr>
      <w:rPr>
        <w:rFonts w:ascii="Arial" w:hAnsi="Arial" w:cs="Arial" w:hint="default"/>
        <w:color w:val="auto"/>
        <w:sz w:val="24"/>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36132B"/>
    <w:rsid w:val="00003EAD"/>
    <w:rsid w:val="00020F9B"/>
    <w:rsid w:val="000222C3"/>
    <w:rsid w:val="00022983"/>
    <w:rsid w:val="00036C54"/>
    <w:rsid w:val="00047DD9"/>
    <w:rsid w:val="000507A4"/>
    <w:rsid w:val="00050A8D"/>
    <w:rsid w:val="00054CA0"/>
    <w:rsid w:val="00061196"/>
    <w:rsid w:val="0006176D"/>
    <w:rsid w:val="000643F8"/>
    <w:rsid w:val="00070E28"/>
    <w:rsid w:val="00077196"/>
    <w:rsid w:val="00093AE6"/>
    <w:rsid w:val="000A0525"/>
    <w:rsid w:val="000A0A17"/>
    <w:rsid w:val="000A1062"/>
    <w:rsid w:val="000C1082"/>
    <w:rsid w:val="000C5B31"/>
    <w:rsid w:val="000C6152"/>
    <w:rsid w:val="000C76FC"/>
    <w:rsid w:val="000D66F0"/>
    <w:rsid w:val="000F0BF3"/>
    <w:rsid w:val="001066FC"/>
    <w:rsid w:val="00106FED"/>
    <w:rsid w:val="001154DE"/>
    <w:rsid w:val="00117D7F"/>
    <w:rsid w:val="00123D28"/>
    <w:rsid w:val="0012403C"/>
    <w:rsid w:val="0012490E"/>
    <w:rsid w:val="00124C54"/>
    <w:rsid w:val="001329A0"/>
    <w:rsid w:val="00133F08"/>
    <w:rsid w:val="001403AE"/>
    <w:rsid w:val="00140B6D"/>
    <w:rsid w:val="001509A9"/>
    <w:rsid w:val="00161FE9"/>
    <w:rsid w:val="001650D2"/>
    <w:rsid w:val="00167BB7"/>
    <w:rsid w:val="00177D7F"/>
    <w:rsid w:val="001803A5"/>
    <w:rsid w:val="00183C4C"/>
    <w:rsid w:val="00190859"/>
    <w:rsid w:val="00191193"/>
    <w:rsid w:val="001944C6"/>
    <w:rsid w:val="0019525E"/>
    <w:rsid w:val="001A6E00"/>
    <w:rsid w:val="001B579E"/>
    <w:rsid w:val="001C03FF"/>
    <w:rsid w:val="001D1843"/>
    <w:rsid w:val="001D45DD"/>
    <w:rsid w:val="001F0A73"/>
    <w:rsid w:val="0020109C"/>
    <w:rsid w:val="002057C5"/>
    <w:rsid w:val="00214538"/>
    <w:rsid w:val="002153A7"/>
    <w:rsid w:val="0021709A"/>
    <w:rsid w:val="002228E8"/>
    <w:rsid w:val="00224525"/>
    <w:rsid w:val="00226CB5"/>
    <w:rsid w:val="00231E5B"/>
    <w:rsid w:val="00244DD8"/>
    <w:rsid w:val="00246742"/>
    <w:rsid w:val="0027067E"/>
    <w:rsid w:val="00270ACE"/>
    <w:rsid w:val="002809F0"/>
    <w:rsid w:val="002847EC"/>
    <w:rsid w:val="00293825"/>
    <w:rsid w:val="002A039D"/>
    <w:rsid w:val="002C172A"/>
    <w:rsid w:val="002D6F84"/>
    <w:rsid w:val="002D76EC"/>
    <w:rsid w:val="002E147F"/>
    <w:rsid w:val="002E17D7"/>
    <w:rsid w:val="002F377D"/>
    <w:rsid w:val="002F4489"/>
    <w:rsid w:val="002F702E"/>
    <w:rsid w:val="00307FC7"/>
    <w:rsid w:val="003323DF"/>
    <w:rsid w:val="003346D5"/>
    <w:rsid w:val="003354BC"/>
    <w:rsid w:val="00344BCE"/>
    <w:rsid w:val="00345F3F"/>
    <w:rsid w:val="003515BC"/>
    <w:rsid w:val="003535A8"/>
    <w:rsid w:val="00356673"/>
    <w:rsid w:val="0036132B"/>
    <w:rsid w:val="0036515A"/>
    <w:rsid w:val="00372505"/>
    <w:rsid w:val="003736A8"/>
    <w:rsid w:val="00375F69"/>
    <w:rsid w:val="0038595C"/>
    <w:rsid w:val="00390042"/>
    <w:rsid w:val="00391ED2"/>
    <w:rsid w:val="003A01F1"/>
    <w:rsid w:val="003A64C0"/>
    <w:rsid w:val="003B3C84"/>
    <w:rsid w:val="003B4831"/>
    <w:rsid w:val="003C05AA"/>
    <w:rsid w:val="003C165F"/>
    <w:rsid w:val="003C3204"/>
    <w:rsid w:val="003C7B20"/>
    <w:rsid w:val="003D50B7"/>
    <w:rsid w:val="003D6B27"/>
    <w:rsid w:val="003D7D2F"/>
    <w:rsid w:val="003E12E3"/>
    <w:rsid w:val="003E42E3"/>
    <w:rsid w:val="003E70D0"/>
    <w:rsid w:val="003F284F"/>
    <w:rsid w:val="003F2C6C"/>
    <w:rsid w:val="003F463E"/>
    <w:rsid w:val="00401615"/>
    <w:rsid w:val="00401B24"/>
    <w:rsid w:val="00402A37"/>
    <w:rsid w:val="00404BD4"/>
    <w:rsid w:val="004116BD"/>
    <w:rsid w:val="004123C1"/>
    <w:rsid w:val="00416576"/>
    <w:rsid w:val="00420BB2"/>
    <w:rsid w:val="00421A12"/>
    <w:rsid w:val="004269A2"/>
    <w:rsid w:val="00427860"/>
    <w:rsid w:val="00430F71"/>
    <w:rsid w:val="0043379A"/>
    <w:rsid w:val="00446A10"/>
    <w:rsid w:val="004514B2"/>
    <w:rsid w:val="0045467D"/>
    <w:rsid w:val="00455E41"/>
    <w:rsid w:val="0046563C"/>
    <w:rsid w:val="00474058"/>
    <w:rsid w:val="00481498"/>
    <w:rsid w:val="00483955"/>
    <w:rsid w:val="00487A6E"/>
    <w:rsid w:val="00491888"/>
    <w:rsid w:val="0049219D"/>
    <w:rsid w:val="004930BD"/>
    <w:rsid w:val="0049402C"/>
    <w:rsid w:val="00494B7E"/>
    <w:rsid w:val="00497942"/>
    <w:rsid w:val="004B1B04"/>
    <w:rsid w:val="004C241B"/>
    <w:rsid w:val="004C2957"/>
    <w:rsid w:val="004C3EA1"/>
    <w:rsid w:val="004D12CD"/>
    <w:rsid w:val="004D5165"/>
    <w:rsid w:val="004E47EB"/>
    <w:rsid w:val="004E78C5"/>
    <w:rsid w:val="004F3024"/>
    <w:rsid w:val="005014CE"/>
    <w:rsid w:val="00502298"/>
    <w:rsid w:val="00504785"/>
    <w:rsid w:val="00505BEE"/>
    <w:rsid w:val="005108B6"/>
    <w:rsid w:val="00520D40"/>
    <w:rsid w:val="00530BC3"/>
    <w:rsid w:val="005401C1"/>
    <w:rsid w:val="005458B3"/>
    <w:rsid w:val="00545B37"/>
    <w:rsid w:val="00545B87"/>
    <w:rsid w:val="005622E4"/>
    <w:rsid w:val="00562C97"/>
    <w:rsid w:val="00562F1A"/>
    <w:rsid w:val="00563FC0"/>
    <w:rsid w:val="0057284A"/>
    <w:rsid w:val="005759A1"/>
    <w:rsid w:val="00577C21"/>
    <w:rsid w:val="00580A23"/>
    <w:rsid w:val="00593A8A"/>
    <w:rsid w:val="005A280F"/>
    <w:rsid w:val="005A7B3C"/>
    <w:rsid w:val="005B03A0"/>
    <w:rsid w:val="005C48BD"/>
    <w:rsid w:val="005E3167"/>
    <w:rsid w:val="005E39EE"/>
    <w:rsid w:val="005E6BA5"/>
    <w:rsid w:val="005E6D74"/>
    <w:rsid w:val="00614C6C"/>
    <w:rsid w:val="00621534"/>
    <w:rsid w:val="0062521D"/>
    <w:rsid w:val="006316C9"/>
    <w:rsid w:val="00634F43"/>
    <w:rsid w:val="006366E4"/>
    <w:rsid w:val="00636F40"/>
    <w:rsid w:val="00637EB5"/>
    <w:rsid w:val="00643E3D"/>
    <w:rsid w:val="00646E65"/>
    <w:rsid w:val="006602D2"/>
    <w:rsid w:val="00660337"/>
    <w:rsid w:val="00664C50"/>
    <w:rsid w:val="00676461"/>
    <w:rsid w:val="006767CB"/>
    <w:rsid w:val="00677A52"/>
    <w:rsid w:val="0068778C"/>
    <w:rsid w:val="00690969"/>
    <w:rsid w:val="006921DE"/>
    <w:rsid w:val="006928E9"/>
    <w:rsid w:val="006933A5"/>
    <w:rsid w:val="00694394"/>
    <w:rsid w:val="006A15AF"/>
    <w:rsid w:val="006B39DF"/>
    <w:rsid w:val="006C2083"/>
    <w:rsid w:val="006C29CA"/>
    <w:rsid w:val="006C35BD"/>
    <w:rsid w:val="006D2321"/>
    <w:rsid w:val="006E10E4"/>
    <w:rsid w:val="006E3D43"/>
    <w:rsid w:val="00705489"/>
    <w:rsid w:val="00722AF3"/>
    <w:rsid w:val="0072567C"/>
    <w:rsid w:val="00727AF0"/>
    <w:rsid w:val="00730662"/>
    <w:rsid w:val="007321D1"/>
    <w:rsid w:val="00733A49"/>
    <w:rsid w:val="00734620"/>
    <w:rsid w:val="00736958"/>
    <w:rsid w:val="00740796"/>
    <w:rsid w:val="0074109C"/>
    <w:rsid w:val="00744EF0"/>
    <w:rsid w:val="00745AAE"/>
    <w:rsid w:val="007520E5"/>
    <w:rsid w:val="007547BD"/>
    <w:rsid w:val="007549B1"/>
    <w:rsid w:val="007632AB"/>
    <w:rsid w:val="00763D8D"/>
    <w:rsid w:val="007724E3"/>
    <w:rsid w:val="007868D4"/>
    <w:rsid w:val="00796139"/>
    <w:rsid w:val="007A4B29"/>
    <w:rsid w:val="007B7796"/>
    <w:rsid w:val="007C1DE8"/>
    <w:rsid w:val="007C2A74"/>
    <w:rsid w:val="007E20C9"/>
    <w:rsid w:val="007E7883"/>
    <w:rsid w:val="007F4A55"/>
    <w:rsid w:val="00801C8D"/>
    <w:rsid w:val="0080679D"/>
    <w:rsid w:val="00812311"/>
    <w:rsid w:val="00815D75"/>
    <w:rsid w:val="00826689"/>
    <w:rsid w:val="00844420"/>
    <w:rsid w:val="008457CF"/>
    <w:rsid w:val="008521C6"/>
    <w:rsid w:val="008523C0"/>
    <w:rsid w:val="00856912"/>
    <w:rsid w:val="00857BC4"/>
    <w:rsid w:val="00862B32"/>
    <w:rsid w:val="008640FF"/>
    <w:rsid w:val="00870900"/>
    <w:rsid w:val="00870E1F"/>
    <w:rsid w:val="00874012"/>
    <w:rsid w:val="008763CD"/>
    <w:rsid w:val="00892870"/>
    <w:rsid w:val="008A08B9"/>
    <w:rsid w:val="008A3344"/>
    <w:rsid w:val="008C1205"/>
    <w:rsid w:val="008C5C6E"/>
    <w:rsid w:val="008C72CC"/>
    <w:rsid w:val="008D4017"/>
    <w:rsid w:val="008D4232"/>
    <w:rsid w:val="008D6AD7"/>
    <w:rsid w:val="008E59CF"/>
    <w:rsid w:val="0090211A"/>
    <w:rsid w:val="00914212"/>
    <w:rsid w:val="00932FFE"/>
    <w:rsid w:val="009333C4"/>
    <w:rsid w:val="009400DB"/>
    <w:rsid w:val="009528E0"/>
    <w:rsid w:val="0095361C"/>
    <w:rsid w:val="009571A3"/>
    <w:rsid w:val="00964271"/>
    <w:rsid w:val="009933AA"/>
    <w:rsid w:val="00995C77"/>
    <w:rsid w:val="009969AF"/>
    <w:rsid w:val="009974AC"/>
    <w:rsid w:val="009A3422"/>
    <w:rsid w:val="009A4C9B"/>
    <w:rsid w:val="009C2512"/>
    <w:rsid w:val="009D76BE"/>
    <w:rsid w:val="009E520D"/>
    <w:rsid w:val="009E60F7"/>
    <w:rsid w:val="009E7019"/>
    <w:rsid w:val="009F0A7C"/>
    <w:rsid w:val="009F57BE"/>
    <w:rsid w:val="00A02659"/>
    <w:rsid w:val="00A15818"/>
    <w:rsid w:val="00A2615B"/>
    <w:rsid w:val="00A3708D"/>
    <w:rsid w:val="00A434D3"/>
    <w:rsid w:val="00A44892"/>
    <w:rsid w:val="00A5396D"/>
    <w:rsid w:val="00A548CB"/>
    <w:rsid w:val="00A5584E"/>
    <w:rsid w:val="00A56393"/>
    <w:rsid w:val="00A56A9D"/>
    <w:rsid w:val="00A72BCE"/>
    <w:rsid w:val="00A75BCB"/>
    <w:rsid w:val="00A83C6F"/>
    <w:rsid w:val="00A86594"/>
    <w:rsid w:val="00A91B9E"/>
    <w:rsid w:val="00A96C62"/>
    <w:rsid w:val="00A96F5D"/>
    <w:rsid w:val="00AA0574"/>
    <w:rsid w:val="00AA2BF3"/>
    <w:rsid w:val="00AA3213"/>
    <w:rsid w:val="00AB4306"/>
    <w:rsid w:val="00AB61EA"/>
    <w:rsid w:val="00AC6611"/>
    <w:rsid w:val="00AC73BA"/>
    <w:rsid w:val="00AD1D45"/>
    <w:rsid w:val="00AD58CC"/>
    <w:rsid w:val="00AD78FD"/>
    <w:rsid w:val="00AE09E1"/>
    <w:rsid w:val="00AE5CB8"/>
    <w:rsid w:val="00AE6BD5"/>
    <w:rsid w:val="00AF58DD"/>
    <w:rsid w:val="00AF591D"/>
    <w:rsid w:val="00B07359"/>
    <w:rsid w:val="00B1282F"/>
    <w:rsid w:val="00B14C54"/>
    <w:rsid w:val="00B23188"/>
    <w:rsid w:val="00B33722"/>
    <w:rsid w:val="00B37554"/>
    <w:rsid w:val="00B438EB"/>
    <w:rsid w:val="00B6167E"/>
    <w:rsid w:val="00B63C3E"/>
    <w:rsid w:val="00B76D72"/>
    <w:rsid w:val="00B821AB"/>
    <w:rsid w:val="00B8504E"/>
    <w:rsid w:val="00B85F9F"/>
    <w:rsid w:val="00B87AD9"/>
    <w:rsid w:val="00B95372"/>
    <w:rsid w:val="00BA1905"/>
    <w:rsid w:val="00BB60F4"/>
    <w:rsid w:val="00BB7118"/>
    <w:rsid w:val="00BC2A01"/>
    <w:rsid w:val="00BD2493"/>
    <w:rsid w:val="00BD568A"/>
    <w:rsid w:val="00BE1410"/>
    <w:rsid w:val="00BE48C6"/>
    <w:rsid w:val="00BE6756"/>
    <w:rsid w:val="00BE6CE9"/>
    <w:rsid w:val="00BF1359"/>
    <w:rsid w:val="00BF2014"/>
    <w:rsid w:val="00BF51D3"/>
    <w:rsid w:val="00BF6F56"/>
    <w:rsid w:val="00C00C72"/>
    <w:rsid w:val="00C0148B"/>
    <w:rsid w:val="00C16E93"/>
    <w:rsid w:val="00C37224"/>
    <w:rsid w:val="00C46950"/>
    <w:rsid w:val="00C4772C"/>
    <w:rsid w:val="00C52229"/>
    <w:rsid w:val="00C554CD"/>
    <w:rsid w:val="00C65909"/>
    <w:rsid w:val="00C6720E"/>
    <w:rsid w:val="00C75ADE"/>
    <w:rsid w:val="00C76E6F"/>
    <w:rsid w:val="00C774C5"/>
    <w:rsid w:val="00C80F98"/>
    <w:rsid w:val="00C85342"/>
    <w:rsid w:val="00C871AA"/>
    <w:rsid w:val="00C94A25"/>
    <w:rsid w:val="00C9675F"/>
    <w:rsid w:val="00C96ED2"/>
    <w:rsid w:val="00CA0E79"/>
    <w:rsid w:val="00CA36BA"/>
    <w:rsid w:val="00CA5EA8"/>
    <w:rsid w:val="00CB0CA5"/>
    <w:rsid w:val="00CC6836"/>
    <w:rsid w:val="00CC6BD8"/>
    <w:rsid w:val="00CD51C1"/>
    <w:rsid w:val="00CD7926"/>
    <w:rsid w:val="00CE5A2D"/>
    <w:rsid w:val="00CF3316"/>
    <w:rsid w:val="00CF4635"/>
    <w:rsid w:val="00D24B14"/>
    <w:rsid w:val="00D3014B"/>
    <w:rsid w:val="00D37EA5"/>
    <w:rsid w:val="00D42487"/>
    <w:rsid w:val="00D50E25"/>
    <w:rsid w:val="00D65B3D"/>
    <w:rsid w:val="00D67CCF"/>
    <w:rsid w:val="00D770D4"/>
    <w:rsid w:val="00D91C3E"/>
    <w:rsid w:val="00D92A3D"/>
    <w:rsid w:val="00D93113"/>
    <w:rsid w:val="00DA3E4F"/>
    <w:rsid w:val="00DB1BB7"/>
    <w:rsid w:val="00DC6B92"/>
    <w:rsid w:val="00DD7C05"/>
    <w:rsid w:val="00DF23CF"/>
    <w:rsid w:val="00E02D27"/>
    <w:rsid w:val="00E04930"/>
    <w:rsid w:val="00E05D98"/>
    <w:rsid w:val="00E104E2"/>
    <w:rsid w:val="00E11EA0"/>
    <w:rsid w:val="00E203D1"/>
    <w:rsid w:val="00E227F2"/>
    <w:rsid w:val="00E23EBC"/>
    <w:rsid w:val="00E25032"/>
    <w:rsid w:val="00E301F8"/>
    <w:rsid w:val="00E33B0A"/>
    <w:rsid w:val="00E351DE"/>
    <w:rsid w:val="00E43479"/>
    <w:rsid w:val="00E43F20"/>
    <w:rsid w:val="00E4472D"/>
    <w:rsid w:val="00E45687"/>
    <w:rsid w:val="00E5044F"/>
    <w:rsid w:val="00E57D4E"/>
    <w:rsid w:val="00E6240A"/>
    <w:rsid w:val="00E63619"/>
    <w:rsid w:val="00E65ECB"/>
    <w:rsid w:val="00E718FA"/>
    <w:rsid w:val="00E75A8D"/>
    <w:rsid w:val="00E75D73"/>
    <w:rsid w:val="00E90195"/>
    <w:rsid w:val="00E93A95"/>
    <w:rsid w:val="00E97260"/>
    <w:rsid w:val="00EA4933"/>
    <w:rsid w:val="00EA5B14"/>
    <w:rsid w:val="00EA5EE2"/>
    <w:rsid w:val="00EA6DA8"/>
    <w:rsid w:val="00EA744D"/>
    <w:rsid w:val="00EC3DBD"/>
    <w:rsid w:val="00EC5A1A"/>
    <w:rsid w:val="00ED4F55"/>
    <w:rsid w:val="00ED5666"/>
    <w:rsid w:val="00ED7962"/>
    <w:rsid w:val="00EE5F31"/>
    <w:rsid w:val="00EF1014"/>
    <w:rsid w:val="00EF4350"/>
    <w:rsid w:val="00F00949"/>
    <w:rsid w:val="00F02267"/>
    <w:rsid w:val="00F04B42"/>
    <w:rsid w:val="00F105CA"/>
    <w:rsid w:val="00F10D35"/>
    <w:rsid w:val="00F1389C"/>
    <w:rsid w:val="00F171C4"/>
    <w:rsid w:val="00F21408"/>
    <w:rsid w:val="00F22498"/>
    <w:rsid w:val="00F251A5"/>
    <w:rsid w:val="00F27F23"/>
    <w:rsid w:val="00F313B2"/>
    <w:rsid w:val="00F3151F"/>
    <w:rsid w:val="00F4136F"/>
    <w:rsid w:val="00F445D8"/>
    <w:rsid w:val="00F5138C"/>
    <w:rsid w:val="00F5279E"/>
    <w:rsid w:val="00F555D3"/>
    <w:rsid w:val="00F6280F"/>
    <w:rsid w:val="00F661AB"/>
    <w:rsid w:val="00F732A1"/>
    <w:rsid w:val="00F75A02"/>
    <w:rsid w:val="00F85BAD"/>
    <w:rsid w:val="00F8693A"/>
    <w:rsid w:val="00F937B8"/>
    <w:rsid w:val="00F93D45"/>
    <w:rsid w:val="00F9728B"/>
    <w:rsid w:val="00FA0535"/>
    <w:rsid w:val="00FA2589"/>
    <w:rsid w:val="00FD5FA0"/>
    <w:rsid w:val="00FE1F8A"/>
    <w:rsid w:val="00FE4790"/>
    <w:rsid w:val="00FF456F"/>
    <w:rsid w:val="00FF54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347F9ED-D022-4F70-A13E-795D6895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32B"/>
  </w:style>
  <w:style w:type="paragraph" w:styleId="Ttulo1">
    <w:name w:val="heading 1"/>
    <w:basedOn w:val="Normal"/>
    <w:next w:val="Normal"/>
    <w:link w:val="Ttulo1Char"/>
    <w:uiPriority w:val="9"/>
    <w:qFormat/>
    <w:rsid w:val="0036132B"/>
    <w:pPr>
      <w:keepNext/>
      <w:keepLines/>
      <w:numPr>
        <w:numId w:val="7"/>
      </w:numPr>
      <w:spacing w:before="480" w:after="0" w:line="252"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36132B"/>
    <w:pPr>
      <w:keepNext/>
      <w:keepLines/>
      <w:numPr>
        <w:ilvl w:val="1"/>
        <w:numId w:val="7"/>
      </w:numPr>
      <w:spacing w:before="200" w:after="0" w:line="252"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36132B"/>
    <w:pPr>
      <w:keepNext/>
      <w:keepLines/>
      <w:numPr>
        <w:ilvl w:val="2"/>
        <w:numId w:val="7"/>
      </w:numPr>
      <w:spacing w:before="40" w:after="0" w:line="252"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36132B"/>
    <w:pPr>
      <w:keepNext/>
      <w:keepLines/>
      <w:numPr>
        <w:ilvl w:val="3"/>
        <w:numId w:val="7"/>
      </w:numPr>
      <w:spacing w:before="40" w:after="0" w:line="252"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36132B"/>
    <w:pPr>
      <w:keepNext/>
      <w:keepLines/>
      <w:numPr>
        <w:ilvl w:val="4"/>
        <w:numId w:val="7"/>
      </w:numPr>
      <w:spacing w:before="40" w:after="0" w:line="252"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36132B"/>
    <w:pPr>
      <w:keepNext/>
      <w:keepLines/>
      <w:numPr>
        <w:ilvl w:val="5"/>
        <w:numId w:val="7"/>
      </w:numPr>
      <w:spacing w:before="40" w:after="0" w:line="252"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36132B"/>
    <w:pPr>
      <w:keepNext/>
      <w:keepLines/>
      <w:numPr>
        <w:ilvl w:val="6"/>
        <w:numId w:val="7"/>
      </w:numPr>
      <w:spacing w:before="40" w:after="0" w:line="252" w:lineRule="auto"/>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36132B"/>
    <w:pPr>
      <w:keepNext/>
      <w:keepLines/>
      <w:numPr>
        <w:ilvl w:val="7"/>
        <w:numId w:val="7"/>
      </w:numPr>
      <w:spacing w:before="40" w:after="0" w:line="252"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36132B"/>
    <w:pPr>
      <w:keepNext/>
      <w:keepLines/>
      <w:numPr>
        <w:ilvl w:val="8"/>
        <w:numId w:val="7"/>
      </w:numPr>
      <w:spacing w:before="40" w:after="0" w:line="252"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132B"/>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36132B"/>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36132B"/>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36132B"/>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36132B"/>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36132B"/>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36132B"/>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36132B"/>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36132B"/>
    <w:rPr>
      <w:rFonts w:asciiTheme="majorHAnsi" w:eastAsiaTheme="majorEastAsia" w:hAnsiTheme="majorHAnsi" w:cstheme="majorBidi"/>
      <w:i/>
      <w:iCs/>
      <w:color w:val="272727" w:themeColor="text1" w:themeTint="D8"/>
      <w:sz w:val="21"/>
      <w:szCs w:val="21"/>
    </w:rPr>
  </w:style>
  <w:style w:type="character" w:customStyle="1" w:styleId="ft4">
    <w:name w:val="ft4"/>
    <w:uiPriority w:val="99"/>
    <w:rsid w:val="0036132B"/>
    <w:rPr>
      <w:rFonts w:cs="Times New Roman"/>
    </w:rPr>
  </w:style>
  <w:style w:type="paragraph" w:styleId="PargrafodaLista">
    <w:name w:val="List Paragraph"/>
    <w:basedOn w:val="Normal"/>
    <w:uiPriority w:val="34"/>
    <w:qFormat/>
    <w:rsid w:val="0036132B"/>
    <w:pPr>
      <w:ind w:left="720"/>
      <w:contextualSpacing/>
    </w:pPr>
  </w:style>
  <w:style w:type="paragraph" w:styleId="Sumrio1">
    <w:name w:val="toc 1"/>
    <w:basedOn w:val="Sumrio3"/>
    <w:next w:val="Sumrio3"/>
    <w:autoRedefine/>
    <w:uiPriority w:val="39"/>
    <w:rsid w:val="0036132B"/>
    <w:pPr>
      <w:tabs>
        <w:tab w:val="left" w:pos="720"/>
        <w:tab w:val="right" w:leader="dot" w:pos="9062"/>
      </w:tabs>
      <w:spacing w:after="0" w:line="240" w:lineRule="auto"/>
      <w:ind w:left="0"/>
    </w:pPr>
    <w:rPr>
      <w:rFonts w:ascii="Arial" w:eastAsia="Times New Roman" w:hAnsi="Arial" w:cs="Times New Roman"/>
      <w:b/>
      <w:bCs/>
      <w:caps/>
      <w:sz w:val="24"/>
      <w:szCs w:val="28"/>
      <w:lang w:eastAsia="pt-BR"/>
    </w:rPr>
  </w:style>
  <w:style w:type="paragraph" w:styleId="Sumrio3">
    <w:name w:val="toc 3"/>
    <w:basedOn w:val="Normal"/>
    <w:next w:val="Normal"/>
    <w:autoRedefine/>
    <w:uiPriority w:val="39"/>
    <w:unhideWhenUsed/>
    <w:rsid w:val="0036132B"/>
    <w:pPr>
      <w:spacing w:after="100"/>
      <w:ind w:left="440"/>
    </w:pPr>
  </w:style>
  <w:style w:type="paragraph" w:styleId="NormalWeb">
    <w:name w:val="Normal (Web)"/>
    <w:basedOn w:val="Normal"/>
    <w:uiPriority w:val="99"/>
    <w:unhideWhenUsed/>
    <w:rsid w:val="0036132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36132B"/>
    <w:pPr>
      <w:suppressAutoHyphens/>
      <w:spacing w:before="280" w:after="280"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132B"/>
  </w:style>
  <w:style w:type="character" w:customStyle="1" w:styleId="eop">
    <w:name w:val="eop"/>
    <w:basedOn w:val="Fontepargpadro"/>
    <w:rsid w:val="0036132B"/>
  </w:style>
  <w:style w:type="character" w:styleId="Hyperlink">
    <w:name w:val="Hyperlink"/>
    <w:uiPriority w:val="99"/>
    <w:unhideWhenUsed/>
    <w:rsid w:val="0036132B"/>
    <w:rPr>
      <w:color w:val="0000FF"/>
      <w:u w:val="single"/>
    </w:rPr>
  </w:style>
  <w:style w:type="paragraph" w:styleId="Textodebalo">
    <w:name w:val="Balloon Text"/>
    <w:basedOn w:val="Normal"/>
    <w:link w:val="TextodebaloChar"/>
    <w:uiPriority w:val="99"/>
    <w:semiHidden/>
    <w:unhideWhenUsed/>
    <w:rsid w:val="003613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132B"/>
    <w:rPr>
      <w:rFonts w:ascii="Tahoma" w:hAnsi="Tahoma" w:cs="Tahoma"/>
      <w:sz w:val="16"/>
      <w:szCs w:val="16"/>
    </w:rPr>
  </w:style>
  <w:style w:type="paragraph" w:styleId="Textodecomentrio">
    <w:name w:val="annotation text"/>
    <w:basedOn w:val="Normal"/>
    <w:link w:val="TextodecomentrioChar"/>
    <w:uiPriority w:val="99"/>
    <w:semiHidden/>
    <w:unhideWhenUsed/>
    <w:rsid w:val="003613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6132B"/>
    <w:rPr>
      <w:sz w:val="20"/>
      <w:szCs w:val="20"/>
    </w:rPr>
  </w:style>
  <w:style w:type="character" w:styleId="nfase">
    <w:name w:val="Emphasis"/>
    <w:basedOn w:val="Fontepargpadro"/>
    <w:uiPriority w:val="20"/>
    <w:qFormat/>
    <w:rsid w:val="0036132B"/>
    <w:rPr>
      <w:i/>
      <w:iCs/>
    </w:rPr>
  </w:style>
  <w:style w:type="character" w:customStyle="1" w:styleId="ff6">
    <w:name w:val="ff6"/>
    <w:basedOn w:val="Fontepargpadro"/>
    <w:rsid w:val="00E227F2"/>
  </w:style>
  <w:style w:type="character" w:styleId="Forte">
    <w:name w:val="Strong"/>
    <w:basedOn w:val="Fontepargpadro"/>
    <w:uiPriority w:val="22"/>
    <w:qFormat/>
    <w:rsid w:val="003A01F1"/>
    <w:rPr>
      <w:b/>
      <w:bCs/>
    </w:rPr>
  </w:style>
  <w:style w:type="character" w:styleId="Refdecomentrio">
    <w:name w:val="annotation reference"/>
    <w:basedOn w:val="Fontepargpadro"/>
    <w:uiPriority w:val="99"/>
    <w:semiHidden/>
    <w:unhideWhenUsed/>
    <w:rsid w:val="00FA2589"/>
    <w:rPr>
      <w:sz w:val="16"/>
      <w:szCs w:val="16"/>
    </w:rPr>
  </w:style>
  <w:style w:type="table" w:styleId="Tabelacomgrade">
    <w:name w:val="Table Grid"/>
    <w:basedOn w:val="Tabelanormal"/>
    <w:uiPriority w:val="39"/>
    <w:rsid w:val="00EA5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8523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23C0"/>
  </w:style>
  <w:style w:type="paragraph" w:styleId="Rodap">
    <w:name w:val="footer"/>
    <w:basedOn w:val="Normal"/>
    <w:link w:val="RodapChar"/>
    <w:uiPriority w:val="99"/>
    <w:unhideWhenUsed/>
    <w:rsid w:val="008523C0"/>
    <w:pPr>
      <w:tabs>
        <w:tab w:val="center" w:pos="4252"/>
        <w:tab w:val="right" w:pos="8504"/>
      </w:tabs>
      <w:spacing w:after="0" w:line="240" w:lineRule="auto"/>
    </w:pPr>
  </w:style>
  <w:style w:type="character" w:customStyle="1" w:styleId="RodapChar">
    <w:name w:val="Rodapé Char"/>
    <w:basedOn w:val="Fontepargpadro"/>
    <w:link w:val="Rodap"/>
    <w:uiPriority w:val="99"/>
    <w:rsid w:val="008523C0"/>
  </w:style>
  <w:style w:type="paragraph" w:styleId="CabealhodoSumrio">
    <w:name w:val="TOC Heading"/>
    <w:basedOn w:val="Ttulo1"/>
    <w:next w:val="Normal"/>
    <w:uiPriority w:val="39"/>
    <w:unhideWhenUsed/>
    <w:qFormat/>
    <w:rsid w:val="00815D75"/>
    <w:pPr>
      <w:numPr>
        <w:numId w:val="0"/>
      </w:numPr>
      <w:spacing w:before="240" w:line="259" w:lineRule="auto"/>
      <w:outlineLvl w:val="9"/>
    </w:pPr>
    <w:rPr>
      <w:b w:val="0"/>
      <w:bCs w:val="0"/>
      <w:sz w:val="32"/>
      <w:szCs w:val="32"/>
      <w:lang w:eastAsia="pt-BR"/>
    </w:rPr>
  </w:style>
  <w:style w:type="paragraph" w:styleId="Sumrio2">
    <w:name w:val="toc 2"/>
    <w:basedOn w:val="Normal"/>
    <w:next w:val="Normal"/>
    <w:autoRedefine/>
    <w:uiPriority w:val="39"/>
    <w:unhideWhenUsed/>
    <w:rsid w:val="00815D75"/>
    <w:pPr>
      <w:spacing w:after="100"/>
      <w:ind w:left="220"/>
    </w:pPr>
  </w:style>
  <w:style w:type="paragraph" w:styleId="Sumrio4">
    <w:name w:val="toc 4"/>
    <w:basedOn w:val="Normal"/>
    <w:next w:val="Normal"/>
    <w:autoRedefine/>
    <w:uiPriority w:val="39"/>
    <w:unhideWhenUsed/>
    <w:rsid w:val="00815D75"/>
    <w:pPr>
      <w:spacing w:after="100"/>
      <w:ind w:left="660"/>
    </w:pPr>
  </w:style>
  <w:style w:type="table" w:styleId="SombreamentoClaro">
    <w:name w:val="Light Shading"/>
    <w:basedOn w:val="Tabelanormal"/>
    <w:uiPriority w:val="60"/>
    <w:rsid w:val="006C35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214538"/>
    <w:pPr>
      <w:spacing w:after="0" w:line="240" w:lineRule="auto"/>
    </w:pPr>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Subttulo">
    <w:name w:val="Subtitle"/>
    <w:aliases w:val="Figura"/>
    <w:basedOn w:val="Legenda"/>
    <w:next w:val="Normal"/>
    <w:link w:val="SubttuloChar"/>
    <w:uiPriority w:val="11"/>
    <w:qFormat/>
    <w:rsid w:val="00214538"/>
    <w:pPr>
      <w:keepNext/>
      <w:spacing w:after="0"/>
      <w:jc w:val="center"/>
    </w:pPr>
    <w:rPr>
      <w:rFonts w:ascii="Times New Roman" w:hAnsi="Times New Roman" w:cs="Times New Roman"/>
      <w:bCs/>
      <w:i w:val="0"/>
      <w:iCs w:val="0"/>
      <w:color w:val="000000" w:themeColor="text1"/>
      <w:sz w:val="24"/>
      <w:szCs w:val="24"/>
    </w:rPr>
  </w:style>
  <w:style w:type="character" w:customStyle="1" w:styleId="SubttuloChar">
    <w:name w:val="Subtítulo Char"/>
    <w:aliases w:val="Figura Char"/>
    <w:basedOn w:val="Fontepargpadro"/>
    <w:link w:val="Subttulo"/>
    <w:uiPriority w:val="11"/>
    <w:rsid w:val="00214538"/>
    <w:rPr>
      <w:rFonts w:ascii="Times New Roman" w:hAnsi="Times New Roman" w:cs="Times New Roman"/>
      <w:bCs/>
      <w:color w:val="000000" w:themeColor="text1"/>
      <w:sz w:val="24"/>
      <w:szCs w:val="24"/>
    </w:rPr>
  </w:style>
  <w:style w:type="paragraph" w:styleId="Legenda">
    <w:name w:val="caption"/>
    <w:basedOn w:val="Normal"/>
    <w:next w:val="Normal"/>
    <w:uiPriority w:val="35"/>
    <w:semiHidden/>
    <w:unhideWhenUsed/>
    <w:qFormat/>
    <w:rsid w:val="00214538"/>
    <w:pPr>
      <w:spacing w:after="200" w:line="240" w:lineRule="auto"/>
    </w:pPr>
    <w:rPr>
      <w:i/>
      <w:iCs/>
      <w:color w:val="44546A" w:themeColor="text2"/>
      <w:sz w:val="18"/>
      <w:szCs w:val="18"/>
    </w:rPr>
  </w:style>
  <w:style w:type="paragraph" w:styleId="Citao">
    <w:name w:val="Quote"/>
    <w:basedOn w:val="Legenda"/>
    <w:next w:val="Normal"/>
    <w:link w:val="CitaoChar"/>
    <w:uiPriority w:val="29"/>
    <w:qFormat/>
    <w:rsid w:val="00214538"/>
    <w:pPr>
      <w:spacing w:after="0"/>
      <w:jc w:val="center"/>
    </w:pPr>
    <w:rPr>
      <w:rFonts w:ascii="Times New Roman" w:hAnsi="Times New Roman" w:cs="Times New Roman"/>
      <w:bCs/>
      <w:i w:val="0"/>
      <w:iCs w:val="0"/>
      <w:color w:val="auto"/>
      <w:sz w:val="20"/>
      <w:szCs w:val="20"/>
    </w:rPr>
  </w:style>
  <w:style w:type="character" w:customStyle="1" w:styleId="CitaoChar">
    <w:name w:val="Citação Char"/>
    <w:basedOn w:val="Fontepargpadro"/>
    <w:link w:val="Citao"/>
    <w:uiPriority w:val="29"/>
    <w:rsid w:val="00214538"/>
    <w:rPr>
      <w:rFonts w:ascii="Times New Roman" w:hAnsi="Times New Roman" w:cs="Times New Roman"/>
      <w:bCs/>
      <w:sz w:val="20"/>
      <w:szCs w:val="20"/>
    </w:rPr>
  </w:style>
  <w:style w:type="paragraph" w:styleId="Pr-formataoHTML">
    <w:name w:val="HTML Preformatted"/>
    <w:basedOn w:val="Normal"/>
    <w:link w:val="Pr-formataoHTMLChar"/>
    <w:uiPriority w:val="99"/>
    <w:semiHidden/>
    <w:unhideWhenUsed/>
    <w:rsid w:val="00CA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A36B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1051">
      <w:bodyDiv w:val="1"/>
      <w:marLeft w:val="0"/>
      <w:marRight w:val="0"/>
      <w:marTop w:val="0"/>
      <w:marBottom w:val="0"/>
      <w:divBdr>
        <w:top w:val="none" w:sz="0" w:space="0" w:color="auto"/>
        <w:left w:val="none" w:sz="0" w:space="0" w:color="auto"/>
        <w:bottom w:val="none" w:sz="0" w:space="0" w:color="auto"/>
        <w:right w:val="none" w:sz="0" w:space="0" w:color="auto"/>
      </w:divBdr>
    </w:div>
    <w:div w:id="642806749">
      <w:bodyDiv w:val="1"/>
      <w:marLeft w:val="0"/>
      <w:marRight w:val="0"/>
      <w:marTop w:val="0"/>
      <w:marBottom w:val="0"/>
      <w:divBdr>
        <w:top w:val="none" w:sz="0" w:space="0" w:color="auto"/>
        <w:left w:val="none" w:sz="0" w:space="0" w:color="auto"/>
        <w:bottom w:val="none" w:sz="0" w:space="0" w:color="auto"/>
        <w:right w:val="none" w:sz="0" w:space="0" w:color="auto"/>
      </w:divBdr>
    </w:div>
    <w:div w:id="815534278">
      <w:bodyDiv w:val="1"/>
      <w:marLeft w:val="0"/>
      <w:marRight w:val="0"/>
      <w:marTop w:val="0"/>
      <w:marBottom w:val="0"/>
      <w:divBdr>
        <w:top w:val="none" w:sz="0" w:space="0" w:color="auto"/>
        <w:left w:val="none" w:sz="0" w:space="0" w:color="auto"/>
        <w:bottom w:val="none" w:sz="0" w:space="0" w:color="auto"/>
        <w:right w:val="none" w:sz="0" w:space="0" w:color="auto"/>
      </w:divBdr>
      <w:divsChild>
        <w:div w:id="2059041049">
          <w:marLeft w:val="0"/>
          <w:marRight w:val="0"/>
          <w:marTop w:val="0"/>
          <w:marBottom w:val="0"/>
          <w:divBdr>
            <w:top w:val="none" w:sz="0" w:space="0" w:color="auto"/>
            <w:left w:val="none" w:sz="0" w:space="0" w:color="auto"/>
            <w:bottom w:val="none" w:sz="0" w:space="0" w:color="auto"/>
            <w:right w:val="none" w:sz="0" w:space="0" w:color="auto"/>
          </w:divBdr>
        </w:div>
        <w:div w:id="1496218187">
          <w:marLeft w:val="0"/>
          <w:marRight w:val="0"/>
          <w:marTop w:val="0"/>
          <w:marBottom w:val="0"/>
          <w:divBdr>
            <w:top w:val="none" w:sz="0" w:space="0" w:color="auto"/>
            <w:left w:val="none" w:sz="0" w:space="0" w:color="auto"/>
            <w:bottom w:val="none" w:sz="0" w:space="0" w:color="auto"/>
            <w:right w:val="none" w:sz="0" w:space="0" w:color="auto"/>
          </w:divBdr>
        </w:div>
      </w:divsChild>
    </w:div>
    <w:div w:id="856189957">
      <w:bodyDiv w:val="1"/>
      <w:marLeft w:val="0"/>
      <w:marRight w:val="0"/>
      <w:marTop w:val="0"/>
      <w:marBottom w:val="0"/>
      <w:divBdr>
        <w:top w:val="none" w:sz="0" w:space="0" w:color="auto"/>
        <w:left w:val="none" w:sz="0" w:space="0" w:color="auto"/>
        <w:bottom w:val="none" w:sz="0" w:space="0" w:color="auto"/>
        <w:right w:val="none" w:sz="0" w:space="0" w:color="auto"/>
      </w:divBdr>
    </w:div>
    <w:div w:id="906958836">
      <w:bodyDiv w:val="1"/>
      <w:marLeft w:val="0"/>
      <w:marRight w:val="0"/>
      <w:marTop w:val="0"/>
      <w:marBottom w:val="0"/>
      <w:divBdr>
        <w:top w:val="none" w:sz="0" w:space="0" w:color="auto"/>
        <w:left w:val="none" w:sz="0" w:space="0" w:color="auto"/>
        <w:bottom w:val="none" w:sz="0" w:space="0" w:color="auto"/>
        <w:right w:val="none" w:sz="0" w:space="0" w:color="auto"/>
      </w:divBdr>
    </w:div>
    <w:div w:id="1023163656">
      <w:bodyDiv w:val="1"/>
      <w:marLeft w:val="0"/>
      <w:marRight w:val="0"/>
      <w:marTop w:val="0"/>
      <w:marBottom w:val="0"/>
      <w:divBdr>
        <w:top w:val="none" w:sz="0" w:space="0" w:color="auto"/>
        <w:left w:val="none" w:sz="0" w:space="0" w:color="auto"/>
        <w:bottom w:val="none" w:sz="0" w:space="0" w:color="auto"/>
        <w:right w:val="none" w:sz="0" w:space="0" w:color="auto"/>
      </w:divBdr>
    </w:div>
    <w:div w:id="1136295331">
      <w:bodyDiv w:val="1"/>
      <w:marLeft w:val="0"/>
      <w:marRight w:val="0"/>
      <w:marTop w:val="0"/>
      <w:marBottom w:val="0"/>
      <w:divBdr>
        <w:top w:val="none" w:sz="0" w:space="0" w:color="auto"/>
        <w:left w:val="none" w:sz="0" w:space="0" w:color="auto"/>
        <w:bottom w:val="none" w:sz="0" w:space="0" w:color="auto"/>
        <w:right w:val="none" w:sz="0" w:space="0" w:color="auto"/>
      </w:divBdr>
    </w:div>
    <w:div w:id="1269120024">
      <w:bodyDiv w:val="1"/>
      <w:marLeft w:val="0"/>
      <w:marRight w:val="0"/>
      <w:marTop w:val="0"/>
      <w:marBottom w:val="0"/>
      <w:divBdr>
        <w:top w:val="none" w:sz="0" w:space="0" w:color="auto"/>
        <w:left w:val="none" w:sz="0" w:space="0" w:color="auto"/>
        <w:bottom w:val="none" w:sz="0" w:space="0" w:color="auto"/>
        <w:right w:val="none" w:sz="0" w:space="0" w:color="auto"/>
      </w:divBdr>
      <w:divsChild>
        <w:div w:id="1730958166">
          <w:marLeft w:val="0"/>
          <w:marRight w:val="0"/>
          <w:marTop w:val="0"/>
          <w:marBottom w:val="0"/>
          <w:divBdr>
            <w:top w:val="none" w:sz="0" w:space="0" w:color="auto"/>
            <w:left w:val="none" w:sz="0" w:space="0" w:color="auto"/>
            <w:bottom w:val="none" w:sz="0" w:space="0" w:color="auto"/>
            <w:right w:val="none" w:sz="0" w:space="0" w:color="auto"/>
          </w:divBdr>
        </w:div>
        <w:div w:id="484515050">
          <w:marLeft w:val="0"/>
          <w:marRight w:val="0"/>
          <w:marTop w:val="0"/>
          <w:marBottom w:val="0"/>
          <w:divBdr>
            <w:top w:val="none" w:sz="0" w:space="0" w:color="auto"/>
            <w:left w:val="none" w:sz="0" w:space="0" w:color="auto"/>
            <w:bottom w:val="none" w:sz="0" w:space="0" w:color="auto"/>
            <w:right w:val="none" w:sz="0" w:space="0" w:color="auto"/>
          </w:divBdr>
        </w:div>
      </w:divsChild>
    </w:div>
    <w:div w:id="1354772212">
      <w:bodyDiv w:val="1"/>
      <w:marLeft w:val="0"/>
      <w:marRight w:val="0"/>
      <w:marTop w:val="0"/>
      <w:marBottom w:val="0"/>
      <w:divBdr>
        <w:top w:val="none" w:sz="0" w:space="0" w:color="auto"/>
        <w:left w:val="none" w:sz="0" w:space="0" w:color="auto"/>
        <w:bottom w:val="none" w:sz="0" w:space="0" w:color="auto"/>
        <w:right w:val="none" w:sz="0" w:space="0" w:color="auto"/>
      </w:divBdr>
    </w:div>
    <w:div w:id="1443258453">
      <w:bodyDiv w:val="1"/>
      <w:marLeft w:val="0"/>
      <w:marRight w:val="0"/>
      <w:marTop w:val="0"/>
      <w:marBottom w:val="0"/>
      <w:divBdr>
        <w:top w:val="none" w:sz="0" w:space="0" w:color="auto"/>
        <w:left w:val="none" w:sz="0" w:space="0" w:color="auto"/>
        <w:bottom w:val="none" w:sz="0" w:space="0" w:color="auto"/>
        <w:right w:val="none" w:sz="0" w:space="0" w:color="auto"/>
      </w:divBdr>
    </w:div>
    <w:div w:id="1452358511">
      <w:bodyDiv w:val="1"/>
      <w:marLeft w:val="0"/>
      <w:marRight w:val="0"/>
      <w:marTop w:val="0"/>
      <w:marBottom w:val="0"/>
      <w:divBdr>
        <w:top w:val="none" w:sz="0" w:space="0" w:color="auto"/>
        <w:left w:val="none" w:sz="0" w:space="0" w:color="auto"/>
        <w:bottom w:val="none" w:sz="0" w:space="0" w:color="auto"/>
        <w:right w:val="none" w:sz="0" w:space="0" w:color="auto"/>
      </w:divBdr>
    </w:div>
    <w:div w:id="1467162667">
      <w:bodyDiv w:val="1"/>
      <w:marLeft w:val="0"/>
      <w:marRight w:val="0"/>
      <w:marTop w:val="0"/>
      <w:marBottom w:val="0"/>
      <w:divBdr>
        <w:top w:val="none" w:sz="0" w:space="0" w:color="auto"/>
        <w:left w:val="none" w:sz="0" w:space="0" w:color="auto"/>
        <w:bottom w:val="none" w:sz="0" w:space="0" w:color="auto"/>
        <w:right w:val="none" w:sz="0" w:space="0" w:color="auto"/>
      </w:divBdr>
    </w:div>
    <w:div w:id="1540246084">
      <w:bodyDiv w:val="1"/>
      <w:marLeft w:val="0"/>
      <w:marRight w:val="0"/>
      <w:marTop w:val="0"/>
      <w:marBottom w:val="0"/>
      <w:divBdr>
        <w:top w:val="none" w:sz="0" w:space="0" w:color="auto"/>
        <w:left w:val="none" w:sz="0" w:space="0" w:color="auto"/>
        <w:bottom w:val="none" w:sz="0" w:space="0" w:color="auto"/>
        <w:right w:val="none" w:sz="0" w:space="0" w:color="auto"/>
      </w:divBdr>
    </w:div>
    <w:div w:id="1544630270">
      <w:bodyDiv w:val="1"/>
      <w:marLeft w:val="0"/>
      <w:marRight w:val="0"/>
      <w:marTop w:val="0"/>
      <w:marBottom w:val="0"/>
      <w:divBdr>
        <w:top w:val="none" w:sz="0" w:space="0" w:color="auto"/>
        <w:left w:val="none" w:sz="0" w:space="0" w:color="auto"/>
        <w:bottom w:val="none" w:sz="0" w:space="0" w:color="auto"/>
        <w:right w:val="none" w:sz="0" w:space="0" w:color="auto"/>
      </w:divBdr>
    </w:div>
    <w:div w:id="1727337049">
      <w:bodyDiv w:val="1"/>
      <w:marLeft w:val="0"/>
      <w:marRight w:val="0"/>
      <w:marTop w:val="0"/>
      <w:marBottom w:val="0"/>
      <w:divBdr>
        <w:top w:val="none" w:sz="0" w:space="0" w:color="auto"/>
        <w:left w:val="none" w:sz="0" w:space="0" w:color="auto"/>
        <w:bottom w:val="none" w:sz="0" w:space="0" w:color="auto"/>
        <w:right w:val="none" w:sz="0" w:space="0" w:color="auto"/>
      </w:divBdr>
      <w:divsChild>
        <w:div w:id="900598346">
          <w:marLeft w:val="0"/>
          <w:marRight w:val="0"/>
          <w:marTop w:val="0"/>
          <w:marBottom w:val="0"/>
          <w:divBdr>
            <w:top w:val="none" w:sz="0" w:space="0" w:color="auto"/>
            <w:left w:val="none" w:sz="0" w:space="0" w:color="auto"/>
            <w:bottom w:val="none" w:sz="0" w:space="0" w:color="auto"/>
            <w:right w:val="none" w:sz="0" w:space="0" w:color="auto"/>
          </w:divBdr>
        </w:div>
        <w:div w:id="1288244145">
          <w:marLeft w:val="0"/>
          <w:marRight w:val="0"/>
          <w:marTop w:val="0"/>
          <w:marBottom w:val="0"/>
          <w:divBdr>
            <w:top w:val="none" w:sz="0" w:space="0" w:color="auto"/>
            <w:left w:val="none" w:sz="0" w:space="0" w:color="auto"/>
            <w:bottom w:val="none" w:sz="0" w:space="0" w:color="auto"/>
            <w:right w:val="none" w:sz="0" w:space="0" w:color="auto"/>
          </w:divBdr>
        </w:div>
        <w:div w:id="235022088">
          <w:marLeft w:val="0"/>
          <w:marRight w:val="0"/>
          <w:marTop w:val="0"/>
          <w:marBottom w:val="0"/>
          <w:divBdr>
            <w:top w:val="none" w:sz="0" w:space="0" w:color="auto"/>
            <w:left w:val="none" w:sz="0" w:space="0" w:color="auto"/>
            <w:bottom w:val="none" w:sz="0" w:space="0" w:color="auto"/>
            <w:right w:val="none" w:sz="0" w:space="0" w:color="auto"/>
          </w:divBdr>
        </w:div>
      </w:divsChild>
    </w:div>
    <w:div w:id="1778017276">
      <w:bodyDiv w:val="1"/>
      <w:marLeft w:val="0"/>
      <w:marRight w:val="0"/>
      <w:marTop w:val="0"/>
      <w:marBottom w:val="0"/>
      <w:divBdr>
        <w:top w:val="none" w:sz="0" w:space="0" w:color="auto"/>
        <w:left w:val="none" w:sz="0" w:space="0" w:color="auto"/>
        <w:bottom w:val="none" w:sz="0" w:space="0" w:color="auto"/>
        <w:right w:val="none" w:sz="0" w:space="0" w:color="auto"/>
      </w:divBdr>
    </w:div>
    <w:div w:id="2039308854">
      <w:bodyDiv w:val="1"/>
      <w:marLeft w:val="0"/>
      <w:marRight w:val="0"/>
      <w:marTop w:val="0"/>
      <w:marBottom w:val="0"/>
      <w:divBdr>
        <w:top w:val="none" w:sz="0" w:space="0" w:color="auto"/>
        <w:left w:val="none" w:sz="0" w:space="0" w:color="auto"/>
        <w:bottom w:val="none" w:sz="0" w:space="0" w:color="auto"/>
        <w:right w:val="none" w:sz="0" w:space="0" w:color="auto"/>
      </w:divBdr>
    </w:div>
    <w:div w:id="21258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ct.gov.br/up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iaonline.com.br/acf/is/41/10+" TargetMode="External"/><Relationship Id="rId14" Type="http://schemas.openxmlformats.org/officeDocument/2006/relationships/hyperlink" Target="http://arquivos.eadadm.ufsc.br/EaDADM/UAB_2014_2/Modulo_1/Metodologia/material_didatico/Livro%20texto%20Metodologia%20da%20Pesquis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Gr&#225;fico%20no%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773816490248904E-2"/>
          <c:y val="0.12546993800280509"/>
          <c:w val="0.9162437685646776"/>
          <c:h val="0.64840777800025817"/>
        </c:manualLayout>
      </c:layout>
      <c:lineChart>
        <c:grouping val="standard"/>
        <c:varyColors val="0"/>
        <c:ser>
          <c:idx val="0"/>
          <c:order val="0"/>
          <c:tx>
            <c:strRef>
              <c:f>'[Gráfico no Microsoft Office Word]Plan1'!$B$1</c:f>
              <c:strCache>
                <c:ptCount val="1"/>
                <c:pt idx="0">
                  <c:v>US$</c:v>
                </c:pt>
              </c:strCache>
            </c:strRef>
          </c:tx>
          <c:dLbls>
            <c:dLbl>
              <c:idx val="0"/>
              <c:layout>
                <c:manualLayout>
                  <c:x val="-1.5712682379349044E-2"/>
                  <c:y val="5.11307609595121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749683335679134E-3"/>
                  <c:y val="3.930356544699569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9786371952801543E-3"/>
                  <c:y val="3.13538393786682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9786371952801248E-3"/>
                  <c:y val="2.7392855382915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5712661387693425E-2"/>
                  <c:y val="3.12980113365234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4073377234243673E-3"/>
                  <c:y val="2.7726887970273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0555032925682494E-3"/>
                  <c:y val="3.5648855961780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1759357338093799E-2"/>
                  <c:y val="3.16878719660270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3670033670033947E-2"/>
                  <c:y val="-5.11307609595121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4.9174265375812015E-2"/>
                  <c:y val="4.39884426596104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9.4073377234243673E-3"/>
                  <c:y val="3.149294165127541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no Microsoft Office Word]Plan1'!$A$2:$A$12</c:f>
              <c:strCache>
                <c:ptCount val="11"/>
                <c:pt idx="0">
                  <c:v>Jan</c:v>
                </c:pt>
                <c:pt idx="1">
                  <c:v>Fev</c:v>
                </c:pt>
                <c:pt idx="2">
                  <c:v>Mar</c:v>
                </c:pt>
                <c:pt idx="3">
                  <c:v>Abr</c:v>
                </c:pt>
                <c:pt idx="4">
                  <c:v>Mai</c:v>
                </c:pt>
                <c:pt idx="5">
                  <c:v>Junh</c:v>
                </c:pt>
                <c:pt idx="6">
                  <c:v>Julh</c:v>
                </c:pt>
                <c:pt idx="7">
                  <c:v>Ago</c:v>
                </c:pt>
                <c:pt idx="8">
                  <c:v>Set</c:v>
                </c:pt>
                <c:pt idx="9">
                  <c:v>Out</c:v>
                </c:pt>
                <c:pt idx="10">
                  <c:v>Nov</c:v>
                </c:pt>
              </c:strCache>
            </c:strRef>
          </c:cat>
          <c:val>
            <c:numRef>
              <c:f>'[Gráfico no Microsoft Office Word]Plan1'!$B$2:$B$12</c:f>
              <c:numCache>
                <c:formatCode>General</c:formatCode>
                <c:ptCount val="11"/>
                <c:pt idx="0">
                  <c:v>8.3700000000000028</c:v>
                </c:pt>
                <c:pt idx="1">
                  <c:v>9.5</c:v>
                </c:pt>
                <c:pt idx="2">
                  <c:v>11.57</c:v>
                </c:pt>
                <c:pt idx="3">
                  <c:v>13.4</c:v>
                </c:pt>
                <c:pt idx="4">
                  <c:v>14.81</c:v>
                </c:pt>
                <c:pt idx="5">
                  <c:v>15.18</c:v>
                </c:pt>
                <c:pt idx="6">
                  <c:v>16.399999999999999</c:v>
                </c:pt>
                <c:pt idx="7">
                  <c:v>18.939999999999987</c:v>
                </c:pt>
                <c:pt idx="8">
                  <c:v>21.47</c:v>
                </c:pt>
                <c:pt idx="9">
                  <c:v>20.47</c:v>
                </c:pt>
                <c:pt idx="10">
                  <c:v>19.05</c:v>
                </c:pt>
              </c:numCache>
            </c:numRef>
          </c:val>
          <c:smooth val="0"/>
        </c:ser>
        <c:dLbls>
          <c:showLegendKey val="0"/>
          <c:showVal val="0"/>
          <c:showCatName val="0"/>
          <c:showSerName val="0"/>
          <c:showPercent val="0"/>
          <c:showBubbleSize val="0"/>
        </c:dLbls>
        <c:marker val="1"/>
        <c:smooth val="0"/>
        <c:axId val="514531416"/>
        <c:axId val="514532592"/>
      </c:lineChart>
      <c:catAx>
        <c:axId val="514531416"/>
        <c:scaling>
          <c:orientation val="minMax"/>
        </c:scaling>
        <c:delete val="0"/>
        <c:axPos val="b"/>
        <c:numFmt formatCode="General" sourceLinked="0"/>
        <c:majorTickMark val="none"/>
        <c:minorTickMark val="none"/>
        <c:tickLblPos val="nextTo"/>
        <c:crossAx val="514532592"/>
        <c:crosses val="autoZero"/>
        <c:auto val="1"/>
        <c:lblAlgn val="ctr"/>
        <c:lblOffset val="100"/>
        <c:noMultiLvlLbl val="0"/>
      </c:catAx>
      <c:valAx>
        <c:axId val="514532592"/>
        <c:scaling>
          <c:orientation val="minMax"/>
        </c:scaling>
        <c:delete val="0"/>
        <c:axPos val="l"/>
        <c:numFmt formatCode="General" sourceLinked="1"/>
        <c:majorTickMark val="none"/>
        <c:minorTickMark val="none"/>
        <c:tickLblPos val="nextTo"/>
        <c:crossAx val="514531416"/>
        <c:crosses val="autoZero"/>
        <c:crossBetween val="between"/>
      </c:valAx>
      <c:spPr>
        <a:ln w="25400">
          <a:noFill/>
        </a:ln>
      </c:spPr>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2782-F0CC-4B40-AB40-9BFFA949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13341</TotalTime>
  <Pages>48</Pages>
  <Words>12589</Words>
  <Characters>67985</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Patrícia Esteves</cp:lastModifiedBy>
  <cp:revision>126</cp:revision>
  <cp:lastPrinted>2018-11-17T17:25:00Z</cp:lastPrinted>
  <dcterms:created xsi:type="dcterms:W3CDTF">2018-11-01T20:18:00Z</dcterms:created>
  <dcterms:modified xsi:type="dcterms:W3CDTF">2018-12-19T17:04:00Z</dcterms:modified>
</cp:coreProperties>
</file>