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FDF0" w14:textId="66145612" w:rsidR="00DE3AF7" w:rsidRPr="00C90E5E" w:rsidRDefault="00DE3AF7" w:rsidP="00DE3AF7">
      <w:pPr>
        <w:jc w:val="center"/>
        <w:rPr>
          <w:rFonts w:ascii="Arial" w:hAnsi="Arial" w:cs="Arial"/>
          <w:b/>
          <w:bCs/>
          <w:color w:val="000000" w:themeColor="text1"/>
          <w:sz w:val="24"/>
          <w:szCs w:val="24"/>
        </w:rPr>
      </w:pPr>
      <w:r w:rsidRPr="00C90E5E">
        <w:rPr>
          <w:rFonts w:ascii="Arial" w:hAnsi="Arial" w:cs="Arial"/>
          <w:b/>
          <w:bCs/>
          <w:color w:val="000000" w:themeColor="text1"/>
          <w:sz w:val="24"/>
          <w:szCs w:val="24"/>
        </w:rPr>
        <w:t>A PRAXIS DO SERVIÇO SOCIAL NA</w:t>
      </w:r>
      <w:r w:rsidR="007B74BB" w:rsidRPr="00C90E5E">
        <w:rPr>
          <w:rFonts w:ascii="Arial" w:hAnsi="Arial" w:cs="Arial"/>
          <w:b/>
          <w:bCs/>
          <w:color w:val="000000" w:themeColor="text1"/>
          <w:sz w:val="24"/>
          <w:szCs w:val="24"/>
        </w:rPr>
        <w:t>S</w:t>
      </w:r>
      <w:r w:rsidRPr="00C90E5E">
        <w:rPr>
          <w:rFonts w:ascii="Arial" w:hAnsi="Arial" w:cs="Arial"/>
          <w:b/>
          <w:bCs/>
          <w:color w:val="000000" w:themeColor="text1"/>
          <w:sz w:val="24"/>
          <w:szCs w:val="24"/>
        </w:rPr>
        <w:t xml:space="preserve"> ASSOCIAÇÕES </w:t>
      </w:r>
      <w:r w:rsidR="007B74BB" w:rsidRPr="00C90E5E">
        <w:rPr>
          <w:rFonts w:ascii="Arial" w:hAnsi="Arial" w:cs="Arial"/>
          <w:b/>
          <w:bCs/>
          <w:color w:val="000000" w:themeColor="text1"/>
          <w:sz w:val="24"/>
          <w:szCs w:val="24"/>
        </w:rPr>
        <w:t xml:space="preserve">DE CATADORES </w:t>
      </w:r>
      <w:r w:rsidRPr="00C90E5E">
        <w:rPr>
          <w:rFonts w:ascii="Arial" w:hAnsi="Arial" w:cs="Arial"/>
          <w:b/>
          <w:bCs/>
          <w:color w:val="000000" w:themeColor="text1"/>
          <w:sz w:val="24"/>
          <w:szCs w:val="24"/>
        </w:rPr>
        <w:t>DE MATERIAIS RECICLAVEIS NO BRASIL.</w:t>
      </w:r>
    </w:p>
    <w:p w14:paraId="13EB3271" w14:textId="40FADC30" w:rsidR="00DE3AF7" w:rsidRPr="00C90E5E" w:rsidRDefault="00DE3AF7" w:rsidP="00372AD5">
      <w:pPr>
        <w:rPr>
          <w:rFonts w:ascii="Arial" w:hAnsi="Arial" w:cs="Arial"/>
          <w:color w:val="000000" w:themeColor="text1"/>
          <w:sz w:val="24"/>
          <w:szCs w:val="24"/>
        </w:rPr>
      </w:pPr>
    </w:p>
    <w:p w14:paraId="72DDEDAF" w14:textId="55647311" w:rsidR="00DE3AF7" w:rsidRPr="00F32CAC" w:rsidRDefault="00DE3AF7" w:rsidP="00F32CAC">
      <w:pPr>
        <w:spacing w:line="240" w:lineRule="auto"/>
        <w:ind w:firstLine="708"/>
        <w:jc w:val="right"/>
        <w:rPr>
          <w:rFonts w:ascii="Arial" w:hAnsi="Arial" w:cs="Arial"/>
          <w:b/>
          <w:bCs/>
          <w:color w:val="000000" w:themeColor="text1"/>
        </w:rPr>
      </w:pPr>
      <w:r w:rsidRPr="00F32CAC">
        <w:rPr>
          <w:rFonts w:ascii="Arial" w:hAnsi="Arial" w:cs="Arial"/>
          <w:b/>
          <w:bCs/>
          <w:color w:val="000000" w:themeColor="text1"/>
        </w:rPr>
        <w:t xml:space="preserve">Autora: Gilvânia </w:t>
      </w:r>
      <w:r w:rsidR="00F109DA" w:rsidRPr="00F32CAC">
        <w:rPr>
          <w:rFonts w:ascii="Arial" w:hAnsi="Arial" w:cs="Arial"/>
          <w:b/>
          <w:bCs/>
          <w:color w:val="000000" w:themeColor="text1"/>
        </w:rPr>
        <w:t>Gil de Souza Silva</w:t>
      </w:r>
    </w:p>
    <w:p w14:paraId="2C4AB145" w14:textId="3D173C6B" w:rsidR="00DE3AF7" w:rsidRPr="00F32CAC" w:rsidRDefault="00DE3AF7" w:rsidP="00F32CAC">
      <w:pPr>
        <w:spacing w:line="240" w:lineRule="auto"/>
        <w:jc w:val="right"/>
        <w:rPr>
          <w:rFonts w:ascii="Arial" w:hAnsi="Arial" w:cs="Arial"/>
          <w:b/>
          <w:bCs/>
          <w:color w:val="000000" w:themeColor="text1"/>
        </w:rPr>
      </w:pPr>
      <w:r w:rsidRPr="00F32CAC">
        <w:rPr>
          <w:rFonts w:ascii="Arial" w:hAnsi="Arial" w:cs="Arial"/>
          <w:b/>
          <w:bCs/>
          <w:color w:val="000000" w:themeColor="text1"/>
        </w:rPr>
        <w:t>Acadêmica d</w:t>
      </w:r>
      <w:r w:rsidR="00FA424A">
        <w:rPr>
          <w:rFonts w:ascii="Arial" w:hAnsi="Arial" w:cs="Arial"/>
          <w:b/>
          <w:bCs/>
          <w:color w:val="000000" w:themeColor="text1"/>
        </w:rPr>
        <w:t xml:space="preserve">o Curso de </w:t>
      </w:r>
      <w:r w:rsidRPr="00F32CAC">
        <w:rPr>
          <w:rFonts w:ascii="Arial" w:hAnsi="Arial" w:cs="Arial"/>
          <w:b/>
          <w:bCs/>
          <w:color w:val="000000" w:themeColor="text1"/>
        </w:rPr>
        <w:t>Serviço Social da DOCTUM</w:t>
      </w:r>
    </w:p>
    <w:p w14:paraId="1054EF39" w14:textId="0DA2BE9E" w:rsidR="00DE3AF7" w:rsidRPr="00F32CAC" w:rsidRDefault="00DE3AF7" w:rsidP="00F32CAC">
      <w:pPr>
        <w:spacing w:line="240" w:lineRule="auto"/>
        <w:jc w:val="right"/>
        <w:rPr>
          <w:rFonts w:ascii="Arial" w:hAnsi="Arial" w:cs="Arial"/>
          <w:b/>
          <w:bCs/>
          <w:color w:val="000000" w:themeColor="text1"/>
        </w:rPr>
      </w:pPr>
      <w:r w:rsidRPr="00F32CAC">
        <w:rPr>
          <w:rFonts w:ascii="Arial" w:hAnsi="Arial" w:cs="Arial"/>
          <w:b/>
          <w:bCs/>
          <w:color w:val="000000" w:themeColor="text1"/>
        </w:rPr>
        <w:t xml:space="preserve">Orientadora: </w:t>
      </w:r>
      <w:r w:rsidR="00A03B61" w:rsidRPr="00F32CAC">
        <w:rPr>
          <w:rFonts w:ascii="Arial" w:hAnsi="Arial" w:cs="Arial"/>
          <w:b/>
          <w:bCs/>
          <w:color w:val="000000" w:themeColor="text1"/>
        </w:rPr>
        <w:t>Renata de Souza Ribeiro Paiva</w:t>
      </w:r>
    </w:p>
    <w:p w14:paraId="63A06B13" w14:textId="77777777" w:rsidR="00DE3AF7" w:rsidRPr="00C90E5E" w:rsidRDefault="00DE3AF7" w:rsidP="00DE3AF7">
      <w:pPr>
        <w:jc w:val="right"/>
        <w:rPr>
          <w:rFonts w:ascii="Arial" w:hAnsi="Arial" w:cs="Arial"/>
          <w:color w:val="000000" w:themeColor="text1"/>
          <w:sz w:val="24"/>
          <w:szCs w:val="24"/>
        </w:rPr>
      </w:pPr>
    </w:p>
    <w:p w14:paraId="3160B4AB" w14:textId="77777777" w:rsidR="00DE3AF7" w:rsidRPr="00C90E5E" w:rsidRDefault="00DE3AF7" w:rsidP="00DE3AF7">
      <w:pPr>
        <w:jc w:val="right"/>
        <w:rPr>
          <w:rFonts w:ascii="Arial" w:hAnsi="Arial" w:cs="Arial"/>
          <w:color w:val="000000" w:themeColor="text1"/>
          <w:sz w:val="24"/>
          <w:szCs w:val="24"/>
        </w:rPr>
      </w:pPr>
    </w:p>
    <w:p w14:paraId="1D0951A5" w14:textId="595BC9FC" w:rsidR="00372AD5" w:rsidRPr="00C90E5E" w:rsidRDefault="0048238A" w:rsidP="00DE3AF7">
      <w:pPr>
        <w:jc w:val="center"/>
        <w:rPr>
          <w:rFonts w:ascii="Arial" w:hAnsi="Arial" w:cs="Arial"/>
          <w:b/>
          <w:bCs/>
          <w:color w:val="000000" w:themeColor="text1"/>
          <w:sz w:val="24"/>
          <w:szCs w:val="24"/>
        </w:rPr>
      </w:pPr>
      <w:r w:rsidRPr="00C90E5E">
        <w:rPr>
          <w:rFonts w:ascii="Arial" w:hAnsi="Arial" w:cs="Arial"/>
          <w:b/>
          <w:bCs/>
          <w:color w:val="000000" w:themeColor="text1"/>
          <w:sz w:val="24"/>
          <w:szCs w:val="24"/>
        </w:rPr>
        <w:t>RESUMO</w:t>
      </w:r>
    </w:p>
    <w:p w14:paraId="56737F1F" w14:textId="27E09A63" w:rsidR="0048238A" w:rsidRPr="00C90E5E" w:rsidRDefault="0048238A" w:rsidP="00372AD5">
      <w:pPr>
        <w:rPr>
          <w:rFonts w:ascii="Arial" w:hAnsi="Arial" w:cs="Arial"/>
          <w:color w:val="000000" w:themeColor="text1"/>
          <w:sz w:val="24"/>
          <w:szCs w:val="24"/>
        </w:rPr>
      </w:pPr>
    </w:p>
    <w:p w14:paraId="11F26A8E" w14:textId="66B4D76E" w:rsidR="0048238A" w:rsidRPr="00C90E5E" w:rsidRDefault="00FA5C0D" w:rsidP="00FA5C0D">
      <w:pPr>
        <w:spacing w:line="240" w:lineRule="auto"/>
        <w:ind w:firstLine="0"/>
        <w:rPr>
          <w:rFonts w:ascii="Arial" w:hAnsi="Arial" w:cs="Arial"/>
          <w:color w:val="000000" w:themeColor="text1"/>
          <w:sz w:val="24"/>
          <w:szCs w:val="24"/>
        </w:rPr>
      </w:pPr>
      <w:r>
        <w:rPr>
          <w:rFonts w:ascii="Arial" w:hAnsi="Arial" w:cs="Arial"/>
          <w:color w:val="000000" w:themeColor="text1"/>
          <w:sz w:val="24"/>
          <w:szCs w:val="24"/>
        </w:rPr>
        <w:t>O presente artigo, possui o escopo de</w:t>
      </w:r>
      <w:r w:rsidR="0048238A" w:rsidRPr="00C90E5E">
        <w:rPr>
          <w:rFonts w:ascii="Arial" w:hAnsi="Arial" w:cs="Arial"/>
          <w:color w:val="000000" w:themeColor="text1"/>
          <w:sz w:val="24"/>
          <w:szCs w:val="24"/>
        </w:rPr>
        <w:t xml:space="preserve"> abordar a política de meio ambiente e </w:t>
      </w:r>
      <w:r w:rsidR="00103F7C">
        <w:rPr>
          <w:rFonts w:ascii="Arial" w:hAnsi="Arial" w:cs="Arial"/>
          <w:color w:val="000000" w:themeColor="text1"/>
          <w:sz w:val="24"/>
          <w:szCs w:val="24"/>
        </w:rPr>
        <w:t>discorrer</w:t>
      </w:r>
      <w:r w:rsidR="0048238A" w:rsidRPr="00C90E5E">
        <w:rPr>
          <w:rFonts w:ascii="Arial" w:hAnsi="Arial" w:cs="Arial"/>
          <w:color w:val="000000" w:themeColor="text1"/>
          <w:sz w:val="24"/>
          <w:szCs w:val="24"/>
        </w:rPr>
        <w:t xml:space="preserve"> a práxis do Serviço Socia</w:t>
      </w:r>
      <w:r w:rsidR="00413984">
        <w:rPr>
          <w:rFonts w:ascii="Arial" w:hAnsi="Arial" w:cs="Arial"/>
          <w:color w:val="000000" w:themeColor="text1"/>
          <w:sz w:val="24"/>
          <w:szCs w:val="24"/>
        </w:rPr>
        <w:t>l e</w:t>
      </w:r>
      <w:r w:rsidR="00FA6B60" w:rsidRPr="00C90E5E">
        <w:rPr>
          <w:rFonts w:ascii="Arial" w:hAnsi="Arial" w:cs="Arial"/>
          <w:color w:val="000000" w:themeColor="text1"/>
          <w:sz w:val="24"/>
          <w:szCs w:val="24"/>
        </w:rPr>
        <w:t xml:space="preserve"> </w:t>
      </w:r>
      <w:r w:rsidR="0048238A" w:rsidRPr="00C90E5E">
        <w:rPr>
          <w:rFonts w:ascii="Arial" w:hAnsi="Arial" w:cs="Arial"/>
          <w:color w:val="000000" w:themeColor="text1"/>
          <w:sz w:val="24"/>
          <w:szCs w:val="24"/>
        </w:rPr>
        <w:t xml:space="preserve">as potencialidades do </w:t>
      </w:r>
      <w:r w:rsidR="00103F7C">
        <w:rPr>
          <w:rFonts w:ascii="Arial" w:hAnsi="Arial" w:cs="Arial"/>
          <w:color w:val="000000" w:themeColor="text1"/>
          <w:sz w:val="24"/>
          <w:szCs w:val="24"/>
        </w:rPr>
        <w:t>cotidiano das</w:t>
      </w:r>
      <w:r w:rsidR="0048238A" w:rsidRPr="00C90E5E">
        <w:rPr>
          <w:rFonts w:ascii="Arial" w:hAnsi="Arial" w:cs="Arial"/>
          <w:color w:val="000000" w:themeColor="text1"/>
          <w:sz w:val="24"/>
          <w:szCs w:val="24"/>
        </w:rPr>
        <w:t xml:space="preserve"> associações de catadores de materiais recicláveis</w:t>
      </w:r>
      <w:r w:rsidR="00103F7C">
        <w:rPr>
          <w:rFonts w:ascii="Arial" w:hAnsi="Arial" w:cs="Arial"/>
          <w:color w:val="000000" w:themeColor="text1"/>
          <w:sz w:val="24"/>
          <w:szCs w:val="24"/>
        </w:rPr>
        <w:t>,</w:t>
      </w:r>
      <w:r w:rsidR="0048238A" w:rsidRPr="00C90E5E">
        <w:rPr>
          <w:rFonts w:ascii="Arial" w:hAnsi="Arial" w:cs="Arial"/>
          <w:color w:val="000000" w:themeColor="text1"/>
          <w:sz w:val="24"/>
          <w:szCs w:val="24"/>
        </w:rPr>
        <w:t xml:space="preserve"> e a promoção no desenvolvimento socioeconômico</w:t>
      </w:r>
      <w:r w:rsidR="00103F7C">
        <w:rPr>
          <w:rFonts w:ascii="Arial" w:hAnsi="Arial" w:cs="Arial"/>
          <w:color w:val="000000" w:themeColor="text1"/>
          <w:sz w:val="24"/>
          <w:szCs w:val="24"/>
        </w:rPr>
        <w:t xml:space="preserve"> na economia do país</w:t>
      </w:r>
      <w:r w:rsidR="00FA6B60" w:rsidRPr="00C90E5E">
        <w:rPr>
          <w:rFonts w:ascii="Arial" w:hAnsi="Arial" w:cs="Arial"/>
          <w:color w:val="000000" w:themeColor="text1"/>
          <w:sz w:val="24"/>
          <w:szCs w:val="24"/>
        </w:rPr>
        <w:t xml:space="preserve">. Com a aplicação da legislação da Política Nacional de Resíduos Sólidos, iniciou o processo de inclusão social </w:t>
      </w:r>
      <w:r w:rsidR="0055188B" w:rsidRPr="00C90E5E">
        <w:rPr>
          <w:rFonts w:ascii="Arial" w:hAnsi="Arial" w:cs="Arial"/>
          <w:color w:val="000000" w:themeColor="text1"/>
          <w:sz w:val="24"/>
          <w:szCs w:val="24"/>
        </w:rPr>
        <w:t>aos catadores</w:t>
      </w:r>
      <w:r w:rsidR="00FA6B60" w:rsidRPr="00C90E5E">
        <w:rPr>
          <w:rFonts w:ascii="Arial" w:hAnsi="Arial" w:cs="Arial"/>
          <w:color w:val="000000" w:themeColor="text1"/>
          <w:sz w:val="24"/>
          <w:szCs w:val="24"/>
        </w:rPr>
        <w:t>,</w:t>
      </w:r>
      <w:r w:rsidR="00103F7C">
        <w:rPr>
          <w:rFonts w:ascii="Arial" w:hAnsi="Arial" w:cs="Arial"/>
          <w:color w:val="000000" w:themeColor="text1"/>
          <w:sz w:val="24"/>
          <w:szCs w:val="24"/>
        </w:rPr>
        <w:t xml:space="preserve"> inicialmente advinha dos aterros sanitários e lixões. Sendo assim,</w:t>
      </w:r>
      <w:r w:rsidR="00FA6B60" w:rsidRPr="00C90E5E">
        <w:rPr>
          <w:rFonts w:ascii="Arial" w:hAnsi="Arial" w:cs="Arial"/>
          <w:color w:val="000000" w:themeColor="text1"/>
          <w:sz w:val="24"/>
          <w:szCs w:val="24"/>
        </w:rPr>
        <w:t xml:space="preserve"> </w:t>
      </w:r>
      <w:proofErr w:type="spellStart"/>
      <w:r w:rsidR="00FA424A" w:rsidRPr="00C90E5E">
        <w:rPr>
          <w:rFonts w:ascii="Arial" w:hAnsi="Arial" w:cs="Arial"/>
          <w:color w:val="000000" w:themeColor="text1"/>
          <w:sz w:val="24"/>
          <w:szCs w:val="24"/>
        </w:rPr>
        <w:t>est</w:t>
      </w:r>
      <w:r w:rsidR="00FA424A">
        <w:rPr>
          <w:rFonts w:ascii="Arial" w:hAnsi="Arial" w:cs="Arial"/>
          <w:color w:val="000000" w:themeColor="text1"/>
          <w:sz w:val="24"/>
          <w:szCs w:val="24"/>
        </w:rPr>
        <w:t>a</w:t>
      </w:r>
      <w:proofErr w:type="spellEnd"/>
      <w:r w:rsidR="0048238A" w:rsidRPr="00C90E5E">
        <w:rPr>
          <w:rFonts w:ascii="Arial" w:hAnsi="Arial" w:cs="Arial"/>
          <w:color w:val="000000" w:themeColor="text1"/>
          <w:sz w:val="24"/>
          <w:szCs w:val="24"/>
        </w:rPr>
        <w:t xml:space="preserve"> determinada categoria de </w:t>
      </w:r>
      <w:r w:rsidR="00103F7C" w:rsidRPr="00C90E5E">
        <w:rPr>
          <w:rFonts w:ascii="Arial" w:hAnsi="Arial" w:cs="Arial"/>
          <w:color w:val="000000" w:themeColor="text1"/>
          <w:sz w:val="24"/>
          <w:szCs w:val="24"/>
        </w:rPr>
        <w:t>trabalhadores em</w:t>
      </w:r>
      <w:r w:rsidR="0048238A" w:rsidRPr="00C90E5E">
        <w:rPr>
          <w:rFonts w:ascii="Arial" w:hAnsi="Arial" w:cs="Arial"/>
          <w:color w:val="000000" w:themeColor="text1"/>
          <w:sz w:val="24"/>
          <w:szCs w:val="24"/>
        </w:rPr>
        <w:t xml:space="preserve"> expansão promove a sustentabilidade do planeta, no tocante é um grupo</w:t>
      </w:r>
      <w:r w:rsidR="00103F7C">
        <w:rPr>
          <w:rFonts w:ascii="Arial" w:hAnsi="Arial" w:cs="Arial"/>
          <w:color w:val="000000" w:themeColor="text1"/>
          <w:sz w:val="24"/>
          <w:szCs w:val="24"/>
        </w:rPr>
        <w:t>, detém</w:t>
      </w:r>
      <w:r w:rsidR="0048238A" w:rsidRPr="00C90E5E">
        <w:rPr>
          <w:rFonts w:ascii="Arial" w:hAnsi="Arial" w:cs="Arial"/>
          <w:color w:val="000000" w:themeColor="text1"/>
          <w:sz w:val="24"/>
          <w:szCs w:val="24"/>
        </w:rPr>
        <w:t xml:space="preserve"> extrema vulnerabilidade social, ao qual, no decorrer do cotidiano sofrem discriminação pela sociedade. O processo metodológico e a práxis do Serviço Social, contribui efetivamente para intervenções interdisciplinares, na questão social, com o embasamento de propor intervenções através das ações afirmativas com políticas </w:t>
      </w:r>
      <w:r w:rsidR="00103F7C">
        <w:rPr>
          <w:rFonts w:ascii="Arial" w:hAnsi="Arial" w:cs="Arial"/>
          <w:color w:val="000000" w:themeColor="text1"/>
          <w:sz w:val="24"/>
          <w:szCs w:val="24"/>
        </w:rPr>
        <w:t>sociais</w:t>
      </w:r>
      <w:r w:rsidR="0048238A" w:rsidRPr="00C90E5E">
        <w:rPr>
          <w:rFonts w:ascii="Arial" w:hAnsi="Arial" w:cs="Arial"/>
          <w:color w:val="000000" w:themeColor="text1"/>
          <w:sz w:val="24"/>
          <w:szCs w:val="24"/>
        </w:rPr>
        <w:t xml:space="preserve">, para serem </w:t>
      </w:r>
      <w:r w:rsidR="00103F7C">
        <w:rPr>
          <w:rFonts w:ascii="Arial" w:hAnsi="Arial" w:cs="Arial"/>
          <w:color w:val="000000" w:themeColor="text1"/>
          <w:sz w:val="24"/>
          <w:szCs w:val="24"/>
        </w:rPr>
        <w:t>entreposto</w:t>
      </w:r>
      <w:r w:rsidR="0048238A" w:rsidRPr="00C90E5E">
        <w:rPr>
          <w:rFonts w:ascii="Arial" w:hAnsi="Arial" w:cs="Arial"/>
          <w:color w:val="000000" w:themeColor="text1"/>
          <w:sz w:val="24"/>
          <w:szCs w:val="24"/>
        </w:rPr>
        <w:t xml:space="preserve"> nas associações dos catadores de materiais recicláveis e perante </w:t>
      </w:r>
      <w:r w:rsidR="00103F7C">
        <w:rPr>
          <w:rFonts w:ascii="Arial" w:hAnsi="Arial" w:cs="Arial"/>
          <w:color w:val="000000" w:themeColor="text1"/>
          <w:sz w:val="24"/>
          <w:szCs w:val="24"/>
        </w:rPr>
        <w:t>toda a</w:t>
      </w:r>
      <w:r w:rsidR="0048238A" w:rsidRPr="00C90E5E">
        <w:rPr>
          <w:rFonts w:ascii="Arial" w:hAnsi="Arial" w:cs="Arial"/>
          <w:color w:val="000000" w:themeColor="text1"/>
          <w:sz w:val="24"/>
          <w:szCs w:val="24"/>
        </w:rPr>
        <w:t xml:space="preserve"> sociedade civil. </w:t>
      </w:r>
      <w:r w:rsidR="00FA6B60" w:rsidRPr="00C90E5E">
        <w:rPr>
          <w:rFonts w:ascii="Arial" w:hAnsi="Arial" w:cs="Arial"/>
          <w:color w:val="000000" w:themeColor="text1"/>
          <w:sz w:val="24"/>
          <w:szCs w:val="24"/>
        </w:rPr>
        <w:t>Observa se que o gerenciamento inadequado dos resíduos, impacta não só no meio ambiente, mas na saúde,</w:t>
      </w:r>
      <w:r w:rsidR="0055188B" w:rsidRPr="00C90E5E">
        <w:rPr>
          <w:rFonts w:ascii="Arial" w:hAnsi="Arial" w:cs="Arial"/>
          <w:color w:val="000000" w:themeColor="text1"/>
          <w:sz w:val="24"/>
          <w:szCs w:val="24"/>
        </w:rPr>
        <w:t xml:space="preserve"> e</w:t>
      </w:r>
      <w:r w:rsidR="00FA6B60" w:rsidRPr="00C90E5E">
        <w:rPr>
          <w:rFonts w:ascii="Arial" w:hAnsi="Arial" w:cs="Arial"/>
          <w:color w:val="000000" w:themeColor="text1"/>
          <w:sz w:val="24"/>
          <w:szCs w:val="24"/>
        </w:rPr>
        <w:t xml:space="preserve"> nas mudanças climáticas</w:t>
      </w:r>
      <w:r w:rsidR="0055188B" w:rsidRPr="00C90E5E">
        <w:rPr>
          <w:rFonts w:ascii="Arial" w:hAnsi="Arial" w:cs="Arial"/>
          <w:color w:val="000000" w:themeColor="text1"/>
          <w:sz w:val="24"/>
          <w:szCs w:val="24"/>
        </w:rPr>
        <w:t xml:space="preserve">. </w:t>
      </w:r>
      <w:r w:rsidR="00103F7C">
        <w:rPr>
          <w:rFonts w:ascii="Arial" w:hAnsi="Arial" w:cs="Arial"/>
          <w:color w:val="000000" w:themeColor="text1"/>
          <w:sz w:val="24"/>
          <w:szCs w:val="24"/>
        </w:rPr>
        <w:t xml:space="preserve">Tornando - </w:t>
      </w:r>
      <w:r w:rsidR="00F109DA">
        <w:rPr>
          <w:rFonts w:ascii="Arial" w:hAnsi="Arial" w:cs="Arial"/>
          <w:color w:val="000000" w:themeColor="text1"/>
          <w:sz w:val="24"/>
          <w:szCs w:val="24"/>
        </w:rPr>
        <w:t>se indeclinável</w:t>
      </w:r>
      <w:r w:rsidR="0055188B" w:rsidRPr="00C90E5E">
        <w:rPr>
          <w:rFonts w:ascii="Arial" w:hAnsi="Arial" w:cs="Arial"/>
          <w:color w:val="000000" w:themeColor="text1"/>
          <w:sz w:val="24"/>
          <w:szCs w:val="24"/>
        </w:rPr>
        <w:t xml:space="preserve"> o descarte correto, reutilização e reciclagem realizados pela Associação de Catadores, </w:t>
      </w:r>
      <w:r w:rsidR="00103F7C">
        <w:rPr>
          <w:rFonts w:ascii="Arial" w:hAnsi="Arial" w:cs="Arial"/>
          <w:color w:val="000000" w:themeColor="text1"/>
          <w:sz w:val="24"/>
          <w:szCs w:val="24"/>
        </w:rPr>
        <w:t xml:space="preserve">as atribuições </w:t>
      </w:r>
      <w:r w:rsidR="0055188B" w:rsidRPr="00C90E5E">
        <w:rPr>
          <w:rFonts w:ascii="Arial" w:hAnsi="Arial" w:cs="Arial"/>
          <w:color w:val="000000" w:themeColor="text1"/>
          <w:sz w:val="24"/>
          <w:szCs w:val="24"/>
        </w:rPr>
        <w:t xml:space="preserve">dos catadores </w:t>
      </w:r>
      <w:r w:rsidR="00103F7C">
        <w:rPr>
          <w:rFonts w:ascii="Arial" w:hAnsi="Arial" w:cs="Arial"/>
          <w:color w:val="000000" w:themeColor="text1"/>
          <w:sz w:val="24"/>
          <w:szCs w:val="24"/>
        </w:rPr>
        <w:t xml:space="preserve">surge uma mobilização de </w:t>
      </w:r>
      <w:r w:rsidR="00F109DA">
        <w:rPr>
          <w:rFonts w:ascii="Arial" w:hAnsi="Arial" w:cs="Arial"/>
          <w:color w:val="000000" w:themeColor="text1"/>
          <w:sz w:val="24"/>
          <w:szCs w:val="24"/>
        </w:rPr>
        <w:t>conscientização</w:t>
      </w:r>
      <w:r w:rsidR="0055188B" w:rsidRPr="00C90E5E">
        <w:rPr>
          <w:rFonts w:ascii="Arial" w:hAnsi="Arial" w:cs="Arial"/>
          <w:color w:val="000000" w:themeColor="text1"/>
          <w:sz w:val="24"/>
          <w:szCs w:val="24"/>
        </w:rPr>
        <w:t xml:space="preserve"> </w:t>
      </w:r>
      <w:r w:rsidR="00F109DA">
        <w:rPr>
          <w:rFonts w:ascii="Arial" w:hAnsi="Arial" w:cs="Arial"/>
          <w:color w:val="000000" w:themeColor="text1"/>
          <w:sz w:val="24"/>
          <w:szCs w:val="24"/>
        </w:rPr>
        <w:t>a um</w:t>
      </w:r>
      <w:r w:rsidR="0055188B" w:rsidRPr="00C90E5E">
        <w:rPr>
          <w:rFonts w:ascii="Arial" w:hAnsi="Arial" w:cs="Arial"/>
          <w:color w:val="000000" w:themeColor="text1"/>
          <w:sz w:val="24"/>
          <w:szCs w:val="24"/>
        </w:rPr>
        <w:t xml:space="preserve"> trabalho de grande importância </w:t>
      </w:r>
      <w:r w:rsidR="00F109DA">
        <w:rPr>
          <w:rFonts w:ascii="Arial" w:hAnsi="Arial" w:cs="Arial"/>
          <w:color w:val="000000" w:themeColor="text1"/>
          <w:sz w:val="24"/>
          <w:szCs w:val="24"/>
        </w:rPr>
        <w:t xml:space="preserve">ao meio </w:t>
      </w:r>
      <w:r w:rsidR="0055188B" w:rsidRPr="00C90E5E">
        <w:rPr>
          <w:rFonts w:ascii="Arial" w:hAnsi="Arial" w:cs="Arial"/>
          <w:color w:val="000000" w:themeColor="text1"/>
          <w:sz w:val="24"/>
          <w:szCs w:val="24"/>
        </w:rPr>
        <w:t>ambient</w:t>
      </w:r>
      <w:r w:rsidR="00F109DA">
        <w:rPr>
          <w:rFonts w:ascii="Arial" w:hAnsi="Arial" w:cs="Arial"/>
          <w:color w:val="000000" w:themeColor="text1"/>
          <w:sz w:val="24"/>
          <w:szCs w:val="24"/>
        </w:rPr>
        <w:t>e</w:t>
      </w:r>
      <w:r w:rsidR="0055188B" w:rsidRPr="00C90E5E">
        <w:rPr>
          <w:rFonts w:ascii="Arial" w:hAnsi="Arial" w:cs="Arial"/>
          <w:color w:val="000000" w:themeColor="text1"/>
          <w:sz w:val="24"/>
          <w:szCs w:val="24"/>
        </w:rPr>
        <w:t>, um segmento da população que possui políticas públicas dignas para que ambos desenvolvam com segurança e</w:t>
      </w:r>
      <w:r w:rsidR="00F109DA">
        <w:rPr>
          <w:rFonts w:ascii="Arial" w:hAnsi="Arial" w:cs="Arial"/>
          <w:color w:val="000000" w:themeColor="text1"/>
          <w:sz w:val="24"/>
          <w:szCs w:val="24"/>
        </w:rPr>
        <w:t xml:space="preserve"> equipamentos de proteção para o descarte correto</w:t>
      </w:r>
      <w:r w:rsidR="0055188B" w:rsidRPr="00C90E5E">
        <w:rPr>
          <w:rFonts w:ascii="Arial" w:hAnsi="Arial" w:cs="Arial"/>
          <w:color w:val="000000" w:themeColor="text1"/>
          <w:sz w:val="24"/>
          <w:szCs w:val="24"/>
        </w:rPr>
        <w:t xml:space="preserve">, </w:t>
      </w:r>
      <w:r w:rsidR="00F109DA">
        <w:rPr>
          <w:rFonts w:ascii="Arial" w:hAnsi="Arial" w:cs="Arial"/>
          <w:color w:val="000000" w:themeColor="text1"/>
          <w:sz w:val="24"/>
          <w:szCs w:val="24"/>
        </w:rPr>
        <w:t>e</w:t>
      </w:r>
      <w:r w:rsidR="0055188B" w:rsidRPr="00C90E5E">
        <w:rPr>
          <w:rFonts w:ascii="Arial" w:hAnsi="Arial" w:cs="Arial"/>
          <w:color w:val="000000" w:themeColor="text1"/>
          <w:sz w:val="24"/>
          <w:szCs w:val="24"/>
        </w:rPr>
        <w:t xml:space="preserve"> </w:t>
      </w:r>
      <w:r w:rsidR="00F109DA">
        <w:rPr>
          <w:rFonts w:ascii="Arial" w:hAnsi="Arial" w:cs="Arial"/>
          <w:color w:val="000000" w:themeColor="text1"/>
          <w:sz w:val="24"/>
          <w:szCs w:val="24"/>
        </w:rPr>
        <w:t>assegure</w:t>
      </w:r>
      <w:r w:rsidR="0055188B" w:rsidRPr="00C90E5E">
        <w:rPr>
          <w:rFonts w:ascii="Arial" w:hAnsi="Arial" w:cs="Arial"/>
          <w:color w:val="000000" w:themeColor="text1"/>
          <w:sz w:val="24"/>
          <w:szCs w:val="24"/>
        </w:rPr>
        <w:t xml:space="preserve"> uma renda digna para que os catadores</w:t>
      </w:r>
      <w:r w:rsidR="00F109DA">
        <w:rPr>
          <w:rFonts w:ascii="Arial" w:hAnsi="Arial" w:cs="Arial"/>
          <w:color w:val="000000" w:themeColor="text1"/>
          <w:sz w:val="24"/>
          <w:szCs w:val="24"/>
        </w:rPr>
        <w:t xml:space="preserve">, e ambos </w:t>
      </w:r>
      <w:r w:rsidR="0055188B" w:rsidRPr="00C90E5E">
        <w:rPr>
          <w:rFonts w:ascii="Arial" w:hAnsi="Arial" w:cs="Arial"/>
          <w:color w:val="000000" w:themeColor="text1"/>
          <w:sz w:val="24"/>
          <w:szCs w:val="24"/>
        </w:rPr>
        <w:t>consigam ter uma vida saudável.</w:t>
      </w:r>
    </w:p>
    <w:p w14:paraId="60202DC1" w14:textId="77777777" w:rsidR="0048238A" w:rsidRPr="00C90E5E" w:rsidRDefault="0048238A" w:rsidP="00DE3AF7">
      <w:pPr>
        <w:spacing w:line="240" w:lineRule="auto"/>
        <w:ind w:firstLine="0"/>
        <w:rPr>
          <w:rFonts w:ascii="Arial" w:hAnsi="Arial" w:cs="Arial"/>
          <w:color w:val="000000" w:themeColor="text1"/>
          <w:sz w:val="24"/>
          <w:szCs w:val="24"/>
        </w:rPr>
      </w:pPr>
    </w:p>
    <w:p w14:paraId="4FCD1909" w14:textId="4279889A" w:rsidR="0048238A" w:rsidRPr="00C90E5E" w:rsidRDefault="00FA5C0D" w:rsidP="00DE3AF7">
      <w:pPr>
        <w:spacing w:line="240" w:lineRule="auto"/>
        <w:ind w:firstLine="0"/>
        <w:rPr>
          <w:rFonts w:ascii="Arial" w:hAnsi="Arial" w:cs="Arial"/>
          <w:color w:val="000000" w:themeColor="text1"/>
          <w:sz w:val="24"/>
          <w:szCs w:val="24"/>
        </w:rPr>
      </w:pPr>
      <w:r w:rsidRPr="00C90E5E">
        <w:rPr>
          <w:rFonts w:ascii="Arial" w:hAnsi="Arial" w:cs="Arial"/>
          <w:color w:val="000000" w:themeColor="text1"/>
          <w:sz w:val="24"/>
          <w:szCs w:val="24"/>
        </w:rPr>
        <w:t>Palavra-Chave</w:t>
      </w:r>
      <w:r w:rsidR="0048238A" w:rsidRPr="00C90E5E">
        <w:rPr>
          <w:rFonts w:ascii="Arial" w:hAnsi="Arial" w:cs="Arial"/>
          <w:color w:val="000000" w:themeColor="text1"/>
          <w:sz w:val="24"/>
          <w:szCs w:val="24"/>
        </w:rPr>
        <w:t>: Serviço Social</w:t>
      </w:r>
      <w:r w:rsidR="007E10B4" w:rsidRPr="00C90E5E">
        <w:rPr>
          <w:rFonts w:ascii="Arial" w:hAnsi="Arial" w:cs="Arial"/>
          <w:color w:val="000000" w:themeColor="text1"/>
          <w:sz w:val="24"/>
          <w:szCs w:val="24"/>
        </w:rPr>
        <w:t>.</w:t>
      </w:r>
      <w:r w:rsidR="0048238A" w:rsidRPr="00C90E5E">
        <w:rPr>
          <w:rFonts w:ascii="Arial" w:hAnsi="Arial" w:cs="Arial"/>
          <w:color w:val="000000" w:themeColor="text1"/>
          <w:sz w:val="24"/>
          <w:szCs w:val="24"/>
        </w:rPr>
        <w:t xml:space="preserve"> Política de Meio Ambiente</w:t>
      </w:r>
      <w:r w:rsidR="007E10B4" w:rsidRPr="00C90E5E">
        <w:rPr>
          <w:rFonts w:ascii="Arial" w:hAnsi="Arial" w:cs="Arial"/>
          <w:color w:val="000000" w:themeColor="text1"/>
          <w:sz w:val="24"/>
          <w:szCs w:val="24"/>
        </w:rPr>
        <w:t xml:space="preserve">. </w:t>
      </w:r>
      <w:r w:rsidR="0048238A" w:rsidRPr="00C90E5E">
        <w:rPr>
          <w:rFonts w:ascii="Arial" w:hAnsi="Arial" w:cs="Arial"/>
          <w:color w:val="000000" w:themeColor="text1"/>
          <w:sz w:val="24"/>
          <w:szCs w:val="24"/>
        </w:rPr>
        <w:t xml:space="preserve">Associação de Catadores. </w:t>
      </w:r>
    </w:p>
    <w:p w14:paraId="02569B33" w14:textId="77777777" w:rsidR="0048238A" w:rsidRPr="00C90E5E" w:rsidRDefault="0048238A" w:rsidP="00DE3AF7">
      <w:pPr>
        <w:spacing w:line="240" w:lineRule="auto"/>
        <w:ind w:firstLine="0"/>
        <w:rPr>
          <w:rFonts w:ascii="Arial" w:hAnsi="Arial" w:cs="Arial"/>
          <w:color w:val="000000" w:themeColor="text1"/>
          <w:sz w:val="24"/>
          <w:szCs w:val="24"/>
        </w:rPr>
      </w:pPr>
    </w:p>
    <w:p w14:paraId="6E8F7E6F" w14:textId="69949EAF" w:rsidR="0048238A" w:rsidRPr="00C90E5E" w:rsidRDefault="0048238A" w:rsidP="007B74BB">
      <w:pPr>
        <w:tabs>
          <w:tab w:val="left" w:pos="2445"/>
        </w:tabs>
        <w:ind w:firstLine="0"/>
        <w:rPr>
          <w:rFonts w:ascii="Arial" w:hAnsi="Arial" w:cs="Arial"/>
          <w:color w:val="000000" w:themeColor="text1"/>
          <w:sz w:val="24"/>
          <w:szCs w:val="24"/>
        </w:rPr>
      </w:pPr>
    </w:p>
    <w:p w14:paraId="1D0422C5" w14:textId="42B69F1B" w:rsidR="00DE3AF7" w:rsidRPr="00C90E5E" w:rsidRDefault="00DE3AF7" w:rsidP="00372AD5">
      <w:pPr>
        <w:rPr>
          <w:rFonts w:ascii="Arial" w:hAnsi="Arial" w:cs="Arial"/>
          <w:color w:val="000000" w:themeColor="text1"/>
          <w:sz w:val="24"/>
          <w:szCs w:val="24"/>
        </w:rPr>
      </w:pPr>
    </w:p>
    <w:p w14:paraId="7302A9D8" w14:textId="700B5F2E" w:rsidR="00DE3AF7" w:rsidRPr="00C90E5E" w:rsidRDefault="00DE3AF7" w:rsidP="00DE3AF7">
      <w:pPr>
        <w:jc w:val="center"/>
        <w:rPr>
          <w:rFonts w:ascii="Arial" w:hAnsi="Arial" w:cs="Arial"/>
          <w:b/>
          <w:bCs/>
          <w:color w:val="000000" w:themeColor="text1"/>
          <w:sz w:val="24"/>
          <w:szCs w:val="24"/>
        </w:rPr>
      </w:pPr>
      <w:r w:rsidRPr="00C90E5E">
        <w:rPr>
          <w:rFonts w:ascii="Arial" w:hAnsi="Arial" w:cs="Arial"/>
          <w:b/>
          <w:bCs/>
          <w:color w:val="000000" w:themeColor="text1"/>
          <w:sz w:val="24"/>
          <w:szCs w:val="24"/>
        </w:rPr>
        <w:t>ABSTRACT</w:t>
      </w:r>
    </w:p>
    <w:p w14:paraId="7F4F649D" w14:textId="20BE66FD" w:rsidR="00DE3AF7" w:rsidRPr="00C90E5E" w:rsidRDefault="00DE3AF7" w:rsidP="0055188B">
      <w:pPr>
        <w:ind w:firstLine="0"/>
        <w:rPr>
          <w:rFonts w:ascii="Arial" w:hAnsi="Arial" w:cs="Arial"/>
          <w:color w:val="000000" w:themeColor="text1"/>
          <w:sz w:val="24"/>
          <w:szCs w:val="24"/>
        </w:rPr>
      </w:pPr>
    </w:p>
    <w:p w14:paraId="16DD40B1" w14:textId="706C5EF9" w:rsidR="0055188B" w:rsidRPr="00FA5C0D" w:rsidRDefault="00F109DA" w:rsidP="00FA5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Arial" w:eastAsia="Times New Roman" w:hAnsi="Arial" w:cs="Arial"/>
          <w:sz w:val="24"/>
          <w:szCs w:val="24"/>
          <w:lang w:eastAsia="pt-BR"/>
        </w:rPr>
      </w:pPr>
      <w:r w:rsidRPr="00F109DA">
        <w:rPr>
          <w:rFonts w:ascii="Arial" w:eastAsia="Times New Roman" w:hAnsi="Arial" w:cs="Arial"/>
          <w:sz w:val="24"/>
          <w:szCs w:val="24"/>
          <w:lang w:val="en" w:eastAsia="pt-BR"/>
        </w:rPr>
        <w:t xml:space="preserve">This article has the scope to address the environmental policy and discuss the praxis of Social Work and the potential of the daily life of associations of collectors of recyclable materials, and the promotion of socioeconomic development in the country's economy. With the application of the legislation of the National Policy on Solid Waste, the process of social inclusion for waste pickers began, initially coming from sanitary </w:t>
      </w:r>
      <w:r w:rsidRPr="00F109DA">
        <w:rPr>
          <w:rFonts w:ascii="Arial" w:eastAsia="Times New Roman" w:hAnsi="Arial" w:cs="Arial"/>
          <w:sz w:val="24"/>
          <w:szCs w:val="24"/>
          <w:lang w:val="en" w:eastAsia="pt-BR"/>
        </w:rPr>
        <w:lastRenderedPageBreak/>
        <w:t xml:space="preserve">landfills and dumps. Therefore, this particular category of workers in expansion promotes the sustainability of the planet, in terms of being a group, it has extreme social vulnerability, to which, in the course of daily life, they suffer discrimination by society. The methodological process and the praxis of Social Work, effectively contribute to interdisciplinary interventions, on the social issue, with the basis of proposing interventions through affirmative actions with social policies, to be deposited in the associations of recyclable materials collectors and before all civil </w:t>
      </w:r>
      <w:r w:rsidR="00FA424A" w:rsidRPr="00F109DA">
        <w:rPr>
          <w:rFonts w:ascii="Arial" w:eastAsia="Times New Roman" w:hAnsi="Arial" w:cs="Arial"/>
          <w:sz w:val="24"/>
          <w:szCs w:val="24"/>
          <w:lang w:val="en" w:eastAsia="pt-BR"/>
        </w:rPr>
        <w:t>society.</w:t>
      </w:r>
      <w:r w:rsidRPr="00F109DA">
        <w:rPr>
          <w:rFonts w:ascii="Arial" w:eastAsia="Times New Roman" w:hAnsi="Arial" w:cs="Arial"/>
          <w:sz w:val="24"/>
          <w:szCs w:val="24"/>
          <w:lang w:val="en" w:eastAsia="pt-BR"/>
        </w:rPr>
        <w:t xml:space="preserve"> It is observed that inadequate waste management impacts not only on the environment, but on health, and climate change. As the correct disposal, reuse and recycling carried out by the Association of Collectors becomes unavoidable, the attributions of the collectors arise a mobilization of awareness to a work of great importance to the environment, a segment of the population that has worthy public policies for both to develop with safety and protective equipment for correct disposal, and ensure a decent income so that the collectors, and both, can have a healthy life.</w:t>
      </w:r>
    </w:p>
    <w:p w14:paraId="410775F5" w14:textId="77777777" w:rsidR="0055188B" w:rsidRPr="00C90E5E" w:rsidRDefault="0055188B" w:rsidP="0055188B">
      <w:pPr>
        <w:ind w:firstLine="0"/>
        <w:rPr>
          <w:rFonts w:ascii="Arial" w:hAnsi="Arial" w:cs="Arial"/>
          <w:color w:val="000000" w:themeColor="text1"/>
          <w:sz w:val="24"/>
          <w:szCs w:val="24"/>
        </w:rPr>
      </w:pPr>
    </w:p>
    <w:p w14:paraId="02204D47" w14:textId="7CC678D9" w:rsidR="007B74BB" w:rsidRDefault="0055188B" w:rsidP="007B74BB">
      <w:pPr>
        <w:ind w:firstLine="0"/>
        <w:rPr>
          <w:rFonts w:ascii="Arial" w:hAnsi="Arial" w:cs="Arial"/>
          <w:color w:val="000000" w:themeColor="text1"/>
          <w:sz w:val="24"/>
          <w:szCs w:val="24"/>
        </w:rPr>
      </w:pPr>
      <w:r w:rsidRPr="00C90E5E">
        <w:rPr>
          <w:rFonts w:ascii="Arial" w:hAnsi="Arial" w:cs="Arial"/>
          <w:color w:val="000000" w:themeColor="text1"/>
          <w:sz w:val="24"/>
          <w:szCs w:val="24"/>
        </w:rPr>
        <w:t>Key Word: Social Service. Environment Policy. Collectors Association.</w:t>
      </w:r>
    </w:p>
    <w:p w14:paraId="65170F52" w14:textId="77777777" w:rsidR="00BC1CAB" w:rsidRPr="00C90E5E" w:rsidRDefault="00BC1CAB" w:rsidP="007B74BB">
      <w:pPr>
        <w:ind w:firstLine="0"/>
        <w:rPr>
          <w:rFonts w:ascii="Arial" w:hAnsi="Arial" w:cs="Arial"/>
          <w:color w:val="000000" w:themeColor="text1"/>
          <w:sz w:val="24"/>
          <w:szCs w:val="24"/>
        </w:rPr>
      </w:pPr>
    </w:p>
    <w:p w14:paraId="22854699" w14:textId="556E1FCA" w:rsidR="00372AD5" w:rsidRPr="00BC1CAB" w:rsidRDefault="00BC1CAB" w:rsidP="00BC1CAB">
      <w:pPr>
        <w:ind w:firstLine="0"/>
        <w:rPr>
          <w:rFonts w:ascii="Arial" w:hAnsi="Arial" w:cs="Arial"/>
          <w:b/>
          <w:bCs/>
          <w:color w:val="000000" w:themeColor="text1"/>
          <w:sz w:val="24"/>
          <w:szCs w:val="24"/>
        </w:rPr>
      </w:pPr>
      <w:r>
        <w:rPr>
          <w:rFonts w:ascii="Arial" w:hAnsi="Arial" w:cs="Arial"/>
          <w:b/>
          <w:bCs/>
          <w:color w:val="000000" w:themeColor="text1"/>
          <w:sz w:val="24"/>
          <w:szCs w:val="24"/>
        </w:rPr>
        <w:t>1.</w:t>
      </w:r>
      <w:r w:rsidR="00C7015D" w:rsidRPr="00BC1CAB">
        <w:rPr>
          <w:rFonts w:ascii="Arial" w:hAnsi="Arial" w:cs="Arial"/>
          <w:b/>
          <w:bCs/>
          <w:color w:val="000000" w:themeColor="text1"/>
          <w:sz w:val="24"/>
          <w:szCs w:val="24"/>
        </w:rPr>
        <w:t>Introdução</w:t>
      </w:r>
    </w:p>
    <w:p w14:paraId="3DE54AEE" w14:textId="5FDFF2DE" w:rsidR="00C7015D" w:rsidRPr="00C90E5E" w:rsidRDefault="00D16D75" w:rsidP="00C7015D">
      <w:pPr>
        <w:rPr>
          <w:rFonts w:ascii="Arial" w:hAnsi="Arial" w:cs="Arial"/>
          <w:color w:val="000000" w:themeColor="text1"/>
          <w:sz w:val="24"/>
          <w:szCs w:val="24"/>
        </w:rPr>
      </w:pPr>
      <w:r w:rsidRPr="00C90E5E">
        <w:rPr>
          <w:rFonts w:ascii="Arial" w:hAnsi="Arial" w:cs="Arial"/>
          <w:color w:val="000000" w:themeColor="text1"/>
          <w:sz w:val="24"/>
          <w:szCs w:val="24"/>
        </w:rPr>
        <w:t>O presente artigo irá abordar</w:t>
      </w:r>
      <w:r w:rsidR="00696B47" w:rsidRPr="00C90E5E">
        <w:rPr>
          <w:rFonts w:ascii="Arial" w:hAnsi="Arial" w:cs="Arial"/>
          <w:color w:val="000000" w:themeColor="text1"/>
          <w:sz w:val="24"/>
          <w:szCs w:val="24"/>
        </w:rPr>
        <w:t xml:space="preserve"> a </w:t>
      </w:r>
      <w:r w:rsidR="00696B47" w:rsidRPr="00C90E5E">
        <w:rPr>
          <w:rFonts w:ascii="Arial" w:eastAsia="Arial" w:hAnsi="Arial" w:cs="Arial"/>
          <w:color w:val="000000" w:themeColor="text1"/>
          <w:sz w:val="24"/>
          <w:szCs w:val="24"/>
        </w:rPr>
        <w:t xml:space="preserve">análise </w:t>
      </w:r>
      <w:r w:rsidR="00C7015D">
        <w:rPr>
          <w:rFonts w:ascii="Arial" w:eastAsia="Arial" w:hAnsi="Arial" w:cs="Arial"/>
          <w:color w:val="000000" w:themeColor="text1"/>
          <w:sz w:val="24"/>
          <w:szCs w:val="24"/>
        </w:rPr>
        <w:t xml:space="preserve">qualitativa bibliográfica </w:t>
      </w:r>
      <w:r w:rsidR="00696B47" w:rsidRPr="00C90E5E">
        <w:rPr>
          <w:rFonts w:ascii="Arial" w:eastAsia="Arial" w:hAnsi="Arial" w:cs="Arial"/>
          <w:color w:val="000000" w:themeColor="text1"/>
          <w:sz w:val="24"/>
          <w:szCs w:val="24"/>
        </w:rPr>
        <w:t xml:space="preserve">da atuação do </w:t>
      </w:r>
      <w:r w:rsidR="00A03B61">
        <w:rPr>
          <w:rFonts w:ascii="Arial" w:eastAsia="Arial" w:hAnsi="Arial" w:cs="Arial"/>
          <w:color w:val="000000" w:themeColor="text1"/>
          <w:sz w:val="24"/>
          <w:szCs w:val="24"/>
        </w:rPr>
        <w:t>S</w:t>
      </w:r>
      <w:r w:rsidR="00696B47" w:rsidRPr="00C90E5E">
        <w:rPr>
          <w:rFonts w:ascii="Arial" w:eastAsia="Arial" w:hAnsi="Arial" w:cs="Arial"/>
          <w:color w:val="000000" w:themeColor="text1"/>
          <w:sz w:val="24"/>
          <w:szCs w:val="24"/>
        </w:rPr>
        <w:t xml:space="preserve">erviço </w:t>
      </w:r>
      <w:r w:rsidR="00A03B61">
        <w:rPr>
          <w:rFonts w:ascii="Arial" w:eastAsia="Arial" w:hAnsi="Arial" w:cs="Arial"/>
          <w:color w:val="000000" w:themeColor="text1"/>
          <w:sz w:val="24"/>
          <w:szCs w:val="24"/>
        </w:rPr>
        <w:t>S</w:t>
      </w:r>
      <w:r w:rsidR="00696B47" w:rsidRPr="00C90E5E">
        <w:rPr>
          <w:rFonts w:ascii="Arial" w:eastAsia="Arial" w:hAnsi="Arial" w:cs="Arial"/>
          <w:color w:val="000000" w:themeColor="text1"/>
          <w:sz w:val="24"/>
          <w:szCs w:val="24"/>
        </w:rPr>
        <w:t>ocial na construção da garantia de direitos na política de meio ambiente,</w:t>
      </w:r>
      <w:r w:rsidRPr="00C90E5E">
        <w:rPr>
          <w:rFonts w:ascii="Arial" w:hAnsi="Arial" w:cs="Arial"/>
          <w:color w:val="000000" w:themeColor="text1"/>
          <w:sz w:val="24"/>
          <w:szCs w:val="24"/>
        </w:rPr>
        <w:t xml:space="preserve"> ao qual, possui a </w:t>
      </w:r>
      <w:r w:rsidR="00EF66A0" w:rsidRPr="00C90E5E">
        <w:rPr>
          <w:rFonts w:ascii="Arial" w:hAnsi="Arial" w:cs="Arial"/>
          <w:color w:val="000000" w:themeColor="text1"/>
          <w:sz w:val="24"/>
          <w:szCs w:val="24"/>
        </w:rPr>
        <w:t xml:space="preserve">finalidade </w:t>
      </w:r>
      <w:r w:rsidR="00A03B61" w:rsidRPr="00C90E5E">
        <w:rPr>
          <w:rFonts w:ascii="Arial" w:hAnsi="Arial" w:cs="Arial"/>
          <w:color w:val="000000" w:themeColor="text1"/>
          <w:sz w:val="24"/>
          <w:szCs w:val="24"/>
        </w:rPr>
        <w:t>de abordar</w:t>
      </w:r>
      <w:r w:rsidR="00372AD5" w:rsidRPr="00C90E5E">
        <w:rPr>
          <w:rFonts w:ascii="Arial" w:hAnsi="Arial" w:cs="Arial"/>
          <w:color w:val="000000" w:themeColor="text1"/>
          <w:sz w:val="24"/>
          <w:szCs w:val="24"/>
        </w:rPr>
        <w:t xml:space="preserve"> a</w:t>
      </w:r>
      <w:r w:rsidR="00A03B61">
        <w:rPr>
          <w:rFonts w:ascii="Arial" w:hAnsi="Arial" w:cs="Arial"/>
          <w:color w:val="000000" w:themeColor="text1"/>
          <w:sz w:val="24"/>
          <w:szCs w:val="24"/>
        </w:rPr>
        <w:t xml:space="preserve"> implantação, os desafios e inclusão social da associação de catadores de matérias recicláveis no Brasil, a </w:t>
      </w:r>
      <w:r w:rsidR="00372AD5" w:rsidRPr="00C90E5E">
        <w:rPr>
          <w:rFonts w:ascii="Arial" w:hAnsi="Arial" w:cs="Arial"/>
          <w:color w:val="000000" w:themeColor="text1"/>
          <w:sz w:val="24"/>
          <w:szCs w:val="24"/>
        </w:rPr>
        <w:t xml:space="preserve"> </w:t>
      </w:r>
      <w:r w:rsidR="00A03B61">
        <w:rPr>
          <w:rFonts w:ascii="Arial" w:hAnsi="Arial" w:cs="Arial"/>
          <w:color w:val="000000" w:themeColor="text1"/>
          <w:sz w:val="24"/>
          <w:szCs w:val="24"/>
        </w:rPr>
        <w:t>qual,</w:t>
      </w:r>
      <w:r w:rsidR="00372AD5" w:rsidRPr="00C90E5E">
        <w:rPr>
          <w:rFonts w:ascii="Arial" w:hAnsi="Arial" w:cs="Arial"/>
          <w:color w:val="000000" w:themeColor="text1"/>
          <w:sz w:val="24"/>
          <w:szCs w:val="24"/>
        </w:rPr>
        <w:t xml:space="preserve"> ao longo dos tempos, passou por um processo de reformulação, sendo necessário a contrapartida do poder público e instituições privadas para desenvolver o trabalho da coleta seletiva de resíduos e materiais recicláveis</w:t>
      </w:r>
      <w:r w:rsidR="00A03B61">
        <w:rPr>
          <w:rFonts w:ascii="Arial" w:hAnsi="Arial" w:cs="Arial"/>
          <w:color w:val="000000" w:themeColor="text1"/>
          <w:sz w:val="24"/>
          <w:szCs w:val="24"/>
        </w:rPr>
        <w:t>.</w:t>
      </w:r>
    </w:p>
    <w:p w14:paraId="78F4BFE3" w14:textId="15FEED28" w:rsidR="00392F41" w:rsidRPr="00C90E5E" w:rsidRDefault="00392F41" w:rsidP="00392F41">
      <w:pPr>
        <w:rPr>
          <w:rFonts w:ascii="Arial" w:hAnsi="Arial" w:cs="Arial"/>
          <w:color w:val="000000" w:themeColor="text1"/>
          <w:sz w:val="24"/>
          <w:szCs w:val="24"/>
        </w:rPr>
      </w:pPr>
      <w:r w:rsidRPr="00C90E5E">
        <w:rPr>
          <w:rFonts w:ascii="Arial" w:hAnsi="Arial" w:cs="Arial"/>
          <w:color w:val="000000" w:themeColor="text1"/>
          <w:sz w:val="24"/>
          <w:szCs w:val="24"/>
        </w:rPr>
        <w:t xml:space="preserve">Conforme Moura (2016) o processo histórico da </w:t>
      </w:r>
      <w:r w:rsidR="00F32CAC">
        <w:rPr>
          <w:rFonts w:ascii="Arial" w:hAnsi="Arial" w:cs="Arial"/>
          <w:color w:val="000000" w:themeColor="text1"/>
          <w:sz w:val="24"/>
          <w:szCs w:val="24"/>
        </w:rPr>
        <w:t>P</w:t>
      </w:r>
      <w:r w:rsidRPr="00C90E5E">
        <w:rPr>
          <w:rFonts w:ascii="Arial" w:hAnsi="Arial" w:cs="Arial"/>
          <w:color w:val="000000" w:themeColor="text1"/>
          <w:sz w:val="24"/>
          <w:szCs w:val="24"/>
        </w:rPr>
        <w:t xml:space="preserve">olítica </w:t>
      </w:r>
      <w:r w:rsidR="00F32CAC">
        <w:rPr>
          <w:rFonts w:ascii="Arial" w:hAnsi="Arial" w:cs="Arial"/>
          <w:color w:val="000000" w:themeColor="text1"/>
          <w:sz w:val="24"/>
          <w:szCs w:val="24"/>
        </w:rPr>
        <w:t>de meio a</w:t>
      </w:r>
      <w:r w:rsidR="00F32CAC" w:rsidRPr="00C90E5E">
        <w:rPr>
          <w:rFonts w:ascii="Arial" w:hAnsi="Arial" w:cs="Arial"/>
          <w:color w:val="000000" w:themeColor="text1"/>
          <w:sz w:val="24"/>
          <w:szCs w:val="24"/>
        </w:rPr>
        <w:t>mbient</w:t>
      </w:r>
      <w:r w:rsidR="00F32CAC">
        <w:rPr>
          <w:rFonts w:ascii="Arial" w:hAnsi="Arial" w:cs="Arial"/>
          <w:color w:val="000000" w:themeColor="text1"/>
          <w:sz w:val="24"/>
          <w:szCs w:val="24"/>
        </w:rPr>
        <w:t>e</w:t>
      </w:r>
      <w:r w:rsidRPr="00C90E5E">
        <w:rPr>
          <w:rFonts w:ascii="Arial" w:hAnsi="Arial" w:cs="Arial"/>
          <w:color w:val="000000" w:themeColor="text1"/>
          <w:sz w:val="24"/>
          <w:szCs w:val="24"/>
        </w:rPr>
        <w:t xml:space="preserve"> no Brasil, tem destaque no cenário internacional, uma vez que, possui muitas riquezas naturais do planeta e uma grande eficácia. Com os avanços tecnológicos é fundamental que</w:t>
      </w:r>
      <w:r w:rsidR="00F32CAC">
        <w:rPr>
          <w:rFonts w:ascii="Arial" w:hAnsi="Arial" w:cs="Arial"/>
          <w:color w:val="000000" w:themeColor="text1"/>
          <w:sz w:val="24"/>
          <w:szCs w:val="24"/>
        </w:rPr>
        <w:t xml:space="preserve"> - se</w:t>
      </w:r>
      <w:r w:rsidRPr="00C90E5E">
        <w:rPr>
          <w:rFonts w:ascii="Arial" w:hAnsi="Arial" w:cs="Arial"/>
          <w:color w:val="000000" w:themeColor="text1"/>
          <w:sz w:val="24"/>
          <w:szCs w:val="24"/>
        </w:rPr>
        <w:t xml:space="preserve"> crie mecanismos para uma agenda que condiz com o potencial natural existe</w:t>
      </w:r>
      <w:r w:rsidR="00F32CAC">
        <w:rPr>
          <w:rFonts w:ascii="Arial" w:hAnsi="Arial" w:cs="Arial"/>
          <w:color w:val="000000" w:themeColor="text1"/>
          <w:sz w:val="24"/>
          <w:szCs w:val="24"/>
        </w:rPr>
        <w:t>nte</w:t>
      </w:r>
      <w:r w:rsidRPr="00C90E5E">
        <w:rPr>
          <w:rFonts w:ascii="Arial" w:hAnsi="Arial" w:cs="Arial"/>
          <w:color w:val="000000" w:themeColor="text1"/>
          <w:sz w:val="24"/>
          <w:szCs w:val="24"/>
        </w:rPr>
        <w:t xml:space="preserve"> no </w:t>
      </w:r>
      <w:r w:rsidR="00F32CAC">
        <w:rPr>
          <w:rFonts w:ascii="Arial" w:hAnsi="Arial" w:cs="Arial"/>
          <w:color w:val="000000" w:themeColor="text1"/>
          <w:sz w:val="24"/>
          <w:szCs w:val="24"/>
        </w:rPr>
        <w:t>p</w:t>
      </w:r>
      <w:r w:rsidRPr="00C90E5E">
        <w:rPr>
          <w:rFonts w:ascii="Arial" w:hAnsi="Arial" w:cs="Arial"/>
          <w:color w:val="000000" w:themeColor="text1"/>
          <w:sz w:val="24"/>
          <w:szCs w:val="24"/>
        </w:rPr>
        <w:t xml:space="preserve">aís. </w:t>
      </w:r>
    </w:p>
    <w:p w14:paraId="60727155" w14:textId="454C3EBF" w:rsidR="00392F41" w:rsidRPr="00C90E5E" w:rsidRDefault="00392F41" w:rsidP="00392F41">
      <w:pPr>
        <w:rPr>
          <w:rFonts w:ascii="Arial" w:hAnsi="Arial" w:cs="Arial"/>
          <w:color w:val="000000" w:themeColor="text1"/>
          <w:sz w:val="24"/>
          <w:szCs w:val="24"/>
        </w:rPr>
      </w:pPr>
      <w:r w:rsidRPr="00C90E5E">
        <w:rPr>
          <w:rFonts w:ascii="Arial" w:hAnsi="Arial" w:cs="Arial"/>
          <w:color w:val="000000" w:themeColor="text1"/>
          <w:sz w:val="24"/>
          <w:szCs w:val="24"/>
        </w:rPr>
        <w:t xml:space="preserve">Em 1930, </w:t>
      </w:r>
      <w:r w:rsidR="00F32CAC">
        <w:rPr>
          <w:rFonts w:ascii="Arial" w:hAnsi="Arial" w:cs="Arial"/>
          <w:color w:val="000000" w:themeColor="text1"/>
          <w:sz w:val="24"/>
          <w:szCs w:val="24"/>
        </w:rPr>
        <w:t>foi introduzido</w:t>
      </w:r>
      <w:r w:rsidRPr="00C90E5E">
        <w:rPr>
          <w:rFonts w:ascii="Arial" w:hAnsi="Arial" w:cs="Arial"/>
          <w:color w:val="000000" w:themeColor="text1"/>
          <w:sz w:val="24"/>
          <w:szCs w:val="24"/>
        </w:rPr>
        <w:t xml:space="preserve"> o processo das primeiras legislações sobre os recursos naturais, através do Decreto nº 23.793, de 23 de janeiro de 1934, competia ao Ministério da Agricultura a sua execução. Com pressões e acontecimentos internacionais da Organização das Nações Unidas (ONU) e diversos movimentos ambientalistas, sugestionado na segunda metade do século XX, para implantar e implementar as políticas ambientais. </w:t>
      </w:r>
    </w:p>
    <w:p w14:paraId="29F3619E" w14:textId="2D75111B" w:rsidR="00392F41" w:rsidRDefault="00392F41" w:rsidP="00392F41">
      <w:pPr>
        <w:rPr>
          <w:rFonts w:ascii="Arial" w:hAnsi="Arial" w:cs="Arial"/>
          <w:color w:val="000000" w:themeColor="text1"/>
          <w:sz w:val="24"/>
          <w:szCs w:val="24"/>
        </w:rPr>
      </w:pPr>
      <w:r w:rsidRPr="00C90E5E">
        <w:rPr>
          <w:rFonts w:ascii="Arial" w:hAnsi="Arial" w:cs="Arial"/>
          <w:color w:val="000000" w:themeColor="text1"/>
          <w:sz w:val="24"/>
          <w:szCs w:val="24"/>
        </w:rPr>
        <w:lastRenderedPageBreak/>
        <w:t>Com as atividades industriais houve um aumento em proferir uma legislação ao meio ambiente, a poluição surgiu, afetando os grandes centros.</w:t>
      </w:r>
      <w:r w:rsidR="00F32CAC">
        <w:rPr>
          <w:rFonts w:ascii="Arial" w:hAnsi="Arial" w:cs="Arial"/>
          <w:color w:val="000000" w:themeColor="text1"/>
          <w:sz w:val="24"/>
          <w:szCs w:val="24"/>
        </w:rPr>
        <w:t xml:space="preserve"> Entretanto encetou</w:t>
      </w:r>
      <w:r w:rsidRPr="00C90E5E">
        <w:rPr>
          <w:rFonts w:ascii="Arial" w:hAnsi="Arial" w:cs="Arial"/>
          <w:color w:val="000000" w:themeColor="text1"/>
          <w:sz w:val="24"/>
          <w:szCs w:val="24"/>
        </w:rPr>
        <w:t xml:space="preserve"> a implantação do Código de Águas, amparado pelo Decreto nº 24.643 de 10 de julho de 1934. </w:t>
      </w:r>
    </w:p>
    <w:p w14:paraId="60AF6390" w14:textId="52368B13" w:rsidR="00392F41" w:rsidRPr="00BC1CAB" w:rsidRDefault="00C7015D" w:rsidP="00BC1CAB">
      <w:pPr>
        <w:rPr>
          <w:rFonts w:ascii="Arial" w:eastAsia="Arial" w:hAnsi="Arial" w:cs="Arial"/>
          <w:sz w:val="24"/>
          <w:szCs w:val="24"/>
        </w:rPr>
      </w:pPr>
      <w:r>
        <w:rPr>
          <w:rFonts w:ascii="Arial" w:hAnsi="Arial" w:cs="Arial"/>
          <w:color w:val="000000" w:themeColor="text1"/>
          <w:sz w:val="24"/>
          <w:szCs w:val="24"/>
        </w:rPr>
        <w:t xml:space="preserve">Ao discorrer o artigo, será elencado </w:t>
      </w:r>
      <w:r w:rsidRPr="002E0332">
        <w:rPr>
          <w:rFonts w:ascii="Arial" w:eastAsia="Arial" w:hAnsi="Arial" w:cs="Arial"/>
          <w:sz w:val="24"/>
          <w:szCs w:val="24"/>
        </w:rPr>
        <w:t xml:space="preserve">processo histórico da atuação do </w:t>
      </w:r>
      <w:r>
        <w:rPr>
          <w:rFonts w:ascii="Arial" w:eastAsia="Arial" w:hAnsi="Arial" w:cs="Arial"/>
          <w:sz w:val="24"/>
          <w:szCs w:val="24"/>
        </w:rPr>
        <w:t>S</w:t>
      </w:r>
      <w:r w:rsidRPr="002E0332">
        <w:rPr>
          <w:rFonts w:ascii="Arial" w:eastAsia="Arial" w:hAnsi="Arial" w:cs="Arial"/>
          <w:sz w:val="24"/>
          <w:szCs w:val="24"/>
        </w:rPr>
        <w:t xml:space="preserve">erviço </w:t>
      </w:r>
      <w:r>
        <w:rPr>
          <w:rFonts w:ascii="Arial" w:eastAsia="Arial" w:hAnsi="Arial" w:cs="Arial"/>
          <w:sz w:val="24"/>
          <w:szCs w:val="24"/>
        </w:rPr>
        <w:t>S</w:t>
      </w:r>
      <w:r w:rsidRPr="002E0332">
        <w:rPr>
          <w:rFonts w:ascii="Arial" w:eastAsia="Arial" w:hAnsi="Arial" w:cs="Arial"/>
          <w:sz w:val="24"/>
          <w:szCs w:val="24"/>
        </w:rPr>
        <w:t>ocial na política de meio ambiente</w:t>
      </w:r>
      <w:r>
        <w:rPr>
          <w:rFonts w:ascii="Arial" w:eastAsia="Arial" w:hAnsi="Arial" w:cs="Arial"/>
          <w:sz w:val="24"/>
          <w:szCs w:val="24"/>
        </w:rPr>
        <w:t xml:space="preserve">, distinguir </w:t>
      </w:r>
      <w:r w:rsidRPr="002E0332">
        <w:rPr>
          <w:rFonts w:ascii="Arial" w:eastAsia="Arial" w:hAnsi="Arial" w:cs="Arial"/>
          <w:sz w:val="24"/>
          <w:szCs w:val="24"/>
        </w:rPr>
        <w:t xml:space="preserve">a instrumentalidade do Serviço Social, na implantação e formulação das associações que atuam na reciclagem dos </w:t>
      </w:r>
      <w:r w:rsidR="00BC1CAB" w:rsidRPr="002E0332">
        <w:rPr>
          <w:rFonts w:ascii="Arial" w:eastAsia="Arial" w:hAnsi="Arial" w:cs="Arial"/>
          <w:sz w:val="24"/>
          <w:szCs w:val="24"/>
        </w:rPr>
        <w:t>materiais</w:t>
      </w:r>
      <w:r w:rsidRPr="002E0332">
        <w:rPr>
          <w:rFonts w:ascii="Arial" w:eastAsia="Arial" w:hAnsi="Arial" w:cs="Arial"/>
          <w:sz w:val="24"/>
          <w:szCs w:val="24"/>
        </w:rPr>
        <w:t xml:space="preserve"> descartáveis</w:t>
      </w:r>
      <w:r w:rsidR="00782E15">
        <w:rPr>
          <w:rFonts w:ascii="Arial" w:eastAsia="Arial" w:hAnsi="Arial" w:cs="Arial"/>
          <w:sz w:val="24"/>
          <w:szCs w:val="24"/>
        </w:rPr>
        <w:t>, e a</w:t>
      </w:r>
      <w:r w:rsidRPr="002E0332">
        <w:rPr>
          <w:rFonts w:ascii="Arial" w:eastAsia="Arial" w:hAnsi="Arial" w:cs="Arial"/>
          <w:sz w:val="24"/>
          <w:szCs w:val="24"/>
        </w:rPr>
        <w:t xml:space="preserve">bordar a práxis do </w:t>
      </w:r>
      <w:r>
        <w:rPr>
          <w:rFonts w:ascii="Arial" w:eastAsia="Arial" w:hAnsi="Arial" w:cs="Arial"/>
          <w:sz w:val="24"/>
          <w:szCs w:val="24"/>
        </w:rPr>
        <w:t>S</w:t>
      </w:r>
      <w:r w:rsidRPr="002E0332">
        <w:rPr>
          <w:rFonts w:ascii="Arial" w:eastAsia="Arial" w:hAnsi="Arial" w:cs="Arial"/>
          <w:sz w:val="24"/>
          <w:szCs w:val="24"/>
        </w:rPr>
        <w:t xml:space="preserve">erviço </w:t>
      </w:r>
      <w:r>
        <w:rPr>
          <w:rFonts w:ascii="Arial" w:eastAsia="Arial" w:hAnsi="Arial" w:cs="Arial"/>
          <w:sz w:val="24"/>
          <w:szCs w:val="24"/>
        </w:rPr>
        <w:t>S</w:t>
      </w:r>
      <w:r w:rsidRPr="002E0332">
        <w:rPr>
          <w:rFonts w:ascii="Arial" w:eastAsia="Arial" w:hAnsi="Arial" w:cs="Arial"/>
          <w:sz w:val="24"/>
          <w:szCs w:val="24"/>
        </w:rPr>
        <w:t xml:space="preserve">ocial com as famílias de catadores dos materiais recicláveis no </w:t>
      </w:r>
      <w:r>
        <w:rPr>
          <w:rFonts w:ascii="Arial" w:eastAsia="Arial" w:hAnsi="Arial" w:cs="Arial"/>
          <w:sz w:val="24"/>
          <w:szCs w:val="24"/>
        </w:rPr>
        <w:t>B</w:t>
      </w:r>
      <w:r w:rsidRPr="002E0332">
        <w:rPr>
          <w:rFonts w:ascii="Arial" w:eastAsia="Arial" w:hAnsi="Arial" w:cs="Arial"/>
          <w:sz w:val="24"/>
          <w:szCs w:val="24"/>
        </w:rPr>
        <w:t>rasil e o impacto ao meio ambiente.</w:t>
      </w:r>
    </w:p>
    <w:p w14:paraId="0EAC2419" w14:textId="41846104" w:rsidR="00782E15" w:rsidRDefault="00782E15" w:rsidP="003D5FFA">
      <w:pPr>
        <w:ind w:firstLine="708"/>
        <w:rPr>
          <w:rFonts w:ascii="Arial" w:eastAsia="Arial" w:hAnsi="Arial" w:cs="Arial"/>
          <w:color w:val="000000" w:themeColor="text1"/>
          <w:sz w:val="24"/>
          <w:szCs w:val="24"/>
        </w:rPr>
      </w:pPr>
      <w:r>
        <w:rPr>
          <w:rFonts w:ascii="Arial" w:eastAsia="Arial" w:hAnsi="Arial" w:cs="Arial"/>
          <w:color w:val="000000" w:themeColor="text1"/>
          <w:sz w:val="24"/>
          <w:szCs w:val="24"/>
        </w:rPr>
        <w:t xml:space="preserve">De acordo o Conselho Federal de Serviço Social (CFESS) 2022, a instrumentalidade do Serviço Social com ao ser aplicada com as instituições e organizações que atuam na política de Meio Ambiente, contribui efetivamente para articulação intersetorial entre o poder público e as associações de catadores de materiais recicláveis, na implementação em fomentar as </w:t>
      </w:r>
      <w:r w:rsidR="00BC1CAB">
        <w:rPr>
          <w:rFonts w:ascii="Arial" w:eastAsia="Arial" w:hAnsi="Arial" w:cs="Arial"/>
          <w:color w:val="000000" w:themeColor="text1"/>
          <w:sz w:val="24"/>
          <w:szCs w:val="24"/>
        </w:rPr>
        <w:t>políticas</w:t>
      </w:r>
      <w:r>
        <w:rPr>
          <w:rFonts w:ascii="Arial" w:eastAsia="Arial" w:hAnsi="Arial" w:cs="Arial"/>
          <w:color w:val="000000" w:themeColor="text1"/>
          <w:sz w:val="24"/>
          <w:szCs w:val="24"/>
        </w:rPr>
        <w:t xml:space="preserve"> públicas, diminuição do preconceito e estimo na economia. </w:t>
      </w:r>
    </w:p>
    <w:p w14:paraId="5FE26D64" w14:textId="195666FF" w:rsidR="00782E15" w:rsidRDefault="00782E15" w:rsidP="003D5FFA">
      <w:pPr>
        <w:ind w:firstLine="708"/>
        <w:rPr>
          <w:rFonts w:ascii="Arial" w:eastAsia="Arial" w:hAnsi="Arial" w:cs="Arial"/>
          <w:color w:val="000000" w:themeColor="text1"/>
          <w:sz w:val="24"/>
          <w:szCs w:val="24"/>
        </w:rPr>
      </w:pPr>
      <w:r>
        <w:rPr>
          <w:rFonts w:ascii="Arial" w:eastAsia="Arial" w:hAnsi="Arial" w:cs="Arial"/>
          <w:color w:val="000000" w:themeColor="text1"/>
          <w:sz w:val="24"/>
          <w:szCs w:val="24"/>
        </w:rPr>
        <w:t xml:space="preserve">Entretanto, </w:t>
      </w:r>
      <w:r w:rsidR="00FA424A">
        <w:rPr>
          <w:rFonts w:ascii="Arial" w:eastAsia="Arial" w:hAnsi="Arial" w:cs="Arial"/>
          <w:color w:val="000000" w:themeColor="text1"/>
          <w:sz w:val="24"/>
          <w:szCs w:val="24"/>
        </w:rPr>
        <w:t>Bobbio</w:t>
      </w:r>
      <w:r>
        <w:rPr>
          <w:rFonts w:ascii="Arial" w:eastAsia="Arial" w:hAnsi="Arial" w:cs="Arial"/>
          <w:color w:val="000000" w:themeColor="text1"/>
          <w:sz w:val="24"/>
          <w:szCs w:val="24"/>
        </w:rPr>
        <w:t xml:space="preserve"> (2004), classificou as leis que defendem os direitos humanos, de gerações, a primeira geração com o escopo de proteger o individuo em sua totalidade, na segunda sendo protegido os direitos políticos, a terceira os direitos sociais que advém o direito ao meio ambiente. Sendo assim, o Brasil para garantir a equidade e a sua participação na ONU, </w:t>
      </w:r>
      <w:r w:rsidR="00BC1CAB">
        <w:rPr>
          <w:rFonts w:ascii="Arial" w:eastAsia="Arial" w:hAnsi="Arial" w:cs="Arial"/>
          <w:color w:val="000000" w:themeColor="text1"/>
          <w:sz w:val="24"/>
          <w:szCs w:val="24"/>
        </w:rPr>
        <w:t xml:space="preserve">promulgou legislações especificas para atender a demanda que todo o indivíduo tem o direito a um ambiente limpo e propício ao seu desenvolvimento em busca da qualidade de vida. </w:t>
      </w:r>
    </w:p>
    <w:p w14:paraId="0854DFFD" w14:textId="378561F6" w:rsidR="00392F41" w:rsidRPr="00C90E5E" w:rsidRDefault="00BC1CAB" w:rsidP="00BC1CAB">
      <w:pPr>
        <w:ind w:firstLine="708"/>
        <w:rPr>
          <w:rFonts w:ascii="Arial" w:eastAsia="Arial" w:hAnsi="Arial" w:cs="Arial"/>
          <w:color w:val="000000" w:themeColor="text1"/>
          <w:sz w:val="24"/>
          <w:szCs w:val="24"/>
        </w:rPr>
      </w:pPr>
      <w:r w:rsidRPr="00C90E5E">
        <w:rPr>
          <w:rFonts w:ascii="Arial" w:hAnsi="Arial" w:cs="Arial"/>
          <w:color w:val="000000" w:themeColor="text1"/>
          <w:sz w:val="24"/>
          <w:szCs w:val="24"/>
        </w:rPr>
        <w:t>O trabalho foi divido em quatro capítulos</w:t>
      </w:r>
      <w:r>
        <w:rPr>
          <w:rFonts w:ascii="Arial" w:hAnsi="Arial" w:cs="Arial"/>
          <w:color w:val="000000" w:themeColor="text1"/>
          <w:sz w:val="24"/>
          <w:szCs w:val="24"/>
        </w:rPr>
        <w:t xml:space="preserve">, </w:t>
      </w:r>
      <w:r w:rsidR="00771224">
        <w:rPr>
          <w:rFonts w:ascii="Arial" w:hAnsi="Arial" w:cs="Arial"/>
          <w:color w:val="000000" w:themeColor="text1"/>
          <w:sz w:val="24"/>
          <w:szCs w:val="24"/>
        </w:rPr>
        <w:t xml:space="preserve">a introdução, após </w:t>
      </w:r>
      <w:r>
        <w:rPr>
          <w:rFonts w:ascii="Arial" w:hAnsi="Arial" w:cs="Arial"/>
          <w:color w:val="000000" w:themeColor="text1"/>
          <w:sz w:val="24"/>
          <w:szCs w:val="24"/>
        </w:rPr>
        <w:t xml:space="preserve">contendo </w:t>
      </w:r>
      <w:r w:rsidRPr="00C90E5E">
        <w:rPr>
          <w:rFonts w:ascii="Arial" w:hAnsi="Arial" w:cs="Arial"/>
          <w:color w:val="000000" w:themeColor="text1"/>
          <w:sz w:val="24"/>
          <w:szCs w:val="24"/>
        </w:rPr>
        <w:t>no</w:t>
      </w:r>
      <w:r w:rsidRPr="00C90E5E">
        <w:rPr>
          <w:rFonts w:ascii="Arial" w:hAnsi="Arial" w:cs="Arial"/>
          <w:color w:val="000000" w:themeColor="text1"/>
          <w:sz w:val="24"/>
          <w:szCs w:val="24"/>
        </w:rPr>
        <w:t xml:space="preserve"> </w:t>
      </w:r>
      <w:r w:rsidR="00771224">
        <w:rPr>
          <w:rFonts w:ascii="Arial" w:hAnsi="Arial" w:cs="Arial"/>
          <w:color w:val="000000" w:themeColor="text1"/>
          <w:sz w:val="24"/>
          <w:szCs w:val="24"/>
        </w:rPr>
        <w:t>segundo</w:t>
      </w:r>
      <w:r w:rsidRPr="00C90E5E">
        <w:rPr>
          <w:rFonts w:ascii="Arial" w:hAnsi="Arial" w:cs="Arial"/>
          <w:color w:val="000000" w:themeColor="text1"/>
          <w:sz w:val="24"/>
          <w:szCs w:val="24"/>
        </w:rPr>
        <w:t xml:space="preserve"> </w:t>
      </w:r>
      <w:r>
        <w:rPr>
          <w:rFonts w:ascii="Arial" w:hAnsi="Arial" w:cs="Arial"/>
          <w:color w:val="000000" w:themeColor="text1"/>
          <w:sz w:val="24"/>
          <w:szCs w:val="24"/>
        </w:rPr>
        <w:t>capítulo</w:t>
      </w:r>
      <w:r w:rsidRPr="00C90E5E">
        <w:rPr>
          <w:rFonts w:ascii="Arial" w:hAnsi="Arial" w:cs="Arial"/>
          <w:color w:val="000000" w:themeColor="text1"/>
          <w:sz w:val="24"/>
          <w:szCs w:val="24"/>
        </w:rPr>
        <w:t xml:space="preserve"> o </w:t>
      </w:r>
      <w:r w:rsidRPr="00C90E5E">
        <w:rPr>
          <w:rFonts w:ascii="Arial" w:eastAsia="Arial" w:hAnsi="Arial" w:cs="Arial"/>
          <w:color w:val="000000" w:themeColor="text1"/>
          <w:sz w:val="24"/>
          <w:szCs w:val="24"/>
        </w:rPr>
        <w:t xml:space="preserve">processo histórico da atuação do Serviço Social na política de meio ambiente, e a política Nacional de Meio </w:t>
      </w:r>
      <w:r w:rsidRPr="00C90E5E">
        <w:rPr>
          <w:rFonts w:ascii="Arial" w:eastAsia="Arial" w:hAnsi="Arial" w:cs="Arial"/>
          <w:color w:val="000000" w:themeColor="text1"/>
          <w:sz w:val="24"/>
          <w:szCs w:val="24"/>
        </w:rPr>
        <w:t>Ambiente. No</w:t>
      </w:r>
      <w:r w:rsidR="003D5FFA" w:rsidRPr="00C90E5E">
        <w:rPr>
          <w:rFonts w:ascii="Arial" w:eastAsia="Arial" w:hAnsi="Arial" w:cs="Arial"/>
          <w:color w:val="000000" w:themeColor="text1"/>
          <w:sz w:val="24"/>
          <w:szCs w:val="24"/>
        </w:rPr>
        <w:t xml:space="preserve"> </w:t>
      </w:r>
      <w:r w:rsidR="00771224">
        <w:rPr>
          <w:rFonts w:ascii="Arial" w:eastAsia="Arial" w:hAnsi="Arial" w:cs="Arial"/>
          <w:color w:val="000000" w:themeColor="text1"/>
          <w:sz w:val="24"/>
          <w:szCs w:val="24"/>
        </w:rPr>
        <w:t>terceiro</w:t>
      </w:r>
      <w:r w:rsidR="003D5FFA" w:rsidRPr="00C90E5E">
        <w:rPr>
          <w:rFonts w:ascii="Arial" w:eastAsia="Arial" w:hAnsi="Arial" w:cs="Arial"/>
          <w:color w:val="000000" w:themeColor="text1"/>
          <w:sz w:val="24"/>
          <w:szCs w:val="24"/>
        </w:rPr>
        <w:t xml:space="preserve"> capítulo será proposto uma reflexão a c</w:t>
      </w:r>
      <w:r w:rsidR="00EF66A0" w:rsidRPr="00C90E5E">
        <w:rPr>
          <w:rFonts w:ascii="Arial" w:eastAsia="Arial" w:hAnsi="Arial" w:cs="Arial"/>
          <w:color w:val="000000" w:themeColor="text1"/>
          <w:sz w:val="24"/>
          <w:szCs w:val="24"/>
        </w:rPr>
        <w:t xml:space="preserve">ontribuição do Serviço Social para implementação da </w:t>
      </w:r>
      <w:r w:rsidR="003D5FFA" w:rsidRPr="00C90E5E">
        <w:rPr>
          <w:rFonts w:ascii="Arial" w:eastAsia="Arial" w:hAnsi="Arial" w:cs="Arial"/>
          <w:color w:val="000000" w:themeColor="text1"/>
          <w:sz w:val="24"/>
          <w:szCs w:val="24"/>
        </w:rPr>
        <w:t>Política</w:t>
      </w:r>
      <w:r w:rsidR="00EF66A0" w:rsidRPr="00C90E5E">
        <w:rPr>
          <w:rFonts w:ascii="Arial" w:eastAsia="Arial" w:hAnsi="Arial" w:cs="Arial"/>
          <w:color w:val="000000" w:themeColor="text1"/>
          <w:sz w:val="24"/>
          <w:szCs w:val="24"/>
        </w:rPr>
        <w:t xml:space="preserve"> Nacional de Meio Ambiente</w:t>
      </w:r>
      <w:r w:rsidR="003D5FFA" w:rsidRPr="00C90E5E">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w:t>
      </w:r>
      <w:r w:rsidR="003D5FFA" w:rsidRPr="00C90E5E">
        <w:rPr>
          <w:rFonts w:ascii="Arial" w:eastAsia="Arial" w:hAnsi="Arial" w:cs="Arial"/>
          <w:color w:val="000000" w:themeColor="text1"/>
          <w:sz w:val="24"/>
          <w:szCs w:val="24"/>
        </w:rPr>
        <w:t>No capítulo subsequente será enfatizado a Implantação</w:t>
      </w:r>
      <w:r w:rsidR="00EF66A0" w:rsidRPr="00C90E5E">
        <w:rPr>
          <w:rFonts w:ascii="Arial" w:eastAsia="Arial" w:hAnsi="Arial" w:cs="Arial"/>
          <w:color w:val="000000" w:themeColor="text1"/>
          <w:sz w:val="24"/>
          <w:szCs w:val="24"/>
        </w:rPr>
        <w:t xml:space="preserve"> das associações que atuam na reciclagem dos </w:t>
      </w:r>
      <w:r w:rsidR="003D5FFA" w:rsidRPr="00C90E5E">
        <w:rPr>
          <w:rFonts w:ascii="Arial" w:eastAsia="Arial" w:hAnsi="Arial" w:cs="Arial"/>
          <w:color w:val="000000" w:themeColor="text1"/>
          <w:sz w:val="24"/>
          <w:szCs w:val="24"/>
        </w:rPr>
        <w:t>materiais</w:t>
      </w:r>
      <w:r w:rsidR="00EF66A0" w:rsidRPr="00C90E5E">
        <w:rPr>
          <w:rFonts w:ascii="Arial" w:eastAsia="Arial" w:hAnsi="Arial" w:cs="Arial"/>
          <w:color w:val="000000" w:themeColor="text1"/>
          <w:sz w:val="24"/>
          <w:szCs w:val="24"/>
        </w:rPr>
        <w:t xml:space="preserve"> recicláveis</w:t>
      </w:r>
      <w:r w:rsidR="003D5FFA" w:rsidRPr="00C90E5E">
        <w:rPr>
          <w:rFonts w:ascii="Arial" w:eastAsia="Arial" w:hAnsi="Arial" w:cs="Arial"/>
          <w:color w:val="000000" w:themeColor="text1"/>
          <w:sz w:val="24"/>
          <w:szCs w:val="24"/>
        </w:rPr>
        <w:t>, a h</w:t>
      </w:r>
      <w:r w:rsidR="00EF66A0" w:rsidRPr="00C90E5E">
        <w:rPr>
          <w:rFonts w:ascii="Arial" w:eastAsia="Arial" w:hAnsi="Arial" w:cs="Arial"/>
          <w:color w:val="000000" w:themeColor="text1"/>
          <w:sz w:val="24"/>
          <w:szCs w:val="24"/>
        </w:rPr>
        <w:t>istoricidade das associações de materiais recicláveis</w:t>
      </w:r>
      <w:r w:rsidR="003D5FFA" w:rsidRPr="00C90E5E">
        <w:rPr>
          <w:rFonts w:ascii="Arial" w:eastAsia="Arial" w:hAnsi="Arial" w:cs="Arial"/>
          <w:color w:val="000000" w:themeColor="text1"/>
          <w:sz w:val="24"/>
          <w:szCs w:val="24"/>
        </w:rPr>
        <w:t>, a c</w:t>
      </w:r>
      <w:r w:rsidR="00EF66A0" w:rsidRPr="00C90E5E">
        <w:rPr>
          <w:rFonts w:ascii="Arial" w:eastAsia="Arial" w:hAnsi="Arial" w:cs="Arial"/>
          <w:color w:val="000000" w:themeColor="text1"/>
          <w:sz w:val="24"/>
          <w:szCs w:val="24"/>
        </w:rPr>
        <w:t>ontribuição do descarte correto dos materiais recicláveis para o meio ambiente</w:t>
      </w:r>
      <w:r>
        <w:rPr>
          <w:rFonts w:ascii="Arial" w:eastAsia="Arial" w:hAnsi="Arial" w:cs="Arial"/>
          <w:color w:val="000000" w:themeColor="text1"/>
          <w:sz w:val="24"/>
          <w:szCs w:val="24"/>
        </w:rPr>
        <w:t xml:space="preserve"> e para finalizar, n</w:t>
      </w:r>
      <w:r w:rsidR="003D5FFA" w:rsidRPr="00C90E5E">
        <w:rPr>
          <w:rFonts w:ascii="Arial" w:eastAsia="Arial" w:hAnsi="Arial" w:cs="Arial"/>
          <w:color w:val="000000" w:themeColor="text1"/>
          <w:sz w:val="24"/>
          <w:szCs w:val="24"/>
        </w:rPr>
        <w:t>o último capítulo será especificado a p</w:t>
      </w:r>
      <w:r w:rsidR="00EF66A0" w:rsidRPr="00C90E5E">
        <w:rPr>
          <w:rFonts w:ascii="Arial" w:eastAsia="Arial" w:hAnsi="Arial" w:cs="Arial"/>
          <w:color w:val="000000" w:themeColor="text1"/>
          <w:sz w:val="24"/>
          <w:szCs w:val="24"/>
        </w:rPr>
        <w:t>ráxis do Serviço Social com as famílias de catadores dos materiais recicláveis no Brasil e o impacto ao meio ambiente</w:t>
      </w:r>
      <w:r w:rsidR="003D5FFA" w:rsidRPr="00C90E5E">
        <w:rPr>
          <w:rFonts w:ascii="Arial" w:eastAsia="Arial" w:hAnsi="Arial" w:cs="Arial"/>
          <w:color w:val="000000" w:themeColor="text1"/>
          <w:sz w:val="24"/>
          <w:szCs w:val="24"/>
        </w:rPr>
        <w:t>, a</w:t>
      </w:r>
      <w:r w:rsidR="00EF66A0" w:rsidRPr="00C90E5E">
        <w:rPr>
          <w:rFonts w:ascii="Arial" w:eastAsia="Arial" w:hAnsi="Arial" w:cs="Arial"/>
          <w:color w:val="000000" w:themeColor="text1"/>
          <w:sz w:val="24"/>
          <w:szCs w:val="24"/>
        </w:rPr>
        <w:t xml:space="preserve"> construção do </w:t>
      </w:r>
      <w:r w:rsidR="00EF66A0" w:rsidRPr="00C90E5E">
        <w:rPr>
          <w:rFonts w:ascii="Arial" w:eastAsia="Arial" w:hAnsi="Arial" w:cs="Arial"/>
          <w:color w:val="000000" w:themeColor="text1"/>
          <w:sz w:val="24"/>
          <w:szCs w:val="24"/>
        </w:rPr>
        <w:lastRenderedPageBreak/>
        <w:t>Resgate da Cidadania dos catadores de Mateiras recicláveis</w:t>
      </w:r>
      <w:r w:rsidR="003D5FFA" w:rsidRPr="00C90E5E">
        <w:rPr>
          <w:rFonts w:ascii="Arial" w:eastAsia="Arial" w:hAnsi="Arial" w:cs="Arial"/>
          <w:color w:val="000000" w:themeColor="text1"/>
          <w:sz w:val="24"/>
          <w:szCs w:val="24"/>
        </w:rPr>
        <w:t>, a</w:t>
      </w:r>
      <w:r w:rsidR="00EF66A0" w:rsidRPr="00C90E5E">
        <w:rPr>
          <w:rFonts w:ascii="Arial" w:eastAsia="Arial" w:hAnsi="Arial" w:cs="Arial"/>
          <w:color w:val="000000" w:themeColor="text1"/>
          <w:sz w:val="24"/>
          <w:szCs w:val="24"/>
        </w:rPr>
        <w:t xml:space="preserve"> importância da atuação do Assistente Social no cotidiano da associação de materiais recicláveis</w:t>
      </w:r>
      <w:r w:rsidR="00771224">
        <w:rPr>
          <w:rFonts w:ascii="Arial" w:eastAsia="Arial" w:hAnsi="Arial" w:cs="Arial"/>
          <w:color w:val="000000" w:themeColor="text1"/>
          <w:sz w:val="24"/>
          <w:szCs w:val="24"/>
        </w:rPr>
        <w:t xml:space="preserve"> e  as devidas considerações finais </w:t>
      </w:r>
      <w:r w:rsidR="00EF66A0" w:rsidRPr="00C90E5E">
        <w:rPr>
          <w:rFonts w:ascii="Arial" w:eastAsia="Arial" w:hAnsi="Arial" w:cs="Arial"/>
          <w:color w:val="000000" w:themeColor="text1"/>
          <w:sz w:val="24"/>
          <w:szCs w:val="24"/>
        </w:rPr>
        <w:t xml:space="preserve">. </w:t>
      </w:r>
      <w:r w:rsidR="003D5FFA" w:rsidRPr="00C90E5E">
        <w:rPr>
          <w:rFonts w:ascii="Arial" w:eastAsia="Arial" w:hAnsi="Arial" w:cs="Arial"/>
          <w:color w:val="000000" w:themeColor="text1"/>
          <w:sz w:val="24"/>
          <w:szCs w:val="24"/>
        </w:rPr>
        <w:t xml:space="preserve">Sendo assim, foram pesquisados e estudado autores de </w:t>
      </w:r>
      <w:r w:rsidR="00392F41" w:rsidRPr="00C90E5E">
        <w:rPr>
          <w:rFonts w:ascii="Arial" w:eastAsia="Arial" w:hAnsi="Arial" w:cs="Arial"/>
          <w:color w:val="000000" w:themeColor="text1"/>
          <w:sz w:val="24"/>
          <w:szCs w:val="24"/>
        </w:rPr>
        <w:t>referência</w:t>
      </w:r>
      <w:r w:rsidR="003D5FFA" w:rsidRPr="00C90E5E">
        <w:rPr>
          <w:rFonts w:ascii="Arial" w:eastAsia="Arial" w:hAnsi="Arial" w:cs="Arial"/>
          <w:color w:val="000000" w:themeColor="text1"/>
          <w:sz w:val="24"/>
          <w:szCs w:val="24"/>
        </w:rPr>
        <w:t xml:space="preserve"> ambiental, </w:t>
      </w:r>
      <w:r w:rsidR="00392F41" w:rsidRPr="00C90E5E">
        <w:rPr>
          <w:rFonts w:ascii="Arial" w:eastAsia="Arial" w:hAnsi="Arial" w:cs="Arial"/>
          <w:color w:val="000000" w:themeColor="text1"/>
          <w:sz w:val="24"/>
          <w:szCs w:val="24"/>
        </w:rPr>
        <w:t>legislações</w:t>
      </w:r>
      <w:r w:rsidR="00771224">
        <w:rPr>
          <w:rFonts w:ascii="Arial" w:eastAsia="Arial" w:hAnsi="Arial" w:cs="Arial"/>
          <w:color w:val="000000" w:themeColor="text1"/>
          <w:sz w:val="24"/>
          <w:szCs w:val="24"/>
        </w:rPr>
        <w:t xml:space="preserve"> internacionais e</w:t>
      </w:r>
      <w:r w:rsidR="00392F41" w:rsidRPr="00C90E5E">
        <w:rPr>
          <w:rFonts w:ascii="Arial" w:eastAsia="Arial" w:hAnsi="Arial" w:cs="Arial"/>
          <w:color w:val="000000" w:themeColor="text1"/>
          <w:sz w:val="24"/>
          <w:szCs w:val="24"/>
        </w:rPr>
        <w:t xml:space="preserve"> brasileiras</w:t>
      </w:r>
      <w:r w:rsidR="00771224">
        <w:rPr>
          <w:rFonts w:ascii="Arial" w:eastAsia="Arial" w:hAnsi="Arial" w:cs="Arial"/>
          <w:color w:val="000000" w:themeColor="text1"/>
          <w:sz w:val="24"/>
          <w:szCs w:val="24"/>
        </w:rPr>
        <w:t>,</w:t>
      </w:r>
      <w:r w:rsidR="003D5FFA" w:rsidRPr="00C90E5E">
        <w:rPr>
          <w:rFonts w:ascii="Arial" w:eastAsia="Arial" w:hAnsi="Arial" w:cs="Arial"/>
          <w:color w:val="000000" w:themeColor="text1"/>
          <w:sz w:val="24"/>
          <w:szCs w:val="24"/>
        </w:rPr>
        <w:t xml:space="preserve"> bem como</w:t>
      </w:r>
      <w:r w:rsidR="00771224">
        <w:rPr>
          <w:rFonts w:ascii="Arial" w:eastAsia="Arial" w:hAnsi="Arial" w:cs="Arial"/>
          <w:color w:val="000000" w:themeColor="text1"/>
          <w:sz w:val="24"/>
          <w:szCs w:val="24"/>
        </w:rPr>
        <w:t xml:space="preserve"> autores que abordam </w:t>
      </w:r>
      <w:r w:rsidR="003D5FFA" w:rsidRPr="00C90E5E">
        <w:rPr>
          <w:rFonts w:ascii="Arial" w:eastAsia="Arial" w:hAnsi="Arial" w:cs="Arial"/>
          <w:color w:val="000000" w:themeColor="text1"/>
          <w:sz w:val="24"/>
          <w:szCs w:val="24"/>
        </w:rPr>
        <w:t xml:space="preserve">o Serviço Social. </w:t>
      </w:r>
    </w:p>
    <w:p w14:paraId="3B21A183" w14:textId="52B01572" w:rsidR="00392F41" w:rsidRPr="00C90E5E" w:rsidRDefault="00392F41" w:rsidP="00392F41">
      <w:pPr>
        <w:rPr>
          <w:rFonts w:ascii="Arial" w:hAnsi="Arial" w:cs="Arial"/>
          <w:color w:val="000000" w:themeColor="text1"/>
          <w:sz w:val="24"/>
          <w:szCs w:val="24"/>
        </w:rPr>
      </w:pPr>
      <w:r w:rsidRPr="00C90E5E">
        <w:rPr>
          <w:rFonts w:ascii="Arial" w:hAnsi="Arial" w:cs="Arial"/>
          <w:color w:val="000000" w:themeColor="text1"/>
          <w:sz w:val="24"/>
          <w:szCs w:val="24"/>
        </w:rPr>
        <w:t>A metodologia aplicada trat</w:t>
      </w:r>
      <w:r w:rsidR="00771224">
        <w:rPr>
          <w:rFonts w:ascii="Arial" w:hAnsi="Arial" w:cs="Arial"/>
          <w:color w:val="000000" w:themeColor="text1"/>
          <w:sz w:val="24"/>
          <w:szCs w:val="24"/>
        </w:rPr>
        <w:t>ou</w:t>
      </w:r>
      <w:r w:rsidRPr="00C90E5E">
        <w:rPr>
          <w:rFonts w:ascii="Arial" w:hAnsi="Arial" w:cs="Arial"/>
          <w:color w:val="000000" w:themeColor="text1"/>
          <w:sz w:val="24"/>
          <w:szCs w:val="24"/>
        </w:rPr>
        <w:t xml:space="preserve"> se de uma pesquisa bibliográfica, a partir das discussões e releituras meramente doutrinárias, de natureza teórica, a </w:t>
      </w:r>
      <w:r w:rsidR="00BC1CAB" w:rsidRPr="00C90E5E">
        <w:rPr>
          <w:rFonts w:ascii="Arial" w:hAnsi="Arial" w:cs="Arial"/>
          <w:color w:val="000000" w:themeColor="text1"/>
          <w:sz w:val="24"/>
          <w:szCs w:val="24"/>
        </w:rPr>
        <w:t>análise</w:t>
      </w:r>
      <w:r w:rsidRPr="00C90E5E">
        <w:rPr>
          <w:rFonts w:ascii="Arial" w:hAnsi="Arial" w:cs="Arial"/>
          <w:color w:val="000000" w:themeColor="text1"/>
          <w:sz w:val="24"/>
          <w:szCs w:val="24"/>
        </w:rPr>
        <w:t xml:space="preserve"> será realizada no âmbito nacional</w:t>
      </w:r>
      <w:r w:rsidR="00BC1CAB">
        <w:rPr>
          <w:rFonts w:ascii="Arial" w:hAnsi="Arial" w:cs="Arial"/>
          <w:color w:val="000000" w:themeColor="text1"/>
          <w:sz w:val="24"/>
          <w:szCs w:val="24"/>
        </w:rPr>
        <w:t xml:space="preserve"> e internacional</w:t>
      </w:r>
      <w:r w:rsidRPr="00C90E5E">
        <w:rPr>
          <w:rFonts w:ascii="Arial" w:hAnsi="Arial" w:cs="Arial"/>
          <w:color w:val="000000" w:themeColor="text1"/>
          <w:sz w:val="24"/>
          <w:szCs w:val="24"/>
        </w:rPr>
        <w:t xml:space="preserve">, bem como o órgão ambiental competente, com foco na legislação das associações de catadores de materiais recicláveis. Trata se de uma pesquisa Qualitativa, Acadêmica, Exploratória e Teórica, um levantamento da legislação ambiental previa, apresentação do posicionamento dos autores que fomentam estratégias para implantação e implementação das associações de catadores de materiais recicláveis e resgate a sua cidadania, ressaltando ações conforme a Política Nacional de Meio Ambiente. À atuação dos catadores de materiais recicláveis é uma profissão reconhecida pelo Ministério do Trabalho e Emprego, sendo assim, contribui para o aumento da vida útil dos aterros sanitários e para a demanda dos recursos naturais. </w:t>
      </w:r>
    </w:p>
    <w:p w14:paraId="6D904C76" w14:textId="3799E4BD" w:rsidR="00392F41" w:rsidRPr="00771224" w:rsidRDefault="00392F41" w:rsidP="00771224">
      <w:pPr>
        <w:pStyle w:val="NormalWeb"/>
        <w:shd w:val="clear" w:color="auto" w:fill="FFFFFF"/>
        <w:spacing w:before="0" w:beforeAutospacing="0" w:after="0" w:afterAutospacing="0" w:line="360" w:lineRule="auto"/>
        <w:ind w:firstLine="709"/>
        <w:jc w:val="both"/>
        <w:rPr>
          <w:rFonts w:ascii="Arial" w:hAnsi="Arial" w:cs="Arial"/>
          <w:color w:val="000000" w:themeColor="text1"/>
          <w:sz w:val="27"/>
          <w:szCs w:val="27"/>
        </w:rPr>
      </w:pPr>
      <w:r w:rsidRPr="00C90E5E">
        <w:rPr>
          <w:rFonts w:ascii="Arial" w:hAnsi="Arial" w:cs="Arial"/>
          <w:color w:val="000000" w:themeColor="text1"/>
        </w:rPr>
        <w:t>Os dados serão elencados de acordo o referencial teórico supracitado, com a interdisciplinaridade dos saberes científicos da Sociologia, Política, Filosofia e Serviço Social.</w:t>
      </w:r>
    </w:p>
    <w:p w14:paraId="5D0B9C5D" w14:textId="2A986F3D" w:rsidR="00696B47" w:rsidRPr="00BC1CAB" w:rsidRDefault="00696B47" w:rsidP="00BC1CAB">
      <w:pPr>
        <w:pStyle w:val="PargrafodaLista"/>
        <w:numPr>
          <w:ilvl w:val="0"/>
          <w:numId w:val="9"/>
        </w:numPr>
        <w:rPr>
          <w:rFonts w:ascii="Arial" w:eastAsia="Arial" w:hAnsi="Arial" w:cs="Arial"/>
          <w:b/>
          <w:bCs/>
          <w:color w:val="000000" w:themeColor="text1"/>
          <w:sz w:val="24"/>
          <w:szCs w:val="24"/>
        </w:rPr>
      </w:pPr>
      <w:r w:rsidRPr="00BC1CAB">
        <w:rPr>
          <w:rFonts w:ascii="Arial" w:eastAsia="Arial" w:hAnsi="Arial" w:cs="Arial"/>
          <w:b/>
          <w:bCs/>
          <w:color w:val="000000" w:themeColor="text1"/>
          <w:sz w:val="24"/>
          <w:szCs w:val="24"/>
        </w:rPr>
        <w:t>Processo histórico da atuação do Serviço Social na política de meio ambiente</w:t>
      </w:r>
      <w:r w:rsidR="00BC1CAB" w:rsidRPr="00BC1CAB">
        <w:rPr>
          <w:rFonts w:ascii="Arial" w:eastAsia="Arial" w:hAnsi="Arial" w:cs="Arial"/>
          <w:b/>
          <w:bCs/>
          <w:color w:val="000000" w:themeColor="text1"/>
          <w:sz w:val="24"/>
          <w:szCs w:val="24"/>
        </w:rPr>
        <w:t>.</w:t>
      </w:r>
    </w:p>
    <w:p w14:paraId="75FDB35B" w14:textId="6223D6B1" w:rsidR="00372AD5" w:rsidRPr="00C90E5E" w:rsidRDefault="00372AD5" w:rsidP="00FA424A">
      <w:pPr>
        <w:rPr>
          <w:rFonts w:ascii="Arial" w:hAnsi="Arial" w:cs="Arial"/>
          <w:color w:val="000000" w:themeColor="text1"/>
          <w:sz w:val="24"/>
          <w:szCs w:val="24"/>
        </w:rPr>
      </w:pPr>
      <w:r w:rsidRPr="00C90E5E">
        <w:rPr>
          <w:rFonts w:ascii="Arial" w:hAnsi="Arial" w:cs="Arial"/>
          <w:color w:val="000000" w:themeColor="text1"/>
          <w:sz w:val="24"/>
          <w:szCs w:val="24"/>
        </w:rPr>
        <w:t>A sociedade desenvolveu um papel significativo ao longo do curso da história da política de meio ambiente, com o ensejo de juntar forças a população, cooperativas, associações, setor empresarial e ONGs, implantou uma política nacional de resíduos sólidos, conforme a Lei nº 12.305 de 2 de agosto de 2010.</w:t>
      </w:r>
    </w:p>
    <w:p w14:paraId="20D69DFA" w14:textId="77777777" w:rsidR="00372AD5" w:rsidRPr="00C90E5E" w:rsidRDefault="00372AD5" w:rsidP="00372AD5">
      <w:pPr>
        <w:rPr>
          <w:rFonts w:ascii="Arial" w:hAnsi="Arial" w:cs="Arial"/>
          <w:color w:val="000000" w:themeColor="text1"/>
          <w:sz w:val="24"/>
          <w:szCs w:val="24"/>
        </w:rPr>
      </w:pPr>
    </w:p>
    <w:p w14:paraId="6477334B" w14:textId="0B66A6CF" w:rsidR="00372AD5" w:rsidRPr="00C90E5E" w:rsidRDefault="00372AD5" w:rsidP="008450AE">
      <w:pPr>
        <w:pStyle w:val="artigo"/>
        <w:spacing w:before="0" w:beforeAutospacing="0" w:after="0" w:afterAutospacing="0"/>
        <w:ind w:left="2268" w:hanging="144"/>
        <w:jc w:val="both"/>
        <w:rPr>
          <w:rFonts w:ascii="Arial" w:hAnsi="Arial" w:cs="Arial"/>
          <w:color w:val="000000" w:themeColor="text1"/>
          <w:sz w:val="20"/>
          <w:szCs w:val="20"/>
        </w:rPr>
      </w:pPr>
      <w:r w:rsidRPr="00C90E5E">
        <w:rPr>
          <w:rFonts w:ascii="Arial" w:hAnsi="Arial" w:cs="Arial"/>
          <w:color w:val="000000" w:themeColor="text1"/>
        </w:rPr>
        <w:t xml:space="preserve"> </w:t>
      </w:r>
      <w:r w:rsidR="008450AE" w:rsidRPr="00C90E5E">
        <w:rPr>
          <w:rFonts w:ascii="Arial" w:hAnsi="Arial" w:cs="Arial"/>
          <w:color w:val="000000" w:themeColor="text1"/>
        </w:rPr>
        <w:t xml:space="preserve"> </w:t>
      </w:r>
      <w:r w:rsidRPr="00C90E5E">
        <w:rPr>
          <w:rFonts w:ascii="Arial" w:hAnsi="Arial" w:cs="Arial"/>
          <w:color w:val="000000" w:themeColor="text1"/>
          <w:sz w:val="20"/>
          <w:szCs w:val="20"/>
        </w:rPr>
        <w:t>Art. 1</w:t>
      </w:r>
      <w:r w:rsidRPr="00C90E5E">
        <w:rPr>
          <w:rFonts w:ascii="Arial" w:hAnsi="Arial" w:cs="Arial"/>
          <w:color w:val="000000" w:themeColor="text1"/>
          <w:sz w:val="20"/>
          <w:szCs w:val="20"/>
          <w:u w:val="single"/>
          <w:vertAlign w:val="superscript"/>
        </w:rPr>
        <w:t>o</w:t>
      </w:r>
      <w:r w:rsidRPr="00C90E5E">
        <w:rPr>
          <w:rFonts w:ascii="Arial" w:hAnsi="Arial" w:cs="Arial"/>
          <w:color w:val="000000" w:themeColor="text1"/>
          <w:sz w:val="20"/>
          <w:szCs w:val="20"/>
        </w:rPr>
        <w:t> Esta Lei institui a Política Nacional de Resíduos Sólidos, dispondo sobre seus princípios, objetivos e instrumentos, bem como sobre as diretrizes relativas à gestão integrada e ao gerenciamento de resíduos sólidos, incluídos os perigosos, às responsabilidades dos geradores e do poder público e aos instrumentos econômicos aplicáveis. </w:t>
      </w:r>
    </w:p>
    <w:p w14:paraId="4BF7BC48" w14:textId="77777777" w:rsidR="00372AD5" w:rsidRPr="00C90E5E" w:rsidRDefault="00372AD5" w:rsidP="008450AE">
      <w:pPr>
        <w:pStyle w:val="artigo"/>
        <w:spacing w:before="0" w:beforeAutospacing="0" w:after="0" w:afterAutospacing="0"/>
        <w:ind w:left="2268"/>
        <w:jc w:val="both"/>
        <w:rPr>
          <w:rFonts w:ascii="Arial" w:hAnsi="Arial" w:cs="Arial"/>
          <w:color w:val="000000" w:themeColor="text1"/>
          <w:sz w:val="20"/>
          <w:szCs w:val="20"/>
          <w:vertAlign w:val="subscript"/>
        </w:rPr>
      </w:pPr>
      <w:bookmarkStart w:id="0" w:name="art1§1"/>
      <w:bookmarkEnd w:id="0"/>
      <w:r w:rsidRPr="00C90E5E">
        <w:rPr>
          <w:rFonts w:ascii="Arial" w:hAnsi="Arial" w:cs="Arial"/>
          <w:color w:val="000000" w:themeColor="text1"/>
          <w:sz w:val="20"/>
          <w:szCs w:val="20"/>
        </w:rPr>
        <w:t>§ 1</w:t>
      </w:r>
      <w:r w:rsidRPr="00C90E5E">
        <w:rPr>
          <w:rFonts w:ascii="Arial" w:hAnsi="Arial" w:cs="Arial"/>
          <w:color w:val="000000" w:themeColor="text1"/>
          <w:sz w:val="20"/>
          <w:szCs w:val="20"/>
          <w:u w:val="single"/>
          <w:vertAlign w:val="superscript"/>
        </w:rPr>
        <w:t>o</w:t>
      </w:r>
      <w:r w:rsidRPr="00C90E5E">
        <w:rPr>
          <w:rFonts w:ascii="Arial" w:hAnsi="Arial" w:cs="Arial"/>
          <w:color w:val="000000" w:themeColor="text1"/>
          <w:sz w:val="20"/>
          <w:szCs w:val="20"/>
        </w:rPr>
        <w:t xml:space="preserve"> Estão sujeitas à observância desta Lei as pessoas físicas ou jurídicas, de direito público ou privado, responsáveis, direta ou indiretamente, pela geração de resíduos sólidos e as que desenvolvam ações relacionadas à </w:t>
      </w:r>
      <w:r w:rsidRPr="00C90E5E">
        <w:rPr>
          <w:rFonts w:ascii="Arial" w:hAnsi="Arial" w:cs="Arial"/>
          <w:color w:val="000000" w:themeColor="text1"/>
          <w:sz w:val="20"/>
          <w:szCs w:val="20"/>
        </w:rPr>
        <w:lastRenderedPageBreak/>
        <w:t xml:space="preserve">gestão integrada ou ao gerenciamento de resíduos sólidos. (BRASIL, LEI 12.305, 2010, </w:t>
      </w:r>
      <w:proofErr w:type="spellStart"/>
      <w:r w:rsidRPr="00C90E5E">
        <w:rPr>
          <w:rFonts w:ascii="Arial" w:hAnsi="Arial" w:cs="Arial"/>
          <w:color w:val="000000" w:themeColor="text1"/>
          <w:sz w:val="20"/>
          <w:szCs w:val="20"/>
        </w:rPr>
        <w:t>Art</w:t>
      </w:r>
      <w:proofErr w:type="spellEnd"/>
      <w:r w:rsidRPr="00C90E5E">
        <w:rPr>
          <w:rFonts w:ascii="Arial" w:hAnsi="Arial" w:cs="Arial"/>
          <w:color w:val="000000" w:themeColor="text1"/>
          <w:sz w:val="20"/>
          <w:szCs w:val="20"/>
        </w:rPr>
        <w:t>, 1º, § 1º).</w:t>
      </w:r>
    </w:p>
    <w:p w14:paraId="44389C16" w14:textId="77777777" w:rsidR="00372AD5" w:rsidRPr="00C90E5E" w:rsidRDefault="00372AD5" w:rsidP="00FA424A">
      <w:pPr>
        <w:ind w:firstLine="0"/>
        <w:rPr>
          <w:rFonts w:ascii="Arial" w:hAnsi="Arial" w:cs="Arial"/>
          <w:color w:val="000000" w:themeColor="text1"/>
          <w:sz w:val="24"/>
          <w:szCs w:val="24"/>
        </w:rPr>
      </w:pPr>
    </w:p>
    <w:p w14:paraId="4AC8C3BF" w14:textId="6D2EE134" w:rsidR="00372AD5" w:rsidRPr="00C90E5E" w:rsidRDefault="00372AD5" w:rsidP="00372AD5">
      <w:pPr>
        <w:rPr>
          <w:rFonts w:ascii="Arial" w:hAnsi="Arial" w:cs="Arial"/>
          <w:color w:val="000000" w:themeColor="text1"/>
          <w:sz w:val="24"/>
          <w:szCs w:val="24"/>
        </w:rPr>
      </w:pPr>
      <w:r w:rsidRPr="00C90E5E">
        <w:rPr>
          <w:rFonts w:ascii="Arial" w:hAnsi="Arial" w:cs="Arial"/>
          <w:color w:val="000000" w:themeColor="text1"/>
          <w:sz w:val="24"/>
          <w:szCs w:val="24"/>
        </w:rPr>
        <w:t xml:space="preserve">A aplicação da Lei 12.305/2010, norteou princípios, instrumentos e objetivos relativos à gestão e gerenciamento dos resíduos sólidos, inserindo na legislação a responsabilidade do poder público e grandes empresas, sobre acordos setoriais, área contaminada, ciclo de vida do produto, coleta seletiva, controle social, destinação final adequada entre outros. </w:t>
      </w:r>
    </w:p>
    <w:p w14:paraId="130A425E" w14:textId="77777777" w:rsidR="00372AD5" w:rsidRPr="00C90E5E" w:rsidRDefault="00372AD5" w:rsidP="00372AD5">
      <w:pPr>
        <w:rPr>
          <w:rFonts w:ascii="Arial" w:hAnsi="Arial" w:cs="Arial"/>
          <w:color w:val="000000" w:themeColor="text1"/>
          <w:sz w:val="24"/>
          <w:szCs w:val="24"/>
        </w:rPr>
      </w:pPr>
    </w:p>
    <w:p w14:paraId="0BA0CAAC" w14:textId="77777777" w:rsidR="00372AD5" w:rsidRPr="00C90E5E" w:rsidRDefault="00372AD5" w:rsidP="00372AD5">
      <w:pPr>
        <w:pStyle w:val="artigo"/>
        <w:spacing w:before="0" w:beforeAutospacing="0" w:after="0" w:afterAutospacing="0"/>
        <w:ind w:left="2268"/>
        <w:jc w:val="both"/>
        <w:rPr>
          <w:rFonts w:ascii="Arial" w:hAnsi="Arial" w:cs="Arial"/>
          <w:color w:val="000000" w:themeColor="text1"/>
          <w:sz w:val="20"/>
          <w:szCs w:val="20"/>
          <w:vertAlign w:val="subscript"/>
        </w:rPr>
      </w:pPr>
      <w:r w:rsidRPr="00C90E5E">
        <w:rPr>
          <w:rFonts w:ascii="Arial" w:hAnsi="Arial" w:cs="Arial"/>
          <w:color w:val="000000" w:themeColor="text1"/>
          <w:sz w:val="20"/>
          <w:szCs w:val="20"/>
        </w:rPr>
        <w:t xml:space="preserve">VI - Controle social: conjunto de mecanismos e procedimentos que garantam à sociedade informações e participação nos processos de formulação, implementação e avaliação das políticas públicas relacionadas aos resíduos sólidos; (BRASIL, LEI 12.305, 2010, CAPITULO II, </w:t>
      </w:r>
      <w:proofErr w:type="spellStart"/>
      <w:r w:rsidRPr="00C90E5E">
        <w:rPr>
          <w:rFonts w:ascii="Arial" w:hAnsi="Arial" w:cs="Arial"/>
          <w:color w:val="000000" w:themeColor="text1"/>
          <w:sz w:val="20"/>
          <w:szCs w:val="20"/>
        </w:rPr>
        <w:t>Art</w:t>
      </w:r>
      <w:proofErr w:type="spellEnd"/>
      <w:r w:rsidRPr="00C90E5E">
        <w:rPr>
          <w:rFonts w:ascii="Arial" w:hAnsi="Arial" w:cs="Arial"/>
          <w:color w:val="000000" w:themeColor="text1"/>
          <w:sz w:val="20"/>
          <w:szCs w:val="20"/>
        </w:rPr>
        <w:t>, 3º, VI).</w:t>
      </w:r>
    </w:p>
    <w:p w14:paraId="328BD6A4" w14:textId="77777777" w:rsidR="00372AD5" w:rsidRPr="00C90E5E" w:rsidRDefault="00372AD5" w:rsidP="00372AD5">
      <w:pPr>
        <w:pStyle w:val="artigo"/>
        <w:spacing w:before="0" w:beforeAutospacing="0" w:after="0" w:afterAutospacing="0"/>
        <w:ind w:left="2268"/>
        <w:rPr>
          <w:rFonts w:ascii="Arial" w:hAnsi="Arial" w:cs="Arial"/>
          <w:color w:val="000000" w:themeColor="text1"/>
          <w:sz w:val="20"/>
          <w:szCs w:val="20"/>
        </w:rPr>
      </w:pPr>
    </w:p>
    <w:p w14:paraId="39B62739" w14:textId="77777777" w:rsidR="00372AD5" w:rsidRPr="00C90E5E" w:rsidRDefault="00372AD5" w:rsidP="00372AD5">
      <w:pPr>
        <w:rPr>
          <w:rFonts w:ascii="Arial" w:hAnsi="Arial" w:cs="Arial"/>
          <w:color w:val="000000" w:themeColor="text1"/>
          <w:sz w:val="24"/>
          <w:szCs w:val="24"/>
        </w:rPr>
      </w:pPr>
    </w:p>
    <w:p w14:paraId="1C0B80CA" w14:textId="1179BD2A" w:rsidR="00372AD5" w:rsidRPr="00C90E5E" w:rsidRDefault="00372AD5" w:rsidP="00372AD5">
      <w:pPr>
        <w:rPr>
          <w:rFonts w:ascii="Arial" w:hAnsi="Arial" w:cs="Arial"/>
          <w:color w:val="000000" w:themeColor="text1"/>
          <w:sz w:val="24"/>
          <w:szCs w:val="24"/>
        </w:rPr>
      </w:pPr>
      <w:r w:rsidRPr="00C90E5E">
        <w:rPr>
          <w:rFonts w:ascii="Arial" w:hAnsi="Arial" w:cs="Arial"/>
          <w:color w:val="000000" w:themeColor="text1"/>
          <w:sz w:val="24"/>
          <w:szCs w:val="24"/>
        </w:rPr>
        <w:t xml:space="preserve">Ao criar mecanismos de proteção ao meio ambiente, a política nacional de resíduos sólidos, garante a participação da sociedade nos processos de formulação, implementação e avaliação das políticas públicas. </w:t>
      </w:r>
      <w:r w:rsidR="008450AE" w:rsidRPr="00C90E5E">
        <w:rPr>
          <w:rFonts w:ascii="Arial" w:hAnsi="Arial" w:cs="Arial"/>
          <w:color w:val="000000" w:themeColor="text1"/>
          <w:sz w:val="24"/>
          <w:szCs w:val="24"/>
        </w:rPr>
        <w:t xml:space="preserve">Todavia ampliando a práxis do Serviço Social e implementando a sua atuação no terceiro setor. </w:t>
      </w:r>
    </w:p>
    <w:p w14:paraId="00587903" w14:textId="0FB42EC3" w:rsidR="00372AD5" w:rsidRPr="00C90E5E" w:rsidRDefault="00372AD5" w:rsidP="00372AD5">
      <w:pPr>
        <w:rPr>
          <w:rFonts w:ascii="Arial" w:hAnsi="Arial" w:cs="Arial"/>
          <w:color w:val="000000" w:themeColor="text1"/>
          <w:sz w:val="24"/>
          <w:szCs w:val="24"/>
        </w:rPr>
      </w:pPr>
      <w:r w:rsidRPr="00C90E5E">
        <w:rPr>
          <w:rFonts w:ascii="Arial" w:hAnsi="Arial" w:cs="Arial"/>
          <w:color w:val="000000" w:themeColor="text1"/>
          <w:sz w:val="24"/>
          <w:szCs w:val="24"/>
        </w:rPr>
        <w:t>Com o intuito de abranger o controle social e criar associações que façam corretamente o descarte e reciclagem de resíduos</w:t>
      </w:r>
      <w:r w:rsidR="005B391C" w:rsidRPr="00C90E5E">
        <w:rPr>
          <w:rFonts w:ascii="Arial" w:hAnsi="Arial" w:cs="Arial"/>
          <w:color w:val="000000" w:themeColor="text1"/>
          <w:sz w:val="24"/>
          <w:szCs w:val="24"/>
        </w:rPr>
        <w:t>.</w:t>
      </w:r>
      <w:r w:rsidRPr="00C90E5E">
        <w:rPr>
          <w:rFonts w:ascii="Arial" w:hAnsi="Arial" w:cs="Arial"/>
          <w:color w:val="000000" w:themeColor="text1"/>
          <w:sz w:val="24"/>
          <w:szCs w:val="24"/>
        </w:rPr>
        <w:t xml:space="preserve"> </w:t>
      </w:r>
      <w:r w:rsidR="005B391C" w:rsidRPr="00C90E5E">
        <w:rPr>
          <w:rFonts w:ascii="Arial" w:hAnsi="Arial" w:cs="Arial"/>
          <w:color w:val="000000" w:themeColor="text1"/>
          <w:sz w:val="24"/>
          <w:szCs w:val="24"/>
        </w:rPr>
        <w:t xml:space="preserve">Sendo assim, </w:t>
      </w:r>
      <w:r w:rsidRPr="00C90E5E">
        <w:rPr>
          <w:rFonts w:ascii="Arial" w:hAnsi="Arial" w:cs="Arial"/>
          <w:color w:val="000000" w:themeColor="text1"/>
          <w:sz w:val="24"/>
          <w:szCs w:val="24"/>
        </w:rPr>
        <w:t xml:space="preserve">corroborou para a criação de mais um campo de atuação e intervenção do Assistente Social. </w:t>
      </w:r>
    </w:p>
    <w:p w14:paraId="7BF8C7F5" w14:textId="46E0D8FE" w:rsidR="005B391C" w:rsidRDefault="00052DAC" w:rsidP="00372AD5">
      <w:pPr>
        <w:rPr>
          <w:rFonts w:ascii="Arial" w:hAnsi="Arial" w:cs="Arial"/>
          <w:color w:val="000000" w:themeColor="text1"/>
          <w:sz w:val="24"/>
          <w:szCs w:val="24"/>
        </w:rPr>
      </w:pPr>
      <w:r>
        <w:rPr>
          <w:rFonts w:ascii="Arial" w:hAnsi="Arial" w:cs="Arial"/>
          <w:color w:val="000000" w:themeColor="text1"/>
          <w:sz w:val="24"/>
          <w:szCs w:val="24"/>
        </w:rPr>
        <w:t>Conforme Pereira (2017), o</w:t>
      </w:r>
      <w:r w:rsidR="00372AD5" w:rsidRPr="00C90E5E">
        <w:rPr>
          <w:rFonts w:ascii="Arial" w:hAnsi="Arial" w:cs="Arial"/>
          <w:color w:val="000000" w:themeColor="text1"/>
          <w:sz w:val="24"/>
          <w:szCs w:val="24"/>
        </w:rPr>
        <w:t xml:space="preserve"> </w:t>
      </w:r>
      <w:r>
        <w:rPr>
          <w:rFonts w:ascii="Arial" w:hAnsi="Arial" w:cs="Arial"/>
          <w:color w:val="000000" w:themeColor="text1"/>
          <w:sz w:val="24"/>
          <w:szCs w:val="24"/>
        </w:rPr>
        <w:t>d</w:t>
      </w:r>
      <w:r w:rsidR="00372AD5" w:rsidRPr="00C90E5E">
        <w:rPr>
          <w:rFonts w:ascii="Arial" w:hAnsi="Arial" w:cs="Arial"/>
          <w:color w:val="000000" w:themeColor="text1"/>
          <w:sz w:val="24"/>
          <w:szCs w:val="24"/>
        </w:rPr>
        <w:t xml:space="preserve">ialético </w:t>
      </w:r>
      <w:r w:rsidR="00A10463" w:rsidRPr="00C90E5E">
        <w:rPr>
          <w:rFonts w:ascii="Arial" w:hAnsi="Arial" w:cs="Arial"/>
          <w:color w:val="000000" w:themeColor="text1"/>
          <w:sz w:val="24"/>
          <w:szCs w:val="24"/>
        </w:rPr>
        <w:t>crítico</w:t>
      </w:r>
      <w:r w:rsidR="00372AD5" w:rsidRPr="00C90E5E">
        <w:rPr>
          <w:rFonts w:ascii="Arial" w:hAnsi="Arial" w:cs="Arial"/>
          <w:color w:val="000000" w:themeColor="text1"/>
          <w:sz w:val="24"/>
          <w:szCs w:val="24"/>
        </w:rPr>
        <w:t xml:space="preserve"> marxista, que embasou a ruptura com o conservadorismo, </w:t>
      </w:r>
      <w:r w:rsidR="005B391C" w:rsidRPr="00C90E5E">
        <w:rPr>
          <w:rFonts w:ascii="Arial" w:hAnsi="Arial" w:cs="Arial"/>
          <w:color w:val="000000" w:themeColor="text1"/>
          <w:sz w:val="24"/>
          <w:szCs w:val="24"/>
        </w:rPr>
        <w:t>ao qual, é conhecido como o</w:t>
      </w:r>
      <w:r w:rsidR="00372AD5" w:rsidRPr="00C90E5E">
        <w:rPr>
          <w:rFonts w:ascii="Arial" w:hAnsi="Arial" w:cs="Arial"/>
          <w:color w:val="000000" w:themeColor="text1"/>
          <w:sz w:val="24"/>
          <w:szCs w:val="24"/>
        </w:rPr>
        <w:t xml:space="preserve"> movimento de reconceituação na década de 60, </w:t>
      </w:r>
      <w:r w:rsidR="005B391C" w:rsidRPr="00C90E5E">
        <w:rPr>
          <w:rFonts w:ascii="Arial" w:hAnsi="Arial" w:cs="Arial"/>
          <w:color w:val="000000" w:themeColor="text1"/>
          <w:sz w:val="24"/>
          <w:szCs w:val="24"/>
        </w:rPr>
        <w:t xml:space="preserve">e </w:t>
      </w:r>
      <w:r w:rsidR="00372AD5" w:rsidRPr="00C90E5E">
        <w:rPr>
          <w:rFonts w:ascii="Arial" w:hAnsi="Arial" w:cs="Arial"/>
          <w:color w:val="000000" w:themeColor="text1"/>
          <w:sz w:val="24"/>
          <w:szCs w:val="24"/>
        </w:rPr>
        <w:t>com o intuito de fundamentar o novo direcionamento ético político</w:t>
      </w:r>
      <w:r w:rsidR="005B391C" w:rsidRPr="00C90E5E">
        <w:rPr>
          <w:rFonts w:ascii="Arial" w:hAnsi="Arial" w:cs="Arial"/>
          <w:color w:val="000000" w:themeColor="text1"/>
          <w:sz w:val="24"/>
          <w:szCs w:val="24"/>
        </w:rPr>
        <w:t>, nos remete ao</w:t>
      </w:r>
      <w:r w:rsidR="00372AD5" w:rsidRPr="00C90E5E">
        <w:rPr>
          <w:rFonts w:ascii="Arial" w:hAnsi="Arial" w:cs="Arial"/>
          <w:color w:val="000000" w:themeColor="text1"/>
          <w:sz w:val="24"/>
          <w:szCs w:val="24"/>
        </w:rPr>
        <w:t xml:space="preserve"> conceito</w:t>
      </w:r>
      <w:r w:rsidR="005B391C" w:rsidRPr="00C90E5E">
        <w:rPr>
          <w:rFonts w:ascii="Arial" w:hAnsi="Arial" w:cs="Arial"/>
          <w:color w:val="000000" w:themeColor="text1"/>
          <w:sz w:val="24"/>
          <w:szCs w:val="24"/>
        </w:rPr>
        <w:t xml:space="preserve"> seu conceito, no que tange,</w:t>
      </w:r>
      <w:r w:rsidR="00372AD5" w:rsidRPr="00C90E5E">
        <w:rPr>
          <w:rFonts w:ascii="Arial" w:hAnsi="Arial" w:cs="Arial"/>
          <w:color w:val="000000" w:themeColor="text1"/>
          <w:sz w:val="24"/>
          <w:szCs w:val="24"/>
        </w:rPr>
        <w:t xml:space="preserve"> a compreensão da sociedade do homem e do mundo e as contradições do capitalismo</w:t>
      </w:r>
      <w:r w:rsidR="005B391C" w:rsidRPr="00C90E5E">
        <w:rPr>
          <w:rFonts w:ascii="Arial" w:hAnsi="Arial" w:cs="Arial"/>
          <w:color w:val="000000" w:themeColor="text1"/>
          <w:sz w:val="24"/>
          <w:szCs w:val="24"/>
        </w:rPr>
        <w:t>.</w:t>
      </w:r>
    </w:p>
    <w:p w14:paraId="28DE6B24" w14:textId="4930658D" w:rsidR="00987CF2" w:rsidRPr="00987CF2" w:rsidRDefault="00987CF2" w:rsidP="00987CF2">
      <w:pPr>
        <w:rPr>
          <w:rFonts w:ascii="Arial" w:hAnsi="Arial" w:cs="Arial"/>
          <w:sz w:val="24"/>
          <w:szCs w:val="24"/>
        </w:rPr>
      </w:pPr>
      <w:r w:rsidRPr="00987CF2">
        <w:rPr>
          <w:rFonts w:ascii="Arial" w:hAnsi="Arial" w:cs="Arial"/>
          <w:sz w:val="24"/>
          <w:szCs w:val="24"/>
        </w:rPr>
        <w:t>A questão ambiental, pois, é aqui entendida enquanto o modo pelo qual a sociedade se relaciona com o meio em que vive em todas suas facetas. Sob essa perspectiva, relacionando-a com os processos sociais e políticos</w:t>
      </w:r>
      <w:r w:rsidR="00982CF7">
        <w:rPr>
          <w:rFonts w:ascii="Arial" w:hAnsi="Arial" w:cs="Arial"/>
          <w:sz w:val="24"/>
          <w:szCs w:val="24"/>
        </w:rPr>
        <w:t>.</w:t>
      </w:r>
      <w:r w:rsidRPr="00987CF2">
        <w:rPr>
          <w:rFonts w:ascii="Arial" w:hAnsi="Arial" w:cs="Arial"/>
          <w:sz w:val="24"/>
          <w:szCs w:val="24"/>
        </w:rPr>
        <w:t xml:space="preserve"> (SAUER, RIBEIRO, 2012)</w:t>
      </w:r>
      <w:r>
        <w:rPr>
          <w:rFonts w:ascii="Arial" w:hAnsi="Arial" w:cs="Arial"/>
          <w:sz w:val="24"/>
          <w:szCs w:val="24"/>
        </w:rPr>
        <w:t>.</w:t>
      </w:r>
    </w:p>
    <w:p w14:paraId="5D272155" w14:textId="66A2980A" w:rsidR="00372AD5" w:rsidRPr="00C90E5E" w:rsidRDefault="005B391C" w:rsidP="00372AD5">
      <w:pPr>
        <w:rPr>
          <w:rFonts w:ascii="Arial" w:hAnsi="Arial" w:cs="Arial"/>
          <w:color w:val="000000" w:themeColor="text1"/>
          <w:sz w:val="24"/>
          <w:szCs w:val="24"/>
        </w:rPr>
      </w:pPr>
      <w:r w:rsidRPr="00C90E5E">
        <w:rPr>
          <w:rFonts w:ascii="Arial" w:hAnsi="Arial" w:cs="Arial"/>
          <w:color w:val="000000" w:themeColor="text1"/>
          <w:sz w:val="24"/>
          <w:szCs w:val="24"/>
        </w:rPr>
        <w:t xml:space="preserve">Portanto, Marx, </w:t>
      </w:r>
      <w:r w:rsidR="00372AD5" w:rsidRPr="00C90E5E">
        <w:rPr>
          <w:rFonts w:ascii="Arial" w:hAnsi="Arial" w:cs="Arial"/>
          <w:color w:val="000000" w:themeColor="text1"/>
          <w:sz w:val="24"/>
          <w:szCs w:val="24"/>
        </w:rPr>
        <w:t>agregou d</w:t>
      </w:r>
      <w:r w:rsidRPr="00C90E5E">
        <w:rPr>
          <w:rFonts w:ascii="Arial" w:hAnsi="Arial" w:cs="Arial"/>
          <w:color w:val="000000" w:themeColor="text1"/>
          <w:sz w:val="24"/>
          <w:szCs w:val="24"/>
        </w:rPr>
        <w:t>a</w:t>
      </w:r>
      <w:r w:rsidR="00372AD5" w:rsidRPr="00C90E5E">
        <w:rPr>
          <w:rFonts w:ascii="Arial" w:hAnsi="Arial" w:cs="Arial"/>
          <w:color w:val="000000" w:themeColor="text1"/>
          <w:sz w:val="24"/>
          <w:szCs w:val="24"/>
        </w:rPr>
        <w:t xml:space="preserve"> melhor forma, em busca da análise</w:t>
      </w:r>
      <w:r w:rsidRPr="00C90E5E">
        <w:rPr>
          <w:rFonts w:ascii="Arial" w:hAnsi="Arial" w:cs="Arial"/>
          <w:color w:val="000000" w:themeColor="text1"/>
          <w:sz w:val="24"/>
          <w:szCs w:val="24"/>
        </w:rPr>
        <w:t xml:space="preserve"> crítica</w:t>
      </w:r>
      <w:r w:rsidR="00372AD5" w:rsidRPr="00C90E5E">
        <w:rPr>
          <w:rFonts w:ascii="Arial" w:hAnsi="Arial" w:cs="Arial"/>
          <w:color w:val="000000" w:themeColor="text1"/>
          <w:sz w:val="24"/>
          <w:szCs w:val="24"/>
        </w:rPr>
        <w:t xml:space="preserve"> da realidade social, </w:t>
      </w:r>
      <w:r w:rsidRPr="00C90E5E">
        <w:rPr>
          <w:rFonts w:ascii="Arial" w:hAnsi="Arial" w:cs="Arial"/>
          <w:color w:val="000000" w:themeColor="text1"/>
          <w:sz w:val="24"/>
          <w:szCs w:val="24"/>
        </w:rPr>
        <w:t xml:space="preserve">que fundamenta os princípios éticos político </w:t>
      </w:r>
      <w:r w:rsidR="00372AD5" w:rsidRPr="00C90E5E">
        <w:rPr>
          <w:rFonts w:ascii="Arial" w:hAnsi="Arial" w:cs="Arial"/>
          <w:color w:val="000000" w:themeColor="text1"/>
          <w:sz w:val="24"/>
          <w:szCs w:val="24"/>
        </w:rPr>
        <w:t>aos profissionais</w:t>
      </w:r>
      <w:r w:rsidRPr="00C90E5E">
        <w:rPr>
          <w:rFonts w:ascii="Arial" w:hAnsi="Arial" w:cs="Arial"/>
          <w:color w:val="000000" w:themeColor="text1"/>
          <w:sz w:val="24"/>
          <w:szCs w:val="24"/>
        </w:rPr>
        <w:t xml:space="preserve"> de Serviço Social,</w:t>
      </w:r>
      <w:r w:rsidR="00372AD5" w:rsidRPr="00C90E5E">
        <w:rPr>
          <w:rFonts w:ascii="Arial" w:hAnsi="Arial" w:cs="Arial"/>
          <w:color w:val="000000" w:themeColor="text1"/>
          <w:sz w:val="24"/>
          <w:szCs w:val="24"/>
        </w:rPr>
        <w:t xml:space="preserve"> para atuarem nos campos das intervenções, outros autores foram sendo inseridos no decorrer do processo de reconceituação.</w:t>
      </w:r>
      <w:r w:rsidR="00052DAC">
        <w:rPr>
          <w:rFonts w:ascii="Arial" w:hAnsi="Arial" w:cs="Arial"/>
          <w:color w:val="000000" w:themeColor="text1"/>
          <w:sz w:val="24"/>
          <w:szCs w:val="24"/>
        </w:rPr>
        <w:t xml:space="preserve"> (PEREIRA, 2017). </w:t>
      </w:r>
    </w:p>
    <w:p w14:paraId="4136B164" w14:textId="26D870EE" w:rsidR="00372AD5" w:rsidRDefault="00372AD5" w:rsidP="00372AD5">
      <w:pPr>
        <w:rPr>
          <w:rFonts w:ascii="Arial" w:hAnsi="Arial" w:cs="Arial"/>
          <w:color w:val="000000" w:themeColor="text1"/>
          <w:sz w:val="24"/>
          <w:szCs w:val="24"/>
        </w:rPr>
      </w:pPr>
      <w:r w:rsidRPr="00C90E5E">
        <w:rPr>
          <w:rFonts w:ascii="Arial" w:hAnsi="Arial" w:cs="Arial"/>
          <w:color w:val="000000" w:themeColor="text1"/>
          <w:sz w:val="24"/>
          <w:szCs w:val="24"/>
        </w:rPr>
        <w:lastRenderedPageBreak/>
        <w:t xml:space="preserve">A economia da sociedade, está embasado na produção e reprodução da vida social, com isso, excludente de exploração e de dominação de classes. Marx traz o conceito da importância de transformar e superar a exploração das classes com o desígnio de apontar a essência do capitalismo e a atribuição da classe trabalhadora na luta de classes.  </w:t>
      </w:r>
    </w:p>
    <w:p w14:paraId="085DD1C1" w14:textId="77777777" w:rsidR="00987CF2" w:rsidRDefault="00987CF2" w:rsidP="00987CF2">
      <w:pPr>
        <w:rPr>
          <w:rFonts w:ascii="Arial" w:hAnsi="Arial" w:cs="Arial"/>
          <w:color w:val="000000" w:themeColor="text1"/>
          <w:sz w:val="24"/>
          <w:szCs w:val="24"/>
        </w:rPr>
      </w:pPr>
      <w:r>
        <w:rPr>
          <w:rFonts w:ascii="Arial" w:hAnsi="Arial" w:cs="Arial"/>
          <w:color w:val="000000" w:themeColor="text1"/>
          <w:sz w:val="24"/>
          <w:szCs w:val="24"/>
        </w:rPr>
        <w:t xml:space="preserve">Conforme, </w:t>
      </w:r>
      <w:r w:rsidRPr="00052DAC">
        <w:rPr>
          <w:rFonts w:ascii="Arial" w:hAnsi="Arial" w:cs="Arial"/>
          <w:color w:val="000000" w:themeColor="text1"/>
          <w:sz w:val="24"/>
          <w:szCs w:val="24"/>
        </w:rPr>
        <w:t>Sauer</w:t>
      </w:r>
      <w:r>
        <w:rPr>
          <w:rFonts w:ascii="Arial" w:hAnsi="Arial" w:cs="Arial"/>
          <w:color w:val="000000" w:themeColor="text1"/>
          <w:sz w:val="24"/>
          <w:szCs w:val="24"/>
        </w:rPr>
        <w:t xml:space="preserve">, </w:t>
      </w:r>
      <w:r w:rsidRPr="00052DAC">
        <w:rPr>
          <w:rFonts w:ascii="Arial" w:hAnsi="Arial" w:cs="Arial"/>
          <w:color w:val="000000" w:themeColor="text1"/>
          <w:sz w:val="24"/>
          <w:szCs w:val="24"/>
        </w:rPr>
        <w:t>Ribeiro</w:t>
      </w:r>
      <w:r>
        <w:rPr>
          <w:rFonts w:ascii="Arial" w:hAnsi="Arial" w:cs="Arial"/>
          <w:color w:val="000000" w:themeColor="text1"/>
          <w:sz w:val="24"/>
          <w:szCs w:val="24"/>
        </w:rPr>
        <w:t xml:space="preserve"> (2012), ao abordar a problemática da questão ambiental, constitui que o homem faz parte do meio ambiente, e ao longo dos anos juntamente com outros seres vivos, construiu e modificou esse espaço. </w:t>
      </w:r>
    </w:p>
    <w:p w14:paraId="6AFA8CB7" w14:textId="77777777" w:rsidR="00987CF2" w:rsidRDefault="00987CF2" w:rsidP="00052DAC">
      <w:pPr>
        <w:ind w:firstLine="0"/>
        <w:rPr>
          <w:rFonts w:ascii="Arial" w:hAnsi="Arial" w:cs="Arial"/>
          <w:color w:val="000000" w:themeColor="text1"/>
          <w:sz w:val="24"/>
          <w:szCs w:val="24"/>
        </w:rPr>
      </w:pPr>
    </w:p>
    <w:p w14:paraId="28F534E7" w14:textId="6FCEFA48" w:rsidR="00987CF2" w:rsidRPr="00987CF2" w:rsidRDefault="00987CF2" w:rsidP="00987CF2">
      <w:pPr>
        <w:spacing w:line="240" w:lineRule="auto"/>
        <w:ind w:left="2268" w:firstLine="0"/>
        <w:rPr>
          <w:rFonts w:ascii="Arial" w:hAnsi="Arial" w:cs="Arial"/>
          <w:sz w:val="20"/>
          <w:szCs w:val="20"/>
        </w:rPr>
      </w:pPr>
      <w:r w:rsidRPr="00987CF2">
        <w:rPr>
          <w:rFonts w:ascii="Arial" w:hAnsi="Arial" w:cs="Arial"/>
          <w:sz w:val="20"/>
          <w:szCs w:val="20"/>
        </w:rPr>
        <w:t>A questão ambiental é reconhecida atualmente como uma problemática de caráter predominantemente social e político. É social, visto que o homem se constrói e se constitui como tal neste espaço, e faz parte do meio ambiente, convivendo com todos os demais seres vivos concomitantemente, construindo-o e modificando-o ao longo dos anos, uma vez que nenhuma forma de vida existe à parte do sistema a que pertence [..]</w:t>
      </w:r>
      <w:r w:rsidR="00052DAC">
        <w:rPr>
          <w:rFonts w:ascii="Arial" w:hAnsi="Arial" w:cs="Arial"/>
          <w:sz w:val="20"/>
          <w:szCs w:val="20"/>
        </w:rPr>
        <w:t xml:space="preserve"> (SAUER, RIBEIRO, P. 391, 2012)</w:t>
      </w:r>
    </w:p>
    <w:p w14:paraId="020A7E04" w14:textId="77777777" w:rsidR="00987CF2" w:rsidRPr="00C90E5E" w:rsidRDefault="00987CF2" w:rsidP="00052DAC">
      <w:pPr>
        <w:ind w:firstLine="0"/>
        <w:rPr>
          <w:rFonts w:ascii="Arial" w:hAnsi="Arial" w:cs="Arial"/>
          <w:color w:val="000000" w:themeColor="text1"/>
          <w:sz w:val="24"/>
          <w:szCs w:val="24"/>
        </w:rPr>
      </w:pPr>
    </w:p>
    <w:p w14:paraId="0671EBB8" w14:textId="4D2CC28C" w:rsidR="00987CF2" w:rsidRDefault="00987CF2" w:rsidP="00372AD5">
      <w:pPr>
        <w:rPr>
          <w:rFonts w:ascii="Arial" w:hAnsi="Arial" w:cs="Arial"/>
          <w:color w:val="000000" w:themeColor="text1"/>
          <w:sz w:val="24"/>
          <w:szCs w:val="24"/>
        </w:rPr>
      </w:pPr>
      <w:r>
        <w:rPr>
          <w:rFonts w:ascii="Arial" w:hAnsi="Arial" w:cs="Arial"/>
          <w:color w:val="000000" w:themeColor="text1"/>
          <w:sz w:val="24"/>
          <w:szCs w:val="24"/>
        </w:rPr>
        <w:t xml:space="preserve">Todavia, o homem deve expandir a ideia de preservação, em favor da busca efetiva de resultados, com o intuito de diminuir as desigualdades </w:t>
      </w:r>
      <w:r w:rsidR="00982CF7">
        <w:rPr>
          <w:rFonts w:ascii="Arial" w:hAnsi="Arial" w:cs="Arial"/>
          <w:color w:val="000000" w:themeColor="text1"/>
          <w:sz w:val="24"/>
          <w:szCs w:val="24"/>
        </w:rPr>
        <w:t>sociais</w:t>
      </w:r>
      <w:r>
        <w:rPr>
          <w:rFonts w:ascii="Arial" w:hAnsi="Arial" w:cs="Arial"/>
          <w:color w:val="000000" w:themeColor="text1"/>
          <w:sz w:val="24"/>
          <w:szCs w:val="24"/>
        </w:rPr>
        <w:t xml:space="preserve"> na atualidade e fomentar resultados através de campanhas e mobilizações a nível nacional. </w:t>
      </w:r>
    </w:p>
    <w:p w14:paraId="6A4026B0" w14:textId="45F82C5F" w:rsidR="00372AD5" w:rsidRDefault="00372AD5" w:rsidP="00372AD5">
      <w:pPr>
        <w:rPr>
          <w:rFonts w:ascii="Arial" w:hAnsi="Arial" w:cs="Arial"/>
          <w:color w:val="000000" w:themeColor="text1"/>
          <w:sz w:val="24"/>
          <w:szCs w:val="24"/>
        </w:rPr>
      </w:pPr>
      <w:r w:rsidRPr="00C90E5E">
        <w:rPr>
          <w:rFonts w:ascii="Arial" w:hAnsi="Arial" w:cs="Arial"/>
          <w:color w:val="000000" w:themeColor="text1"/>
          <w:sz w:val="24"/>
          <w:szCs w:val="24"/>
        </w:rPr>
        <w:t xml:space="preserve">Sendo assim, o Conselho Federa de Serviço </w:t>
      </w:r>
      <w:r w:rsidR="00BD2027" w:rsidRPr="00C90E5E">
        <w:rPr>
          <w:rFonts w:ascii="Arial" w:hAnsi="Arial" w:cs="Arial"/>
          <w:color w:val="000000" w:themeColor="text1"/>
          <w:sz w:val="24"/>
          <w:szCs w:val="24"/>
        </w:rPr>
        <w:t>Social em</w:t>
      </w:r>
      <w:r w:rsidRPr="00C90E5E">
        <w:rPr>
          <w:rFonts w:ascii="Arial" w:hAnsi="Arial" w:cs="Arial"/>
          <w:color w:val="000000" w:themeColor="text1"/>
          <w:sz w:val="24"/>
          <w:szCs w:val="24"/>
        </w:rPr>
        <w:t xml:space="preserve"> 15 de março de 2022, ao reafirmar o compromisso do Assistente Social em busca da efetivação da política de meio ambiente, elenca que para fortalecer as lutas anticapitalistas, é necessária uma ponderação sobre a temática da preservação do meio ambiente, ao qual, vem ao longo dos tempos se tornando uma preocupação, não só para o Brasil, mas em todo o mundo. </w:t>
      </w:r>
    </w:p>
    <w:p w14:paraId="2EF68EBF" w14:textId="2CF8C3D4" w:rsidR="00987CF2" w:rsidRPr="00982CF7" w:rsidRDefault="00052DAC" w:rsidP="00982CF7">
      <w:pPr>
        <w:rPr>
          <w:rFonts w:ascii="Arial" w:hAnsi="Arial" w:cs="Arial"/>
          <w:sz w:val="24"/>
          <w:szCs w:val="24"/>
        </w:rPr>
      </w:pPr>
      <w:r>
        <w:rPr>
          <w:rFonts w:ascii="Arial" w:hAnsi="Arial" w:cs="Arial"/>
          <w:sz w:val="24"/>
          <w:szCs w:val="24"/>
        </w:rPr>
        <w:t>Entretanto, Sauer, Ribeiro (2012, p</w:t>
      </w:r>
      <w:r w:rsidR="00BD2027">
        <w:rPr>
          <w:rFonts w:ascii="Arial" w:hAnsi="Arial" w:cs="Arial"/>
          <w:sz w:val="24"/>
          <w:szCs w:val="24"/>
        </w:rPr>
        <w:t xml:space="preserve"> 391)</w:t>
      </w:r>
      <w:r>
        <w:rPr>
          <w:rFonts w:ascii="Arial" w:hAnsi="Arial" w:cs="Arial"/>
          <w:sz w:val="24"/>
          <w:szCs w:val="24"/>
        </w:rPr>
        <w:t xml:space="preserve">. </w:t>
      </w:r>
      <w:r w:rsidR="00982CF7">
        <w:rPr>
          <w:rFonts w:ascii="Arial" w:hAnsi="Arial" w:cs="Arial"/>
          <w:sz w:val="24"/>
          <w:szCs w:val="24"/>
        </w:rPr>
        <w:t>“</w:t>
      </w:r>
      <w:r w:rsidR="00987CF2" w:rsidRPr="00982CF7">
        <w:rPr>
          <w:rFonts w:ascii="Arial" w:hAnsi="Arial" w:cs="Arial"/>
          <w:sz w:val="24"/>
          <w:szCs w:val="24"/>
        </w:rPr>
        <w:t>Muitos processos de investigação sobre as mudanças ambientais globais minimizam ou reduzem a especificidade dos processos sociais e políticos e sua relação com as mesmas</w:t>
      </w:r>
      <w:r w:rsidR="00982CF7">
        <w:rPr>
          <w:rFonts w:ascii="Arial" w:hAnsi="Arial" w:cs="Arial"/>
          <w:sz w:val="24"/>
          <w:szCs w:val="24"/>
        </w:rPr>
        <w:t>”</w:t>
      </w:r>
      <w:r w:rsidR="00987CF2" w:rsidRPr="00982CF7">
        <w:rPr>
          <w:rFonts w:ascii="Arial" w:hAnsi="Arial" w:cs="Arial"/>
          <w:sz w:val="24"/>
          <w:szCs w:val="24"/>
        </w:rPr>
        <w:t>.</w:t>
      </w:r>
    </w:p>
    <w:p w14:paraId="6F29597F" w14:textId="25E876D7" w:rsidR="00372AD5" w:rsidRPr="00C90E5E" w:rsidRDefault="00372AD5" w:rsidP="00FA424A">
      <w:pPr>
        <w:rPr>
          <w:rFonts w:ascii="Arial" w:hAnsi="Arial" w:cs="Arial"/>
          <w:color w:val="000000" w:themeColor="text1"/>
          <w:sz w:val="24"/>
          <w:szCs w:val="24"/>
        </w:rPr>
      </w:pPr>
      <w:r w:rsidRPr="00C90E5E">
        <w:rPr>
          <w:rFonts w:ascii="Arial" w:hAnsi="Arial" w:cs="Arial"/>
          <w:color w:val="000000" w:themeColor="text1"/>
          <w:sz w:val="24"/>
          <w:szCs w:val="24"/>
        </w:rPr>
        <w:t xml:space="preserve">Com o intuito de construir pactos coletivos, a práxis do </w:t>
      </w:r>
      <w:r w:rsidR="00C67519" w:rsidRPr="00C90E5E">
        <w:rPr>
          <w:rFonts w:ascii="Arial" w:hAnsi="Arial" w:cs="Arial"/>
          <w:color w:val="000000" w:themeColor="text1"/>
          <w:sz w:val="24"/>
          <w:szCs w:val="24"/>
        </w:rPr>
        <w:t>S</w:t>
      </w:r>
      <w:r w:rsidRPr="00C90E5E">
        <w:rPr>
          <w:rFonts w:ascii="Arial" w:hAnsi="Arial" w:cs="Arial"/>
          <w:color w:val="000000" w:themeColor="text1"/>
          <w:sz w:val="24"/>
          <w:szCs w:val="24"/>
        </w:rPr>
        <w:t xml:space="preserve">erviço </w:t>
      </w:r>
      <w:r w:rsidR="00C67519" w:rsidRPr="00C90E5E">
        <w:rPr>
          <w:rFonts w:ascii="Arial" w:hAnsi="Arial" w:cs="Arial"/>
          <w:color w:val="000000" w:themeColor="text1"/>
          <w:sz w:val="24"/>
          <w:szCs w:val="24"/>
        </w:rPr>
        <w:t>S</w:t>
      </w:r>
      <w:r w:rsidRPr="00C90E5E">
        <w:rPr>
          <w:rFonts w:ascii="Arial" w:hAnsi="Arial" w:cs="Arial"/>
          <w:color w:val="000000" w:themeColor="text1"/>
          <w:sz w:val="24"/>
          <w:szCs w:val="24"/>
        </w:rPr>
        <w:t xml:space="preserve">ocial atuando nas relações sociais, são decorridas pelos interesses das classes, com valores sociais desiguais em todo o mundo. </w:t>
      </w:r>
      <w:r w:rsidR="00BD2027">
        <w:rPr>
          <w:rFonts w:ascii="Arial" w:hAnsi="Arial" w:cs="Arial"/>
          <w:color w:val="000000" w:themeColor="text1"/>
          <w:sz w:val="24"/>
          <w:szCs w:val="24"/>
        </w:rPr>
        <w:t>O CFESS, indaga que só haverá mudanças significativa na vida do indivíduo se a práxis do Serviço Social for através das lutas e organizações dos trabalhadores:</w:t>
      </w:r>
    </w:p>
    <w:p w14:paraId="205B3CF9" w14:textId="77777777" w:rsidR="00372AD5" w:rsidRPr="00C90E5E" w:rsidRDefault="00372AD5" w:rsidP="00372AD5">
      <w:pPr>
        <w:rPr>
          <w:rFonts w:ascii="Arial" w:hAnsi="Arial" w:cs="Arial"/>
          <w:color w:val="000000" w:themeColor="text1"/>
          <w:sz w:val="24"/>
          <w:szCs w:val="24"/>
        </w:rPr>
      </w:pPr>
    </w:p>
    <w:p w14:paraId="673EDC38" w14:textId="53F2F7B3" w:rsidR="00372AD5" w:rsidRPr="00C90E5E" w:rsidRDefault="00372AD5" w:rsidP="00C67519">
      <w:pPr>
        <w:spacing w:line="240" w:lineRule="auto"/>
        <w:ind w:left="2268" w:firstLine="0"/>
        <w:rPr>
          <w:rFonts w:ascii="Arial" w:hAnsi="Arial" w:cs="Arial"/>
          <w:color w:val="000000" w:themeColor="text1"/>
          <w:sz w:val="20"/>
          <w:szCs w:val="20"/>
          <w:shd w:val="clear" w:color="auto" w:fill="FFFFFF"/>
        </w:rPr>
      </w:pPr>
      <w:r w:rsidRPr="00C90E5E">
        <w:rPr>
          <w:rFonts w:ascii="Arial" w:hAnsi="Arial" w:cs="Arial"/>
          <w:color w:val="000000" w:themeColor="text1"/>
          <w:sz w:val="20"/>
          <w:szCs w:val="20"/>
          <w:shd w:val="clear" w:color="auto" w:fill="FFFFFF"/>
        </w:rPr>
        <w:lastRenderedPageBreak/>
        <w:t>“Acreditamos que os processos de mudança só ocorrerão por meio das lutas e organizações coletivas de trabalhadores/as. Daí, organizados/as, empreenderão lutas sociais em que confrontarão as diferentes expressões da exploração presentes nas formas precarizadas de trabalho, na depredação da natureza, na dominação política, no extermínio dos indígenas, comunidades tradicionais e quilombolas, nos preconceitos contra as mulheres, LGBTQIA+. Enfim, contra todas as formas indignas de vida e de barbárie social”, conclui Damasceno.  (CFESS, 2022</w:t>
      </w:r>
      <w:r w:rsidR="00BD2027">
        <w:rPr>
          <w:rFonts w:ascii="Arial" w:hAnsi="Arial" w:cs="Arial"/>
          <w:color w:val="000000" w:themeColor="text1"/>
          <w:sz w:val="20"/>
          <w:szCs w:val="20"/>
          <w:shd w:val="clear" w:color="auto" w:fill="FFFFFF"/>
        </w:rPr>
        <w:t>, p1</w:t>
      </w:r>
      <w:r w:rsidRPr="00C90E5E">
        <w:rPr>
          <w:rFonts w:ascii="Arial" w:hAnsi="Arial" w:cs="Arial"/>
          <w:color w:val="000000" w:themeColor="text1"/>
          <w:sz w:val="20"/>
          <w:szCs w:val="20"/>
          <w:shd w:val="clear" w:color="auto" w:fill="FFFFFF"/>
        </w:rPr>
        <w:t xml:space="preserve">). </w:t>
      </w:r>
    </w:p>
    <w:p w14:paraId="71934049" w14:textId="77777777" w:rsidR="00372AD5" w:rsidRPr="00C90E5E" w:rsidRDefault="00372AD5" w:rsidP="00372AD5">
      <w:pPr>
        <w:spacing w:line="240" w:lineRule="auto"/>
        <w:ind w:left="2268" w:firstLine="0"/>
        <w:rPr>
          <w:rFonts w:ascii="Arial" w:hAnsi="Arial" w:cs="Arial"/>
          <w:color w:val="000000" w:themeColor="text1"/>
          <w:sz w:val="20"/>
          <w:szCs w:val="20"/>
          <w:shd w:val="clear" w:color="auto" w:fill="FFFFFF"/>
        </w:rPr>
      </w:pPr>
    </w:p>
    <w:p w14:paraId="1FBA6499" w14:textId="77777777" w:rsidR="00372AD5" w:rsidRPr="00C90E5E" w:rsidRDefault="00372AD5" w:rsidP="00FA424A">
      <w:pPr>
        <w:ind w:firstLine="0"/>
        <w:rPr>
          <w:rFonts w:ascii="Arial" w:hAnsi="Arial" w:cs="Arial"/>
          <w:color w:val="000000" w:themeColor="text1"/>
          <w:sz w:val="24"/>
          <w:szCs w:val="24"/>
          <w:shd w:val="clear" w:color="auto" w:fill="FFFFFF"/>
        </w:rPr>
      </w:pPr>
    </w:p>
    <w:p w14:paraId="1E8F2498" w14:textId="19E9C0E6" w:rsidR="00392F41" w:rsidRPr="00771224" w:rsidRDefault="00372AD5" w:rsidP="00771224">
      <w:pPr>
        <w:rPr>
          <w:rFonts w:ascii="Arial" w:hAnsi="Arial" w:cs="Arial"/>
          <w:color w:val="000000" w:themeColor="text1"/>
          <w:sz w:val="24"/>
          <w:szCs w:val="24"/>
          <w:shd w:val="clear" w:color="auto" w:fill="FFFFFF"/>
        </w:rPr>
      </w:pPr>
      <w:r w:rsidRPr="00C90E5E">
        <w:rPr>
          <w:rFonts w:ascii="Arial" w:hAnsi="Arial" w:cs="Arial"/>
          <w:color w:val="000000" w:themeColor="text1"/>
          <w:sz w:val="24"/>
          <w:szCs w:val="24"/>
          <w:shd w:val="clear" w:color="auto" w:fill="FFFFFF"/>
        </w:rPr>
        <w:t xml:space="preserve">O projeto ético político do Serviço Social, entende que a categoria deve estar em constante lutas em prol da vida e do meio ambiente, com a atuação de preservação em um ecossistema e a sociabilidade, ao engajar nas comunidades ribeirinhas, quilombolas, rurais, das cidades, das montanhas, e das associações de catadores de materiais recicláveis, ao qual, enfatizam e priorizam a luta social. </w:t>
      </w:r>
    </w:p>
    <w:p w14:paraId="2D20B8A0" w14:textId="265BAC29" w:rsidR="003517B3" w:rsidRPr="00771224" w:rsidRDefault="00BD2027" w:rsidP="00FA424A">
      <w:pPr>
        <w:ind w:firstLine="0"/>
        <w:rPr>
          <w:rFonts w:ascii="Arial" w:eastAsia="Arial" w:hAnsi="Arial" w:cs="Arial"/>
          <w:b/>
          <w:bCs/>
          <w:color w:val="000000" w:themeColor="text1"/>
          <w:sz w:val="24"/>
          <w:szCs w:val="24"/>
        </w:rPr>
      </w:pPr>
      <w:r w:rsidRPr="00771224">
        <w:rPr>
          <w:rFonts w:ascii="Arial" w:eastAsia="Arial" w:hAnsi="Arial" w:cs="Arial"/>
          <w:b/>
          <w:bCs/>
          <w:color w:val="000000" w:themeColor="text1"/>
          <w:sz w:val="24"/>
          <w:szCs w:val="24"/>
        </w:rPr>
        <w:t>2</w:t>
      </w:r>
      <w:r w:rsidR="004A1590" w:rsidRPr="00771224">
        <w:rPr>
          <w:rFonts w:ascii="Arial" w:eastAsia="Arial" w:hAnsi="Arial" w:cs="Arial"/>
          <w:b/>
          <w:bCs/>
          <w:color w:val="000000" w:themeColor="text1"/>
          <w:sz w:val="24"/>
          <w:szCs w:val="24"/>
        </w:rPr>
        <w:t>.</w:t>
      </w:r>
      <w:r w:rsidR="00230D38" w:rsidRPr="00771224">
        <w:rPr>
          <w:rFonts w:ascii="Arial" w:eastAsia="Arial" w:hAnsi="Arial" w:cs="Arial"/>
          <w:b/>
          <w:bCs/>
          <w:color w:val="000000" w:themeColor="text1"/>
          <w:sz w:val="24"/>
          <w:szCs w:val="24"/>
        </w:rPr>
        <w:t>1</w:t>
      </w:r>
      <w:r w:rsidR="0009182D" w:rsidRPr="00771224">
        <w:rPr>
          <w:rFonts w:ascii="Arial" w:eastAsia="Arial" w:hAnsi="Arial" w:cs="Arial"/>
          <w:b/>
          <w:bCs/>
          <w:color w:val="000000" w:themeColor="text1"/>
          <w:sz w:val="24"/>
          <w:szCs w:val="24"/>
        </w:rPr>
        <w:t xml:space="preserve"> </w:t>
      </w:r>
      <w:r w:rsidR="00696B47" w:rsidRPr="00771224">
        <w:rPr>
          <w:rFonts w:ascii="Arial" w:eastAsia="Arial" w:hAnsi="Arial" w:cs="Arial"/>
          <w:b/>
          <w:bCs/>
          <w:color w:val="000000" w:themeColor="text1"/>
          <w:sz w:val="24"/>
          <w:szCs w:val="24"/>
        </w:rPr>
        <w:t>Política Nacional de Meio Ambiente</w:t>
      </w:r>
    </w:p>
    <w:p w14:paraId="4CE8BA5A" w14:textId="74F0DD28" w:rsidR="003517B3" w:rsidRDefault="00100AFF" w:rsidP="00C67519">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 xml:space="preserve">Após a segunda guerra mundial, diversos países foram devastados e muitas atrocidades foram efetivadas em prol de uma raça única e de uma só cor. Com o intuito de abolir tais demandas, diversos países se uniram para que vidas humanas não fossem perdidas em nome de uma luta de poderes econômicos, raça, etnia ou nacionalidade. </w:t>
      </w:r>
    </w:p>
    <w:p w14:paraId="57613227" w14:textId="13FD3CB3" w:rsidR="00982CF7" w:rsidRPr="00982CF7" w:rsidRDefault="00982CF7" w:rsidP="00C67519">
      <w:pPr>
        <w:rPr>
          <w:rFonts w:ascii="Arial" w:eastAsia="Arial" w:hAnsi="Arial" w:cs="Arial"/>
          <w:color w:val="000000" w:themeColor="text1"/>
          <w:sz w:val="24"/>
          <w:szCs w:val="24"/>
        </w:rPr>
      </w:pPr>
      <w:r w:rsidRPr="00982CF7">
        <w:rPr>
          <w:rFonts w:ascii="Arial" w:hAnsi="Arial" w:cs="Arial"/>
          <w:sz w:val="24"/>
          <w:szCs w:val="24"/>
        </w:rPr>
        <w:t xml:space="preserve">Sendo </w:t>
      </w:r>
      <w:r w:rsidR="00BD2027" w:rsidRPr="00982CF7">
        <w:rPr>
          <w:rFonts w:ascii="Arial" w:hAnsi="Arial" w:cs="Arial"/>
          <w:sz w:val="24"/>
          <w:szCs w:val="24"/>
        </w:rPr>
        <w:t xml:space="preserve">assim, </w:t>
      </w:r>
      <w:r w:rsidR="00BD2027">
        <w:rPr>
          <w:rFonts w:ascii="Arial" w:hAnsi="Arial" w:cs="Arial"/>
          <w:sz w:val="24"/>
          <w:szCs w:val="24"/>
        </w:rPr>
        <w:t xml:space="preserve">Sauer, Ribeiro (2012, p. 391) </w:t>
      </w:r>
      <w:r>
        <w:rPr>
          <w:rFonts w:ascii="Arial" w:hAnsi="Arial" w:cs="Arial"/>
          <w:sz w:val="24"/>
          <w:szCs w:val="24"/>
        </w:rPr>
        <w:t xml:space="preserve">com o intuito de um olhar diferenciado </w:t>
      </w:r>
      <w:r w:rsidRPr="00982CF7">
        <w:rPr>
          <w:rFonts w:ascii="Arial" w:hAnsi="Arial" w:cs="Arial"/>
          <w:sz w:val="24"/>
          <w:szCs w:val="24"/>
        </w:rPr>
        <w:t xml:space="preserve">“A conexão entre o social e o natural se limita, na maioria das vezes, ao propósito de internalizar normas ecológicas e tecnológicas às teorias e às políticas econômicas, deixando à margem a análise do conflito social e das questões políticas que atravessam o campo ambiental”. </w:t>
      </w:r>
    </w:p>
    <w:p w14:paraId="070C8921" w14:textId="7767187D" w:rsidR="00100AFF" w:rsidRPr="00C90E5E" w:rsidRDefault="00100AFF" w:rsidP="00C67519">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 xml:space="preserve">Portanto, entre 1946 e 1948 os países signatários da Organização das Nações Unidas, entrou em vigor um documento, onde possui consolidar os direitos humanos, atualmente mais conhecida como a declaração Universal do Direitos Humanos.  </w:t>
      </w:r>
    </w:p>
    <w:p w14:paraId="036B2E49" w14:textId="5AF158C1" w:rsidR="003517B3" w:rsidRDefault="003517B3" w:rsidP="003517B3">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 xml:space="preserve">Todavia, </w:t>
      </w:r>
      <w:r w:rsidR="00FA424A" w:rsidRPr="00BD2027">
        <w:rPr>
          <w:rFonts w:ascii="Arial" w:eastAsia="Arial" w:hAnsi="Arial" w:cs="Arial"/>
          <w:color w:val="000000" w:themeColor="text1"/>
          <w:sz w:val="24"/>
          <w:szCs w:val="24"/>
        </w:rPr>
        <w:t>Bobbio</w:t>
      </w:r>
      <w:r w:rsidRPr="00C90E5E">
        <w:rPr>
          <w:rFonts w:ascii="Arial" w:eastAsia="Arial" w:hAnsi="Arial" w:cs="Arial"/>
          <w:color w:val="000000" w:themeColor="text1"/>
          <w:sz w:val="24"/>
          <w:szCs w:val="24"/>
        </w:rPr>
        <w:t xml:space="preserve"> (2004), os Direitos Humanos foram classificados em primeira geração ‘civis’ (personalidade do indivíduo, liberdade pessoal, liberdade de expressão, pensamento, religião, reunião e liberdade econômica), segunda geração ‘políticos’ (liberdade de associação de partidos e direitos eleitorais) e a terceira geração, os ‘direitos sociais’ (</w:t>
      </w:r>
      <w:r w:rsidRPr="00C90E5E">
        <w:rPr>
          <w:rFonts w:ascii="Arial" w:eastAsia="Arial" w:hAnsi="Arial" w:cs="Arial"/>
          <w:color w:val="000000" w:themeColor="text1"/>
          <w:sz w:val="24"/>
          <w:szCs w:val="24"/>
          <w:highlight w:val="white"/>
        </w:rPr>
        <w:t xml:space="preserve">direito ao trabalho, à assistência, ao estudo, à tutela da saúde, liberdade, defesa ecológica) ao qual integra o conceito do direito ao meio </w:t>
      </w:r>
      <w:r w:rsidRPr="00C90E5E">
        <w:rPr>
          <w:rFonts w:ascii="Arial" w:eastAsia="Arial" w:hAnsi="Arial" w:cs="Arial"/>
          <w:color w:val="000000" w:themeColor="text1"/>
          <w:sz w:val="24"/>
          <w:szCs w:val="24"/>
          <w:highlight w:val="white"/>
        </w:rPr>
        <w:lastRenderedPageBreak/>
        <w:t>ambiente</w:t>
      </w:r>
      <w:r w:rsidRPr="00C90E5E">
        <w:rPr>
          <w:rFonts w:ascii="Arial" w:eastAsia="Arial" w:hAnsi="Arial" w:cs="Arial"/>
          <w:color w:val="000000" w:themeColor="text1"/>
          <w:sz w:val="24"/>
          <w:szCs w:val="24"/>
        </w:rPr>
        <w:t>. Alguns autores defendem a quarta geração (impacto da ciência na vida “bioética” e a relação com o meio ambiente).</w:t>
      </w:r>
    </w:p>
    <w:p w14:paraId="6A95F6B7" w14:textId="6C80BF51" w:rsidR="00982CF7" w:rsidRDefault="00982CF7" w:rsidP="003517B3">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As Organização das Nações Unidas, ao discorrer na conferência em 1972, sobre o homem e o Meio Ambiente, contribuiu ao processo de discursão a preservação do meio ambiente no âmbito mundial. </w:t>
      </w:r>
    </w:p>
    <w:p w14:paraId="22386CC8" w14:textId="4B0E116A" w:rsidR="00026CBD" w:rsidRDefault="00026CBD" w:rsidP="003517B3">
      <w:p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Conforme </w:t>
      </w:r>
      <w:r w:rsidRPr="00BD2027">
        <w:rPr>
          <w:rFonts w:ascii="Arial" w:hAnsi="Arial" w:cs="Arial"/>
          <w:color w:val="000000" w:themeColor="text1"/>
          <w:sz w:val="24"/>
          <w:szCs w:val="24"/>
        </w:rPr>
        <w:t>Sauer</w:t>
      </w:r>
      <w:r>
        <w:rPr>
          <w:rFonts w:ascii="Arial" w:hAnsi="Arial" w:cs="Arial"/>
          <w:color w:val="000000" w:themeColor="text1"/>
          <w:sz w:val="24"/>
          <w:szCs w:val="24"/>
        </w:rPr>
        <w:t xml:space="preserve">, </w:t>
      </w:r>
      <w:r w:rsidRPr="00BD2027">
        <w:rPr>
          <w:rFonts w:ascii="Arial" w:hAnsi="Arial" w:cs="Arial"/>
          <w:color w:val="000000" w:themeColor="text1"/>
          <w:sz w:val="24"/>
          <w:szCs w:val="24"/>
        </w:rPr>
        <w:t>Ribeiro</w:t>
      </w:r>
      <w:r>
        <w:rPr>
          <w:rFonts w:ascii="Arial" w:hAnsi="Arial" w:cs="Arial"/>
          <w:color w:val="000000" w:themeColor="text1"/>
          <w:sz w:val="24"/>
          <w:szCs w:val="24"/>
        </w:rPr>
        <w:t xml:space="preserve"> (2012),</w:t>
      </w:r>
      <w:r>
        <w:rPr>
          <w:rFonts w:ascii="Arial" w:eastAsia="Arial" w:hAnsi="Arial" w:cs="Arial"/>
          <w:color w:val="000000" w:themeColor="text1"/>
          <w:sz w:val="24"/>
          <w:szCs w:val="24"/>
        </w:rPr>
        <w:t xml:space="preserve"> no Brasil em meados dos anos 80, os movimentos sociais surgiram a favor do meio ambiente apontando a relação do homem com a natureza, englobando diversos processos no setor da economia, judiciário, políticos, culturais e sociais, concretizando a questão socioambiental enquanto questão social.</w:t>
      </w:r>
    </w:p>
    <w:p w14:paraId="41DB568C" w14:textId="77777777" w:rsidR="003517B3" w:rsidRPr="00C90E5E" w:rsidRDefault="003517B3" w:rsidP="003517B3">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Em 1993 com a Declaração de Viena, foi lançado os direitos ambientais, como o intuito do desenvolvimento sustentável, houve um apelo de todo o mundo para proteger o meio ambiente e o clima, com isso, garantido que todos os seres humanos tenham o direito de desfrutar em todos os lugares a paz e prosperidade.</w:t>
      </w:r>
    </w:p>
    <w:p w14:paraId="3E0CC02D" w14:textId="492363E1" w:rsidR="003517B3" w:rsidRPr="00C90E5E" w:rsidRDefault="003517B3" w:rsidP="00100AFF">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Conforme a Constituição Federal de 1988 no artigo 225:</w:t>
      </w:r>
    </w:p>
    <w:p w14:paraId="2533535A" w14:textId="77777777" w:rsidR="00100AFF" w:rsidRPr="00C90E5E" w:rsidRDefault="00100AFF" w:rsidP="00BD2027">
      <w:pPr>
        <w:ind w:firstLine="0"/>
        <w:rPr>
          <w:rFonts w:ascii="Arial" w:eastAsia="Arial" w:hAnsi="Arial" w:cs="Arial"/>
          <w:color w:val="000000" w:themeColor="text1"/>
          <w:sz w:val="24"/>
          <w:szCs w:val="24"/>
        </w:rPr>
      </w:pPr>
    </w:p>
    <w:p w14:paraId="2B1E7B0B" w14:textId="750E5FEA" w:rsidR="003517B3" w:rsidRPr="00BD2027" w:rsidRDefault="008450AE" w:rsidP="00BD2027">
      <w:pPr>
        <w:spacing w:line="240" w:lineRule="auto"/>
        <w:ind w:left="2410" w:hanging="142"/>
        <w:rPr>
          <w:rFonts w:ascii="Arial" w:eastAsia="Arial" w:hAnsi="Arial" w:cs="Arial"/>
          <w:color w:val="000000" w:themeColor="text1"/>
          <w:sz w:val="20"/>
          <w:szCs w:val="20"/>
        </w:rPr>
      </w:pPr>
      <w:r w:rsidRPr="00C90E5E">
        <w:rPr>
          <w:rFonts w:ascii="Arial" w:eastAsia="Arial" w:hAnsi="Arial" w:cs="Arial"/>
          <w:color w:val="000000" w:themeColor="text1"/>
          <w:sz w:val="20"/>
          <w:szCs w:val="20"/>
        </w:rPr>
        <w:t xml:space="preserve">  </w:t>
      </w:r>
      <w:r w:rsidR="00100AFF" w:rsidRPr="00C90E5E">
        <w:rPr>
          <w:rFonts w:ascii="Arial" w:eastAsia="Arial" w:hAnsi="Arial" w:cs="Arial"/>
          <w:color w:val="000000" w:themeColor="text1"/>
          <w:sz w:val="20"/>
          <w:szCs w:val="20"/>
        </w:rPr>
        <w:t xml:space="preserve"> </w:t>
      </w:r>
      <w:r w:rsidR="003517B3" w:rsidRPr="00C90E5E">
        <w:rPr>
          <w:rFonts w:ascii="Arial" w:eastAsia="Arial" w:hAnsi="Arial" w:cs="Arial"/>
          <w:color w:val="000000" w:themeColor="text1"/>
          <w:sz w:val="20"/>
          <w:szCs w:val="20"/>
        </w:rPr>
        <w:t>Art. 225. Todos têm direito ao meio ambiente ecologicamente equilibrado, bem de uso comum do povo e essencial à sadia qualidade de vida, impondo-se ao poder público e à coletividade o dever de defendê-lo e preservá-lo para as presentes e futuras gerações.</w:t>
      </w:r>
      <w:r w:rsidRPr="00C90E5E">
        <w:rPr>
          <w:rFonts w:ascii="Arial" w:eastAsia="Arial" w:hAnsi="Arial" w:cs="Arial"/>
          <w:color w:val="000000" w:themeColor="text1"/>
          <w:sz w:val="20"/>
          <w:szCs w:val="20"/>
        </w:rPr>
        <w:t xml:space="preserve"> (</w:t>
      </w:r>
      <w:r w:rsidR="00100AFF" w:rsidRPr="00C90E5E">
        <w:rPr>
          <w:rFonts w:ascii="Arial" w:eastAsia="Arial" w:hAnsi="Arial" w:cs="Arial"/>
          <w:color w:val="000000" w:themeColor="text1"/>
          <w:sz w:val="20"/>
          <w:szCs w:val="20"/>
        </w:rPr>
        <w:t xml:space="preserve">BRASIL, </w:t>
      </w:r>
      <w:r w:rsidRPr="00C90E5E">
        <w:rPr>
          <w:rFonts w:ascii="Arial" w:eastAsia="Arial" w:hAnsi="Arial" w:cs="Arial"/>
          <w:color w:val="000000" w:themeColor="text1"/>
          <w:sz w:val="20"/>
          <w:szCs w:val="20"/>
        </w:rPr>
        <w:t>Constituição Federal de 1988</w:t>
      </w:r>
      <w:r w:rsidR="00100AFF" w:rsidRPr="00C90E5E">
        <w:rPr>
          <w:rFonts w:ascii="Arial" w:eastAsia="Arial" w:hAnsi="Arial" w:cs="Arial"/>
          <w:color w:val="000000" w:themeColor="text1"/>
          <w:sz w:val="20"/>
          <w:szCs w:val="20"/>
        </w:rPr>
        <w:t>,</w:t>
      </w:r>
      <w:r w:rsidRPr="00C90E5E">
        <w:rPr>
          <w:rFonts w:ascii="Arial" w:eastAsia="Arial" w:hAnsi="Arial" w:cs="Arial"/>
          <w:color w:val="000000" w:themeColor="text1"/>
          <w:sz w:val="20"/>
          <w:szCs w:val="20"/>
        </w:rPr>
        <w:t xml:space="preserve"> artigo 225)</w:t>
      </w:r>
      <w:r w:rsidR="00100AFF" w:rsidRPr="00C90E5E">
        <w:rPr>
          <w:rFonts w:ascii="Arial" w:eastAsia="Arial" w:hAnsi="Arial" w:cs="Arial"/>
          <w:color w:val="000000" w:themeColor="text1"/>
          <w:sz w:val="20"/>
          <w:szCs w:val="20"/>
        </w:rPr>
        <w:t>.</w:t>
      </w:r>
      <w:r w:rsidR="003517B3" w:rsidRPr="00C90E5E">
        <w:rPr>
          <w:rFonts w:ascii="Arial" w:eastAsia="Arial" w:hAnsi="Arial" w:cs="Arial"/>
          <w:color w:val="000000" w:themeColor="text1"/>
          <w:sz w:val="24"/>
          <w:szCs w:val="24"/>
        </w:rPr>
        <w:tab/>
      </w:r>
    </w:p>
    <w:p w14:paraId="5F666C57" w14:textId="77777777" w:rsidR="00100AFF" w:rsidRPr="00C90E5E" w:rsidRDefault="00100AFF" w:rsidP="003517B3">
      <w:pPr>
        <w:tabs>
          <w:tab w:val="left" w:pos="5655"/>
        </w:tabs>
        <w:rPr>
          <w:rFonts w:ascii="Arial" w:eastAsia="Arial" w:hAnsi="Arial" w:cs="Arial"/>
          <w:color w:val="000000" w:themeColor="text1"/>
          <w:sz w:val="24"/>
          <w:szCs w:val="24"/>
        </w:rPr>
      </w:pPr>
    </w:p>
    <w:p w14:paraId="4B632DDC" w14:textId="77777777" w:rsidR="003517B3" w:rsidRPr="00C90E5E" w:rsidRDefault="003517B3" w:rsidP="003517B3">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Esse artigo abriu um leque de legislações voltadas para o meio ambiente · Lei nº 7347, de 24.7.1985, que disciplina a ação civil pública de responsabilidade por danos causados ao meio-ambiente, ao consumidor, a bens e direitos de valor artístico, estético, histórico, turístico e paisagístico (VETADO), e da outras providências.</w:t>
      </w:r>
    </w:p>
    <w:p w14:paraId="36E33B19" w14:textId="77777777" w:rsidR="003517B3" w:rsidRPr="00C90E5E" w:rsidRDefault="003517B3" w:rsidP="003517B3">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A lei Nº 7802, de 11.7.1989, que dispõe sobre a pesquisa, a experimentação, a produção, a embalagem e rotulagem, o transporte, o armazenamento, a comercialização, a propaganda comercial, a utilização, a importação, a exportação, o destino final dos resíduos e embalagens, o registro, a classificação, o controle, a inspeção e a fiscalização de agrotóxicos, seus componentes e afins, e dá outras providências.</w:t>
      </w:r>
    </w:p>
    <w:p w14:paraId="465EF052" w14:textId="77777777" w:rsidR="003517B3" w:rsidRPr="00C90E5E" w:rsidRDefault="003517B3" w:rsidP="003517B3">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 xml:space="preserve">O Decreto Nº 98.816 de 11.1.1990, que Regulamenta a Lei Nº 7802, de 1989, a Lei Nº 9605, de 12.2.1998, que dispõe sobre as sanções penais e administrativas </w:t>
      </w:r>
      <w:r w:rsidRPr="00C90E5E">
        <w:rPr>
          <w:rFonts w:ascii="Arial" w:eastAsia="Arial" w:hAnsi="Arial" w:cs="Arial"/>
          <w:color w:val="000000" w:themeColor="text1"/>
          <w:sz w:val="24"/>
          <w:szCs w:val="24"/>
        </w:rPr>
        <w:lastRenderedPageBreak/>
        <w:t>derivadas de condutas e atividades lesivas ao meio ambiente, e dá outras providências.</w:t>
      </w:r>
    </w:p>
    <w:p w14:paraId="43364325" w14:textId="77777777" w:rsidR="003517B3" w:rsidRPr="00C90E5E" w:rsidRDefault="003517B3" w:rsidP="003517B3">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A Lei Nº 9.985, de 18 de junho de 2000, que Regulamenta o Art. 225, § 1º, incisos I, II, III, e VII da Constituição Federal, institui o Sistema Nacional de Unidades de Conservação da Natureza e dá outras providências.</w:t>
      </w:r>
    </w:p>
    <w:p w14:paraId="13BAB59D" w14:textId="77777777" w:rsidR="003517B3" w:rsidRPr="00C90E5E" w:rsidRDefault="003517B3" w:rsidP="003517B3">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V - Controlar a produção, a comercialização e o emprego de técnicas, métodos e substâncias que comportem risco para a vida, a qualidade de vida e o meio ambiente; (BRASIL, Lei 9.985, Art. 225, V)</w:t>
      </w:r>
    </w:p>
    <w:p w14:paraId="46B60EBC" w14:textId="253EEA38" w:rsidR="003517B3" w:rsidRPr="00C90E5E" w:rsidRDefault="003517B3" w:rsidP="00FA424A">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 Lei nº 8974, de 5.1995, que regulamenta os incisos II e V do § 1º do art. 225 da Constituição Federal, estabelece normas para o uso das técnicas de engenharia genética e liberação no meio ambiente de organismos geneticamente modificados, autoriza o Poder Executivo a criar, no âmbito da Presidência da República, a Comissão Técnica Nacional de Biossegurança, e dá outras providências.</w:t>
      </w:r>
    </w:p>
    <w:p w14:paraId="3BB0B923" w14:textId="77777777" w:rsidR="003517B3" w:rsidRPr="00C90E5E" w:rsidRDefault="003517B3" w:rsidP="003517B3">
      <w:pPr>
        <w:rPr>
          <w:rFonts w:ascii="Arial" w:eastAsia="Arial" w:hAnsi="Arial" w:cs="Arial"/>
          <w:color w:val="000000" w:themeColor="text1"/>
          <w:sz w:val="24"/>
          <w:szCs w:val="24"/>
        </w:rPr>
      </w:pPr>
    </w:p>
    <w:p w14:paraId="05BB46F7" w14:textId="77777777" w:rsidR="003517B3" w:rsidRPr="00C90E5E" w:rsidRDefault="003517B3" w:rsidP="008450AE">
      <w:pPr>
        <w:spacing w:line="240" w:lineRule="auto"/>
        <w:ind w:left="2268" w:firstLine="0"/>
        <w:rPr>
          <w:rFonts w:ascii="Arial" w:eastAsia="Arial" w:hAnsi="Arial" w:cs="Arial"/>
          <w:color w:val="000000" w:themeColor="text1"/>
          <w:sz w:val="20"/>
          <w:szCs w:val="20"/>
        </w:rPr>
      </w:pPr>
      <w:r w:rsidRPr="00C90E5E">
        <w:rPr>
          <w:rFonts w:ascii="Arial" w:eastAsia="Arial" w:hAnsi="Arial" w:cs="Arial"/>
          <w:color w:val="000000" w:themeColor="text1"/>
          <w:sz w:val="20"/>
          <w:szCs w:val="20"/>
        </w:rPr>
        <w:t>VI - Promover a educação ambiental em todos os níveis de ensino e a conscientização pública para a preservação do meio ambiente;</w:t>
      </w:r>
    </w:p>
    <w:p w14:paraId="7C9E1DA3" w14:textId="398A703C" w:rsidR="003517B3" w:rsidRPr="00C90E5E" w:rsidRDefault="003517B3" w:rsidP="008450AE">
      <w:pPr>
        <w:spacing w:line="240" w:lineRule="auto"/>
        <w:ind w:left="2268" w:firstLine="0"/>
        <w:rPr>
          <w:rFonts w:ascii="Arial" w:eastAsia="Arial" w:hAnsi="Arial" w:cs="Arial"/>
          <w:color w:val="000000" w:themeColor="text1"/>
          <w:sz w:val="20"/>
          <w:szCs w:val="20"/>
        </w:rPr>
      </w:pPr>
      <w:r w:rsidRPr="00C90E5E">
        <w:rPr>
          <w:rFonts w:ascii="Arial" w:eastAsia="Arial" w:hAnsi="Arial" w:cs="Arial"/>
          <w:color w:val="000000" w:themeColor="text1"/>
          <w:sz w:val="20"/>
          <w:szCs w:val="20"/>
        </w:rPr>
        <w:t>VII - Proteger a fauna e a flora, vedadas, na forma da lei, as práticas que coloquem em risco sua função ecológica, provoquem a extinção de espécies ou submetam os animais a crueldade.</w:t>
      </w:r>
      <w:r w:rsidR="008450AE" w:rsidRPr="00C90E5E">
        <w:rPr>
          <w:rFonts w:ascii="Arial" w:eastAsia="Arial" w:hAnsi="Arial" w:cs="Arial"/>
          <w:color w:val="000000" w:themeColor="text1"/>
          <w:sz w:val="20"/>
          <w:szCs w:val="20"/>
        </w:rPr>
        <w:t xml:space="preserve"> (</w:t>
      </w:r>
      <w:r w:rsidR="00100AFF" w:rsidRPr="00C90E5E">
        <w:rPr>
          <w:rFonts w:ascii="Arial" w:eastAsia="Arial" w:hAnsi="Arial" w:cs="Arial"/>
          <w:color w:val="000000" w:themeColor="text1"/>
          <w:sz w:val="20"/>
          <w:szCs w:val="20"/>
        </w:rPr>
        <w:t xml:space="preserve">BRASIL, </w:t>
      </w:r>
      <w:r w:rsidR="008450AE" w:rsidRPr="00C90E5E">
        <w:rPr>
          <w:rFonts w:ascii="Arial" w:eastAsia="Arial" w:hAnsi="Arial" w:cs="Arial"/>
          <w:color w:val="000000" w:themeColor="text1"/>
          <w:sz w:val="20"/>
          <w:szCs w:val="20"/>
        </w:rPr>
        <w:t>Lei nº 8974 de 1995 incisos II e V do § 1º do Art. 225 da CF/88)</w:t>
      </w:r>
    </w:p>
    <w:p w14:paraId="58E3E0FD" w14:textId="51600E20" w:rsidR="003517B3" w:rsidRPr="00C90E5E" w:rsidRDefault="003517B3" w:rsidP="003517B3">
      <w:pPr>
        <w:spacing w:line="240" w:lineRule="auto"/>
        <w:rPr>
          <w:rFonts w:ascii="Arial" w:eastAsia="Arial" w:hAnsi="Arial" w:cs="Arial"/>
          <w:color w:val="000000" w:themeColor="text1"/>
          <w:sz w:val="20"/>
          <w:szCs w:val="20"/>
        </w:rPr>
      </w:pPr>
    </w:p>
    <w:p w14:paraId="01B63E86" w14:textId="77777777" w:rsidR="001B3D84" w:rsidRPr="00C90E5E" w:rsidRDefault="001B3D84" w:rsidP="003517B3">
      <w:pPr>
        <w:spacing w:line="240" w:lineRule="auto"/>
        <w:rPr>
          <w:rFonts w:ascii="Arial" w:eastAsia="Arial" w:hAnsi="Arial" w:cs="Arial"/>
          <w:color w:val="000000" w:themeColor="text1"/>
          <w:sz w:val="20"/>
          <w:szCs w:val="20"/>
        </w:rPr>
      </w:pPr>
      <w:r w:rsidRPr="00C90E5E">
        <w:rPr>
          <w:rFonts w:ascii="Arial" w:eastAsia="Arial" w:hAnsi="Arial" w:cs="Arial"/>
          <w:color w:val="000000" w:themeColor="text1"/>
          <w:sz w:val="20"/>
          <w:szCs w:val="20"/>
        </w:rPr>
        <w:tab/>
      </w:r>
    </w:p>
    <w:p w14:paraId="772C815C" w14:textId="77777777" w:rsidR="001B3D84" w:rsidRPr="00C90E5E" w:rsidRDefault="001B3D84" w:rsidP="003517B3">
      <w:pPr>
        <w:spacing w:line="240" w:lineRule="auto"/>
        <w:rPr>
          <w:rFonts w:ascii="Arial" w:eastAsia="Arial" w:hAnsi="Arial" w:cs="Arial"/>
          <w:color w:val="000000" w:themeColor="text1"/>
          <w:sz w:val="20"/>
          <w:szCs w:val="20"/>
        </w:rPr>
      </w:pPr>
    </w:p>
    <w:p w14:paraId="7B69907A" w14:textId="2946BDBD" w:rsidR="004A1590" w:rsidRPr="00C90E5E" w:rsidRDefault="001B3D84" w:rsidP="00771224">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 xml:space="preserve">Portanto, com a aprovação da comissão Técnica Nacional de Biossegurança, houve a gêneses da educação ambiental para o poder público e terceiro setor, como o intuito de proteger a fauna e a flora brasileira, instaurou a necessidade de preparar e proteger o meio ambiente da extinção e solidificar uma cultura de resgate do meio ambiente para as futuras gerações. </w:t>
      </w:r>
    </w:p>
    <w:p w14:paraId="5E130992" w14:textId="56230113" w:rsidR="00502ED1" w:rsidRPr="00771224" w:rsidRDefault="00696B47" w:rsidP="000701DE">
      <w:pPr>
        <w:pStyle w:val="PargrafodaLista"/>
        <w:numPr>
          <w:ilvl w:val="1"/>
          <w:numId w:val="9"/>
        </w:numPr>
        <w:rPr>
          <w:rFonts w:ascii="Arial" w:eastAsia="Arial" w:hAnsi="Arial" w:cs="Arial"/>
          <w:b/>
          <w:bCs/>
          <w:color w:val="000000" w:themeColor="text1"/>
          <w:sz w:val="24"/>
          <w:szCs w:val="24"/>
        </w:rPr>
      </w:pPr>
      <w:r w:rsidRPr="00771224">
        <w:rPr>
          <w:rFonts w:ascii="Arial" w:eastAsia="Arial" w:hAnsi="Arial" w:cs="Arial"/>
          <w:b/>
          <w:bCs/>
          <w:color w:val="000000" w:themeColor="text1"/>
          <w:sz w:val="24"/>
          <w:szCs w:val="24"/>
        </w:rPr>
        <w:t xml:space="preserve">Contribuição do Serviço Social para implementação da </w:t>
      </w:r>
      <w:r w:rsidR="001B3D84" w:rsidRPr="00771224">
        <w:rPr>
          <w:rFonts w:ascii="Arial" w:eastAsia="Arial" w:hAnsi="Arial" w:cs="Arial"/>
          <w:b/>
          <w:bCs/>
          <w:color w:val="000000" w:themeColor="text1"/>
          <w:sz w:val="24"/>
          <w:szCs w:val="24"/>
        </w:rPr>
        <w:t>Política</w:t>
      </w:r>
      <w:r w:rsidRPr="00771224">
        <w:rPr>
          <w:rFonts w:ascii="Arial" w:eastAsia="Arial" w:hAnsi="Arial" w:cs="Arial"/>
          <w:b/>
          <w:bCs/>
          <w:color w:val="000000" w:themeColor="text1"/>
          <w:sz w:val="24"/>
          <w:szCs w:val="24"/>
        </w:rPr>
        <w:t xml:space="preserve"> Nacional de</w:t>
      </w:r>
      <w:r w:rsidR="00104F1B" w:rsidRPr="00771224">
        <w:rPr>
          <w:rFonts w:ascii="Arial" w:eastAsia="Arial" w:hAnsi="Arial" w:cs="Arial"/>
          <w:b/>
          <w:bCs/>
          <w:color w:val="000000" w:themeColor="text1"/>
          <w:sz w:val="24"/>
          <w:szCs w:val="24"/>
        </w:rPr>
        <w:t xml:space="preserve"> </w:t>
      </w:r>
      <w:r w:rsidRPr="00771224">
        <w:rPr>
          <w:rFonts w:ascii="Arial" w:eastAsia="Arial" w:hAnsi="Arial" w:cs="Arial"/>
          <w:b/>
          <w:bCs/>
          <w:color w:val="000000" w:themeColor="text1"/>
          <w:sz w:val="24"/>
          <w:szCs w:val="24"/>
        </w:rPr>
        <w:t>Meio Ambiente</w:t>
      </w:r>
    </w:p>
    <w:p w14:paraId="0E6DF65A" w14:textId="150CE9E0" w:rsidR="0009182D" w:rsidRPr="00221D27" w:rsidRDefault="00026CBD" w:rsidP="0009182D">
      <w:pPr>
        <w:rPr>
          <w:rFonts w:ascii="Arial" w:hAnsi="Arial" w:cs="Arial"/>
          <w:color w:val="000000" w:themeColor="text1"/>
          <w:sz w:val="24"/>
          <w:szCs w:val="24"/>
        </w:rPr>
      </w:pPr>
      <w:r w:rsidRPr="00221D27">
        <w:rPr>
          <w:rFonts w:ascii="Arial" w:hAnsi="Arial" w:cs="Arial"/>
          <w:color w:val="000000" w:themeColor="text1"/>
          <w:sz w:val="24"/>
          <w:szCs w:val="24"/>
        </w:rPr>
        <w:t xml:space="preserve">De acordo Sauer, Ribeiro (2012), logo no </w:t>
      </w:r>
      <w:r w:rsidR="00502ED1" w:rsidRPr="00221D27">
        <w:rPr>
          <w:rFonts w:ascii="Arial" w:hAnsi="Arial" w:cs="Arial"/>
          <w:color w:val="000000" w:themeColor="text1"/>
          <w:sz w:val="24"/>
          <w:szCs w:val="24"/>
        </w:rPr>
        <w:t>início</w:t>
      </w:r>
      <w:r w:rsidRPr="00221D27">
        <w:rPr>
          <w:rFonts w:ascii="Arial" w:hAnsi="Arial" w:cs="Arial"/>
          <w:color w:val="000000" w:themeColor="text1"/>
          <w:sz w:val="24"/>
          <w:szCs w:val="24"/>
        </w:rPr>
        <w:t xml:space="preserve"> dos anos 80, vários movimentos sociais, associações e ONGs, pressionaram organizações internacionais, e a resposta a essa demanda foi a implantação do CONAMA (Conselho Nacional de Meio Ambiente), que possuía a finalidade de implantar a </w:t>
      </w:r>
      <w:r w:rsidR="00502ED1" w:rsidRPr="00221D27">
        <w:rPr>
          <w:rFonts w:ascii="Arial" w:hAnsi="Arial" w:cs="Arial"/>
          <w:color w:val="000000" w:themeColor="text1"/>
          <w:sz w:val="24"/>
          <w:szCs w:val="24"/>
        </w:rPr>
        <w:t>política</w:t>
      </w:r>
      <w:r w:rsidRPr="00221D27">
        <w:rPr>
          <w:rFonts w:ascii="Arial" w:hAnsi="Arial" w:cs="Arial"/>
          <w:color w:val="000000" w:themeColor="text1"/>
          <w:sz w:val="24"/>
          <w:szCs w:val="24"/>
        </w:rPr>
        <w:t xml:space="preserve"> Nacional de Meio Ambiente, através da Lei 6938/81.</w:t>
      </w:r>
    </w:p>
    <w:p w14:paraId="5A64282D" w14:textId="3DE05184" w:rsidR="00026CBD" w:rsidRPr="00C90E5E" w:rsidRDefault="00026CBD" w:rsidP="0009182D">
      <w:pPr>
        <w:rPr>
          <w:rFonts w:ascii="Arial" w:eastAsia="Arial" w:hAnsi="Arial" w:cs="Arial"/>
          <w:color w:val="000000" w:themeColor="text1"/>
          <w:sz w:val="24"/>
          <w:szCs w:val="24"/>
        </w:rPr>
      </w:pPr>
      <w:r>
        <w:rPr>
          <w:rFonts w:ascii="Arial" w:hAnsi="Arial" w:cs="Arial"/>
          <w:color w:val="000000" w:themeColor="text1"/>
          <w:sz w:val="24"/>
          <w:szCs w:val="24"/>
        </w:rPr>
        <w:lastRenderedPageBreak/>
        <w:t xml:space="preserve">O CONAMA é um órgão deliberativo, do Sistema Nacional de Meio Ambiente, que estabeleceu e articulou com diversas entidades, regaras e </w:t>
      </w:r>
      <w:r w:rsidR="00502ED1">
        <w:rPr>
          <w:rFonts w:ascii="Arial" w:hAnsi="Arial" w:cs="Arial"/>
          <w:color w:val="000000" w:themeColor="text1"/>
          <w:sz w:val="24"/>
          <w:szCs w:val="24"/>
        </w:rPr>
        <w:t>práticas</w:t>
      </w:r>
      <w:r>
        <w:rPr>
          <w:rFonts w:ascii="Arial" w:hAnsi="Arial" w:cs="Arial"/>
          <w:color w:val="000000" w:themeColor="text1"/>
          <w:sz w:val="24"/>
          <w:szCs w:val="24"/>
        </w:rPr>
        <w:t xml:space="preserve"> em prol </w:t>
      </w:r>
      <w:r w:rsidR="00502ED1">
        <w:rPr>
          <w:rFonts w:ascii="Arial" w:hAnsi="Arial" w:cs="Arial"/>
          <w:color w:val="000000" w:themeColor="text1"/>
          <w:sz w:val="24"/>
          <w:szCs w:val="24"/>
        </w:rPr>
        <w:t xml:space="preserve">da proteção e qualidade ambiental. </w:t>
      </w:r>
    </w:p>
    <w:p w14:paraId="36E19C8D" w14:textId="24633E41" w:rsidR="00C67519" w:rsidRPr="00C90E5E" w:rsidRDefault="00C67519" w:rsidP="00C67519">
      <w:pPr>
        <w:rPr>
          <w:rFonts w:ascii="Arial" w:eastAsia="Arial" w:hAnsi="Arial" w:cs="Arial"/>
          <w:color w:val="000000" w:themeColor="text1"/>
          <w:sz w:val="24"/>
          <w:szCs w:val="24"/>
        </w:rPr>
      </w:pPr>
      <w:r w:rsidRPr="00C90E5E">
        <w:rPr>
          <w:rFonts w:ascii="Arial" w:eastAsia="Arial" w:hAnsi="Arial" w:cs="Arial"/>
          <w:color w:val="000000" w:themeColor="text1"/>
          <w:sz w:val="24"/>
          <w:szCs w:val="24"/>
        </w:rPr>
        <w:t xml:space="preserve">Conforme Conselho Federal de Serviço Social (2022), O Serviço Social, contribui de forma efetiva para identificar as instituições e organizações que trabalham em prol de implantação de mecanismos sociais para a efetivação do descarte correto dos materiais recicláveis, no que tange, o fortalecimento na garantia de direitos, a preservação do meio ambiente e as famílias subsidiarias que corroboram com as atividades econômicas. </w:t>
      </w:r>
    </w:p>
    <w:p w14:paraId="0E57F7B1" w14:textId="700C4E12" w:rsidR="001B3D84" w:rsidRDefault="001B3D84" w:rsidP="001B3D84">
      <w:pPr>
        <w:rPr>
          <w:rFonts w:ascii="Arial" w:hAnsi="Arial" w:cs="Arial"/>
          <w:color w:val="000000" w:themeColor="text1"/>
          <w:sz w:val="24"/>
          <w:szCs w:val="24"/>
        </w:rPr>
      </w:pPr>
      <w:r w:rsidRPr="00C90E5E">
        <w:rPr>
          <w:rFonts w:ascii="Arial" w:hAnsi="Arial" w:cs="Arial"/>
          <w:color w:val="000000" w:themeColor="text1"/>
          <w:sz w:val="24"/>
          <w:szCs w:val="24"/>
        </w:rPr>
        <w:t>Com tudo, Bortoli</w:t>
      </w:r>
      <w:r w:rsidR="00221D27">
        <w:rPr>
          <w:rFonts w:ascii="Arial" w:hAnsi="Arial" w:cs="Arial"/>
          <w:color w:val="000000" w:themeColor="text1"/>
          <w:sz w:val="24"/>
          <w:szCs w:val="24"/>
        </w:rPr>
        <w:t xml:space="preserve"> </w:t>
      </w:r>
      <w:r w:rsidRPr="00C90E5E">
        <w:rPr>
          <w:rFonts w:ascii="Arial" w:hAnsi="Arial" w:cs="Arial"/>
          <w:color w:val="000000" w:themeColor="text1"/>
          <w:sz w:val="24"/>
          <w:szCs w:val="24"/>
        </w:rPr>
        <w:t>(2009), ao publicar a tese de Mestrado sobre os Catadores de materiais recicláveis: a construção de novos sujeitos políticos, ao qual, elenca a vivencia junto aos catadores de materiais recicláveis para geração de trabalho e renda. Com o intuito de elaborar um projeto para associar as habilidades de alternativas socioeconômicas. Ao efetivar os resultados da intervenção do assistente social ao espaço de construção aos catadores de materiais como sujeitos políticos.</w:t>
      </w:r>
    </w:p>
    <w:p w14:paraId="5261FCF1" w14:textId="30173196" w:rsidR="00502ED1" w:rsidRPr="00C90E5E" w:rsidRDefault="00502ED1" w:rsidP="001B3D84">
      <w:pPr>
        <w:rPr>
          <w:rFonts w:ascii="Arial" w:eastAsia="Arial" w:hAnsi="Arial" w:cs="Arial"/>
          <w:color w:val="000000" w:themeColor="text1"/>
          <w:sz w:val="24"/>
          <w:szCs w:val="24"/>
        </w:rPr>
      </w:pPr>
      <w:r>
        <w:rPr>
          <w:rFonts w:ascii="Arial" w:hAnsi="Arial" w:cs="Arial"/>
          <w:color w:val="000000" w:themeColor="text1"/>
          <w:sz w:val="24"/>
          <w:szCs w:val="24"/>
        </w:rPr>
        <w:t xml:space="preserve">No entanto, </w:t>
      </w:r>
      <w:r w:rsidRPr="00221D27">
        <w:rPr>
          <w:rFonts w:ascii="Arial" w:hAnsi="Arial" w:cs="Arial"/>
          <w:color w:val="000000" w:themeColor="text1"/>
          <w:sz w:val="24"/>
          <w:szCs w:val="24"/>
        </w:rPr>
        <w:t>Sauer</w:t>
      </w:r>
      <w:r>
        <w:rPr>
          <w:rFonts w:ascii="Arial" w:hAnsi="Arial" w:cs="Arial"/>
          <w:color w:val="000000" w:themeColor="text1"/>
          <w:sz w:val="24"/>
          <w:szCs w:val="24"/>
        </w:rPr>
        <w:t xml:space="preserve">, </w:t>
      </w:r>
      <w:r w:rsidRPr="00221D27">
        <w:rPr>
          <w:rFonts w:ascii="Arial" w:hAnsi="Arial" w:cs="Arial"/>
          <w:color w:val="000000" w:themeColor="text1"/>
          <w:sz w:val="24"/>
          <w:szCs w:val="24"/>
        </w:rPr>
        <w:t>Ribeiro</w:t>
      </w:r>
      <w:r>
        <w:rPr>
          <w:rFonts w:ascii="Arial" w:hAnsi="Arial" w:cs="Arial"/>
          <w:color w:val="000000" w:themeColor="text1"/>
          <w:sz w:val="24"/>
          <w:szCs w:val="24"/>
        </w:rPr>
        <w:t xml:space="preserve"> (2012), nos traz a intervenção do Serviço Social, como um campo emergente:</w:t>
      </w:r>
    </w:p>
    <w:p w14:paraId="1B182407" w14:textId="77777777" w:rsidR="00502ED1" w:rsidRDefault="00502ED1" w:rsidP="001B3D84">
      <w:pPr>
        <w:rPr>
          <w:rFonts w:ascii="Arial" w:hAnsi="Arial" w:cs="Arial"/>
          <w:color w:val="000000" w:themeColor="text1"/>
          <w:sz w:val="24"/>
          <w:szCs w:val="24"/>
        </w:rPr>
      </w:pPr>
    </w:p>
    <w:p w14:paraId="768655BD" w14:textId="5E3B6EE6" w:rsidR="00502ED1" w:rsidRDefault="00502ED1" w:rsidP="00221D27">
      <w:pPr>
        <w:spacing w:before="240" w:line="240" w:lineRule="auto"/>
        <w:ind w:left="2268" w:firstLine="0"/>
        <w:rPr>
          <w:rFonts w:ascii="Arial" w:hAnsi="Arial" w:cs="Arial"/>
          <w:color w:val="000000" w:themeColor="text1"/>
          <w:sz w:val="24"/>
          <w:szCs w:val="24"/>
        </w:rPr>
      </w:pPr>
      <w:r w:rsidRPr="00502ED1">
        <w:rPr>
          <w:rFonts w:ascii="Arial" w:hAnsi="Arial" w:cs="Arial"/>
          <w:sz w:val="20"/>
          <w:szCs w:val="20"/>
        </w:rPr>
        <w:t xml:space="preserve">Entendendo a questão socioambiental atual enquanto consequência da incipiente estruturação de políticas sociais e econômicas que fazem uso de um modelo de crescimento depredador dos recursos naturais, vê-se a possibilidade de atuação do Serviço Social nesta temática enquanto campo emergente de intervenção profissional, uma vez que o atendimento aos usuários e suas demandas englobam necessariamente o espaço em que estes habitam e </w:t>
      </w:r>
      <w:r w:rsidRPr="00221D27">
        <w:rPr>
          <w:rFonts w:ascii="Arial" w:hAnsi="Arial" w:cs="Arial"/>
          <w:sz w:val="20"/>
          <w:szCs w:val="20"/>
        </w:rPr>
        <w:t>os recursos disponíveis para atendê-las. (</w:t>
      </w:r>
      <w:r w:rsidRPr="00221D27">
        <w:rPr>
          <w:rFonts w:ascii="Arial" w:hAnsi="Arial" w:cs="Arial"/>
          <w:color w:val="000000" w:themeColor="text1"/>
          <w:sz w:val="20"/>
          <w:szCs w:val="20"/>
        </w:rPr>
        <w:t>SAUER, RIBEIRO ,2012</w:t>
      </w:r>
      <w:r w:rsidR="00221D27" w:rsidRPr="00221D27">
        <w:rPr>
          <w:rFonts w:ascii="Arial" w:hAnsi="Arial" w:cs="Arial"/>
          <w:color w:val="000000" w:themeColor="text1"/>
          <w:sz w:val="20"/>
          <w:szCs w:val="20"/>
        </w:rPr>
        <w:t>, p.392</w:t>
      </w:r>
      <w:r w:rsidRPr="00221D27">
        <w:rPr>
          <w:rFonts w:ascii="Arial" w:hAnsi="Arial" w:cs="Arial"/>
          <w:color w:val="000000" w:themeColor="text1"/>
          <w:sz w:val="20"/>
          <w:szCs w:val="20"/>
        </w:rPr>
        <w:t>).</w:t>
      </w:r>
    </w:p>
    <w:p w14:paraId="291A4393" w14:textId="77777777" w:rsidR="00221D27" w:rsidRPr="00221D27" w:rsidRDefault="00221D27" w:rsidP="00221D27">
      <w:pPr>
        <w:spacing w:before="240" w:line="240" w:lineRule="auto"/>
        <w:ind w:left="2268" w:firstLine="0"/>
        <w:rPr>
          <w:rFonts w:ascii="Arial" w:hAnsi="Arial" w:cs="Arial"/>
          <w:color w:val="000000" w:themeColor="text1"/>
          <w:sz w:val="24"/>
          <w:szCs w:val="24"/>
        </w:rPr>
      </w:pPr>
    </w:p>
    <w:p w14:paraId="50C43A5D" w14:textId="7096F5AA" w:rsidR="00502ED1" w:rsidRPr="00502ED1" w:rsidRDefault="00502ED1" w:rsidP="00502ED1">
      <w:pPr>
        <w:rPr>
          <w:rFonts w:ascii="Arial" w:hAnsi="Arial" w:cs="Arial"/>
          <w:sz w:val="24"/>
          <w:szCs w:val="24"/>
        </w:rPr>
      </w:pPr>
      <w:r w:rsidRPr="00502ED1">
        <w:rPr>
          <w:rFonts w:ascii="Arial" w:hAnsi="Arial" w:cs="Arial"/>
          <w:sz w:val="24"/>
          <w:szCs w:val="24"/>
        </w:rPr>
        <w:t>Dessa forma a questão socioambiental, estão articuladas em conjunto com o cotidiano do profissional, onde o atendimento aos sujeitos de direitos, estão interligados ao espaço em que advém os recursos para o acolhimento.</w:t>
      </w:r>
      <w:r w:rsidR="00967E72">
        <w:rPr>
          <w:rFonts w:ascii="Arial" w:hAnsi="Arial" w:cs="Arial"/>
          <w:sz w:val="24"/>
          <w:szCs w:val="24"/>
        </w:rPr>
        <w:t xml:space="preserve"> Por ser um novo campo de trabalho, possui um direcionamento interdisciplinar, onde outros saberes podem agregar ao exercício profissional. </w:t>
      </w:r>
    </w:p>
    <w:p w14:paraId="4A14B08D" w14:textId="6F9F25F5" w:rsidR="001B3D84" w:rsidRPr="00C90E5E" w:rsidRDefault="001B3D84" w:rsidP="001B3D84">
      <w:pPr>
        <w:rPr>
          <w:rFonts w:ascii="Arial" w:hAnsi="Arial" w:cs="Arial"/>
          <w:color w:val="000000" w:themeColor="text1"/>
          <w:sz w:val="24"/>
          <w:szCs w:val="24"/>
        </w:rPr>
      </w:pPr>
      <w:r w:rsidRPr="00C90E5E">
        <w:rPr>
          <w:rFonts w:ascii="Arial" w:hAnsi="Arial" w:cs="Arial"/>
          <w:color w:val="000000" w:themeColor="text1"/>
          <w:sz w:val="24"/>
          <w:szCs w:val="24"/>
        </w:rPr>
        <w:t xml:space="preserve">De acordo o CFESS (2022) O Serviço Social brasileiro, tem que perseverar em educação permanente ao debate de estruturação de um novo mundo, onde todas as pessoas possar ter um lugar livre para o seu desenvolvimento com afinidades </w:t>
      </w:r>
      <w:r w:rsidRPr="00C90E5E">
        <w:rPr>
          <w:rFonts w:ascii="Arial" w:hAnsi="Arial" w:cs="Arial"/>
          <w:color w:val="000000" w:themeColor="text1"/>
          <w:sz w:val="24"/>
          <w:szCs w:val="24"/>
        </w:rPr>
        <w:lastRenderedPageBreak/>
        <w:t>substanciais e substantivas e não um novo mundo imperialista, colonialista e tão pouco capitalista.</w:t>
      </w:r>
    </w:p>
    <w:p w14:paraId="589D638B" w14:textId="17828E62" w:rsidR="00696B47" w:rsidRPr="00C90E5E" w:rsidRDefault="005033AE" w:rsidP="005033AE">
      <w:pPr>
        <w:pStyle w:val="PargrafodaLista"/>
        <w:ind w:left="0"/>
        <w:rPr>
          <w:rFonts w:ascii="Arial" w:eastAsia="Arial" w:hAnsi="Arial" w:cs="Arial"/>
          <w:color w:val="000000" w:themeColor="text1"/>
          <w:sz w:val="24"/>
          <w:szCs w:val="24"/>
        </w:rPr>
      </w:pPr>
      <w:r w:rsidRPr="00C90E5E">
        <w:rPr>
          <w:rFonts w:ascii="Arial" w:eastAsia="Arial" w:hAnsi="Arial" w:cs="Arial"/>
          <w:color w:val="000000" w:themeColor="text1"/>
          <w:sz w:val="24"/>
          <w:szCs w:val="24"/>
        </w:rPr>
        <w:t xml:space="preserve">De acordo </w:t>
      </w:r>
      <w:r w:rsidR="00221D27" w:rsidRPr="00C90E5E">
        <w:rPr>
          <w:rFonts w:ascii="Arial" w:eastAsia="Arial" w:hAnsi="Arial" w:cs="Arial"/>
          <w:color w:val="000000" w:themeColor="text1"/>
          <w:sz w:val="24"/>
          <w:szCs w:val="24"/>
        </w:rPr>
        <w:t xml:space="preserve">Pereira </w:t>
      </w:r>
      <w:r w:rsidRPr="00C90E5E">
        <w:rPr>
          <w:rFonts w:ascii="Arial" w:eastAsia="Arial" w:hAnsi="Arial" w:cs="Arial"/>
          <w:color w:val="000000" w:themeColor="text1"/>
          <w:sz w:val="24"/>
          <w:szCs w:val="24"/>
        </w:rPr>
        <w:t>(20</w:t>
      </w:r>
      <w:r w:rsidR="004A1590" w:rsidRPr="00C90E5E">
        <w:rPr>
          <w:rFonts w:ascii="Arial" w:eastAsia="Arial" w:hAnsi="Arial" w:cs="Arial"/>
          <w:color w:val="000000" w:themeColor="text1"/>
          <w:sz w:val="24"/>
          <w:szCs w:val="24"/>
        </w:rPr>
        <w:t>17</w:t>
      </w:r>
      <w:r w:rsidRPr="00C90E5E">
        <w:rPr>
          <w:rFonts w:ascii="Arial" w:eastAsia="Arial" w:hAnsi="Arial" w:cs="Arial"/>
          <w:color w:val="000000" w:themeColor="text1"/>
          <w:sz w:val="24"/>
          <w:szCs w:val="24"/>
        </w:rPr>
        <w:t xml:space="preserve">), com as transformações históricas da sociedade, houve a necessidade de mudança na profissão de Serviço Social, em prol da construção no processo de produção e reprodução das relações sociais como o todo, ao atender o objetivo diversos da questão social, o Assistente Social, define as suas competências que norteiam o trabalho profissional e com isso, afeta a vida dos usuários e suas relações com o meio ambiente, com o intuito de garantir qualidade de vida a todos os sujeitos de direitos. </w:t>
      </w:r>
    </w:p>
    <w:p w14:paraId="2A32013B" w14:textId="15CB45A9" w:rsidR="00967E72" w:rsidRPr="00967E72" w:rsidRDefault="00967E72" w:rsidP="005033AE">
      <w:pPr>
        <w:ind w:firstLine="0"/>
        <w:rPr>
          <w:rFonts w:ascii="Arial" w:eastAsia="Arial" w:hAnsi="Arial" w:cs="Arial"/>
          <w:color w:val="000000" w:themeColor="text1"/>
          <w:sz w:val="24"/>
          <w:szCs w:val="24"/>
        </w:rPr>
      </w:pPr>
      <w:r>
        <w:rPr>
          <w:rFonts w:ascii="Arial" w:eastAsia="Arial" w:hAnsi="Arial" w:cs="Arial"/>
          <w:b/>
          <w:bCs/>
          <w:color w:val="000000" w:themeColor="text1"/>
          <w:sz w:val="24"/>
          <w:szCs w:val="24"/>
        </w:rPr>
        <w:tab/>
      </w:r>
      <w:r w:rsidRPr="00967E72">
        <w:rPr>
          <w:rFonts w:ascii="Arial" w:eastAsia="Arial" w:hAnsi="Arial" w:cs="Arial"/>
          <w:color w:val="000000" w:themeColor="text1"/>
          <w:sz w:val="24"/>
          <w:szCs w:val="24"/>
        </w:rPr>
        <w:t>Diante disso, a práxis do Serviço Social, se depara com uma população que vive as margens de áreas de risco social, (construções irregulares, e locais de possíveis desabamentos), ao interpor essas famílias a programas habitacionais, irá atender a demanda e fomentar políticas públicas na área socioambiental</w:t>
      </w:r>
      <w:r>
        <w:rPr>
          <w:rFonts w:ascii="Arial" w:eastAsia="Arial" w:hAnsi="Arial" w:cs="Arial"/>
          <w:color w:val="000000" w:themeColor="text1"/>
          <w:sz w:val="24"/>
          <w:szCs w:val="24"/>
        </w:rPr>
        <w:t>.</w:t>
      </w:r>
    </w:p>
    <w:p w14:paraId="633714B5" w14:textId="6809B82B" w:rsidR="004A1590" w:rsidRPr="00104F1B" w:rsidRDefault="00696B47" w:rsidP="00104F1B">
      <w:pPr>
        <w:pStyle w:val="PargrafodaLista"/>
        <w:numPr>
          <w:ilvl w:val="0"/>
          <w:numId w:val="9"/>
        </w:numPr>
        <w:rPr>
          <w:rFonts w:ascii="Arial" w:eastAsia="Arial" w:hAnsi="Arial" w:cs="Arial"/>
          <w:b/>
          <w:bCs/>
          <w:color w:val="000000" w:themeColor="text1"/>
          <w:sz w:val="24"/>
          <w:szCs w:val="24"/>
        </w:rPr>
      </w:pPr>
      <w:r w:rsidRPr="00104F1B">
        <w:rPr>
          <w:rFonts w:ascii="Arial" w:eastAsia="Arial" w:hAnsi="Arial" w:cs="Arial"/>
          <w:b/>
          <w:bCs/>
          <w:color w:val="000000" w:themeColor="text1"/>
          <w:sz w:val="24"/>
          <w:szCs w:val="24"/>
        </w:rPr>
        <w:t xml:space="preserve">Implantação das associações que atuam na reciclagem dos </w:t>
      </w:r>
      <w:r w:rsidR="004A1590" w:rsidRPr="00104F1B">
        <w:rPr>
          <w:rFonts w:ascii="Arial" w:eastAsia="Arial" w:hAnsi="Arial" w:cs="Arial"/>
          <w:b/>
          <w:bCs/>
          <w:color w:val="000000" w:themeColor="text1"/>
          <w:sz w:val="24"/>
          <w:szCs w:val="24"/>
        </w:rPr>
        <w:t>materiais</w:t>
      </w:r>
      <w:r w:rsidRPr="00104F1B">
        <w:rPr>
          <w:rFonts w:ascii="Arial" w:eastAsia="Arial" w:hAnsi="Arial" w:cs="Arial"/>
          <w:b/>
          <w:bCs/>
          <w:color w:val="000000" w:themeColor="text1"/>
          <w:sz w:val="24"/>
          <w:szCs w:val="24"/>
        </w:rPr>
        <w:t xml:space="preserve"> recicláveis.</w:t>
      </w:r>
    </w:p>
    <w:p w14:paraId="784856E0" w14:textId="236F7887" w:rsidR="001B3D84" w:rsidRPr="00C90E5E" w:rsidRDefault="001B3D84" w:rsidP="001B3D84">
      <w:pPr>
        <w:rPr>
          <w:rFonts w:ascii="Arial" w:eastAsia="Arial" w:hAnsi="Arial" w:cs="Arial"/>
          <w:color w:val="000000" w:themeColor="text1"/>
          <w:sz w:val="24"/>
          <w:szCs w:val="24"/>
          <w:highlight w:val="white"/>
          <w:u w:val="single"/>
        </w:rPr>
      </w:pPr>
      <w:r w:rsidRPr="00C90E5E">
        <w:rPr>
          <w:rFonts w:ascii="Arial" w:eastAsia="Arial" w:hAnsi="Arial" w:cs="Arial"/>
          <w:color w:val="000000" w:themeColor="text1"/>
          <w:sz w:val="24"/>
          <w:szCs w:val="24"/>
        </w:rPr>
        <w:t xml:space="preserve">A atuação dos catadores de materiais reutilizáveis e recicláveis, possui um marco legal a partir do Decreto Nº 5.940 de 25 de outubro de 2006, onde institui a separação dos resíduos recicláveis, sendo a sua destinação as associações e cooperativas e </w:t>
      </w:r>
      <w:r w:rsidR="004A1590" w:rsidRPr="00C90E5E">
        <w:rPr>
          <w:rFonts w:ascii="Arial" w:eastAsia="Arial" w:hAnsi="Arial" w:cs="Arial"/>
          <w:color w:val="000000" w:themeColor="text1"/>
          <w:sz w:val="24"/>
          <w:szCs w:val="24"/>
        </w:rPr>
        <w:t>dá</w:t>
      </w:r>
      <w:r w:rsidRPr="00C90E5E">
        <w:rPr>
          <w:rFonts w:ascii="Arial" w:eastAsia="Arial" w:hAnsi="Arial" w:cs="Arial"/>
          <w:color w:val="000000" w:themeColor="text1"/>
          <w:sz w:val="24"/>
          <w:szCs w:val="24"/>
        </w:rPr>
        <w:t xml:space="preserve"> outras providencias. A Lei Nº 11.445 de 5 de janeiro de 2007, onde estabelece diretrizes nacionais de saneamento básico, alterando a Lei Nº 6.766 de 19 de dezembro de 1979, a Lei Nº </w:t>
      </w:r>
      <w:r w:rsidRPr="00C90E5E">
        <w:rPr>
          <w:rFonts w:ascii="Arial" w:eastAsia="Arial" w:hAnsi="Arial" w:cs="Arial"/>
          <w:color w:val="000000" w:themeColor="text1"/>
          <w:sz w:val="24"/>
          <w:szCs w:val="24"/>
          <w:highlight w:val="white"/>
        </w:rPr>
        <w:t xml:space="preserve">8.036, de 11 de maio de 1990, </w:t>
      </w:r>
      <w:r w:rsidRPr="00C90E5E">
        <w:rPr>
          <w:rFonts w:ascii="Arial" w:eastAsia="Arial" w:hAnsi="Arial" w:cs="Arial"/>
          <w:color w:val="000000" w:themeColor="text1"/>
          <w:sz w:val="24"/>
          <w:szCs w:val="24"/>
        </w:rPr>
        <w:t>a Lei N</w:t>
      </w:r>
      <w:r w:rsidRPr="00C90E5E">
        <w:rPr>
          <w:rFonts w:ascii="Arial" w:eastAsia="Arial" w:hAnsi="Arial" w:cs="Arial"/>
          <w:color w:val="000000" w:themeColor="text1"/>
          <w:sz w:val="24"/>
          <w:szCs w:val="24"/>
          <w:highlight w:val="white"/>
        </w:rPr>
        <w:t xml:space="preserve"> 8.666, de 21 de junho de 1993, </w:t>
      </w:r>
      <w:r w:rsidRPr="00C90E5E">
        <w:rPr>
          <w:rFonts w:ascii="Arial" w:eastAsia="Arial" w:hAnsi="Arial" w:cs="Arial"/>
          <w:color w:val="000000" w:themeColor="text1"/>
          <w:sz w:val="24"/>
          <w:szCs w:val="24"/>
        </w:rPr>
        <w:t>a Lei N</w:t>
      </w:r>
      <w:r w:rsidRPr="00C90E5E">
        <w:rPr>
          <w:rFonts w:ascii="Arial" w:eastAsia="Arial" w:hAnsi="Arial" w:cs="Arial"/>
          <w:color w:val="000000" w:themeColor="text1"/>
          <w:sz w:val="24"/>
          <w:szCs w:val="24"/>
          <w:highlight w:val="white"/>
        </w:rPr>
        <w:t>8.987, de 13 de fevereiro de 1995; revoga a Lei nº 6.528, de 11 de maio de 1978; e dá outras providências.</w:t>
      </w:r>
      <w:r w:rsidRPr="00C90E5E">
        <w:rPr>
          <w:rFonts w:ascii="Arial" w:eastAsia="Arial" w:hAnsi="Arial" w:cs="Arial"/>
          <w:color w:val="000000" w:themeColor="text1"/>
          <w:sz w:val="24"/>
          <w:szCs w:val="24"/>
          <w:highlight w:val="white"/>
          <w:u w:val="single"/>
        </w:rPr>
        <w:t xml:space="preserve"> </w:t>
      </w:r>
    </w:p>
    <w:p w14:paraId="4046B88F" w14:textId="066FA445" w:rsidR="002E5EA4" w:rsidRPr="00C90E5E" w:rsidRDefault="001B3D84" w:rsidP="004A1590">
      <w:pPr>
        <w:rPr>
          <w:rFonts w:ascii="Arial" w:eastAsia="Arial" w:hAnsi="Arial" w:cs="Arial"/>
          <w:color w:val="000000" w:themeColor="text1"/>
          <w:sz w:val="24"/>
          <w:szCs w:val="24"/>
        </w:rPr>
      </w:pPr>
      <w:r w:rsidRPr="00C90E5E">
        <w:rPr>
          <w:rFonts w:ascii="Arial" w:eastAsia="Arial" w:hAnsi="Arial" w:cs="Arial"/>
          <w:color w:val="000000" w:themeColor="text1"/>
          <w:sz w:val="24"/>
          <w:szCs w:val="24"/>
          <w:highlight w:val="white"/>
        </w:rPr>
        <w:t>Conforme Buque e Ribeiro (2015), a participação efetiva das associações de catadores de material reciclável, trazendo benefícios sociais e ambientais, consequentemente a ampliação da inclusão social e o reaproveitamento de matérias primas</w:t>
      </w:r>
      <w:r w:rsidRPr="00C90E5E">
        <w:rPr>
          <w:rFonts w:ascii="Arial" w:eastAsia="Arial" w:hAnsi="Arial" w:cs="Arial"/>
          <w:color w:val="000000" w:themeColor="text1"/>
          <w:sz w:val="24"/>
          <w:szCs w:val="24"/>
        </w:rPr>
        <w:t>.</w:t>
      </w:r>
      <w:r w:rsidR="002E5EA4" w:rsidRPr="00C90E5E">
        <w:rPr>
          <w:rFonts w:ascii="Arial" w:hAnsi="Arial" w:cs="Arial"/>
          <w:color w:val="000000" w:themeColor="text1"/>
        </w:rPr>
        <w:t xml:space="preserve"> </w:t>
      </w:r>
    </w:p>
    <w:p w14:paraId="742315BF" w14:textId="77777777" w:rsidR="002E5EA4" w:rsidRPr="00C90E5E" w:rsidRDefault="002E5EA4" w:rsidP="002E5EA4">
      <w:pPr>
        <w:pStyle w:val="NormalWeb"/>
        <w:shd w:val="clear" w:color="auto" w:fill="FFFFFF"/>
        <w:spacing w:before="0" w:beforeAutospacing="0" w:after="0" w:afterAutospacing="0" w:line="360" w:lineRule="auto"/>
        <w:ind w:firstLine="708"/>
        <w:jc w:val="both"/>
        <w:rPr>
          <w:rFonts w:ascii="Arial" w:hAnsi="Arial" w:cs="Arial"/>
          <w:color w:val="000000" w:themeColor="text1"/>
        </w:rPr>
      </w:pPr>
      <w:r w:rsidRPr="00C90E5E">
        <w:rPr>
          <w:rFonts w:ascii="Arial" w:hAnsi="Arial" w:cs="Arial"/>
          <w:color w:val="000000" w:themeColor="text1"/>
        </w:rPr>
        <w:t xml:space="preserve">Sendo assim, o Decreto nº 10.936 de 12 de janeiro de 2022, confere as disposições preliminares para regulamentar a Política Nacional de Resíduos Sólidos, instituída pela Lei nº 12.305 de 2 de agosto de 2010. O arcabouço jurídico do decreto supracitado, articula a Política Nacional de Resíduos Sólidos a Política Nacional do Meio Ambiente e profere com as diretrizes nacionais para o saneamento básico e com </w:t>
      </w:r>
      <w:r w:rsidRPr="00C90E5E">
        <w:rPr>
          <w:rFonts w:ascii="Arial" w:hAnsi="Arial" w:cs="Arial"/>
          <w:color w:val="000000" w:themeColor="text1"/>
        </w:rPr>
        <w:lastRenderedPageBreak/>
        <w:t xml:space="preserve">a política federal de saneamento básico nos temos do disposto na Lei nº 11. 445 de 5 de janeiro de 2007. </w:t>
      </w:r>
    </w:p>
    <w:p w14:paraId="01062B63" w14:textId="506A24B2" w:rsidR="002E5EA4" w:rsidRPr="00C90E5E" w:rsidRDefault="002E5EA4" w:rsidP="002E5EA4">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C90E5E">
        <w:rPr>
          <w:rFonts w:ascii="Arial" w:hAnsi="Arial" w:cs="Arial"/>
          <w:color w:val="000000" w:themeColor="text1"/>
        </w:rPr>
        <w:t xml:space="preserve">O título IV que dispõe a participação dos catadores de materiais recicláveis e reutilizáveis, no Art. 36, a participação de cooperativas ou de outras formas de associação de catadores de materiais reutilizáveis e recicláveis é priorizada, mas só podem ser estabelecidas por pessoas físicas de baixo poder aquisito, ou seja, de baixa renda, com as seguintes perspectivas: </w:t>
      </w:r>
    </w:p>
    <w:p w14:paraId="64BB3720" w14:textId="77777777" w:rsidR="002E5EA4" w:rsidRPr="00C90E5E" w:rsidRDefault="002E5EA4" w:rsidP="002E5EA4">
      <w:pPr>
        <w:pStyle w:val="NormalWeb"/>
        <w:shd w:val="clear" w:color="auto" w:fill="FFFFFF"/>
        <w:spacing w:before="0" w:beforeAutospacing="0" w:after="0" w:afterAutospacing="0" w:line="360" w:lineRule="auto"/>
        <w:ind w:firstLine="709"/>
        <w:jc w:val="both"/>
        <w:rPr>
          <w:rFonts w:ascii="Arial" w:hAnsi="Arial" w:cs="Arial"/>
          <w:color w:val="000000" w:themeColor="text1"/>
        </w:rPr>
      </w:pPr>
    </w:p>
    <w:p w14:paraId="7D3EAF5F" w14:textId="77777777" w:rsidR="002E5EA4" w:rsidRPr="00C90E5E" w:rsidRDefault="002E5EA4" w:rsidP="002E5EA4">
      <w:pPr>
        <w:pStyle w:val="textbody"/>
        <w:spacing w:before="0" w:beforeAutospacing="0" w:after="0" w:afterAutospacing="0"/>
        <w:ind w:left="4392" w:hanging="2124"/>
        <w:jc w:val="both"/>
        <w:rPr>
          <w:rFonts w:ascii="Arial" w:hAnsi="Arial" w:cs="Arial"/>
          <w:color w:val="000000" w:themeColor="text1"/>
          <w:sz w:val="20"/>
          <w:szCs w:val="20"/>
        </w:rPr>
      </w:pPr>
      <w:r w:rsidRPr="00C90E5E">
        <w:rPr>
          <w:rFonts w:ascii="Arial" w:hAnsi="Arial" w:cs="Arial"/>
          <w:color w:val="000000" w:themeColor="text1"/>
          <w:sz w:val="20"/>
          <w:szCs w:val="20"/>
        </w:rPr>
        <w:t>I - à formalização da contratação;</w:t>
      </w:r>
    </w:p>
    <w:p w14:paraId="68DAD8A1" w14:textId="77777777" w:rsidR="002E5EA4" w:rsidRPr="00C90E5E" w:rsidRDefault="002E5EA4" w:rsidP="002E5EA4">
      <w:pPr>
        <w:pStyle w:val="textbody"/>
        <w:spacing w:before="0" w:beforeAutospacing="0" w:after="0" w:afterAutospacing="0"/>
        <w:ind w:left="4392" w:hanging="2124"/>
        <w:jc w:val="both"/>
        <w:rPr>
          <w:rFonts w:ascii="Arial" w:hAnsi="Arial" w:cs="Arial"/>
          <w:color w:val="000000" w:themeColor="text1"/>
          <w:sz w:val="20"/>
          <w:szCs w:val="20"/>
        </w:rPr>
      </w:pPr>
      <w:bookmarkStart w:id="1" w:name="art36ii"/>
      <w:bookmarkEnd w:id="1"/>
      <w:r w:rsidRPr="00C90E5E">
        <w:rPr>
          <w:rFonts w:ascii="Arial" w:hAnsi="Arial" w:cs="Arial"/>
          <w:color w:val="000000" w:themeColor="text1"/>
          <w:sz w:val="20"/>
          <w:szCs w:val="20"/>
        </w:rPr>
        <w:t>II - ao empreendedorismo;</w:t>
      </w:r>
    </w:p>
    <w:p w14:paraId="2EB581EA" w14:textId="77777777" w:rsidR="002E5EA4" w:rsidRPr="00C90E5E" w:rsidRDefault="002E5EA4" w:rsidP="002E5EA4">
      <w:pPr>
        <w:pStyle w:val="textbody"/>
        <w:spacing w:before="0" w:beforeAutospacing="0" w:after="0" w:afterAutospacing="0"/>
        <w:ind w:left="4392" w:hanging="2124"/>
        <w:jc w:val="both"/>
        <w:rPr>
          <w:rFonts w:ascii="Arial" w:hAnsi="Arial" w:cs="Arial"/>
          <w:color w:val="000000" w:themeColor="text1"/>
          <w:sz w:val="20"/>
          <w:szCs w:val="20"/>
        </w:rPr>
      </w:pPr>
      <w:bookmarkStart w:id="2" w:name="art36iii"/>
      <w:bookmarkEnd w:id="2"/>
      <w:r w:rsidRPr="00C90E5E">
        <w:rPr>
          <w:rFonts w:ascii="Arial" w:hAnsi="Arial" w:cs="Arial"/>
          <w:color w:val="000000" w:themeColor="text1"/>
          <w:sz w:val="20"/>
          <w:szCs w:val="20"/>
        </w:rPr>
        <w:t>III - à inclusão social; e</w:t>
      </w:r>
    </w:p>
    <w:p w14:paraId="0445B74B" w14:textId="77777777" w:rsidR="002E5EA4" w:rsidRPr="00C90E5E" w:rsidRDefault="002E5EA4" w:rsidP="002E5EA4">
      <w:pPr>
        <w:pStyle w:val="textbody"/>
        <w:spacing w:before="0" w:beforeAutospacing="0" w:after="0" w:afterAutospacing="0"/>
        <w:ind w:left="2268"/>
        <w:jc w:val="both"/>
        <w:rPr>
          <w:rFonts w:ascii="Arial" w:hAnsi="Arial" w:cs="Arial"/>
          <w:color w:val="000000" w:themeColor="text1"/>
          <w:sz w:val="20"/>
          <w:szCs w:val="20"/>
        </w:rPr>
      </w:pPr>
      <w:bookmarkStart w:id="3" w:name="art36iv"/>
      <w:bookmarkEnd w:id="3"/>
      <w:r w:rsidRPr="00C90E5E">
        <w:rPr>
          <w:rFonts w:ascii="Arial" w:hAnsi="Arial" w:cs="Arial"/>
          <w:color w:val="000000" w:themeColor="text1"/>
          <w:sz w:val="20"/>
          <w:szCs w:val="20"/>
        </w:rPr>
        <w:t>IV - à emancipação econômica.</w:t>
      </w:r>
    </w:p>
    <w:p w14:paraId="01955E17" w14:textId="77777777" w:rsidR="002E5EA4" w:rsidRPr="00C90E5E" w:rsidRDefault="002E5EA4" w:rsidP="002E5EA4">
      <w:pPr>
        <w:pStyle w:val="textbody"/>
        <w:spacing w:before="0" w:beforeAutospacing="0" w:after="0" w:afterAutospacing="0"/>
        <w:ind w:left="2268" w:hanging="2268"/>
        <w:jc w:val="both"/>
        <w:rPr>
          <w:rFonts w:ascii="Arial" w:hAnsi="Arial" w:cs="Arial"/>
          <w:color w:val="000000" w:themeColor="text1"/>
          <w:sz w:val="20"/>
          <w:szCs w:val="20"/>
        </w:rPr>
      </w:pPr>
    </w:p>
    <w:p w14:paraId="5A47416A" w14:textId="77777777" w:rsidR="002E5EA4" w:rsidRPr="00C90E5E" w:rsidRDefault="002E5EA4" w:rsidP="002E5EA4">
      <w:pPr>
        <w:pStyle w:val="textbody"/>
        <w:spacing w:before="0" w:beforeAutospacing="0" w:after="0" w:afterAutospacing="0"/>
        <w:ind w:left="2268"/>
        <w:jc w:val="both"/>
        <w:rPr>
          <w:rFonts w:ascii="Arial" w:hAnsi="Arial" w:cs="Arial"/>
          <w:color w:val="000000" w:themeColor="text1"/>
          <w:sz w:val="20"/>
          <w:szCs w:val="20"/>
        </w:rPr>
      </w:pPr>
      <w:r w:rsidRPr="00C90E5E">
        <w:rPr>
          <w:rFonts w:ascii="Arial" w:hAnsi="Arial" w:cs="Arial"/>
          <w:color w:val="000000" w:themeColor="text1"/>
          <w:sz w:val="20"/>
          <w:szCs w:val="20"/>
        </w:rPr>
        <w:t>Parágrafo único.  A participação de cooperativas ou de outras formas de associação de catadores de materiais reutilizáveis e de recicláveis em sistemas de logística reversa observará o disposto no § 3º do art. 14.</w:t>
      </w:r>
    </w:p>
    <w:p w14:paraId="7AA56E06" w14:textId="77777777" w:rsidR="002E5EA4" w:rsidRPr="00C90E5E" w:rsidRDefault="002E5EA4" w:rsidP="002E5EA4">
      <w:pPr>
        <w:pStyle w:val="textbody"/>
        <w:spacing w:before="0" w:beforeAutospacing="0" w:after="0" w:afterAutospacing="0"/>
        <w:ind w:left="4392" w:hanging="2268"/>
        <w:jc w:val="both"/>
        <w:rPr>
          <w:rFonts w:ascii="Arial" w:hAnsi="Arial" w:cs="Arial"/>
          <w:color w:val="000000" w:themeColor="text1"/>
          <w:sz w:val="20"/>
          <w:szCs w:val="20"/>
        </w:rPr>
      </w:pPr>
    </w:p>
    <w:p w14:paraId="377AE4C6" w14:textId="77777777" w:rsidR="002E5EA4" w:rsidRPr="00C90E5E" w:rsidRDefault="002E5EA4" w:rsidP="002E5EA4">
      <w:pPr>
        <w:pStyle w:val="NormalWeb"/>
        <w:shd w:val="clear" w:color="auto" w:fill="FFFFFF"/>
        <w:spacing w:before="0" w:beforeAutospacing="0" w:after="0" w:afterAutospacing="0"/>
        <w:ind w:left="2124" w:hanging="2268"/>
        <w:jc w:val="both"/>
        <w:rPr>
          <w:rFonts w:ascii="Arial" w:hAnsi="Arial" w:cs="Arial"/>
          <w:color w:val="000000" w:themeColor="text1"/>
        </w:rPr>
      </w:pPr>
    </w:p>
    <w:p w14:paraId="787E5008" w14:textId="663EE45A" w:rsidR="002E5EA4" w:rsidRPr="00C90E5E" w:rsidRDefault="002E5EA4" w:rsidP="00771224">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C90E5E">
        <w:rPr>
          <w:rFonts w:ascii="Arial" w:hAnsi="Arial" w:cs="Arial"/>
          <w:color w:val="000000" w:themeColor="text1"/>
        </w:rPr>
        <w:t xml:space="preserve">Todavia, cada Estado poderá definir e normas e critérios para desenvolver, articular e implantar a participação efetiva das cooperativas ou de outras formas de associação de catadores de materiais reutilizáveis e recicláveis. </w:t>
      </w:r>
    </w:p>
    <w:p w14:paraId="6C835AF8" w14:textId="77777777" w:rsidR="008B7778" w:rsidRPr="00771224" w:rsidRDefault="00104F1B" w:rsidP="008B7778">
      <w:pPr>
        <w:ind w:firstLine="0"/>
        <w:rPr>
          <w:rFonts w:ascii="Arial" w:eastAsia="Arial" w:hAnsi="Arial" w:cs="Arial"/>
          <w:b/>
          <w:bCs/>
          <w:color w:val="000000" w:themeColor="text1"/>
          <w:sz w:val="24"/>
          <w:szCs w:val="24"/>
        </w:rPr>
      </w:pPr>
      <w:r w:rsidRPr="00771224">
        <w:rPr>
          <w:rFonts w:ascii="Arial" w:eastAsia="Arial" w:hAnsi="Arial" w:cs="Arial"/>
          <w:b/>
          <w:bCs/>
          <w:color w:val="000000" w:themeColor="text1"/>
          <w:sz w:val="24"/>
          <w:szCs w:val="24"/>
        </w:rPr>
        <w:t>3</w:t>
      </w:r>
      <w:r w:rsidR="00696B47" w:rsidRPr="00771224">
        <w:rPr>
          <w:rFonts w:ascii="Arial" w:eastAsia="Arial" w:hAnsi="Arial" w:cs="Arial"/>
          <w:b/>
          <w:bCs/>
          <w:color w:val="000000" w:themeColor="text1"/>
          <w:sz w:val="24"/>
          <w:szCs w:val="24"/>
        </w:rPr>
        <w:t xml:space="preserve">.1 Historicidade das associações de materiais recicláveis </w:t>
      </w:r>
    </w:p>
    <w:p w14:paraId="2666162C" w14:textId="30E8C2BB" w:rsidR="002E5EA4" w:rsidRPr="008B7778" w:rsidRDefault="002E5EA4" w:rsidP="008B7778">
      <w:pPr>
        <w:ind w:firstLine="708"/>
        <w:rPr>
          <w:rFonts w:ascii="Arial" w:eastAsia="Arial" w:hAnsi="Arial" w:cs="Arial"/>
          <w:color w:val="000000" w:themeColor="text1"/>
          <w:sz w:val="24"/>
          <w:szCs w:val="24"/>
        </w:rPr>
      </w:pPr>
      <w:r w:rsidRPr="00C90E5E">
        <w:rPr>
          <w:rFonts w:ascii="Arial" w:hAnsi="Arial" w:cs="Arial"/>
          <w:color w:val="000000" w:themeColor="text1"/>
          <w:sz w:val="24"/>
          <w:szCs w:val="24"/>
        </w:rPr>
        <w:t xml:space="preserve">Em 2001, efetuou no Brasil, o primeiro Congresso Brasileiro de Catadores de Materiais Recicláveis, com a participação de 1600 congressistas e 17 estados da Federação, o foco foi discutir as condições precárias dos ambientes de trabalho dos catadores e falta do apoio institucional. </w:t>
      </w:r>
    </w:p>
    <w:p w14:paraId="356D57EC" w14:textId="0645D089" w:rsidR="002E5EA4" w:rsidRDefault="002E5EA4" w:rsidP="002E5EA4">
      <w:pPr>
        <w:rPr>
          <w:rFonts w:ascii="Arial" w:hAnsi="Arial" w:cs="Arial"/>
          <w:color w:val="000000" w:themeColor="text1"/>
          <w:sz w:val="24"/>
          <w:szCs w:val="24"/>
        </w:rPr>
      </w:pPr>
      <w:r w:rsidRPr="00C90E5E">
        <w:rPr>
          <w:rFonts w:ascii="Arial" w:hAnsi="Arial" w:cs="Arial"/>
          <w:color w:val="000000" w:themeColor="text1"/>
          <w:sz w:val="24"/>
          <w:szCs w:val="24"/>
        </w:rPr>
        <w:t xml:space="preserve">Em Caxias do Sul, no ano de 2003 foi realizado o primeiro Congresso Latino – Americano de Catadores, com discursões calorosas para a criação da Política Nacional de Resíduos Sólidos, o Governo Federal vigente, estabeleceu o grupo de Trabalho Interministeriais de Saneamento Ambiental, com o intuído de promover a integração das ações de saneamento e futuramente ampliou as ações com a Gênesis do Programa de Resíduos Sólidos, onde incentiva os Estados e Municípios a institui ações que promovam redução, reutilização e a reciclagem de resíduos sólidos urbanos e erradicação do trabalho infantil ao findar os lixões.  </w:t>
      </w:r>
    </w:p>
    <w:p w14:paraId="3F5DD5BC" w14:textId="0F254E70" w:rsidR="008B7778" w:rsidRPr="00C90E5E" w:rsidRDefault="008B7778" w:rsidP="002E5EA4">
      <w:pPr>
        <w:rPr>
          <w:rFonts w:ascii="Arial" w:hAnsi="Arial" w:cs="Arial"/>
          <w:color w:val="000000" w:themeColor="text1"/>
          <w:sz w:val="24"/>
          <w:szCs w:val="24"/>
        </w:rPr>
      </w:pPr>
      <w:r>
        <w:rPr>
          <w:rFonts w:ascii="Arial" w:hAnsi="Arial" w:cs="Arial"/>
          <w:color w:val="000000" w:themeColor="text1"/>
          <w:sz w:val="24"/>
          <w:szCs w:val="24"/>
        </w:rPr>
        <w:t xml:space="preserve">Sendo assim, </w:t>
      </w:r>
      <w:r w:rsidR="001A4120">
        <w:rPr>
          <w:rFonts w:ascii="Arial" w:hAnsi="Arial" w:cs="Arial"/>
          <w:color w:val="000000" w:themeColor="text1"/>
          <w:sz w:val="24"/>
          <w:szCs w:val="24"/>
        </w:rPr>
        <w:t xml:space="preserve">Pereira, Teixeira (2011), </w:t>
      </w:r>
      <w:r>
        <w:rPr>
          <w:rFonts w:ascii="Arial" w:hAnsi="Arial" w:cs="Arial"/>
          <w:color w:val="000000" w:themeColor="text1"/>
          <w:sz w:val="24"/>
          <w:szCs w:val="24"/>
        </w:rPr>
        <w:t xml:space="preserve">ressalta que as experiencias das primeiras associações de catadores de materiais recicláveis no Brasil, originou se em </w:t>
      </w:r>
      <w:r>
        <w:rPr>
          <w:rFonts w:ascii="Arial" w:hAnsi="Arial" w:cs="Arial"/>
          <w:color w:val="000000" w:themeColor="text1"/>
          <w:sz w:val="24"/>
          <w:szCs w:val="24"/>
        </w:rPr>
        <w:lastRenderedPageBreak/>
        <w:t xml:space="preserve">São Paulo, Porto Alegre e Belo Horizonte. Cada Estado se desenvolveu de acordo os apoios que as associações tiveram ao longo da sua implementação. Todavia, no Estado de São Paulo a Organização de </w:t>
      </w:r>
      <w:r w:rsidR="001A4120">
        <w:rPr>
          <w:rFonts w:ascii="Arial" w:hAnsi="Arial" w:cs="Arial"/>
          <w:color w:val="000000" w:themeColor="text1"/>
          <w:sz w:val="24"/>
          <w:szCs w:val="24"/>
        </w:rPr>
        <w:t>Auxílio</w:t>
      </w:r>
      <w:r>
        <w:rPr>
          <w:rFonts w:ascii="Arial" w:hAnsi="Arial" w:cs="Arial"/>
          <w:color w:val="000000" w:themeColor="text1"/>
          <w:sz w:val="24"/>
          <w:szCs w:val="24"/>
        </w:rPr>
        <w:t xml:space="preserve"> Fraterno (OAF) e a população de rua, </w:t>
      </w:r>
      <w:r w:rsidR="00FA424A">
        <w:rPr>
          <w:rFonts w:ascii="Arial" w:hAnsi="Arial" w:cs="Arial"/>
          <w:color w:val="000000" w:themeColor="text1"/>
          <w:sz w:val="24"/>
          <w:szCs w:val="24"/>
        </w:rPr>
        <w:t>mas</w:t>
      </w:r>
      <w:r>
        <w:rPr>
          <w:rFonts w:ascii="Arial" w:hAnsi="Arial" w:cs="Arial"/>
          <w:color w:val="000000" w:themeColor="text1"/>
          <w:sz w:val="24"/>
          <w:szCs w:val="24"/>
        </w:rPr>
        <w:t xml:space="preserve"> tardar em 1986 instauraram </w:t>
      </w:r>
      <w:r w:rsidR="001A4120">
        <w:rPr>
          <w:rFonts w:ascii="Arial" w:hAnsi="Arial" w:cs="Arial"/>
          <w:color w:val="000000" w:themeColor="text1"/>
          <w:sz w:val="24"/>
          <w:szCs w:val="24"/>
        </w:rPr>
        <w:t xml:space="preserve">a Associação dos Catadores de papel, já em 1989, a mesma se tornou Cooperativa de Catadores de Papel, Papelão, Aparas e Materiais Reaproveitáveis (Coopamare), entre os anos de 1989 – 1992 implantou o programa da coleta seletiva na cidade, no decorrer dos anos, passou por diversas dificuldades e retrocessos. </w:t>
      </w:r>
    </w:p>
    <w:p w14:paraId="3ED2CC94" w14:textId="24FE153D" w:rsidR="002E5EA4" w:rsidRDefault="002E5EA4" w:rsidP="002E5EA4">
      <w:pPr>
        <w:rPr>
          <w:rFonts w:ascii="Arial" w:hAnsi="Arial" w:cs="Arial"/>
          <w:color w:val="000000" w:themeColor="text1"/>
          <w:sz w:val="24"/>
          <w:szCs w:val="24"/>
        </w:rPr>
      </w:pPr>
      <w:r w:rsidRPr="00C90E5E">
        <w:rPr>
          <w:rFonts w:ascii="Arial" w:hAnsi="Arial" w:cs="Arial"/>
          <w:color w:val="000000" w:themeColor="text1"/>
          <w:sz w:val="24"/>
          <w:szCs w:val="24"/>
        </w:rPr>
        <w:t xml:space="preserve">Conforme Bortoli (2013), o número de catadores de materiais recicláveis no Brasil, houve um aumento significativo, entre os anos de 1999 e 2004, uma proporção de 150 mil para 500 mil, contudo ressalta que no ano de 2013 mais de um milhão de pessoas sobrevivem exclusivamente do trabalho de catar, separar e comercializar materiais recicláveis, em diversas áreas da cidade. </w:t>
      </w:r>
    </w:p>
    <w:p w14:paraId="22C97A50" w14:textId="12446E0F" w:rsidR="002E5EA4" w:rsidRPr="00771224" w:rsidRDefault="001A4120" w:rsidP="00771224">
      <w:pPr>
        <w:rPr>
          <w:rFonts w:ascii="Arial" w:hAnsi="Arial" w:cs="Arial"/>
          <w:color w:val="000000" w:themeColor="text1"/>
          <w:sz w:val="24"/>
          <w:szCs w:val="24"/>
        </w:rPr>
      </w:pPr>
      <w:r>
        <w:rPr>
          <w:rFonts w:ascii="Arial" w:hAnsi="Arial" w:cs="Arial"/>
          <w:color w:val="000000" w:themeColor="text1"/>
          <w:sz w:val="24"/>
          <w:szCs w:val="24"/>
        </w:rPr>
        <w:t>Entretanto, Pereira, Teixeira (2011), ao final da década de 90 e no inicio de 2000, os catadores de materiais recicláveis obtiveram apoio da sociedade civil, onde formaram o Movimento Nacional dos Catadores de Materiais Recicláveis (MNCR), ao poucos a inclusão social e produtiva dos catadores, granjeou repercussão e ampliou o espaço na agenda governamental em diversos municípios, já em 2003, houve um alcance a nível nacional, mas para chegar as vias de fato da inclusão social, foi necessário diversas dinâmicas e conflitos sociais</w:t>
      </w:r>
      <w:r w:rsidR="00771224">
        <w:rPr>
          <w:rFonts w:ascii="Arial" w:hAnsi="Arial" w:cs="Arial"/>
          <w:color w:val="000000" w:themeColor="text1"/>
          <w:sz w:val="24"/>
          <w:szCs w:val="24"/>
        </w:rPr>
        <w:t>.</w:t>
      </w:r>
    </w:p>
    <w:p w14:paraId="48025184" w14:textId="48F25DF5" w:rsidR="0009182D" w:rsidRPr="00771224" w:rsidRDefault="00104F1B" w:rsidP="00381242">
      <w:pPr>
        <w:ind w:firstLine="0"/>
        <w:rPr>
          <w:rFonts w:ascii="Arial" w:eastAsia="Arial" w:hAnsi="Arial" w:cs="Arial"/>
          <w:b/>
          <w:bCs/>
          <w:color w:val="000000" w:themeColor="text1"/>
          <w:sz w:val="24"/>
          <w:szCs w:val="24"/>
        </w:rPr>
      </w:pPr>
      <w:r w:rsidRPr="00771224">
        <w:rPr>
          <w:rFonts w:ascii="Arial" w:eastAsia="Arial" w:hAnsi="Arial" w:cs="Arial"/>
          <w:b/>
          <w:bCs/>
          <w:color w:val="000000" w:themeColor="text1"/>
          <w:sz w:val="24"/>
          <w:szCs w:val="24"/>
        </w:rPr>
        <w:t>3</w:t>
      </w:r>
      <w:r w:rsidR="00381242" w:rsidRPr="00771224">
        <w:rPr>
          <w:rFonts w:ascii="Arial" w:eastAsia="Arial" w:hAnsi="Arial" w:cs="Arial"/>
          <w:b/>
          <w:bCs/>
          <w:color w:val="000000" w:themeColor="text1"/>
          <w:sz w:val="24"/>
          <w:szCs w:val="24"/>
        </w:rPr>
        <w:t>.1</w:t>
      </w:r>
      <w:r w:rsidR="00696B47" w:rsidRPr="00771224">
        <w:rPr>
          <w:rFonts w:ascii="Arial" w:eastAsia="Arial" w:hAnsi="Arial" w:cs="Arial"/>
          <w:b/>
          <w:bCs/>
          <w:color w:val="000000" w:themeColor="text1"/>
          <w:sz w:val="24"/>
          <w:szCs w:val="24"/>
        </w:rPr>
        <w:t xml:space="preserve"> Contribuição do descarte correto dos materiais recicláveis para o meio ambiente. </w:t>
      </w:r>
    </w:p>
    <w:p w14:paraId="1FDD6857" w14:textId="4E295BB1" w:rsidR="00A11027" w:rsidRDefault="00A11027" w:rsidP="00381242">
      <w:pPr>
        <w:ind w:firstLine="0"/>
        <w:rPr>
          <w:rFonts w:ascii="Arial" w:eastAsia="Arial" w:hAnsi="Arial" w:cs="Arial"/>
          <w:color w:val="000000" w:themeColor="text1"/>
          <w:sz w:val="24"/>
          <w:szCs w:val="24"/>
        </w:rPr>
      </w:pPr>
      <w:r w:rsidRPr="00C90E5E">
        <w:rPr>
          <w:rFonts w:ascii="Arial" w:eastAsia="Arial" w:hAnsi="Arial" w:cs="Arial"/>
          <w:b/>
          <w:bCs/>
          <w:color w:val="000000" w:themeColor="text1"/>
          <w:sz w:val="24"/>
          <w:szCs w:val="24"/>
        </w:rPr>
        <w:tab/>
      </w:r>
      <w:r w:rsidRPr="00C90E5E">
        <w:rPr>
          <w:rFonts w:ascii="Arial" w:eastAsia="Arial" w:hAnsi="Arial" w:cs="Arial"/>
          <w:color w:val="000000" w:themeColor="text1"/>
          <w:sz w:val="24"/>
          <w:szCs w:val="24"/>
        </w:rPr>
        <w:t>Ao longo dos anos as cidades brasileiras em sua gestão de resíduos sólidos, possui um grande desafio, ao ser proibido os aterros sanitários e lixos, a partir da Política Nacional de Resíduos Sólidos de 2010</w:t>
      </w:r>
      <w:r w:rsidR="005604B9" w:rsidRPr="00C90E5E">
        <w:rPr>
          <w:rFonts w:ascii="Arial" w:eastAsia="Arial" w:hAnsi="Arial" w:cs="Arial"/>
          <w:color w:val="000000" w:themeColor="text1"/>
          <w:sz w:val="24"/>
          <w:szCs w:val="24"/>
        </w:rPr>
        <w:t xml:space="preserve"> e iniciar o processo do descarte correto do lixo, nas regiões de capitais e metropolitanas tiveram até 2 de agosto de 2021 para abolir os lixões, já nas cidades com mais de 100 mil habitantes o prazo final era de agosto de 2022. Todavia com o intuito de eliminar os problemas ambientais com o tempo de adequação da nova gestão, os municípios de 50 mil habitantes terão até 2024, para acabar com o lixão. </w:t>
      </w:r>
    </w:p>
    <w:p w14:paraId="19FDFB5A" w14:textId="225068C2" w:rsidR="009E3ACC" w:rsidRPr="00C90E5E" w:rsidRDefault="009E3ACC" w:rsidP="00DB368F">
      <w:pPr>
        <w:rPr>
          <w:rFonts w:ascii="Arial" w:hAnsi="Arial" w:cs="Arial"/>
          <w:color w:val="000000" w:themeColor="text1"/>
          <w:sz w:val="24"/>
          <w:szCs w:val="24"/>
          <w:shd w:val="clear" w:color="auto" w:fill="FFFFFF"/>
        </w:rPr>
      </w:pPr>
      <w:r w:rsidRPr="00C90E5E">
        <w:rPr>
          <w:rFonts w:ascii="Arial" w:eastAsia="Arial" w:hAnsi="Arial" w:cs="Arial"/>
          <w:color w:val="000000" w:themeColor="text1"/>
          <w:sz w:val="24"/>
          <w:szCs w:val="24"/>
        </w:rPr>
        <w:lastRenderedPageBreak/>
        <w:t>Conforme Ribeiro</w:t>
      </w:r>
      <w:r w:rsidR="00DB368F" w:rsidRPr="00C90E5E">
        <w:rPr>
          <w:rFonts w:ascii="Arial" w:eastAsia="Arial" w:hAnsi="Arial" w:cs="Arial"/>
          <w:color w:val="000000" w:themeColor="text1"/>
          <w:sz w:val="24"/>
          <w:szCs w:val="24"/>
        </w:rPr>
        <w:t>,</w:t>
      </w:r>
      <w:r w:rsidRPr="00C90E5E">
        <w:rPr>
          <w:rFonts w:ascii="Arial" w:eastAsia="Arial" w:hAnsi="Arial" w:cs="Arial"/>
          <w:color w:val="000000" w:themeColor="text1"/>
          <w:sz w:val="24"/>
          <w:szCs w:val="24"/>
        </w:rPr>
        <w:t xml:space="preserve"> Freitas</w:t>
      </w:r>
      <w:r w:rsidR="00713BF3">
        <w:rPr>
          <w:rFonts w:ascii="Arial" w:eastAsia="Arial" w:hAnsi="Arial" w:cs="Arial"/>
          <w:color w:val="000000" w:themeColor="text1"/>
          <w:sz w:val="24"/>
          <w:szCs w:val="24"/>
        </w:rPr>
        <w:t>, Carvalho et al</w:t>
      </w:r>
      <w:r w:rsidRPr="00C90E5E">
        <w:rPr>
          <w:rFonts w:ascii="Arial" w:eastAsia="Arial" w:hAnsi="Arial" w:cs="Arial"/>
          <w:color w:val="000000" w:themeColor="text1"/>
          <w:sz w:val="24"/>
          <w:szCs w:val="24"/>
        </w:rPr>
        <w:t xml:space="preserve"> (2014), ao </w:t>
      </w:r>
      <w:r w:rsidR="00DB368F" w:rsidRPr="00C90E5E">
        <w:rPr>
          <w:rFonts w:ascii="Arial" w:eastAsia="Arial" w:hAnsi="Arial" w:cs="Arial"/>
          <w:color w:val="000000" w:themeColor="text1"/>
          <w:sz w:val="24"/>
          <w:szCs w:val="24"/>
        </w:rPr>
        <w:t xml:space="preserve">aplicar </w:t>
      </w:r>
      <w:r w:rsidR="00DB368F" w:rsidRPr="00C90E5E">
        <w:rPr>
          <w:rFonts w:ascii="Arial" w:hAnsi="Arial" w:cs="Arial"/>
          <w:color w:val="000000" w:themeColor="text1"/>
          <w:sz w:val="24"/>
          <w:szCs w:val="24"/>
          <w:shd w:val="clear" w:color="auto" w:fill="FFFFFF"/>
        </w:rPr>
        <w:t>os</w:t>
      </w:r>
      <w:r w:rsidRPr="00C90E5E">
        <w:rPr>
          <w:rFonts w:ascii="Arial" w:hAnsi="Arial" w:cs="Arial"/>
          <w:color w:val="000000" w:themeColor="text1"/>
          <w:sz w:val="24"/>
          <w:szCs w:val="24"/>
          <w:shd w:val="clear" w:color="auto" w:fill="FFFFFF"/>
        </w:rPr>
        <w:t xml:space="preserve"> modelos de gestão interligada dos resíduos sólidos urbanos distinguem, uma ação coesa entre a política de tratamento do lixo e a comunidade local. </w:t>
      </w:r>
    </w:p>
    <w:p w14:paraId="7F60AB25" w14:textId="0C650941" w:rsidR="00713BF3" w:rsidRPr="00C90E5E" w:rsidRDefault="00713BF3" w:rsidP="00713BF3">
      <w:pPr>
        <w:ind w:firstLine="0"/>
        <w:rPr>
          <w:rFonts w:ascii="Arial" w:eastAsia="Arial" w:hAnsi="Arial" w:cs="Arial"/>
          <w:color w:val="000000" w:themeColor="text1"/>
          <w:sz w:val="24"/>
          <w:szCs w:val="24"/>
        </w:rPr>
      </w:pPr>
      <w:r>
        <w:rPr>
          <w:rFonts w:ascii="Arial" w:eastAsia="Arial" w:hAnsi="Arial" w:cs="Arial"/>
          <w:color w:val="000000" w:themeColor="text1"/>
          <w:sz w:val="24"/>
          <w:szCs w:val="24"/>
        </w:rPr>
        <w:tab/>
      </w:r>
      <w:r>
        <w:rPr>
          <w:rFonts w:ascii="Arial" w:eastAsia="Arial" w:hAnsi="Arial" w:cs="Arial"/>
          <w:color w:val="000000" w:themeColor="text1"/>
          <w:sz w:val="24"/>
          <w:szCs w:val="24"/>
        </w:rPr>
        <w:t>Segundo Buque e Ribeiro</w:t>
      </w:r>
      <w:r>
        <w:rPr>
          <w:rFonts w:ascii="Arial" w:eastAsia="Arial" w:hAnsi="Arial" w:cs="Arial"/>
          <w:color w:val="000000" w:themeColor="text1"/>
          <w:sz w:val="24"/>
          <w:szCs w:val="24"/>
        </w:rPr>
        <w:t xml:space="preserve"> (2015), </w:t>
      </w:r>
      <w:r>
        <w:rPr>
          <w:rFonts w:ascii="Arial" w:eastAsia="Arial" w:hAnsi="Arial" w:cs="Arial"/>
          <w:color w:val="000000" w:themeColor="text1"/>
          <w:sz w:val="24"/>
          <w:szCs w:val="24"/>
        </w:rPr>
        <w:t>as associações de catadores de materiais recicláveis, em sua grande maioria, ficam</w:t>
      </w:r>
      <w:r>
        <w:rPr>
          <w:rFonts w:ascii="Arial" w:eastAsia="Arial" w:hAnsi="Arial" w:cs="Arial"/>
          <w:color w:val="000000" w:themeColor="text1"/>
          <w:sz w:val="24"/>
          <w:szCs w:val="24"/>
        </w:rPr>
        <w:t xml:space="preserve"> à mercê do valor do mercado para a revenda e da oferta de materiais recicláveis que a sociedade direciona para a reciclagem. </w:t>
      </w:r>
    </w:p>
    <w:p w14:paraId="19DEF9E4" w14:textId="326D10D8" w:rsidR="00696B47" w:rsidRPr="00C90E5E" w:rsidRDefault="00DB368F" w:rsidP="00DB368F">
      <w:pPr>
        <w:rPr>
          <w:rFonts w:ascii="Arial" w:hAnsi="Arial" w:cs="Arial"/>
          <w:color w:val="000000" w:themeColor="text1"/>
          <w:sz w:val="24"/>
          <w:szCs w:val="24"/>
          <w:shd w:val="clear" w:color="auto" w:fill="FFFFFF"/>
        </w:rPr>
      </w:pPr>
      <w:r w:rsidRPr="00C90E5E">
        <w:rPr>
          <w:rFonts w:ascii="Arial" w:hAnsi="Arial" w:cs="Arial"/>
          <w:color w:val="000000" w:themeColor="text1"/>
          <w:sz w:val="24"/>
          <w:szCs w:val="24"/>
          <w:shd w:val="clear" w:color="auto" w:fill="FFFFFF"/>
        </w:rPr>
        <w:t>Com o passar dos anos aumentou o reconhecimento do papel desempenhado no cotidiano pelos catadores de materiais recicláveis, uma vez que, a participação ativa, é amparo pela administração pública.</w:t>
      </w:r>
    </w:p>
    <w:p w14:paraId="567E204F" w14:textId="77777777" w:rsidR="00DB368F" w:rsidRPr="00C90E5E" w:rsidRDefault="00DB368F" w:rsidP="00713BF3">
      <w:pPr>
        <w:spacing w:line="240" w:lineRule="auto"/>
        <w:rPr>
          <w:rFonts w:ascii="Arial" w:hAnsi="Arial" w:cs="Arial"/>
          <w:color w:val="000000" w:themeColor="text1"/>
          <w:sz w:val="21"/>
          <w:szCs w:val="21"/>
          <w:shd w:val="clear" w:color="auto" w:fill="FFFFFF"/>
        </w:rPr>
      </w:pPr>
    </w:p>
    <w:p w14:paraId="04AF867F" w14:textId="77777777" w:rsidR="00DB368F" w:rsidRPr="00C90E5E" w:rsidRDefault="00DB368F" w:rsidP="00DB368F">
      <w:pPr>
        <w:spacing w:line="240" w:lineRule="auto"/>
        <w:ind w:left="2268" w:hanging="2268"/>
        <w:rPr>
          <w:rFonts w:ascii="Arial" w:hAnsi="Arial" w:cs="Arial"/>
          <w:color w:val="000000" w:themeColor="text1"/>
          <w:sz w:val="21"/>
          <w:szCs w:val="21"/>
          <w:shd w:val="clear" w:color="auto" w:fill="FFFFFF"/>
        </w:rPr>
      </w:pPr>
    </w:p>
    <w:p w14:paraId="222D0662" w14:textId="58ADDBEF" w:rsidR="00DB368F" w:rsidRPr="00C90E5E" w:rsidRDefault="00DB368F" w:rsidP="00DB368F">
      <w:pPr>
        <w:spacing w:line="240" w:lineRule="auto"/>
        <w:ind w:left="2268" w:hanging="2268"/>
        <w:rPr>
          <w:rFonts w:ascii="Arial" w:hAnsi="Arial" w:cs="Arial"/>
          <w:color w:val="000000" w:themeColor="text1"/>
          <w:sz w:val="20"/>
          <w:szCs w:val="20"/>
          <w:shd w:val="clear" w:color="auto" w:fill="FFFFFF"/>
        </w:rPr>
      </w:pPr>
      <w:r w:rsidRPr="00C90E5E">
        <w:rPr>
          <w:rFonts w:ascii="Arial" w:hAnsi="Arial" w:cs="Arial"/>
          <w:color w:val="000000" w:themeColor="text1"/>
          <w:sz w:val="21"/>
          <w:szCs w:val="21"/>
          <w:shd w:val="clear" w:color="auto" w:fill="FFFFFF"/>
        </w:rPr>
        <w:t> </w:t>
      </w:r>
      <w:r w:rsidRPr="00C90E5E">
        <w:rPr>
          <w:rFonts w:ascii="Arial" w:hAnsi="Arial" w:cs="Arial"/>
          <w:color w:val="000000" w:themeColor="text1"/>
          <w:sz w:val="21"/>
          <w:szCs w:val="21"/>
          <w:shd w:val="clear" w:color="auto" w:fill="FFFFFF"/>
        </w:rPr>
        <w:tab/>
      </w:r>
      <w:r w:rsidRPr="00C90E5E">
        <w:rPr>
          <w:rFonts w:ascii="Arial" w:hAnsi="Arial" w:cs="Arial"/>
          <w:color w:val="000000" w:themeColor="text1"/>
          <w:sz w:val="20"/>
          <w:szCs w:val="20"/>
          <w:shd w:val="clear" w:color="auto" w:fill="FFFFFF"/>
        </w:rPr>
        <w:t>A minimização da geração de lixo e a reciclagem evitam a poluição ao mesmo tempo em que diminuem a pressão sobre a extração de matérias-primas diretamente na natureza. Por sua vez, o impacto econômico da reciclagem poucas vezes é estimado em termos de seus efeitos diretos, sobre as indústrias recicladoras, e também efeitos indiretos, sobre o conjunto das demais atividades econômicas. (RIBEIRO, FREITAS</w:t>
      </w:r>
      <w:r w:rsidR="00713BF3">
        <w:rPr>
          <w:rFonts w:ascii="Arial" w:hAnsi="Arial" w:cs="Arial"/>
          <w:color w:val="000000" w:themeColor="text1"/>
          <w:sz w:val="20"/>
          <w:szCs w:val="20"/>
          <w:shd w:val="clear" w:color="auto" w:fill="FFFFFF"/>
        </w:rPr>
        <w:t>, CARVALHO,</w:t>
      </w:r>
      <w:r w:rsidRPr="00C90E5E">
        <w:rPr>
          <w:rFonts w:ascii="Arial" w:hAnsi="Arial" w:cs="Arial"/>
          <w:color w:val="000000" w:themeColor="text1"/>
          <w:sz w:val="20"/>
          <w:szCs w:val="20"/>
          <w:shd w:val="clear" w:color="auto" w:fill="FFFFFF"/>
        </w:rPr>
        <w:t xml:space="preserve"> </w:t>
      </w:r>
      <w:r w:rsidR="00713BF3">
        <w:rPr>
          <w:rFonts w:ascii="Arial" w:hAnsi="Arial" w:cs="Arial"/>
          <w:color w:val="000000" w:themeColor="text1"/>
          <w:sz w:val="20"/>
          <w:szCs w:val="20"/>
          <w:shd w:val="clear" w:color="auto" w:fill="FFFFFF"/>
        </w:rPr>
        <w:t xml:space="preserve">et al </w:t>
      </w:r>
      <w:r w:rsidRPr="00C90E5E">
        <w:rPr>
          <w:rFonts w:ascii="Arial" w:hAnsi="Arial" w:cs="Arial"/>
          <w:color w:val="000000" w:themeColor="text1"/>
          <w:sz w:val="20"/>
          <w:szCs w:val="20"/>
          <w:shd w:val="clear" w:color="auto" w:fill="FFFFFF"/>
        </w:rPr>
        <w:t>2014</w:t>
      </w:r>
      <w:r w:rsidR="00142159">
        <w:rPr>
          <w:rFonts w:ascii="Arial" w:hAnsi="Arial" w:cs="Arial"/>
          <w:color w:val="000000" w:themeColor="text1"/>
          <w:sz w:val="20"/>
          <w:szCs w:val="20"/>
          <w:shd w:val="clear" w:color="auto" w:fill="FFFFFF"/>
        </w:rPr>
        <w:t>, p.192)</w:t>
      </w:r>
      <w:r w:rsidRPr="00C90E5E">
        <w:rPr>
          <w:rFonts w:ascii="Arial" w:hAnsi="Arial" w:cs="Arial"/>
          <w:color w:val="000000" w:themeColor="text1"/>
          <w:sz w:val="20"/>
          <w:szCs w:val="20"/>
          <w:shd w:val="clear" w:color="auto" w:fill="FFFFFF"/>
        </w:rPr>
        <w:t>).</w:t>
      </w:r>
    </w:p>
    <w:p w14:paraId="62348ADF" w14:textId="14C06C79" w:rsidR="00B445DC" w:rsidRPr="00C90E5E" w:rsidRDefault="00B445DC" w:rsidP="00DB368F">
      <w:pPr>
        <w:spacing w:line="240" w:lineRule="auto"/>
        <w:ind w:left="2268" w:hanging="2268"/>
        <w:rPr>
          <w:rFonts w:ascii="Arial" w:hAnsi="Arial" w:cs="Arial"/>
          <w:color w:val="000000" w:themeColor="text1"/>
          <w:sz w:val="20"/>
          <w:szCs w:val="20"/>
          <w:shd w:val="clear" w:color="auto" w:fill="FFFFFF"/>
        </w:rPr>
      </w:pPr>
    </w:p>
    <w:p w14:paraId="350E212B" w14:textId="7A1B45D6" w:rsidR="00B445DC" w:rsidRPr="00C90E5E" w:rsidRDefault="00B445DC" w:rsidP="00DB368F">
      <w:pPr>
        <w:spacing w:line="240" w:lineRule="auto"/>
        <w:ind w:left="2268" w:hanging="2268"/>
        <w:rPr>
          <w:rFonts w:ascii="Arial" w:hAnsi="Arial" w:cs="Arial"/>
          <w:color w:val="000000" w:themeColor="text1"/>
          <w:sz w:val="20"/>
          <w:szCs w:val="20"/>
          <w:shd w:val="clear" w:color="auto" w:fill="FFFFFF"/>
        </w:rPr>
      </w:pPr>
    </w:p>
    <w:p w14:paraId="03530D12" w14:textId="3DBDCE9A" w:rsidR="00B445DC" w:rsidRPr="00C90E5E" w:rsidRDefault="00B445DC" w:rsidP="00B445DC">
      <w:pPr>
        <w:rPr>
          <w:rFonts w:ascii="Arial" w:hAnsi="Arial" w:cs="Arial"/>
          <w:color w:val="000000" w:themeColor="text1"/>
          <w:sz w:val="24"/>
          <w:szCs w:val="24"/>
          <w:shd w:val="clear" w:color="auto" w:fill="FFFFFF"/>
        </w:rPr>
      </w:pPr>
      <w:r w:rsidRPr="00C90E5E">
        <w:rPr>
          <w:rFonts w:ascii="Arial" w:hAnsi="Arial" w:cs="Arial"/>
          <w:color w:val="000000" w:themeColor="text1"/>
          <w:sz w:val="24"/>
          <w:szCs w:val="24"/>
          <w:shd w:val="clear" w:color="auto" w:fill="FFFFFF"/>
        </w:rPr>
        <w:t xml:space="preserve">Sendo assim, ao implantar a política de resíduos sólidos e associação de catadores de materiais recicláveis, houve uma diminuição da extração da matéria prima na natureza. Portanto em decorrência das indústrias de reciclagem o impacto econômico não está sendo estimulado como deveria, e seus efeitos indiretos sobre a economia. </w:t>
      </w:r>
    </w:p>
    <w:p w14:paraId="35ABB71F" w14:textId="1A63ADE6" w:rsidR="00B445DC" w:rsidRPr="00C90E5E" w:rsidRDefault="00B445DC" w:rsidP="00B445DC">
      <w:pPr>
        <w:tabs>
          <w:tab w:val="left" w:pos="5925"/>
        </w:tabs>
        <w:rPr>
          <w:rFonts w:ascii="Arial" w:hAnsi="Arial" w:cs="Arial"/>
          <w:color w:val="000000" w:themeColor="text1"/>
          <w:sz w:val="24"/>
          <w:szCs w:val="24"/>
          <w:shd w:val="clear" w:color="auto" w:fill="FFFFFF"/>
        </w:rPr>
      </w:pPr>
      <w:r w:rsidRPr="00C90E5E">
        <w:rPr>
          <w:rFonts w:ascii="Arial" w:hAnsi="Arial" w:cs="Arial"/>
          <w:color w:val="000000" w:themeColor="text1"/>
          <w:sz w:val="24"/>
          <w:szCs w:val="24"/>
          <w:shd w:val="clear" w:color="auto" w:fill="FFFFFF"/>
        </w:rPr>
        <w:t>Mas para Go</w:t>
      </w:r>
      <w:r w:rsidR="00142159">
        <w:rPr>
          <w:rFonts w:ascii="Arial" w:hAnsi="Arial" w:cs="Arial"/>
          <w:color w:val="000000" w:themeColor="text1"/>
          <w:sz w:val="24"/>
          <w:szCs w:val="24"/>
          <w:shd w:val="clear" w:color="auto" w:fill="FFFFFF"/>
        </w:rPr>
        <w:t>l</w:t>
      </w:r>
      <w:r w:rsidRPr="00C90E5E">
        <w:rPr>
          <w:rFonts w:ascii="Arial" w:hAnsi="Arial" w:cs="Arial"/>
          <w:color w:val="000000" w:themeColor="text1"/>
          <w:sz w:val="24"/>
          <w:szCs w:val="24"/>
          <w:shd w:val="clear" w:color="auto" w:fill="FFFFFF"/>
        </w:rPr>
        <w:t>vea (2012)</w:t>
      </w:r>
      <w:r w:rsidR="00142159">
        <w:rPr>
          <w:rFonts w:ascii="Arial" w:hAnsi="Arial" w:cs="Arial"/>
          <w:color w:val="000000" w:themeColor="text1"/>
          <w:sz w:val="24"/>
          <w:szCs w:val="24"/>
          <w:shd w:val="clear" w:color="auto" w:fill="FFFFFF"/>
        </w:rPr>
        <w:t>,</w:t>
      </w:r>
      <w:r w:rsidRPr="00C90E5E">
        <w:rPr>
          <w:rFonts w:ascii="Arial" w:hAnsi="Arial" w:cs="Arial"/>
          <w:color w:val="000000" w:themeColor="text1"/>
          <w:sz w:val="24"/>
          <w:szCs w:val="24"/>
          <w:shd w:val="clear" w:color="auto" w:fill="FFFFFF"/>
        </w:rPr>
        <w:t xml:space="preserve"> </w:t>
      </w:r>
      <w:r w:rsidR="00142159">
        <w:rPr>
          <w:rFonts w:ascii="Arial" w:hAnsi="Arial" w:cs="Arial"/>
          <w:color w:val="000000" w:themeColor="text1"/>
          <w:sz w:val="24"/>
          <w:szCs w:val="24"/>
          <w:shd w:val="clear" w:color="auto" w:fill="FFFFFF"/>
        </w:rPr>
        <w:t>c</w:t>
      </w:r>
      <w:r w:rsidRPr="00C90E5E">
        <w:rPr>
          <w:rFonts w:ascii="Arial" w:hAnsi="Arial" w:cs="Arial"/>
          <w:color w:val="000000" w:themeColor="text1"/>
          <w:sz w:val="24"/>
          <w:szCs w:val="24"/>
          <w:shd w:val="clear" w:color="auto" w:fill="FFFFFF"/>
        </w:rPr>
        <w:t xml:space="preserve">om a mudança de conscientização da população, a produção e consumo </w:t>
      </w:r>
      <w:r w:rsidR="00BE6F65" w:rsidRPr="00C90E5E">
        <w:rPr>
          <w:rFonts w:ascii="Arial" w:hAnsi="Arial" w:cs="Arial"/>
          <w:color w:val="000000" w:themeColor="text1"/>
          <w:sz w:val="24"/>
          <w:szCs w:val="24"/>
          <w:shd w:val="clear" w:color="auto" w:fill="FFFFFF"/>
        </w:rPr>
        <w:t xml:space="preserve">vem alterando o desenvolvimento econômico. No entanto com o crescimento populacional o crescimento do êxodo rural e os impactos tecnológicos existentes no cotidiano das pessoas, ocorre um aumento significativo de resíduos sólidos, no que tange a qualidade e a diversidade. </w:t>
      </w:r>
    </w:p>
    <w:p w14:paraId="1A2B1040" w14:textId="76118753" w:rsidR="00BE6F65" w:rsidRPr="00C90E5E" w:rsidRDefault="00BE6F65" w:rsidP="00B445DC">
      <w:pPr>
        <w:tabs>
          <w:tab w:val="left" w:pos="5925"/>
        </w:tabs>
        <w:rPr>
          <w:rFonts w:ascii="Arial" w:hAnsi="Arial" w:cs="Arial"/>
          <w:color w:val="000000" w:themeColor="text1"/>
          <w:sz w:val="24"/>
          <w:szCs w:val="24"/>
          <w:shd w:val="clear" w:color="auto" w:fill="FFFFFF"/>
        </w:rPr>
      </w:pPr>
      <w:r w:rsidRPr="00C90E5E">
        <w:rPr>
          <w:rFonts w:ascii="Arial" w:hAnsi="Arial" w:cs="Arial"/>
          <w:color w:val="000000" w:themeColor="text1"/>
          <w:sz w:val="24"/>
          <w:szCs w:val="24"/>
          <w:shd w:val="clear" w:color="auto" w:fill="FFFFFF"/>
        </w:rPr>
        <w:t>Portanto, houve um aumento populacional nos grandes centros das cidades e em consequência ampliou a quantidade de resíduos e até mesmo os eletrônicos, ocasionando um alerta ao meio ambiente, a saúde de toda a sociedade.</w:t>
      </w:r>
    </w:p>
    <w:p w14:paraId="198179C9" w14:textId="085AC0C5" w:rsidR="00BE6F65" w:rsidRPr="00C90E5E" w:rsidRDefault="00BE6F65" w:rsidP="00B445DC">
      <w:pPr>
        <w:tabs>
          <w:tab w:val="left" w:pos="5925"/>
        </w:tabs>
        <w:rPr>
          <w:rFonts w:ascii="Arial" w:hAnsi="Arial" w:cs="Arial"/>
          <w:color w:val="000000" w:themeColor="text1"/>
          <w:sz w:val="24"/>
          <w:szCs w:val="24"/>
          <w:shd w:val="clear" w:color="auto" w:fill="FFFFFF"/>
        </w:rPr>
      </w:pPr>
      <w:r w:rsidRPr="00C90E5E">
        <w:rPr>
          <w:rFonts w:ascii="Arial" w:hAnsi="Arial" w:cs="Arial"/>
          <w:color w:val="000000" w:themeColor="text1"/>
          <w:sz w:val="24"/>
          <w:szCs w:val="24"/>
          <w:shd w:val="clear" w:color="auto" w:fill="FFFFFF"/>
        </w:rPr>
        <w:t xml:space="preserve">De fato, temos que evidenciar que qualquer volume de chuva, as grandes cidades transbordam, reforçando o aumento de lixo diário e enfatizando os problemas econômicos de moradia, trabalho, saúde e demais conflitos sociais que permeiam as vulnerabilidades nesse processo. </w:t>
      </w:r>
    </w:p>
    <w:p w14:paraId="05BCAE08" w14:textId="0DB208B2" w:rsidR="00DB368F" w:rsidRPr="00771224" w:rsidRDefault="00FA6B60" w:rsidP="00771224">
      <w:pPr>
        <w:tabs>
          <w:tab w:val="left" w:pos="5925"/>
        </w:tabs>
        <w:rPr>
          <w:rFonts w:ascii="Arial" w:hAnsi="Arial" w:cs="Arial"/>
          <w:color w:val="000000" w:themeColor="text1"/>
          <w:sz w:val="24"/>
          <w:szCs w:val="24"/>
          <w:shd w:val="clear" w:color="auto" w:fill="FFFFFF"/>
        </w:rPr>
      </w:pPr>
      <w:r w:rsidRPr="00C90E5E">
        <w:rPr>
          <w:rFonts w:ascii="Arial" w:hAnsi="Arial" w:cs="Arial"/>
          <w:color w:val="000000" w:themeColor="text1"/>
          <w:sz w:val="24"/>
          <w:szCs w:val="24"/>
          <w:shd w:val="clear" w:color="auto" w:fill="FFFFFF"/>
        </w:rPr>
        <w:lastRenderedPageBreak/>
        <w:t xml:space="preserve">Diariamente, </w:t>
      </w:r>
      <w:r w:rsidR="00142159">
        <w:rPr>
          <w:rFonts w:ascii="Arial" w:hAnsi="Arial" w:cs="Arial"/>
          <w:color w:val="000000" w:themeColor="text1"/>
          <w:sz w:val="24"/>
          <w:szCs w:val="24"/>
          <w:shd w:val="clear" w:color="auto" w:fill="FFFFFF"/>
        </w:rPr>
        <w:t xml:space="preserve">segundo Golvea (2012), </w:t>
      </w:r>
      <w:r w:rsidRPr="00C90E5E">
        <w:rPr>
          <w:rFonts w:ascii="Arial" w:hAnsi="Arial" w:cs="Arial"/>
          <w:color w:val="000000" w:themeColor="text1"/>
          <w:sz w:val="24"/>
          <w:szCs w:val="24"/>
          <w:shd w:val="clear" w:color="auto" w:fill="FFFFFF"/>
        </w:rPr>
        <w:t>são coletadas no Brasil entre 180 e 250 mil toneladas de resíduos sólidos urbanos</w:t>
      </w:r>
      <w:r w:rsidR="0009182D" w:rsidRPr="00C90E5E">
        <w:rPr>
          <w:rFonts w:ascii="Arial" w:hAnsi="Arial" w:cs="Arial"/>
          <w:color w:val="000000" w:themeColor="text1"/>
          <w:sz w:val="24"/>
          <w:szCs w:val="24"/>
          <w:shd w:val="clear" w:color="auto" w:fill="FFFFFF"/>
        </w:rPr>
        <w:t>,</w:t>
      </w:r>
      <w:r w:rsidR="00142159">
        <w:rPr>
          <w:rFonts w:ascii="Arial" w:hAnsi="Arial" w:cs="Arial"/>
          <w:color w:val="000000" w:themeColor="text1"/>
          <w:sz w:val="24"/>
          <w:szCs w:val="24"/>
          <w:shd w:val="clear" w:color="auto" w:fill="FFFFFF"/>
        </w:rPr>
        <w:t xml:space="preserve"> ou seja,</w:t>
      </w:r>
      <w:r w:rsidR="0009182D" w:rsidRPr="00C90E5E">
        <w:rPr>
          <w:rFonts w:ascii="Arial" w:hAnsi="Arial" w:cs="Arial"/>
          <w:color w:val="000000" w:themeColor="text1"/>
          <w:sz w:val="24"/>
          <w:szCs w:val="24"/>
          <w:shd w:val="clear" w:color="auto" w:fill="FFFFFF"/>
        </w:rPr>
        <w:t xml:space="preserve"> </w:t>
      </w:r>
      <w:r w:rsidR="000701DE" w:rsidRPr="00C90E5E">
        <w:rPr>
          <w:rFonts w:ascii="Arial" w:hAnsi="Arial" w:cs="Arial"/>
          <w:color w:val="000000" w:themeColor="text1"/>
          <w:sz w:val="24"/>
          <w:szCs w:val="24"/>
          <w:shd w:val="clear" w:color="auto" w:fill="FFFFFF"/>
        </w:rPr>
        <w:t>a produção de resíduos está</w:t>
      </w:r>
      <w:r w:rsidRPr="00C90E5E">
        <w:rPr>
          <w:rFonts w:ascii="Arial" w:hAnsi="Arial" w:cs="Arial"/>
          <w:color w:val="000000" w:themeColor="text1"/>
          <w:sz w:val="24"/>
          <w:szCs w:val="24"/>
          <w:shd w:val="clear" w:color="auto" w:fill="FFFFFF"/>
        </w:rPr>
        <w:t xml:space="preserve"> </w:t>
      </w:r>
      <w:r w:rsidR="00FA424A" w:rsidRPr="00C90E5E">
        <w:rPr>
          <w:rFonts w:ascii="Arial" w:hAnsi="Arial" w:cs="Arial"/>
          <w:color w:val="000000" w:themeColor="text1"/>
          <w:sz w:val="24"/>
          <w:szCs w:val="24"/>
          <w:shd w:val="clear" w:color="auto" w:fill="FFFFFF"/>
        </w:rPr>
        <w:t>estimada</w:t>
      </w:r>
      <w:r w:rsidRPr="00C90E5E">
        <w:rPr>
          <w:rFonts w:ascii="Arial" w:hAnsi="Arial" w:cs="Arial"/>
          <w:color w:val="000000" w:themeColor="text1"/>
          <w:sz w:val="24"/>
          <w:szCs w:val="24"/>
          <w:shd w:val="clear" w:color="auto" w:fill="FFFFFF"/>
        </w:rPr>
        <w:t xml:space="preserve"> em 7% ao ano, ou seja, nos grandes centros urbanos </w:t>
      </w:r>
      <w:r w:rsidR="00811D23" w:rsidRPr="00C90E5E">
        <w:rPr>
          <w:rFonts w:ascii="Arial" w:hAnsi="Arial" w:cs="Arial"/>
          <w:color w:val="000000" w:themeColor="text1"/>
          <w:sz w:val="24"/>
          <w:szCs w:val="24"/>
          <w:shd w:val="clear" w:color="auto" w:fill="FFFFFF"/>
        </w:rPr>
        <w:t>os resíduos sólidos</w:t>
      </w:r>
      <w:r w:rsidRPr="00C90E5E">
        <w:rPr>
          <w:rFonts w:ascii="Arial" w:hAnsi="Arial" w:cs="Arial"/>
          <w:color w:val="000000" w:themeColor="text1"/>
          <w:sz w:val="24"/>
          <w:szCs w:val="24"/>
          <w:shd w:val="clear" w:color="auto" w:fill="FFFFFF"/>
        </w:rPr>
        <w:t xml:space="preserve"> aproximadamente de 1 Kg por habitante/dia. </w:t>
      </w:r>
    </w:p>
    <w:p w14:paraId="415F2236" w14:textId="025CC97B" w:rsidR="00381242" w:rsidRPr="00771224" w:rsidRDefault="00381242" w:rsidP="000701DE">
      <w:pPr>
        <w:ind w:firstLine="0"/>
        <w:rPr>
          <w:rFonts w:ascii="Arial" w:eastAsia="Arial" w:hAnsi="Arial" w:cs="Arial"/>
          <w:b/>
          <w:bCs/>
          <w:color w:val="000000" w:themeColor="text1"/>
          <w:sz w:val="24"/>
          <w:szCs w:val="24"/>
        </w:rPr>
      </w:pPr>
      <w:r w:rsidRPr="00771224">
        <w:rPr>
          <w:rFonts w:ascii="Arial" w:hAnsi="Arial" w:cs="Arial"/>
          <w:b/>
          <w:bCs/>
          <w:color w:val="000000" w:themeColor="text1"/>
          <w:sz w:val="24"/>
          <w:szCs w:val="24"/>
        </w:rPr>
        <w:t>3.2</w:t>
      </w:r>
      <w:r w:rsidR="00440914" w:rsidRPr="00771224">
        <w:rPr>
          <w:rFonts w:ascii="Arial" w:hAnsi="Arial" w:cs="Arial"/>
          <w:b/>
          <w:bCs/>
          <w:color w:val="000000" w:themeColor="text1"/>
          <w:sz w:val="24"/>
          <w:szCs w:val="24"/>
        </w:rPr>
        <w:t>.</w:t>
      </w:r>
      <w:r w:rsidRPr="00771224">
        <w:rPr>
          <w:rFonts w:ascii="Arial" w:eastAsia="Arial" w:hAnsi="Arial" w:cs="Arial"/>
          <w:b/>
          <w:bCs/>
          <w:color w:val="000000" w:themeColor="text1"/>
          <w:sz w:val="24"/>
          <w:szCs w:val="24"/>
        </w:rPr>
        <w:t xml:space="preserve"> A construção do Resgate da Cidadania dos catadores de Mateiras recicláveis.</w:t>
      </w:r>
    </w:p>
    <w:p w14:paraId="744217AF" w14:textId="3E23D9D5" w:rsidR="0003141A" w:rsidRDefault="00381242" w:rsidP="00381242">
      <w:pPr>
        <w:rPr>
          <w:rFonts w:ascii="Arial" w:hAnsi="Arial" w:cs="Arial"/>
          <w:color w:val="000000" w:themeColor="text1"/>
          <w:sz w:val="24"/>
          <w:szCs w:val="24"/>
        </w:rPr>
      </w:pPr>
      <w:r w:rsidRPr="00C90E5E">
        <w:rPr>
          <w:rFonts w:ascii="Arial" w:hAnsi="Arial" w:cs="Arial"/>
          <w:color w:val="000000" w:themeColor="text1"/>
          <w:sz w:val="24"/>
          <w:szCs w:val="24"/>
        </w:rPr>
        <w:t>Conforme Pereira (2017), a atuação do profissional de Serviço Social, independentemente de qualquer espaço de atuação, deve aprimorar os conhecimentos ético político, teórico metodológico e técnico operativos com o escopo de alcançar metas e objetivos em desenvolver atividades pertinentes seja em um determinado prazo, sendo necessário efetivar o planejamento para abranger as diferentes áreas do exercício profissional, enfatizando as normas, legislações sociais, possuindo conhecimento e habilidades para trabalhar em equipe, interlocução com o poder público, articulação em rede, com uma visão de formação utilizando outros conhecimentos do espaço socio ocupacional.</w:t>
      </w:r>
    </w:p>
    <w:p w14:paraId="26937B74" w14:textId="3D58965F" w:rsidR="0003141A" w:rsidRDefault="0003141A" w:rsidP="0003141A">
      <w:pPr>
        <w:rPr>
          <w:rFonts w:ascii="Arial" w:hAnsi="Arial" w:cs="Arial"/>
          <w:color w:val="000000" w:themeColor="text1"/>
          <w:sz w:val="24"/>
          <w:szCs w:val="24"/>
        </w:rPr>
      </w:pPr>
      <w:r w:rsidRPr="00C90E5E">
        <w:rPr>
          <w:rFonts w:ascii="Arial" w:hAnsi="Arial" w:cs="Arial"/>
          <w:color w:val="000000" w:themeColor="text1"/>
          <w:sz w:val="24"/>
          <w:szCs w:val="24"/>
        </w:rPr>
        <w:t>Conforme CFESS (2022) apud Eunice Damasceno</w:t>
      </w:r>
      <w:r w:rsidR="009D31AC">
        <w:rPr>
          <w:rFonts w:ascii="Arial" w:hAnsi="Arial" w:cs="Arial"/>
          <w:color w:val="000000" w:themeColor="text1"/>
          <w:sz w:val="24"/>
          <w:szCs w:val="24"/>
        </w:rPr>
        <w:t xml:space="preserve"> (2022)</w:t>
      </w:r>
      <w:r w:rsidRPr="00C90E5E">
        <w:rPr>
          <w:rFonts w:ascii="Arial" w:hAnsi="Arial" w:cs="Arial"/>
          <w:color w:val="000000" w:themeColor="text1"/>
          <w:sz w:val="24"/>
          <w:szCs w:val="24"/>
        </w:rPr>
        <w:t xml:space="preserve">, afirma que o desenvolvimento capitalista, não permite a sociedade uma sustentabilidade e o assolamento das desigualdades entre todos, o meio de produção capitalista, enfatiza a destruição da natureza ao explorar os recursos naturais e a biodiversidade, quando a vida humana. </w:t>
      </w:r>
    </w:p>
    <w:p w14:paraId="0A8D8C43" w14:textId="5A578D5B" w:rsidR="00230D38" w:rsidRPr="00C90E5E" w:rsidRDefault="00230D38" w:rsidP="00230D38">
      <w:pPr>
        <w:rPr>
          <w:rFonts w:ascii="Arial" w:hAnsi="Arial" w:cs="Arial"/>
          <w:color w:val="000000" w:themeColor="text1"/>
          <w:sz w:val="24"/>
          <w:szCs w:val="24"/>
        </w:rPr>
      </w:pPr>
      <w:r>
        <w:rPr>
          <w:rFonts w:ascii="Arial" w:hAnsi="Arial" w:cs="Arial"/>
          <w:color w:val="000000" w:themeColor="text1"/>
          <w:sz w:val="24"/>
          <w:szCs w:val="24"/>
        </w:rPr>
        <w:t xml:space="preserve">Todavia, Pereira apud Iamamoto (2017) nos remete ao pensamento que para a intervenção profissional é necessário proferir duas dimensões, sendo uma as condições </w:t>
      </w:r>
      <w:r w:rsidR="000701DE">
        <w:rPr>
          <w:rFonts w:ascii="Arial" w:hAnsi="Arial" w:cs="Arial"/>
          <w:color w:val="000000" w:themeColor="text1"/>
          <w:sz w:val="24"/>
          <w:szCs w:val="24"/>
        </w:rPr>
        <w:t>macrossocietárias</w:t>
      </w:r>
      <w:r>
        <w:rPr>
          <w:rFonts w:ascii="Arial" w:hAnsi="Arial" w:cs="Arial"/>
          <w:color w:val="000000" w:themeColor="text1"/>
          <w:sz w:val="24"/>
          <w:szCs w:val="24"/>
        </w:rPr>
        <w:t xml:space="preserve"> que constituem o terreno sócio – histórico da </w:t>
      </w:r>
      <w:r>
        <w:rPr>
          <w:rFonts w:ascii="Arial" w:hAnsi="Arial" w:cs="Arial"/>
          <w:color w:val="000000" w:themeColor="text1"/>
          <w:sz w:val="24"/>
          <w:szCs w:val="24"/>
        </w:rPr>
        <w:t>práxis, com</w:t>
      </w:r>
      <w:r>
        <w:rPr>
          <w:rFonts w:ascii="Arial" w:hAnsi="Arial" w:cs="Arial"/>
          <w:color w:val="000000" w:themeColor="text1"/>
          <w:sz w:val="24"/>
          <w:szCs w:val="24"/>
        </w:rPr>
        <w:t xml:space="preserve"> alcances e probabilidades com o intuito de promover o sujeito de direito. Em outro lado a formação ético político e técnico operativo embasados nos fundamentos teóricos e metodológicos do exercício profissional.</w:t>
      </w:r>
    </w:p>
    <w:p w14:paraId="02F3D3C2" w14:textId="239CAA75" w:rsidR="0003141A" w:rsidRPr="00C90E5E" w:rsidRDefault="0003141A" w:rsidP="0003141A">
      <w:pPr>
        <w:rPr>
          <w:rFonts w:ascii="Arial" w:hAnsi="Arial" w:cs="Arial"/>
          <w:color w:val="000000" w:themeColor="text1"/>
          <w:sz w:val="24"/>
          <w:szCs w:val="24"/>
        </w:rPr>
      </w:pPr>
      <w:r w:rsidRPr="00C90E5E">
        <w:rPr>
          <w:rFonts w:ascii="Arial" w:hAnsi="Arial" w:cs="Arial"/>
          <w:color w:val="000000" w:themeColor="text1"/>
          <w:sz w:val="24"/>
          <w:szCs w:val="24"/>
        </w:rPr>
        <w:t>Segundo Silva (200</w:t>
      </w:r>
      <w:r w:rsidR="009D31AC">
        <w:rPr>
          <w:rFonts w:ascii="Arial" w:hAnsi="Arial" w:cs="Arial"/>
          <w:color w:val="000000" w:themeColor="text1"/>
          <w:sz w:val="24"/>
          <w:szCs w:val="24"/>
        </w:rPr>
        <w:t>8</w:t>
      </w:r>
      <w:r w:rsidRPr="00C90E5E">
        <w:rPr>
          <w:rFonts w:ascii="Arial" w:hAnsi="Arial" w:cs="Arial"/>
          <w:color w:val="000000" w:themeColor="text1"/>
          <w:sz w:val="24"/>
          <w:szCs w:val="24"/>
        </w:rPr>
        <w:t xml:space="preserve">), ao apresentar um estudo envolvendo todo o processo de formação do movimento de catadores de matérias recicláveis no Brasil e no Estado do Rio de Janeiro, com o intuito de analisar os principais problemas sociais vivenciados pelos catadores, e as principais reivindicação ao Estado, elencando a contribuição do Serviço Social para fomentar e fortalecer o movimento dos catadores de materiais recicláveis. </w:t>
      </w:r>
    </w:p>
    <w:p w14:paraId="1FB51950" w14:textId="2ED4565A" w:rsidR="00696B47" w:rsidRPr="00771224" w:rsidRDefault="0003141A" w:rsidP="00771224">
      <w:pPr>
        <w:rPr>
          <w:rFonts w:ascii="Arial" w:hAnsi="Arial" w:cs="Arial"/>
          <w:color w:val="000000" w:themeColor="text1"/>
          <w:sz w:val="24"/>
          <w:szCs w:val="24"/>
        </w:rPr>
      </w:pPr>
      <w:r w:rsidRPr="00C90E5E">
        <w:rPr>
          <w:rFonts w:ascii="Arial" w:hAnsi="Arial" w:cs="Arial"/>
          <w:color w:val="000000" w:themeColor="text1"/>
          <w:sz w:val="24"/>
          <w:szCs w:val="24"/>
        </w:rPr>
        <w:lastRenderedPageBreak/>
        <w:t xml:space="preserve">Segundo Iamamoto (2021), os desafios da profissão de Serviço Social no atual contexto de retrocessos das conquistas da classe trabalhadora, expressa a participação sobre os desafios da profissão no atual contexto do retrocesso das conquistas das classes trabalhadoras. Ao elencar os desafios da profissão do Serviço Social, no cotidiano, na inserção na divisão social, técnica do trabalho e projeto do Serviço Social brasileiro, implantados ao longo dos anos de forma coletiva, que intervém nas expressões da questão social e o quanto o cenário da pandemia da covid 19, vem afetando o trabalho dos Assistentes Sociais. </w:t>
      </w:r>
    </w:p>
    <w:p w14:paraId="772E7EA7" w14:textId="4C43FFED" w:rsidR="002E5EA4" w:rsidRPr="00C90E5E" w:rsidRDefault="0009182D" w:rsidP="009D31AC">
      <w:pPr>
        <w:ind w:firstLine="0"/>
        <w:rPr>
          <w:rFonts w:ascii="Arial" w:eastAsia="Arial" w:hAnsi="Arial" w:cs="Arial"/>
          <w:b/>
          <w:bCs/>
          <w:color w:val="000000" w:themeColor="text1"/>
          <w:sz w:val="24"/>
          <w:szCs w:val="24"/>
        </w:rPr>
      </w:pPr>
      <w:r w:rsidRPr="00C90E5E">
        <w:rPr>
          <w:rFonts w:ascii="Arial" w:eastAsia="Arial" w:hAnsi="Arial" w:cs="Arial"/>
          <w:b/>
          <w:bCs/>
          <w:color w:val="000000" w:themeColor="text1"/>
          <w:sz w:val="24"/>
          <w:szCs w:val="24"/>
        </w:rPr>
        <w:t>4.</w:t>
      </w:r>
      <w:r w:rsidR="00381242" w:rsidRPr="00C90E5E">
        <w:rPr>
          <w:rFonts w:ascii="Arial" w:eastAsia="Arial" w:hAnsi="Arial" w:cs="Arial"/>
          <w:b/>
          <w:bCs/>
          <w:color w:val="000000" w:themeColor="text1"/>
          <w:sz w:val="24"/>
          <w:szCs w:val="24"/>
        </w:rPr>
        <w:t xml:space="preserve"> </w:t>
      </w:r>
      <w:r w:rsidR="00696B47" w:rsidRPr="00C90E5E">
        <w:rPr>
          <w:rFonts w:ascii="Arial" w:eastAsia="Arial" w:hAnsi="Arial" w:cs="Arial"/>
          <w:b/>
          <w:bCs/>
          <w:color w:val="000000" w:themeColor="text1"/>
          <w:sz w:val="24"/>
          <w:szCs w:val="24"/>
        </w:rPr>
        <w:t xml:space="preserve">Práxis do Serviço Social com </w:t>
      </w:r>
      <w:r w:rsidR="00381242" w:rsidRPr="00C90E5E">
        <w:rPr>
          <w:rFonts w:ascii="Arial" w:eastAsia="Arial" w:hAnsi="Arial" w:cs="Arial"/>
          <w:b/>
          <w:bCs/>
          <w:color w:val="000000" w:themeColor="text1"/>
          <w:sz w:val="24"/>
          <w:szCs w:val="24"/>
        </w:rPr>
        <w:t>os</w:t>
      </w:r>
      <w:r w:rsidR="00696B47" w:rsidRPr="00C90E5E">
        <w:rPr>
          <w:rFonts w:ascii="Arial" w:eastAsia="Arial" w:hAnsi="Arial" w:cs="Arial"/>
          <w:b/>
          <w:bCs/>
          <w:color w:val="000000" w:themeColor="text1"/>
          <w:sz w:val="24"/>
          <w:szCs w:val="24"/>
        </w:rPr>
        <w:t xml:space="preserve"> catadores dos materiais recicláveis </w:t>
      </w:r>
      <w:r w:rsidR="00381242" w:rsidRPr="00C90E5E">
        <w:rPr>
          <w:rFonts w:ascii="Arial" w:eastAsia="Arial" w:hAnsi="Arial" w:cs="Arial"/>
          <w:b/>
          <w:bCs/>
          <w:color w:val="000000" w:themeColor="text1"/>
          <w:sz w:val="24"/>
          <w:szCs w:val="24"/>
        </w:rPr>
        <w:t xml:space="preserve">e suas famílias </w:t>
      </w:r>
      <w:r w:rsidR="00696B47" w:rsidRPr="00C90E5E">
        <w:rPr>
          <w:rFonts w:ascii="Arial" w:eastAsia="Arial" w:hAnsi="Arial" w:cs="Arial"/>
          <w:b/>
          <w:bCs/>
          <w:color w:val="000000" w:themeColor="text1"/>
          <w:sz w:val="24"/>
          <w:szCs w:val="24"/>
        </w:rPr>
        <w:t xml:space="preserve">no Brasil e o impacto ao meio ambiente. </w:t>
      </w:r>
    </w:p>
    <w:p w14:paraId="345AC585" w14:textId="0EF8887C" w:rsidR="002E5EA4" w:rsidRPr="00C90E5E" w:rsidRDefault="002E5EA4" w:rsidP="002E5EA4">
      <w:pPr>
        <w:ind w:firstLine="1134"/>
        <w:rPr>
          <w:rFonts w:ascii="Arial" w:eastAsia="Arial" w:hAnsi="Arial" w:cs="Arial"/>
          <w:color w:val="000000" w:themeColor="text1"/>
          <w:sz w:val="24"/>
          <w:szCs w:val="24"/>
          <w:highlight w:val="white"/>
        </w:rPr>
      </w:pPr>
      <w:r w:rsidRPr="00C90E5E">
        <w:rPr>
          <w:rFonts w:ascii="Arial" w:eastAsia="Arial" w:hAnsi="Arial" w:cs="Arial"/>
          <w:color w:val="000000" w:themeColor="text1"/>
          <w:sz w:val="24"/>
          <w:szCs w:val="24"/>
          <w:highlight w:val="white"/>
        </w:rPr>
        <w:t xml:space="preserve">Conforme </w:t>
      </w:r>
      <w:r w:rsidR="009D31AC">
        <w:rPr>
          <w:rFonts w:ascii="Arial" w:eastAsia="Arial" w:hAnsi="Arial" w:cs="Arial"/>
          <w:color w:val="000000" w:themeColor="text1"/>
          <w:sz w:val="24"/>
          <w:szCs w:val="24"/>
          <w:highlight w:val="white"/>
        </w:rPr>
        <w:t>Pereira, Teixeira</w:t>
      </w:r>
      <w:r w:rsidRPr="00C90E5E">
        <w:rPr>
          <w:rFonts w:ascii="Arial" w:eastAsia="Arial" w:hAnsi="Arial" w:cs="Arial"/>
          <w:color w:val="000000" w:themeColor="text1"/>
          <w:sz w:val="24"/>
          <w:szCs w:val="24"/>
          <w:highlight w:val="white"/>
        </w:rPr>
        <w:t xml:space="preserve"> (20</w:t>
      </w:r>
      <w:r w:rsidR="009D31AC">
        <w:rPr>
          <w:rFonts w:ascii="Arial" w:eastAsia="Arial" w:hAnsi="Arial" w:cs="Arial"/>
          <w:color w:val="000000" w:themeColor="text1"/>
          <w:sz w:val="24"/>
          <w:szCs w:val="24"/>
          <w:highlight w:val="white"/>
        </w:rPr>
        <w:t>11</w:t>
      </w:r>
      <w:r w:rsidRPr="00C90E5E">
        <w:rPr>
          <w:rFonts w:ascii="Arial" w:eastAsia="Arial" w:hAnsi="Arial" w:cs="Arial"/>
          <w:color w:val="000000" w:themeColor="text1"/>
          <w:sz w:val="24"/>
          <w:szCs w:val="24"/>
          <w:highlight w:val="white"/>
        </w:rPr>
        <w:t xml:space="preserve">), </w:t>
      </w:r>
      <w:r w:rsidR="00381242" w:rsidRPr="00C90E5E">
        <w:rPr>
          <w:rFonts w:ascii="Arial" w:eastAsia="Arial" w:hAnsi="Arial" w:cs="Arial"/>
          <w:color w:val="000000" w:themeColor="text1"/>
          <w:sz w:val="24"/>
          <w:szCs w:val="24"/>
          <w:highlight w:val="white"/>
        </w:rPr>
        <w:t>as políticas públicas de inclusão social têm</w:t>
      </w:r>
      <w:r w:rsidRPr="00C90E5E">
        <w:rPr>
          <w:rFonts w:ascii="Arial" w:eastAsia="Arial" w:hAnsi="Arial" w:cs="Arial"/>
          <w:color w:val="000000" w:themeColor="text1"/>
          <w:sz w:val="24"/>
          <w:szCs w:val="24"/>
          <w:highlight w:val="white"/>
        </w:rPr>
        <w:t xml:space="preserve"> </w:t>
      </w:r>
      <w:r w:rsidR="00381242" w:rsidRPr="00C90E5E">
        <w:rPr>
          <w:rFonts w:ascii="Arial" w:eastAsia="Arial" w:hAnsi="Arial" w:cs="Arial"/>
          <w:color w:val="000000" w:themeColor="text1"/>
          <w:sz w:val="24"/>
          <w:szCs w:val="24"/>
          <w:highlight w:val="white"/>
        </w:rPr>
        <w:t>s</w:t>
      </w:r>
      <w:r w:rsidRPr="00C90E5E">
        <w:rPr>
          <w:rFonts w:ascii="Arial" w:eastAsia="Arial" w:hAnsi="Arial" w:cs="Arial"/>
          <w:color w:val="000000" w:themeColor="text1"/>
          <w:sz w:val="24"/>
          <w:szCs w:val="24"/>
          <w:highlight w:val="white"/>
        </w:rPr>
        <w:t xml:space="preserve">e multiplicado no Brasil, os programas municipais de coleta seletiva juntamente com organizações e associações de catadores, introduzem os trabalhadores de reciclagem e articulam participação social, o alto índice de rejeitos produzidos pela população não </w:t>
      </w:r>
      <w:r w:rsidR="00381242" w:rsidRPr="00C90E5E">
        <w:rPr>
          <w:rFonts w:ascii="Arial" w:eastAsia="Arial" w:hAnsi="Arial" w:cs="Arial"/>
          <w:color w:val="000000" w:themeColor="text1"/>
          <w:sz w:val="24"/>
          <w:szCs w:val="24"/>
          <w:highlight w:val="white"/>
        </w:rPr>
        <w:t>condizes</w:t>
      </w:r>
      <w:r w:rsidRPr="00C90E5E">
        <w:rPr>
          <w:rFonts w:ascii="Arial" w:eastAsia="Arial" w:hAnsi="Arial" w:cs="Arial"/>
          <w:color w:val="000000" w:themeColor="text1"/>
          <w:sz w:val="24"/>
          <w:szCs w:val="24"/>
          <w:highlight w:val="white"/>
        </w:rPr>
        <w:t xml:space="preserve"> com a quantidade de resíduos que chegam nos aterros sanitários, prejudicando a sustentabilidade ambiental</w:t>
      </w:r>
      <w:r w:rsidR="00381242" w:rsidRPr="00C90E5E">
        <w:rPr>
          <w:rFonts w:ascii="Arial" w:eastAsia="Arial" w:hAnsi="Arial" w:cs="Arial"/>
          <w:color w:val="000000" w:themeColor="text1"/>
          <w:sz w:val="24"/>
          <w:szCs w:val="24"/>
          <w:highlight w:val="white"/>
        </w:rPr>
        <w:t>.</w:t>
      </w:r>
      <w:r w:rsidRPr="00C90E5E">
        <w:rPr>
          <w:rFonts w:ascii="Arial" w:eastAsia="Arial" w:hAnsi="Arial" w:cs="Arial"/>
          <w:color w:val="000000" w:themeColor="text1"/>
          <w:sz w:val="24"/>
          <w:szCs w:val="24"/>
          <w:highlight w:val="white"/>
        </w:rPr>
        <w:t xml:space="preserve"> </w:t>
      </w:r>
      <w:r w:rsidR="00381242" w:rsidRPr="00C90E5E">
        <w:rPr>
          <w:rFonts w:ascii="Arial" w:eastAsia="Arial" w:hAnsi="Arial" w:cs="Arial"/>
          <w:color w:val="000000" w:themeColor="text1"/>
          <w:sz w:val="24"/>
          <w:szCs w:val="24"/>
          <w:highlight w:val="white"/>
        </w:rPr>
        <w:t>Os</w:t>
      </w:r>
      <w:r w:rsidRPr="00C90E5E">
        <w:rPr>
          <w:rFonts w:ascii="Arial" w:eastAsia="Arial" w:hAnsi="Arial" w:cs="Arial"/>
          <w:color w:val="000000" w:themeColor="text1"/>
          <w:sz w:val="24"/>
          <w:szCs w:val="24"/>
          <w:highlight w:val="white"/>
        </w:rPr>
        <w:t xml:space="preserve"> descartes dos materiais recicláveis </w:t>
      </w:r>
      <w:r w:rsidR="00381242" w:rsidRPr="00C90E5E">
        <w:rPr>
          <w:rFonts w:ascii="Arial" w:eastAsia="Arial" w:hAnsi="Arial" w:cs="Arial"/>
          <w:color w:val="000000" w:themeColor="text1"/>
          <w:sz w:val="24"/>
          <w:szCs w:val="24"/>
          <w:highlight w:val="white"/>
        </w:rPr>
        <w:t>não possuem</w:t>
      </w:r>
      <w:r w:rsidRPr="00C90E5E">
        <w:rPr>
          <w:rFonts w:ascii="Arial" w:eastAsia="Arial" w:hAnsi="Arial" w:cs="Arial"/>
          <w:color w:val="000000" w:themeColor="text1"/>
          <w:sz w:val="24"/>
          <w:szCs w:val="24"/>
          <w:highlight w:val="white"/>
        </w:rPr>
        <w:t xml:space="preserve"> controle, ocasionam diversos problemas, aumentado o índice de doenças, inundações e até mesmo afetam os indicadores nos índices de sustentabilidade. </w:t>
      </w:r>
    </w:p>
    <w:p w14:paraId="0E17A718" w14:textId="55E2C03E" w:rsidR="00381242" w:rsidRPr="00C90E5E" w:rsidRDefault="00381242" w:rsidP="00381242">
      <w:pPr>
        <w:rPr>
          <w:rFonts w:ascii="Arial" w:hAnsi="Arial" w:cs="Arial"/>
          <w:color w:val="000000" w:themeColor="text1"/>
          <w:sz w:val="24"/>
          <w:szCs w:val="24"/>
        </w:rPr>
      </w:pPr>
      <w:r w:rsidRPr="00C90E5E">
        <w:rPr>
          <w:rFonts w:ascii="Arial" w:hAnsi="Arial" w:cs="Arial"/>
          <w:color w:val="000000" w:themeColor="text1"/>
          <w:sz w:val="24"/>
          <w:szCs w:val="24"/>
        </w:rPr>
        <w:t xml:space="preserve">É essencial ressaltar a importância da instrumentalidade do Serviço Social, ao qual, contribui na vida social dos catadores de material reciclável e respectivamente de suas famílias. Sendo assim, a atuação efetiva do profissional de Serviço Social, possui o escopo de compreender as contribuições da associação para o resgate e valorização da cidadania, como uma ferramenta de mudanças, uma construção coletiva em prol dos sonhos e esperanças de seres humanos que se encontram em estado de exclusão. </w:t>
      </w:r>
    </w:p>
    <w:p w14:paraId="1B5B0691" w14:textId="38887D96" w:rsidR="00381242" w:rsidRPr="00C90E5E" w:rsidRDefault="00381242" w:rsidP="00381242">
      <w:pPr>
        <w:rPr>
          <w:rFonts w:ascii="Arial" w:hAnsi="Arial" w:cs="Arial"/>
          <w:color w:val="000000" w:themeColor="text1"/>
          <w:sz w:val="24"/>
          <w:szCs w:val="24"/>
        </w:rPr>
      </w:pPr>
      <w:r w:rsidRPr="00C90E5E">
        <w:rPr>
          <w:rFonts w:ascii="Arial" w:hAnsi="Arial" w:cs="Arial"/>
          <w:color w:val="000000" w:themeColor="text1"/>
          <w:sz w:val="24"/>
          <w:szCs w:val="24"/>
        </w:rPr>
        <w:t xml:space="preserve">De acordo Pinhel (2013), os catadores de materiais recicláveis possuem uma condição social de baixa escolaridade, e não possuem percepções futuras no mercado de trabalho com os avanços tecnológicos e digital, ao qual, se exigem a cada dia mais formação qualificada. Algumas vezes são pessoas estereotipadas por determinado grupo da sociedade, com histórias vinculadas ao sofrimento, preconceito pela violência. Todavia, ainda possui a parcela da exploração da mão de obra por </w:t>
      </w:r>
      <w:r w:rsidRPr="00C90E5E">
        <w:rPr>
          <w:rFonts w:ascii="Arial" w:hAnsi="Arial" w:cs="Arial"/>
          <w:color w:val="000000" w:themeColor="text1"/>
          <w:sz w:val="24"/>
          <w:szCs w:val="24"/>
        </w:rPr>
        <w:lastRenderedPageBreak/>
        <w:t xml:space="preserve">parte dos comerciantes que fazem intermédios na venda, por um preço inferior ao ofertado pelo mercado de trabalho. </w:t>
      </w:r>
    </w:p>
    <w:p w14:paraId="5A9AE0D3" w14:textId="37F79D39" w:rsidR="002E5EA4" w:rsidRPr="00C90E5E" w:rsidRDefault="0003141A" w:rsidP="0003141A">
      <w:pPr>
        <w:ind w:firstLine="0"/>
        <w:rPr>
          <w:rFonts w:ascii="Arial" w:eastAsia="Arial" w:hAnsi="Arial" w:cs="Arial"/>
          <w:color w:val="000000" w:themeColor="text1"/>
          <w:sz w:val="24"/>
          <w:szCs w:val="24"/>
        </w:rPr>
      </w:pPr>
      <w:r w:rsidRPr="00C90E5E">
        <w:rPr>
          <w:rFonts w:ascii="Arial" w:eastAsia="Arial" w:hAnsi="Arial" w:cs="Arial"/>
          <w:color w:val="000000" w:themeColor="text1"/>
          <w:sz w:val="24"/>
          <w:szCs w:val="24"/>
        </w:rPr>
        <w:tab/>
        <w:t>Com a criação das ações afirmativas, o Brasil por ser um país signatário da organização das Nações Unidas implantou diversas políticas públicas ao longo dos anos. Sendo assim, para fortalecer o vínculo familiar entre as famílias dos catadores de materiais recicláveis é essencial que ambos estejam cadastrados em programas sociais, como o Centro de Referência Assistência Social, ao Centro de Referência Especializada em Assistência Social e demais ONGs e Órgãos do Terceiro Setor.</w:t>
      </w:r>
    </w:p>
    <w:p w14:paraId="3157592B" w14:textId="47993B96" w:rsidR="0003141A" w:rsidRPr="00C90E5E" w:rsidRDefault="0003141A" w:rsidP="0003141A">
      <w:pPr>
        <w:ind w:firstLine="0"/>
        <w:rPr>
          <w:rFonts w:ascii="Arial" w:eastAsia="Arial" w:hAnsi="Arial" w:cs="Arial"/>
          <w:color w:val="000000" w:themeColor="text1"/>
          <w:sz w:val="24"/>
          <w:szCs w:val="24"/>
        </w:rPr>
      </w:pPr>
      <w:r w:rsidRPr="00C90E5E">
        <w:rPr>
          <w:rFonts w:ascii="Arial" w:eastAsia="Arial" w:hAnsi="Arial" w:cs="Arial"/>
          <w:color w:val="000000" w:themeColor="text1"/>
          <w:sz w:val="24"/>
          <w:szCs w:val="24"/>
        </w:rPr>
        <w:tab/>
        <w:t xml:space="preserve">Conforme supracitado por Pinhel (2013), os catadores possuem uma baixa escolaridade, diante da atual demanda o profissional de Serviço Social, ao alinhar efetivamente com as políticas públicas do município de referencia do usuário, pode alocar em programa de Alfabetização de Jovens e Adultos e até mesmo, na participação efetiva do Controle Social, sugerir ao Conselho de Educação, uma sala na comunidade dos catadores de maior concentração habitacional dos catadores, uma vez que, os horários de trabalho não pode ser compatível com a realidade do programa. </w:t>
      </w:r>
    </w:p>
    <w:p w14:paraId="5C8FD337" w14:textId="46F50680" w:rsidR="0003141A" w:rsidRPr="00C90E5E" w:rsidRDefault="0003141A" w:rsidP="0003141A">
      <w:pPr>
        <w:ind w:firstLine="0"/>
        <w:rPr>
          <w:rFonts w:ascii="Arial" w:eastAsia="Arial" w:hAnsi="Arial" w:cs="Arial"/>
          <w:color w:val="000000" w:themeColor="text1"/>
          <w:sz w:val="24"/>
          <w:szCs w:val="24"/>
        </w:rPr>
      </w:pPr>
      <w:r w:rsidRPr="00C90E5E">
        <w:rPr>
          <w:rFonts w:ascii="Arial" w:eastAsia="Arial" w:hAnsi="Arial" w:cs="Arial"/>
          <w:color w:val="000000" w:themeColor="text1"/>
          <w:sz w:val="24"/>
          <w:szCs w:val="24"/>
        </w:rPr>
        <w:tab/>
        <w:t xml:space="preserve">Em sua maioria os catadores </w:t>
      </w:r>
      <w:r w:rsidR="00957BC1" w:rsidRPr="00C90E5E">
        <w:rPr>
          <w:rFonts w:ascii="Arial" w:eastAsia="Arial" w:hAnsi="Arial" w:cs="Arial"/>
          <w:color w:val="000000" w:themeColor="text1"/>
          <w:sz w:val="24"/>
          <w:szCs w:val="24"/>
        </w:rPr>
        <w:t>se levantam</w:t>
      </w:r>
      <w:r w:rsidRPr="00C90E5E">
        <w:rPr>
          <w:rFonts w:ascii="Arial" w:eastAsia="Arial" w:hAnsi="Arial" w:cs="Arial"/>
          <w:color w:val="000000" w:themeColor="text1"/>
          <w:sz w:val="24"/>
          <w:szCs w:val="24"/>
        </w:rPr>
        <w:t xml:space="preserve"> de madrugada para realizar a coleta e assim seguir para o galpão</w:t>
      </w:r>
      <w:r w:rsidR="00957BC1" w:rsidRPr="00C90E5E">
        <w:rPr>
          <w:rFonts w:ascii="Arial" w:eastAsia="Arial" w:hAnsi="Arial" w:cs="Arial"/>
          <w:color w:val="000000" w:themeColor="text1"/>
          <w:sz w:val="24"/>
          <w:szCs w:val="24"/>
        </w:rPr>
        <w:t>,</w:t>
      </w:r>
      <w:r w:rsidRPr="00C90E5E">
        <w:rPr>
          <w:rFonts w:ascii="Arial" w:eastAsia="Arial" w:hAnsi="Arial" w:cs="Arial"/>
          <w:color w:val="000000" w:themeColor="text1"/>
          <w:sz w:val="24"/>
          <w:szCs w:val="24"/>
        </w:rPr>
        <w:t xml:space="preserve"> onde irão fazer a seleção dos materiais e posteriormente </w:t>
      </w:r>
      <w:r w:rsidR="00957BC1" w:rsidRPr="00C90E5E">
        <w:rPr>
          <w:rFonts w:ascii="Arial" w:eastAsia="Arial" w:hAnsi="Arial" w:cs="Arial"/>
          <w:color w:val="000000" w:themeColor="text1"/>
          <w:sz w:val="24"/>
          <w:szCs w:val="24"/>
        </w:rPr>
        <w:t xml:space="preserve">imprensar para revender, com isso, não consegue participar no período noturno das aulas. </w:t>
      </w:r>
    </w:p>
    <w:p w14:paraId="41073331" w14:textId="6FDA43D7" w:rsidR="00957BC1" w:rsidRPr="00C90E5E" w:rsidRDefault="00957BC1" w:rsidP="0003141A">
      <w:pPr>
        <w:ind w:firstLine="0"/>
        <w:rPr>
          <w:rFonts w:ascii="Arial" w:eastAsia="Arial" w:hAnsi="Arial" w:cs="Arial"/>
          <w:color w:val="000000" w:themeColor="text1"/>
          <w:sz w:val="24"/>
          <w:szCs w:val="24"/>
        </w:rPr>
      </w:pPr>
      <w:r w:rsidRPr="00C90E5E">
        <w:rPr>
          <w:rFonts w:ascii="Arial" w:eastAsia="Arial" w:hAnsi="Arial" w:cs="Arial"/>
          <w:color w:val="000000" w:themeColor="text1"/>
          <w:sz w:val="24"/>
          <w:szCs w:val="24"/>
        </w:rPr>
        <w:tab/>
        <w:t xml:space="preserve">Diante da atual complexidade econômica do país, é necessário apoiar as famílias dos catadores de materiais recicláveis que se encontram em vulnerabilidade de alimentação insatisfatória, ao incluir em programas e projetos como o Auxílio Brasil e até mesmo com o Projeto de Agricultura Familiar, onde são fornecidos semanalmente cesta com alimentos perecíveis de famílias de agricultores para complementar a sua alimentação. </w:t>
      </w:r>
    </w:p>
    <w:p w14:paraId="2369760F" w14:textId="764CD25C" w:rsidR="00C24DA5" w:rsidRPr="00C90E5E" w:rsidRDefault="00C24DA5" w:rsidP="0003141A">
      <w:pPr>
        <w:ind w:firstLine="0"/>
        <w:rPr>
          <w:rFonts w:ascii="Arial" w:eastAsia="Arial" w:hAnsi="Arial" w:cs="Arial"/>
          <w:color w:val="000000" w:themeColor="text1"/>
          <w:sz w:val="24"/>
          <w:szCs w:val="24"/>
        </w:rPr>
      </w:pPr>
      <w:r w:rsidRPr="00C90E5E">
        <w:rPr>
          <w:rFonts w:ascii="Arial" w:eastAsia="Arial" w:hAnsi="Arial" w:cs="Arial"/>
          <w:color w:val="000000" w:themeColor="text1"/>
          <w:sz w:val="24"/>
          <w:szCs w:val="24"/>
        </w:rPr>
        <w:tab/>
        <w:t xml:space="preserve">Conforme </w:t>
      </w:r>
      <w:r w:rsidR="00F273FF" w:rsidRPr="00C90E5E">
        <w:rPr>
          <w:rFonts w:ascii="Arial" w:eastAsia="Arial" w:hAnsi="Arial" w:cs="Arial"/>
          <w:color w:val="000000" w:themeColor="text1"/>
          <w:sz w:val="24"/>
          <w:szCs w:val="24"/>
        </w:rPr>
        <w:t>Os parâmetros</w:t>
      </w:r>
      <w:r w:rsidRPr="00C90E5E">
        <w:rPr>
          <w:rFonts w:ascii="Arial" w:eastAsia="Arial" w:hAnsi="Arial" w:cs="Arial"/>
          <w:color w:val="000000" w:themeColor="text1"/>
          <w:sz w:val="24"/>
          <w:szCs w:val="24"/>
        </w:rPr>
        <w:t xml:space="preserve"> da atuação de Assistentes Sociais na Política de Assistência Social:</w:t>
      </w:r>
    </w:p>
    <w:p w14:paraId="33C1F812" w14:textId="77777777" w:rsidR="00C24DA5" w:rsidRPr="00C90E5E" w:rsidRDefault="00C24DA5" w:rsidP="0003141A">
      <w:pPr>
        <w:ind w:firstLine="0"/>
        <w:rPr>
          <w:rFonts w:ascii="Arial" w:eastAsia="Arial" w:hAnsi="Arial" w:cs="Arial"/>
          <w:color w:val="000000" w:themeColor="text1"/>
          <w:sz w:val="24"/>
          <w:szCs w:val="24"/>
        </w:rPr>
      </w:pPr>
    </w:p>
    <w:p w14:paraId="697F5900" w14:textId="7EAA79B0" w:rsidR="00C24DA5" w:rsidRPr="00C90E5E" w:rsidRDefault="00C24DA5" w:rsidP="00C24DA5">
      <w:pPr>
        <w:spacing w:line="240" w:lineRule="auto"/>
        <w:ind w:left="2268" w:firstLine="0"/>
        <w:rPr>
          <w:rFonts w:ascii="Arial" w:hAnsi="Arial" w:cs="Arial"/>
          <w:color w:val="000000" w:themeColor="text1"/>
          <w:sz w:val="20"/>
          <w:szCs w:val="20"/>
        </w:rPr>
      </w:pPr>
      <w:r w:rsidRPr="00C90E5E">
        <w:rPr>
          <w:rFonts w:ascii="Arial" w:hAnsi="Arial" w:cs="Arial"/>
          <w:color w:val="000000" w:themeColor="text1"/>
          <w:sz w:val="20"/>
          <w:szCs w:val="20"/>
        </w:rPr>
        <w:t xml:space="preserve">O trabalho de assistentes sociais, psicólogos/as e pedagos/as, que constituem as principais profissões hoje atuantes no SUAS, requer interface com as políticas da Saúde, Previdência, Educação, Trabalho, Lazer, Meio Ambiente, Comunicação Social, Segurança e Habitação, na perspectiva de </w:t>
      </w:r>
      <w:r w:rsidRPr="00C90E5E">
        <w:rPr>
          <w:rFonts w:ascii="Arial" w:hAnsi="Arial" w:cs="Arial"/>
          <w:color w:val="000000" w:themeColor="text1"/>
          <w:sz w:val="20"/>
          <w:szCs w:val="20"/>
        </w:rPr>
        <w:lastRenderedPageBreak/>
        <w:t xml:space="preserve">mediar o acesso dos/as cidadãos/ãs aos direitos sociais. (CFESS, Série Trabalho e Projeto Profissional na </w:t>
      </w:r>
      <w:r w:rsidR="00B36FF5" w:rsidRPr="00C90E5E">
        <w:rPr>
          <w:rFonts w:ascii="Arial" w:hAnsi="Arial" w:cs="Arial"/>
          <w:color w:val="000000" w:themeColor="text1"/>
          <w:sz w:val="20"/>
          <w:szCs w:val="20"/>
        </w:rPr>
        <w:t>Políticas</w:t>
      </w:r>
      <w:r w:rsidRPr="00C90E5E">
        <w:rPr>
          <w:rFonts w:ascii="Arial" w:hAnsi="Arial" w:cs="Arial"/>
          <w:color w:val="000000" w:themeColor="text1"/>
          <w:sz w:val="20"/>
          <w:szCs w:val="20"/>
        </w:rPr>
        <w:t xml:space="preserve"> Sociais, pág., 26, 1ºp, 2011).</w:t>
      </w:r>
    </w:p>
    <w:p w14:paraId="3EB77419" w14:textId="1EEDC9F6" w:rsidR="00C24DA5" w:rsidRPr="00C90E5E" w:rsidRDefault="00C24DA5" w:rsidP="00C24DA5">
      <w:pPr>
        <w:spacing w:line="240" w:lineRule="auto"/>
        <w:ind w:left="2268" w:firstLine="0"/>
        <w:rPr>
          <w:rFonts w:ascii="Arial" w:hAnsi="Arial" w:cs="Arial"/>
          <w:color w:val="000000" w:themeColor="text1"/>
          <w:sz w:val="20"/>
          <w:szCs w:val="20"/>
        </w:rPr>
      </w:pPr>
    </w:p>
    <w:p w14:paraId="2369A4E8" w14:textId="26E81726" w:rsidR="00C24DA5" w:rsidRPr="00C90E5E" w:rsidRDefault="00C24DA5" w:rsidP="00C24DA5">
      <w:pPr>
        <w:spacing w:line="240" w:lineRule="auto"/>
        <w:ind w:left="2268" w:firstLine="0"/>
        <w:rPr>
          <w:rFonts w:ascii="Arial" w:hAnsi="Arial" w:cs="Arial"/>
          <w:color w:val="000000" w:themeColor="text1"/>
          <w:sz w:val="20"/>
          <w:szCs w:val="20"/>
        </w:rPr>
      </w:pPr>
    </w:p>
    <w:p w14:paraId="299FBB1E" w14:textId="22A5B1FF" w:rsidR="00C24DA5" w:rsidRPr="00C90E5E" w:rsidRDefault="00C24DA5" w:rsidP="00F273FF">
      <w:pPr>
        <w:rPr>
          <w:rFonts w:ascii="Arial" w:hAnsi="Arial" w:cs="Arial"/>
          <w:color w:val="000000" w:themeColor="text1"/>
          <w:sz w:val="24"/>
          <w:szCs w:val="24"/>
        </w:rPr>
      </w:pPr>
      <w:r w:rsidRPr="00C90E5E">
        <w:rPr>
          <w:rFonts w:ascii="Arial" w:hAnsi="Arial" w:cs="Arial"/>
          <w:color w:val="000000" w:themeColor="text1"/>
          <w:sz w:val="24"/>
          <w:szCs w:val="24"/>
        </w:rPr>
        <w:t xml:space="preserve">Tais abordagens devem assegurar uma intervenção interdisciplinar, atendendo a demanda </w:t>
      </w:r>
      <w:r w:rsidR="00F273FF" w:rsidRPr="00C90E5E">
        <w:rPr>
          <w:rFonts w:ascii="Arial" w:hAnsi="Arial" w:cs="Arial"/>
          <w:color w:val="000000" w:themeColor="text1"/>
          <w:sz w:val="24"/>
          <w:szCs w:val="24"/>
        </w:rPr>
        <w:t xml:space="preserve">do sujeito direito na sua individualidade e/ou na sua coletividade. Portanto, a atuação do Assistente Social, irá abranger os catadores de materiais recicláveis e o seu contexto familiar. </w:t>
      </w:r>
    </w:p>
    <w:p w14:paraId="3E8104E9" w14:textId="1B238AF2" w:rsidR="00957BC1" w:rsidRPr="00C90E5E" w:rsidRDefault="00957BC1" w:rsidP="0003141A">
      <w:pPr>
        <w:ind w:firstLine="0"/>
        <w:rPr>
          <w:rFonts w:ascii="Arial" w:eastAsia="Arial" w:hAnsi="Arial" w:cs="Arial"/>
          <w:color w:val="000000" w:themeColor="text1"/>
          <w:sz w:val="24"/>
          <w:szCs w:val="24"/>
        </w:rPr>
      </w:pPr>
      <w:r w:rsidRPr="00C90E5E">
        <w:rPr>
          <w:rFonts w:ascii="Arial" w:eastAsia="Arial" w:hAnsi="Arial" w:cs="Arial"/>
          <w:color w:val="000000" w:themeColor="text1"/>
          <w:sz w:val="24"/>
          <w:szCs w:val="24"/>
        </w:rPr>
        <w:tab/>
        <w:t xml:space="preserve">Por ser uma população que evidencia as margens da sociedade o índice de violência doméstica, alcoolismo e até mesmo negligencias são evidenciados por parte dessa população, é necessário inserir esse grupo familiar de catadores no CREAS para que ambos sejam acompanhados por uma equipe multidisciplinar. </w:t>
      </w:r>
    </w:p>
    <w:p w14:paraId="66AA6DD0" w14:textId="728ACA1C" w:rsidR="00957BC1" w:rsidRDefault="00957BC1" w:rsidP="0003141A">
      <w:pPr>
        <w:ind w:firstLine="0"/>
        <w:rPr>
          <w:rFonts w:ascii="Arial" w:eastAsia="Arial" w:hAnsi="Arial" w:cs="Arial"/>
          <w:color w:val="000000" w:themeColor="text1"/>
          <w:sz w:val="24"/>
          <w:szCs w:val="24"/>
        </w:rPr>
      </w:pPr>
      <w:r w:rsidRPr="00C90E5E">
        <w:rPr>
          <w:rFonts w:ascii="Arial" w:eastAsia="Arial" w:hAnsi="Arial" w:cs="Arial"/>
          <w:color w:val="000000" w:themeColor="text1"/>
          <w:sz w:val="24"/>
          <w:szCs w:val="24"/>
        </w:rPr>
        <w:tab/>
      </w:r>
      <w:r w:rsidR="00F273FF" w:rsidRPr="00C90E5E">
        <w:rPr>
          <w:rFonts w:ascii="Arial" w:eastAsia="Arial" w:hAnsi="Arial" w:cs="Arial"/>
          <w:color w:val="000000" w:themeColor="text1"/>
          <w:sz w:val="24"/>
          <w:szCs w:val="24"/>
        </w:rPr>
        <w:t xml:space="preserve">De acordo CFESS (2011), o trabalho do Assistente Social possui o caráter de defender a construção de uma sociedade livre de todas as formas de preconceitos e os catadores de materiais recicláveis sofrem com demasiado estigma, para enfrentar e contribuir para o projeto ético e </w:t>
      </w:r>
      <w:r w:rsidR="00E266D2" w:rsidRPr="00C90E5E">
        <w:rPr>
          <w:rFonts w:ascii="Arial" w:eastAsia="Arial" w:hAnsi="Arial" w:cs="Arial"/>
          <w:color w:val="000000" w:themeColor="text1"/>
          <w:sz w:val="24"/>
          <w:szCs w:val="24"/>
        </w:rPr>
        <w:t>sociopolítico</w:t>
      </w:r>
      <w:r w:rsidR="00F273FF" w:rsidRPr="00C90E5E">
        <w:rPr>
          <w:rFonts w:ascii="Arial" w:eastAsia="Arial" w:hAnsi="Arial" w:cs="Arial"/>
          <w:color w:val="000000" w:themeColor="text1"/>
          <w:sz w:val="24"/>
          <w:szCs w:val="24"/>
        </w:rPr>
        <w:t xml:space="preserve"> de visa uma sociedade com equidade. </w:t>
      </w:r>
    </w:p>
    <w:p w14:paraId="4E37A7AE" w14:textId="77777777" w:rsidR="009D31AC" w:rsidRDefault="00440914" w:rsidP="0003141A">
      <w:pPr>
        <w:ind w:firstLine="0"/>
        <w:rPr>
          <w:rFonts w:ascii="Arial" w:eastAsia="Arial" w:hAnsi="Arial" w:cs="Arial"/>
          <w:color w:val="000000" w:themeColor="text1"/>
          <w:sz w:val="24"/>
          <w:szCs w:val="24"/>
        </w:rPr>
      </w:pPr>
      <w:r>
        <w:rPr>
          <w:rFonts w:ascii="Arial" w:eastAsia="Arial" w:hAnsi="Arial" w:cs="Arial"/>
          <w:color w:val="000000" w:themeColor="text1"/>
          <w:sz w:val="24"/>
          <w:szCs w:val="24"/>
        </w:rPr>
        <w:tab/>
        <w:t xml:space="preserve">No entanto o Serviço Social, contribui para um papel fundamental a associação de catadores de materiais recicláveis, com a efetivação da valorização social, mediando as questões sociais. </w:t>
      </w:r>
    </w:p>
    <w:p w14:paraId="28B67C86" w14:textId="31EA90A3" w:rsidR="00712380" w:rsidRDefault="00440914" w:rsidP="009D31AC">
      <w:pPr>
        <w:ind w:firstLine="708"/>
        <w:rPr>
          <w:rFonts w:ascii="Arial" w:eastAsia="Arial" w:hAnsi="Arial" w:cs="Arial"/>
          <w:color w:val="000000" w:themeColor="text1"/>
          <w:sz w:val="24"/>
          <w:szCs w:val="24"/>
        </w:rPr>
      </w:pPr>
      <w:r>
        <w:rPr>
          <w:rFonts w:ascii="Arial" w:eastAsia="Arial" w:hAnsi="Arial" w:cs="Arial"/>
          <w:color w:val="000000" w:themeColor="text1"/>
          <w:sz w:val="24"/>
          <w:szCs w:val="24"/>
        </w:rPr>
        <w:t xml:space="preserve">Contudo </w:t>
      </w:r>
      <w:r w:rsidRPr="009D31AC">
        <w:rPr>
          <w:rFonts w:ascii="Arial" w:eastAsia="Arial" w:hAnsi="Arial" w:cs="Arial"/>
          <w:color w:val="000000" w:themeColor="text1"/>
          <w:sz w:val="24"/>
          <w:szCs w:val="24"/>
        </w:rPr>
        <w:t>Baldissera</w:t>
      </w:r>
      <w:r w:rsidR="009D31AC">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Loeblein</w:t>
      </w:r>
      <w:r w:rsidR="009D31AC">
        <w:rPr>
          <w:rFonts w:ascii="Arial" w:eastAsia="Arial" w:hAnsi="Arial" w:cs="Arial"/>
          <w:color w:val="000000" w:themeColor="text1"/>
          <w:sz w:val="24"/>
          <w:szCs w:val="24"/>
        </w:rPr>
        <w:t xml:space="preserve"> e</w:t>
      </w:r>
      <w:r w:rsidR="00CD7EAB">
        <w:rPr>
          <w:rFonts w:ascii="Arial" w:eastAsia="Arial" w:hAnsi="Arial" w:cs="Arial"/>
          <w:color w:val="000000" w:themeColor="text1"/>
          <w:sz w:val="24"/>
          <w:szCs w:val="24"/>
        </w:rPr>
        <w:t xml:space="preserve"> </w:t>
      </w:r>
      <w:r w:rsidR="00CD7EAB" w:rsidRPr="009D31AC">
        <w:rPr>
          <w:rFonts w:ascii="Arial" w:eastAsia="Arial" w:hAnsi="Arial" w:cs="Arial"/>
          <w:color w:val="000000" w:themeColor="text1"/>
          <w:sz w:val="24"/>
          <w:szCs w:val="24"/>
        </w:rPr>
        <w:t>Baldissera</w:t>
      </w:r>
      <w:r>
        <w:rPr>
          <w:rFonts w:ascii="Arial" w:eastAsia="Arial" w:hAnsi="Arial" w:cs="Arial"/>
          <w:color w:val="000000" w:themeColor="text1"/>
          <w:sz w:val="24"/>
          <w:szCs w:val="24"/>
        </w:rPr>
        <w:t xml:space="preserve"> (2009), nos traz uma reflexão do processo de trabalho do Assistente Social, atendendo a demanda do planejamento, operacionalização, monitoramento e avaliação das ações, com o intuito de nortear as ações a população que se encontram em vulnerabilidade socia</w:t>
      </w:r>
      <w:r w:rsidR="00712380">
        <w:rPr>
          <w:rFonts w:ascii="Arial" w:eastAsia="Arial" w:hAnsi="Arial" w:cs="Arial"/>
          <w:color w:val="000000" w:themeColor="text1"/>
          <w:sz w:val="24"/>
          <w:szCs w:val="24"/>
        </w:rPr>
        <w:t>l</w:t>
      </w:r>
      <w:r>
        <w:rPr>
          <w:rFonts w:ascii="Arial" w:eastAsia="Arial" w:hAnsi="Arial" w:cs="Arial"/>
          <w:color w:val="000000" w:themeColor="text1"/>
          <w:sz w:val="24"/>
          <w:szCs w:val="24"/>
        </w:rPr>
        <w:t xml:space="preserve">, demandando </w:t>
      </w:r>
      <w:r w:rsidR="00712380">
        <w:rPr>
          <w:rFonts w:ascii="Arial" w:eastAsia="Arial" w:hAnsi="Arial" w:cs="Arial"/>
          <w:color w:val="000000" w:themeColor="text1"/>
          <w:sz w:val="24"/>
          <w:szCs w:val="24"/>
        </w:rPr>
        <w:t>do profissional uma atuação crítica e positiva, de acordo o código de ética do Serviço Social regulamentado pela Lei 8.662 de 1993.</w:t>
      </w:r>
    </w:p>
    <w:p w14:paraId="57D840B0" w14:textId="5D0081F5" w:rsidR="00CD7EAB" w:rsidRDefault="00CD7EAB" w:rsidP="0003141A">
      <w:pPr>
        <w:ind w:firstLine="0"/>
        <w:rPr>
          <w:rFonts w:ascii="Arial" w:eastAsia="Arial" w:hAnsi="Arial" w:cs="Arial"/>
          <w:color w:val="000000" w:themeColor="text1"/>
          <w:sz w:val="24"/>
          <w:szCs w:val="24"/>
        </w:rPr>
      </w:pPr>
      <w:r>
        <w:rPr>
          <w:rFonts w:ascii="Arial" w:eastAsia="Arial" w:hAnsi="Arial" w:cs="Arial"/>
          <w:color w:val="000000" w:themeColor="text1"/>
          <w:sz w:val="24"/>
          <w:szCs w:val="24"/>
        </w:rPr>
        <w:tab/>
        <w:t xml:space="preserve">Conforme os princípios do Código de Ética: </w:t>
      </w:r>
    </w:p>
    <w:p w14:paraId="31D6E231" w14:textId="77777777" w:rsidR="00CD7EAB" w:rsidRDefault="00CD7EAB" w:rsidP="0003141A">
      <w:pPr>
        <w:ind w:firstLine="0"/>
        <w:rPr>
          <w:rFonts w:ascii="Arial" w:eastAsia="Arial" w:hAnsi="Arial" w:cs="Arial"/>
          <w:color w:val="000000" w:themeColor="text1"/>
          <w:sz w:val="24"/>
          <w:szCs w:val="24"/>
        </w:rPr>
      </w:pPr>
    </w:p>
    <w:p w14:paraId="3793466F" w14:textId="2801E5D2" w:rsidR="00CD7EAB" w:rsidRPr="00CD7EAB" w:rsidRDefault="00CD7EAB" w:rsidP="00CD7EAB">
      <w:pPr>
        <w:spacing w:line="240" w:lineRule="auto"/>
        <w:ind w:left="2268" w:hanging="2268"/>
        <w:rPr>
          <w:rFonts w:ascii="Arial" w:eastAsia="Arial" w:hAnsi="Arial" w:cs="Arial"/>
          <w:color w:val="000000" w:themeColor="text1"/>
          <w:sz w:val="20"/>
          <w:szCs w:val="20"/>
        </w:rPr>
      </w:pPr>
    </w:p>
    <w:p w14:paraId="6BDA666E" w14:textId="61FEBE0A" w:rsidR="00CD7EAB" w:rsidRPr="00CD7EAB" w:rsidRDefault="00CD7EAB" w:rsidP="00CD7EAB">
      <w:pPr>
        <w:spacing w:line="240" w:lineRule="auto"/>
        <w:ind w:left="2268" w:firstLine="0"/>
        <w:rPr>
          <w:rFonts w:ascii="Arial" w:hAnsi="Arial" w:cs="Arial"/>
          <w:sz w:val="20"/>
          <w:szCs w:val="20"/>
        </w:rPr>
      </w:pPr>
      <w:r w:rsidRPr="00CD7EAB">
        <w:rPr>
          <w:rFonts w:ascii="Arial" w:hAnsi="Arial" w:cs="Arial"/>
          <w:sz w:val="20"/>
          <w:szCs w:val="20"/>
        </w:rPr>
        <w:t>III. Ampliação e consolidação da cidadania, considerada tarefa primordial de toda sociedade, com vistas à garantia dos direitos civis sociais e políticos das classes trabalhadoras;</w:t>
      </w:r>
    </w:p>
    <w:p w14:paraId="04CD6984" w14:textId="7786696B" w:rsidR="00CD7EAB" w:rsidRDefault="00CD7EAB" w:rsidP="00CD7EAB">
      <w:pPr>
        <w:spacing w:line="240" w:lineRule="auto"/>
        <w:ind w:left="2268" w:firstLine="0"/>
        <w:rPr>
          <w:rFonts w:ascii="Arial" w:hAnsi="Arial" w:cs="Arial"/>
          <w:sz w:val="20"/>
          <w:szCs w:val="20"/>
        </w:rPr>
      </w:pPr>
      <w:r w:rsidRPr="00CD7EAB">
        <w:rPr>
          <w:rFonts w:ascii="Arial" w:hAnsi="Arial" w:cs="Arial"/>
          <w:sz w:val="20"/>
          <w:szCs w:val="20"/>
        </w:rPr>
        <w:t>V. Posicionamento em favor da equidade e justiça social, que assegure universalidade de acesso aos bens e serviços relativos aos programas e políticas sociais, bem como sua gestão democrática;</w:t>
      </w:r>
      <w:r>
        <w:rPr>
          <w:rFonts w:ascii="Arial" w:hAnsi="Arial" w:cs="Arial"/>
          <w:sz w:val="20"/>
          <w:szCs w:val="20"/>
        </w:rPr>
        <w:t xml:space="preserve"> (CFESS, Lei 8.662/93, p.23). </w:t>
      </w:r>
    </w:p>
    <w:p w14:paraId="7A8730C4" w14:textId="77777777" w:rsidR="00CD7EAB" w:rsidRDefault="00CD7EAB" w:rsidP="00CD7EAB">
      <w:pPr>
        <w:spacing w:line="240" w:lineRule="auto"/>
        <w:ind w:left="2268" w:firstLine="0"/>
        <w:rPr>
          <w:rFonts w:ascii="Arial" w:hAnsi="Arial" w:cs="Arial"/>
          <w:sz w:val="20"/>
          <w:szCs w:val="20"/>
        </w:rPr>
      </w:pPr>
    </w:p>
    <w:p w14:paraId="3316611F" w14:textId="7C98AB33" w:rsidR="00CD7EAB" w:rsidRDefault="00CD7EAB" w:rsidP="00CD7EAB">
      <w:pPr>
        <w:spacing w:line="240" w:lineRule="auto"/>
        <w:ind w:left="2268" w:firstLine="0"/>
        <w:rPr>
          <w:rFonts w:ascii="Arial" w:hAnsi="Arial" w:cs="Arial"/>
          <w:sz w:val="20"/>
          <w:szCs w:val="20"/>
        </w:rPr>
      </w:pPr>
    </w:p>
    <w:p w14:paraId="07ECD049" w14:textId="77777777" w:rsidR="00CD7EAB" w:rsidRPr="00CD7EAB" w:rsidRDefault="00CD7EAB" w:rsidP="00CD7EAB">
      <w:pPr>
        <w:spacing w:line="240" w:lineRule="auto"/>
        <w:ind w:left="2268" w:firstLine="0"/>
        <w:rPr>
          <w:rFonts w:ascii="Arial" w:eastAsia="Arial" w:hAnsi="Arial" w:cs="Arial"/>
          <w:color w:val="000000" w:themeColor="text1"/>
          <w:sz w:val="20"/>
          <w:szCs w:val="20"/>
        </w:rPr>
      </w:pPr>
    </w:p>
    <w:p w14:paraId="2339829F" w14:textId="77777777" w:rsidR="009E5D2A" w:rsidRDefault="00712380" w:rsidP="00712380">
      <w:pPr>
        <w:ind w:firstLine="708"/>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 xml:space="preserve">Conforme o a Lei 8.662/93 o código de ética do Serviço Social é um instrumento normativo do Projeto Ético – </w:t>
      </w:r>
      <w:r w:rsidR="00CD7EAB">
        <w:rPr>
          <w:rFonts w:ascii="Arial" w:eastAsia="Arial" w:hAnsi="Arial" w:cs="Arial"/>
          <w:color w:val="000000" w:themeColor="text1"/>
          <w:sz w:val="24"/>
          <w:szCs w:val="24"/>
        </w:rPr>
        <w:t>Político</w:t>
      </w:r>
      <w:r>
        <w:rPr>
          <w:rFonts w:ascii="Arial" w:eastAsia="Arial" w:hAnsi="Arial" w:cs="Arial"/>
          <w:color w:val="000000" w:themeColor="text1"/>
          <w:sz w:val="24"/>
          <w:szCs w:val="24"/>
        </w:rPr>
        <w:t xml:space="preserve"> profissional, ao qual, foi constituído com contribuições ao longo dos 30 anos da categoria, como forma de sustentação legal ao exercício profissional dos Assistentes Sociais, com o escopo de fortalecer e respaldar as ações profissionais em defesa das instâncias da classe trabalhadora, profere com outros sujeitos sociais na efetivação de uma sociedade que garanta a equidade.</w:t>
      </w:r>
    </w:p>
    <w:p w14:paraId="51788E4E" w14:textId="4D981A06" w:rsidR="00440914" w:rsidRDefault="009E5D2A" w:rsidP="00712380">
      <w:pPr>
        <w:ind w:firstLine="708"/>
        <w:rPr>
          <w:rFonts w:ascii="Arial" w:eastAsia="Arial" w:hAnsi="Arial" w:cs="Arial"/>
          <w:color w:val="000000" w:themeColor="text1"/>
          <w:sz w:val="24"/>
          <w:szCs w:val="24"/>
        </w:rPr>
      </w:pPr>
      <w:r>
        <w:rPr>
          <w:rFonts w:ascii="Arial" w:eastAsia="Arial" w:hAnsi="Arial" w:cs="Arial"/>
          <w:color w:val="000000" w:themeColor="text1"/>
          <w:sz w:val="24"/>
          <w:szCs w:val="24"/>
        </w:rPr>
        <w:t xml:space="preserve">Todavia, o princípio XI elenca que o exercício profissional, não pode haver nenhuma discriminação, independente da classe social, gênero, etnia, religião, nacionalidade, orientação sexual, identidade de gênero, idade e condição física, ou seja, ao atuar com os catadores de materiais recicláveis, grande parcela dessa população se enquadra nas classes sociais citadas, para um exercício condizente com o código de ética, a práxis tem que acometer sem ser discriminado e nem discriminar. </w:t>
      </w:r>
      <w:r w:rsidR="00712380">
        <w:rPr>
          <w:rFonts w:ascii="Arial" w:eastAsia="Arial" w:hAnsi="Arial" w:cs="Arial"/>
          <w:color w:val="000000" w:themeColor="text1"/>
          <w:sz w:val="24"/>
          <w:szCs w:val="24"/>
        </w:rPr>
        <w:t xml:space="preserve"> </w:t>
      </w:r>
    </w:p>
    <w:p w14:paraId="1831FF73" w14:textId="74A77359" w:rsidR="00B36FF5" w:rsidRPr="00C90E5E" w:rsidRDefault="009E5D2A" w:rsidP="0003141A">
      <w:pPr>
        <w:ind w:firstLine="0"/>
        <w:rPr>
          <w:rFonts w:ascii="Arial" w:eastAsia="Arial" w:hAnsi="Arial" w:cs="Arial"/>
          <w:color w:val="000000" w:themeColor="text1"/>
          <w:sz w:val="24"/>
          <w:szCs w:val="24"/>
        </w:rPr>
      </w:pPr>
      <w:r>
        <w:rPr>
          <w:rFonts w:ascii="Arial" w:eastAsia="Arial" w:hAnsi="Arial" w:cs="Arial"/>
          <w:color w:val="000000" w:themeColor="text1"/>
          <w:sz w:val="24"/>
          <w:szCs w:val="24"/>
        </w:rPr>
        <w:tab/>
        <w:t xml:space="preserve">Com isso, segundo </w:t>
      </w:r>
      <w:r w:rsidRPr="009D31AC">
        <w:rPr>
          <w:rFonts w:ascii="Arial" w:eastAsia="Arial" w:hAnsi="Arial" w:cs="Arial"/>
          <w:color w:val="000000" w:themeColor="text1"/>
          <w:sz w:val="24"/>
          <w:szCs w:val="24"/>
        </w:rPr>
        <w:t>Baldissera</w:t>
      </w:r>
      <w:r w:rsidR="009D31AC">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 Loeblein</w:t>
      </w:r>
      <w:r w:rsidR="009D31AC">
        <w:rPr>
          <w:rFonts w:ascii="Arial" w:eastAsia="Arial" w:hAnsi="Arial" w:cs="Arial"/>
          <w:color w:val="000000" w:themeColor="text1"/>
          <w:sz w:val="24"/>
          <w:szCs w:val="24"/>
        </w:rPr>
        <w:t xml:space="preserve"> e</w:t>
      </w:r>
      <w:r>
        <w:rPr>
          <w:rFonts w:ascii="Arial" w:eastAsia="Arial" w:hAnsi="Arial" w:cs="Arial"/>
          <w:color w:val="000000" w:themeColor="text1"/>
          <w:sz w:val="24"/>
          <w:szCs w:val="24"/>
        </w:rPr>
        <w:t xml:space="preserve"> </w:t>
      </w:r>
      <w:r w:rsidRPr="009D31AC">
        <w:rPr>
          <w:rFonts w:ascii="Arial" w:eastAsia="Arial" w:hAnsi="Arial" w:cs="Arial"/>
          <w:color w:val="000000" w:themeColor="text1"/>
          <w:sz w:val="24"/>
          <w:szCs w:val="24"/>
        </w:rPr>
        <w:t>Baldissera</w:t>
      </w:r>
      <w:r>
        <w:rPr>
          <w:rFonts w:ascii="Arial" w:eastAsia="Arial" w:hAnsi="Arial" w:cs="Arial"/>
          <w:color w:val="000000" w:themeColor="text1"/>
          <w:sz w:val="24"/>
          <w:szCs w:val="24"/>
        </w:rPr>
        <w:t xml:space="preserve"> (2009), o processo metodológico do Serviço Social, garanta ao sujeito de direito junto as associações de catadores de materiais recicláveis, em sua instrumentalidade, desenvolve no seu </w:t>
      </w:r>
      <w:r w:rsidR="00B36FF5">
        <w:rPr>
          <w:rFonts w:ascii="Arial" w:eastAsia="Arial" w:hAnsi="Arial" w:cs="Arial"/>
          <w:color w:val="000000" w:themeColor="text1"/>
          <w:sz w:val="24"/>
          <w:szCs w:val="24"/>
        </w:rPr>
        <w:t>cotidiano</w:t>
      </w:r>
      <w:r>
        <w:rPr>
          <w:rFonts w:ascii="Arial" w:eastAsia="Arial" w:hAnsi="Arial" w:cs="Arial"/>
          <w:color w:val="000000" w:themeColor="text1"/>
          <w:sz w:val="24"/>
          <w:szCs w:val="24"/>
        </w:rPr>
        <w:t xml:space="preserve"> visita domiciliares, visitas institucionais, realizações de oficinas que atuam nas questões sociais e conhecimento, dinâmicas em grupo, implantação e implementação de seminários e/ou fóruns com os associados, poder público, terceiro setor e sociedade civil. Será ofertado capacitação continuada ao </w:t>
      </w:r>
      <w:r w:rsidR="00B36FF5">
        <w:rPr>
          <w:rFonts w:ascii="Arial" w:eastAsia="Arial" w:hAnsi="Arial" w:cs="Arial"/>
          <w:color w:val="000000" w:themeColor="text1"/>
          <w:sz w:val="24"/>
          <w:szCs w:val="24"/>
        </w:rPr>
        <w:t xml:space="preserve">público-alvo de acordo a demanda apresentada no dia a dia, interlocução com as equipes e outros setores de políticas sociais. </w:t>
      </w:r>
    </w:p>
    <w:p w14:paraId="68BB4DE0" w14:textId="714B4DA4" w:rsidR="000701DE" w:rsidRPr="00811D23" w:rsidRDefault="005F2868" w:rsidP="00811D23">
      <w:pPr>
        <w:pStyle w:val="PargrafodaLista"/>
        <w:numPr>
          <w:ilvl w:val="0"/>
          <w:numId w:val="10"/>
        </w:numPr>
        <w:rPr>
          <w:rFonts w:ascii="Arial" w:eastAsia="Arial" w:hAnsi="Arial" w:cs="Arial"/>
          <w:b/>
          <w:color w:val="000000" w:themeColor="text1"/>
          <w:sz w:val="24"/>
          <w:szCs w:val="24"/>
        </w:rPr>
      </w:pPr>
      <w:r w:rsidRPr="00811D23">
        <w:rPr>
          <w:rFonts w:ascii="Arial" w:eastAsia="Arial" w:hAnsi="Arial" w:cs="Arial"/>
          <w:b/>
          <w:color w:val="000000" w:themeColor="text1"/>
          <w:sz w:val="24"/>
          <w:szCs w:val="24"/>
        </w:rPr>
        <w:t>CONCLUSÃO</w:t>
      </w:r>
    </w:p>
    <w:p w14:paraId="05A37317" w14:textId="6DD39300" w:rsidR="000F6343" w:rsidRPr="000701DE" w:rsidRDefault="005F2868" w:rsidP="000701DE">
      <w:pPr>
        <w:ind w:firstLine="708"/>
        <w:rPr>
          <w:rFonts w:ascii="Arial" w:eastAsia="Arial" w:hAnsi="Arial" w:cs="Arial"/>
          <w:b/>
          <w:color w:val="000000" w:themeColor="text1"/>
          <w:sz w:val="24"/>
          <w:szCs w:val="24"/>
        </w:rPr>
      </w:pPr>
      <w:r w:rsidRPr="00C90E5E">
        <w:rPr>
          <w:rFonts w:ascii="Arial" w:hAnsi="Arial" w:cs="Arial"/>
          <w:color w:val="000000" w:themeColor="text1"/>
          <w:sz w:val="24"/>
          <w:szCs w:val="24"/>
        </w:rPr>
        <w:t xml:space="preserve">O presente artigo, teve o objetivo de elencar a práxis do Serviço Social com a associação dos catadores de materiais recicláveis, sendo uma questão social enraizada na sociedade contemporânea, onde permitiu uma reflexão </w:t>
      </w:r>
      <w:r w:rsidR="0009182D" w:rsidRPr="00C90E5E">
        <w:rPr>
          <w:rFonts w:ascii="Arial" w:hAnsi="Arial" w:cs="Arial"/>
          <w:color w:val="000000" w:themeColor="text1"/>
          <w:sz w:val="24"/>
          <w:szCs w:val="24"/>
        </w:rPr>
        <w:t>acerca</w:t>
      </w:r>
      <w:r w:rsidR="0002488F" w:rsidRPr="00C90E5E">
        <w:rPr>
          <w:rFonts w:ascii="Arial" w:hAnsi="Arial" w:cs="Arial"/>
          <w:color w:val="000000" w:themeColor="text1"/>
          <w:sz w:val="24"/>
          <w:szCs w:val="24"/>
        </w:rPr>
        <w:t xml:space="preserve"> da atuação do Serviço Social para que os catadores de materiais recicláveis sejam caracterizados como sujeito de direito garantido pela Constituição Federal de 1988. </w:t>
      </w:r>
    </w:p>
    <w:p w14:paraId="3BDB7804" w14:textId="57F395F5" w:rsidR="000F6343" w:rsidRPr="00C90E5E" w:rsidRDefault="000F6343" w:rsidP="00372AD5">
      <w:pPr>
        <w:rPr>
          <w:rFonts w:ascii="Arial" w:hAnsi="Arial" w:cs="Arial"/>
          <w:color w:val="000000" w:themeColor="text1"/>
          <w:sz w:val="24"/>
          <w:szCs w:val="24"/>
        </w:rPr>
      </w:pPr>
      <w:r w:rsidRPr="00C90E5E">
        <w:rPr>
          <w:rFonts w:ascii="Arial" w:hAnsi="Arial" w:cs="Arial"/>
          <w:color w:val="000000" w:themeColor="text1"/>
          <w:sz w:val="24"/>
          <w:szCs w:val="24"/>
        </w:rPr>
        <w:t xml:space="preserve">Ao longo dos anos, com a efetivação de uma legislação própria para meio ambiente, foi inserida no processo jurídico brasileiro, uma legislação </w:t>
      </w:r>
      <w:r w:rsidR="00A11027" w:rsidRPr="00C90E5E">
        <w:rPr>
          <w:rFonts w:ascii="Arial" w:hAnsi="Arial" w:cs="Arial"/>
          <w:color w:val="000000" w:themeColor="text1"/>
          <w:sz w:val="24"/>
          <w:szCs w:val="24"/>
        </w:rPr>
        <w:t>específica</w:t>
      </w:r>
      <w:r w:rsidRPr="00C90E5E">
        <w:rPr>
          <w:rFonts w:ascii="Arial" w:hAnsi="Arial" w:cs="Arial"/>
          <w:color w:val="000000" w:themeColor="text1"/>
          <w:sz w:val="24"/>
          <w:szCs w:val="24"/>
        </w:rPr>
        <w:t xml:space="preserve"> para criação da coleta seletiva de lixo e posteriormente a implantação de associações de catadores de materiais recicláveis</w:t>
      </w:r>
      <w:r w:rsidR="00A11027" w:rsidRPr="00C90E5E">
        <w:rPr>
          <w:rFonts w:ascii="Arial" w:hAnsi="Arial" w:cs="Arial"/>
          <w:color w:val="000000" w:themeColor="text1"/>
          <w:sz w:val="24"/>
          <w:szCs w:val="24"/>
        </w:rPr>
        <w:t xml:space="preserve">. Ao instituir essa legislação iniciou a demanda de </w:t>
      </w:r>
      <w:r w:rsidR="00A11027" w:rsidRPr="00C90E5E">
        <w:rPr>
          <w:rFonts w:ascii="Arial" w:hAnsi="Arial" w:cs="Arial"/>
          <w:color w:val="000000" w:themeColor="text1"/>
          <w:sz w:val="24"/>
          <w:szCs w:val="24"/>
        </w:rPr>
        <w:lastRenderedPageBreak/>
        <w:t xml:space="preserve">uma sociedade que se preocupa com a fauna e flora e futuramente com a qualidade de vida ofertada a toda a população. </w:t>
      </w:r>
    </w:p>
    <w:p w14:paraId="3597A02D" w14:textId="27930F4F" w:rsidR="00A11027" w:rsidRPr="00C90E5E" w:rsidRDefault="00A11027" w:rsidP="00372AD5">
      <w:pPr>
        <w:rPr>
          <w:rFonts w:ascii="Arial" w:hAnsi="Arial" w:cs="Arial"/>
          <w:color w:val="000000" w:themeColor="text1"/>
          <w:sz w:val="24"/>
          <w:szCs w:val="24"/>
        </w:rPr>
      </w:pPr>
      <w:r w:rsidRPr="00C90E5E">
        <w:rPr>
          <w:rFonts w:ascii="Arial" w:hAnsi="Arial" w:cs="Arial"/>
          <w:color w:val="000000" w:themeColor="text1"/>
          <w:sz w:val="24"/>
          <w:szCs w:val="24"/>
        </w:rPr>
        <w:t>O trabalho dos catadores de materiais recicláveis é de suma importância na efetiva mudança de cultura da sociedade para o descarte correto dos materiais recicláveis, com isso, ao educar a população da acuidade da quantidade de lixo produzido.</w:t>
      </w:r>
    </w:p>
    <w:p w14:paraId="34D69711" w14:textId="6A82ED6E" w:rsidR="0002488F" w:rsidRPr="00C90E5E" w:rsidRDefault="0002488F" w:rsidP="00372AD5">
      <w:pPr>
        <w:rPr>
          <w:rFonts w:ascii="Arial" w:hAnsi="Arial" w:cs="Arial"/>
          <w:color w:val="000000" w:themeColor="text1"/>
          <w:sz w:val="24"/>
          <w:szCs w:val="24"/>
        </w:rPr>
      </w:pPr>
      <w:r w:rsidRPr="00C90E5E">
        <w:rPr>
          <w:rFonts w:ascii="Arial" w:hAnsi="Arial" w:cs="Arial"/>
          <w:color w:val="000000" w:themeColor="text1"/>
          <w:sz w:val="24"/>
          <w:szCs w:val="24"/>
        </w:rPr>
        <w:t xml:space="preserve">A atuação do Assistente Social, junto aos catadores de materiais recicláveis, no contexto da diversidade da sociedade atual, ao quais, os usuários enfrentam diversas vulnerabilidades desde a alimentação satisfatória, analfabetismo, marginalizados pela sociedade, o estigma do preconceito. O Profissional sendo um articulador das relações sociais, mediador e mobilizador. </w:t>
      </w:r>
    </w:p>
    <w:p w14:paraId="28BE9086" w14:textId="77777777" w:rsidR="000F6343" w:rsidRPr="00C90E5E" w:rsidRDefault="0002488F" w:rsidP="00372AD5">
      <w:pPr>
        <w:rPr>
          <w:rFonts w:ascii="Arial" w:hAnsi="Arial" w:cs="Arial"/>
          <w:color w:val="000000" w:themeColor="text1"/>
          <w:sz w:val="24"/>
          <w:szCs w:val="24"/>
        </w:rPr>
      </w:pPr>
      <w:r w:rsidRPr="00C90E5E">
        <w:rPr>
          <w:rFonts w:ascii="Arial" w:hAnsi="Arial" w:cs="Arial"/>
          <w:color w:val="000000" w:themeColor="text1"/>
          <w:sz w:val="24"/>
          <w:szCs w:val="24"/>
        </w:rPr>
        <w:t>Sendo assim, o profissional de Serviço Social é um ator social ativo e corresponsável na garantia de direitos à população de catadores de materiais recicláveis</w:t>
      </w:r>
      <w:r w:rsidR="000F6343" w:rsidRPr="00C90E5E">
        <w:rPr>
          <w:rFonts w:ascii="Arial" w:hAnsi="Arial" w:cs="Arial"/>
          <w:color w:val="000000" w:themeColor="text1"/>
          <w:sz w:val="24"/>
          <w:szCs w:val="24"/>
        </w:rPr>
        <w:t>, buscando estratégias de enfrentamento para que sejam garantidos os direitos a saúde, assistência social, educação, habitação a partir dos aspectos éticos, políticos, técnicos e legais.</w:t>
      </w:r>
    </w:p>
    <w:p w14:paraId="445E5D54" w14:textId="37E3A9CF" w:rsidR="0002488F" w:rsidRPr="00C90E5E" w:rsidRDefault="000F6343" w:rsidP="00372AD5">
      <w:pPr>
        <w:rPr>
          <w:rFonts w:ascii="Arial" w:hAnsi="Arial" w:cs="Arial"/>
          <w:color w:val="000000" w:themeColor="text1"/>
          <w:sz w:val="24"/>
          <w:szCs w:val="24"/>
        </w:rPr>
      </w:pPr>
      <w:r w:rsidRPr="00C90E5E">
        <w:rPr>
          <w:rFonts w:ascii="Arial" w:hAnsi="Arial" w:cs="Arial"/>
          <w:color w:val="000000" w:themeColor="text1"/>
          <w:sz w:val="24"/>
          <w:szCs w:val="24"/>
        </w:rPr>
        <w:t xml:space="preserve">É necessário respeitar o histórico de vida, cultura e até mesmo a essência de cada pessoa, para que o trabalho multidisciplinar e interdisciplinar seja realizado com efetividade para contornar as questões existenciais no cotidiano dos catadores de materiais recicláveis. </w:t>
      </w:r>
    </w:p>
    <w:p w14:paraId="3F4E1C7B" w14:textId="4959C09F" w:rsidR="005C05B2" w:rsidRDefault="00967E72" w:rsidP="005C05B2">
      <w:pPr>
        <w:ind w:firstLine="0"/>
        <w:rPr>
          <w:rFonts w:ascii="Arial" w:hAnsi="Arial" w:cs="Arial"/>
          <w:color w:val="000000" w:themeColor="text1"/>
          <w:sz w:val="24"/>
          <w:szCs w:val="24"/>
        </w:rPr>
      </w:pPr>
      <w:r>
        <w:rPr>
          <w:rFonts w:ascii="Arial" w:hAnsi="Arial" w:cs="Arial"/>
          <w:color w:val="000000" w:themeColor="text1"/>
          <w:sz w:val="24"/>
          <w:szCs w:val="24"/>
        </w:rPr>
        <w:tab/>
        <w:t xml:space="preserve">Desta forma, a sustentabilidade transpassa a </w:t>
      </w:r>
      <w:r w:rsidR="00EB5026">
        <w:rPr>
          <w:rFonts w:ascii="Arial" w:hAnsi="Arial" w:cs="Arial"/>
          <w:color w:val="000000" w:themeColor="text1"/>
          <w:sz w:val="24"/>
          <w:szCs w:val="24"/>
        </w:rPr>
        <w:t>prática</w:t>
      </w:r>
      <w:r>
        <w:rPr>
          <w:rFonts w:ascii="Arial" w:hAnsi="Arial" w:cs="Arial"/>
          <w:color w:val="000000" w:themeColor="text1"/>
          <w:sz w:val="24"/>
          <w:szCs w:val="24"/>
        </w:rPr>
        <w:t xml:space="preserve"> do Assistente Social na temática socioambiental, de fato tal demanda irá favorecer as gerações futuras, e comprometer a geração atual, </w:t>
      </w:r>
      <w:r w:rsidR="00EB5026">
        <w:rPr>
          <w:rFonts w:ascii="Arial" w:hAnsi="Arial" w:cs="Arial"/>
          <w:color w:val="000000" w:themeColor="text1"/>
          <w:sz w:val="24"/>
          <w:szCs w:val="24"/>
        </w:rPr>
        <w:t xml:space="preserve">ao qual, ambas almejem um nível satisfatório no processo de desenvolvimento social e econômico, com foco na utilização racional dos recursos naturais. </w:t>
      </w:r>
    </w:p>
    <w:p w14:paraId="5769D3C1" w14:textId="2AE4C55D" w:rsidR="00EB5026" w:rsidRDefault="00EB5026" w:rsidP="005C05B2">
      <w:pPr>
        <w:ind w:firstLine="0"/>
        <w:rPr>
          <w:rFonts w:ascii="Arial" w:hAnsi="Arial" w:cs="Arial"/>
          <w:color w:val="000000" w:themeColor="text1"/>
          <w:sz w:val="24"/>
          <w:szCs w:val="24"/>
        </w:rPr>
      </w:pPr>
      <w:r>
        <w:rPr>
          <w:rFonts w:ascii="Arial" w:hAnsi="Arial" w:cs="Arial"/>
          <w:color w:val="000000" w:themeColor="text1"/>
          <w:sz w:val="24"/>
          <w:szCs w:val="24"/>
        </w:rPr>
        <w:tab/>
        <w:t xml:space="preserve"> O desafio da profissão, se encontra na questão do reconhecimento legal e falta de um órgão fiscalizador do meio social, fragilizando a atuação do Serviço Social, na garantia de direitos a população da associação dos catadores de materiais recicláveis. Os Conselhos Federais e Regionais de Serviço Social, possuem desafios para incentivar e fiscalizar a atuação socioambiental da categoria. </w:t>
      </w:r>
    </w:p>
    <w:p w14:paraId="25743CF4" w14:textId="77777777" w:rsidR="008125EF" w:rsidRPr="00C90E5E" w:rsidRDefault="008125EF" w:rsidP="005C05B2">
      <w:pPr>
        <w:ind w:firstLine="0"/>
        <w:rPr>
          <w:rFonts w:ascii="Arial" w:hAnsi="Arial" w:cs="Arial"/>
          <w:color w:val="000000" w:themeColor="text1"/>
          <w:sz w:val="24"/>
          <w:szCs w:val="24"/>
        </w:rPr>
      </w:pPr>
    </w:p>
    <w:p w14:paraId="4C49E756" w14:textId="77777777" w:rsidR="00DB368F" w:rsidRPr="00C90E5E" w:rsidRDefault="00DB368F" w:rsidP="005C05B2">
      <w:pPr>
        <w:ind w:firstLine="0"/>
        <w:rPr>
          <w:rFonts w:ascii="Arial" w:eastAsia="Arial" w:hAnsi="Arial" w:cs="Arial"/>
          <w:b/>
          <w:color w:val="000000" w:themeColor="text1"/>
        </w:rPr>
      </w:pPr>
    </w:p>
    <w:p w14:paraId="69741D26" w14:textId="57010987" w:rsidR="007F25F7" w:rsidRDefault="00DB368F" w:rsidP="00DB368F">
      <w:pPr>
        <w:ind w:firstLine="0"/>
        <w:rPr>
          <w:rFonts w:ascii="Arial" w:eastAsia="Arial" w:hAnsi="Arial" w:cs="Arial"/>
          <w:b/>
          <w:color w:val="000000" w:themeColor="text1"/>
          <w:sz w:val="24"/>
          <w:szCs w:val="24"/>
        </w:rPr>
      </w:pPr>
      <w:r w:rsidRPr="00C90E5E">
        <w:rPr>
          <w:rFonts w:ascii="Arial" w:eastAsia="Arial" w:hAnsi="Arial" w:cs="Arial"/>
          <w:b/>
          <w:color w:val="000000" w:themeColor="text1"/>
          <w:sz w:val="24"/>
          <w:szCs w:val="24"/>
        </w:rPr>
        <w:lastRenderedPageBreak/>
        <w:t xml:space="preserve">REFERÊNCIA BIBLIOGRÁFICA </w:t>
      </w:r>
    </w:p>
    <w:p w14:paraId="5EFA375B" w14:textId="25350428" w:rsidR="007F25F7" w:rsidRPr="000701DE" w:rsidRDefault="007F25F7"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BALDISSERA Luciana Schreiber, BALDISSERA Luci Maas, LOEBLEIN Sandra Regina. </w:t>
      </w:r>
      <w:r w:rsidRPr="008125EF">
        <w:rPr>
          <w:rFonts w:ascii="Arial" w:hAnsi="Arial" w:cs="Arial"/>
          <w:i/>
          <w:iCs/>
          <w:color w:val="000000" w:themeColor="text1"/>
          <w:sz w:val="24"/>
          <w:szCs w:val="24"/>
        </w:rPr>
        <w:t xml:space="preserve">O processo de trabalho do serviço social na associação de catadores de materiais recicláveis de </w:t>
      </w:r>
      <w:r w:rsidR="00CD7EAB" w:rsidRPr="008125EF">
        <w:rPr>
          <w:rFonts w:ascii="Arial" w:hAnsi="Arial" w:cs="Arial"/>
          <w:i/>
          <w:iCs/>
          <w:color w:val="000000" w:themeColor="text1"/>
          <w:sz w:val="24"/>
          <w:szCs w:val="24"/>
        </w:rPr>
        <w:t>Ijuí</w:t>
      </w:r>
      <w:r w:rsidRPr="008125EF">
        <w:rPr>
          <w:rFonts w:ascii="Arial" w:hAnsi="Arial" w:cs="Arial"/>
          <w:i/>
          <w:iCs/>
          <w:color w:val="000000" w:themeColor="text1"/>
          <w:sz w:val="24"/>
          <w:szCs w:val="24"/>
        </w:rPr>
        <w:t xml:space="preserve"> - acata.</w:t>
      </w:r>
      <w:r w:rsidRPr="000701DE">
        <w:rPr>
          <w:rFonts w:ascii="Arial" w:hAnsi="Arial" w:cs="Arial"/>
          <w:color w:val="000000" w:themeColor="text1"/>
          <w:sz w:val="24"/>
          <w:szCs w:val="24"/>
        </w:rPr>
        <w:t xml:space="preserve"> Seminário de Iniciação Cientifica; 14. Jornada de Pesquisa; 10. Jornada de Extensão, 22 a 25 de setembro de 2009. Ijuí, Santa Rosa, Panambi e Três Passos. UNIJUI.  Disponível em: </w:t>
      </w:r>
      <w:hyperlink r:id="rId8" w:history="1">
        <w:r w:rsidR="00CD7EAB" w:rsidRPr="000701DE">
          <w:rPr>
            <w:rStyle w:val="Hyperlink"/>
            <w:rFonts w:ascii="Arial" w:hAnsi="Arial" w:cs="Arial"/>
            <w:color w:val="000000" w:themeColor="text1"/>
            <w:sz w:val="24"/>
            <w:szCs w:val="24"/>
            <w:u w:val="none"/>
            <w:bdr w:val="none" w:sz="0" w:space="0" w:color="auto" w:frame="1"/>
            <w:shd w:val="clear" w:color="auto" w:fill="F8F9FA"/>
          </w:rPr>
          <w:t>https://publicacoeseventos.unijui.edu.br/index.php/salaoconhecimento/article/view/15563/14245</w:t>
        </w:r>
      </w:hyperlink>
      <w:r w:rsidR="00CD7EAB" w:rsidRPr="000701DE">
        <w:rPr>
          <w:rFonts w:ascii="Arial" w:hAnsi="Arial" w:cs="Arial"/>
          <w:color w:val="000000" w:themeColor="text1"/>
          <w:sz w:val="24"/>
          <w:szCs w:val="24"/>
        </w:rPr>
        <w:t xml:space="preserve"> A</w:t>
      </w:r>
      <w:r w:rsidRPr="000701DE">
        <w:rPr>
          <w:rFonts w:ascii="Arial" w:hAnsi="Arial" w:cs="Arial"/>
          <w:color w:val="000000" w:themeColor="text1"/>
          <w:sz w:val="24"/>
          <w:szCs w:val="24"/>
        </w:rPr>
        <w:t>cessado em: 02 de novembro de 2009.</w:t>
      </w:r>
    </w:p>
    <w:p w14:paraId="7A3F7C62" w14:textId="0DDDA312" w:rsidR="00DB368F" w:rsidRPr="000701DE" w:rsidRDefault="00DB368F" w:rsidP="000701DE">
      <w:pPr>
        <w:spacing w:line="240" w:lineRule="auto"/>
        <w:ind w:firstLine="0"/>
        <w:rPr>
          <w:rFonts w:ascii="Arial" w:hAnsi="Arial" w:cs="Arial"/>
          <w:color w:val="000000" w:themeColor="text1"/>
          <w:sz w:val="24"/>
          <w:szCs w:val="24"/>
        </w:rPr>
      </w:pPr>
    </w:p>
    <w:p w14:paraId="5B1CA900" w14:textId="77777777" w:rsidR="00D03ED2" w:rsidRPr="000701DE" w:rsidRDefault="00D03ED2" w:rsidP="000701DE">
      <w:pPr>
        <w:spacing w:line="240" w:lineRule="auto"/>
        <w:ind w:firstLine="0"/>
        <w:rPr>
          <w:rStyle w:val="Hyperlink"/>
          <w:rFonts w:ascii="Arial" w:hAnsi="Arial" w:cs="Arial"/>
          <w:color w:val="000000" w:themeColor="text1"/>
          <w:sz w:val="24"/>
          <w:szCs w:val="24"/>
          <w:u w:val="none"/>
        </w:rPr>
      </w:pPr>
      <w:r w:rsidRPr="000701DE">
        <w:rPr>
          <w:rStyle w:val="Hyperlink"/>
          <w:rFonts w:ascii="Arial" w:hAnsi="Arial" w:cs="Arial"/>
          <w:color w:val="000000" w:themeColor="text1"/>
          <w:sz w:val="24"/>
          <w:szCs w:val="24"/>
          <w:u w:val="none"/>
        </w:rPr>
        <w:t xml:space="preserve">BOBBIO, Norberto,1909. </w:t>
      </w:r>
      <w:r w:rsidRPr="008125EF">
        <w:rPr>
          <w:rStyle w:val="Hyperlink"/>
          <w:rFonts w:ascii="Arial" w:hAnsi="Arial" w:cs="Arial"/>
          <w:i/>
          <w:iCs/>
          <w:color w:val="000000" w:themeColor="text1"/>
          <w:sz w:val="24"/>
          <w:szCs w:val="24"/>
          <w:u w:val="none"/>
        </w:rPr>
        <w:t>A Era dos Direitos/Norberto Bobbio;</w:t>
      </w:r>
      <w:r w:rsidRPr="000701DE">
        <w:rPr>
          <w:rStyle w:val="Hyperlink"/>
          <w:rFonts w:ascii="Arial" w:hAnsi="Arial" w:cs="Arial"/>
          <w:color w:val="000000" w:themeColor="text1"/>
          <w:sz w:val="24"/>
          <w:szCs w:val="24"/>
          <w:u w:val="none"/>
        </w:rPr>
        <w:t xml:space="preserve"> Tradução Carlos Nelson Coutinho. Apresentação de Celso Lafer, Nova </w:t>
      </w:r>
      <w:proofErr w:type="spellStart"/>
      <w:r w:rsidRPr="000701DE">
        <w:rPr>
          <w:rStyle w:val="Hyperlink"/>
          <w:rFonts w:ascii="Arial" w:hAnsi="Arial" w:cs="Arial"/>
          <w:color w:val="000000" w:themeColor="text1"/>
          <w:sz w:val="24"/>
          <w:szCs w:val="24"/>
          <w:u w:val="none"/>
        </w:rPr>
        <w:t>ed</w:t>
      </w:r>
      <w:proofErr w:type="spellEnd"/>
      <w:r w:rsidRPr="000701DE">
        <w:rPr>
          <w:rStyle w:val="Hyperlink"/>
          <w:rFonts w:ascii="Arial" w:hAnsi="Arial" w:cs="Arial"/>
          <w:color w:val="000000" w:themeColor="text1"/>
          <w:sz w:val="24"/>
          <w:szCs w:val="24"/>
          <w:u w:val="none"/>
        </w:rPr>
        <w:t>, Rio de Janeiro: Elsevier, 2004. 7º Reimpressão.</w:t>
      </w:r>
    </w:p>
    <w:p w14:paraId="0AC5A376" w14:textId="77777777" w:rsidR="00D03ED2" w:rsidRPr="000701DE" w:rsidRDefault="00D03ED2" w:rsidP="000701DE">
      <w:pPr>
        <w:spacing w:line="240" w:lineRule="auto"/>
        <w:ind w:firstLine="0"/>
        <w:rPr>
          <w:rFonts w:ascii="Arial" w:hAnsi="Arial" w:cs="Arial"/>
          <w:color w:val="000000" w:themeColor="text1"/>
          <w:sz w:val="24"/>
          <w:szCs w:val="24"/>
        </w:rPr>
      </w:pPr>
    </w:p>
    <w:p w14:paraId="1207DD0E" w14:textId="77777777" w:rsidR="00C67519" w:rsidRPr="000701DE" w:rsidRDefault="00C67519"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BORTOLI, Maria, Aparecida, </w:t>
      </w:r>
      <w:r w:rsidRPr="008125EF">
        <w:rPr>
          <w:rFonts w:ascii="Arial" w:hAnsi="Arial" w:cs="Arial"/>
          <w:i/>
          <w:iCs/>
          <w:color w:val="000000" w:themeColor="text1"/>
          <w:sz w:val="24"/>
          <w:szCs w:val="24"/>
        </w:rPr>
        <w:t>Catadores de materiais recicláveis: a construção de novos sujeitos políticos.</w:t>
      </w:r>
      <w:r w:rsidRPr="000701DE">
        <w:rPr>
          <w:rFonts w:ascii="Arial" w:hAnsi="Arial" w:cs="Arial"/>
          <w:color w:val="000000" w:themeColor="text1"/>
          <w:sz w:val="24"/>
          <w:szCs w:val="24"/>
        </w:rPr>
        <w:t xml:space="preserve"> Revista Katályses. Florianópolis. V.12, n.1, p. 105-114, jan./jun. 2009.  </w:t>
      </w:r>
      <w:hyperlink r:id="rId9" w:history="1">
        <w:r w:rsidRPr="000701DE">
          <w:rPr>
            <w:rStyle w:val="Hyperlink"/>
            <w:rFonts w:ascii="Arial" w:hAnsi="Arial" w:cs="Arial"/>
            <w:color w:val="000000" w:themeColor="text1"/>
            <w:sz w:val="24"/>
            <w:szCs w:val="24"/>
            <w:u w:val="none"/>
          </w:rPr>
          <w:t>https://doi.org/10.1590/S1414-49802009000100013</w:t>
        </w:r>
      </w:hyperlink>
      <w:r w:rsidRPr="000701DE">
        <w:rPr>
          <w:rFonts w:ascii="Arial" w:hAnsi="Arial" w:cs="Arial"/>
          <w:color w:val="000000" w:themeColor="text1"/>
          <w:sz w:val="24"/>
          <w:szCs w:val="24"/>
        </w:rPr>
        <w:t xml:space="preserve"> Disponível em: </w:t>
      </w:r>
      <w:hyperlink r:id="rId10" w:history="1">
        <w:r w:rsidRPr="000701DE">
          <w:rPr>
            <w:rStyle w:val="Hyperlink"/>
            <w:rFonts w:ascii="Arial" w:hAnsi="Arial" w:cs="Arial"/>
            <w:color w:val="000000" w:themeColor="text1"/>
            <w:sz w:val="24"/>
            <w:szCs w:val="24"/>
            <w:u w:val="none"/>
          </w:rPr>
          <w:t>https://www.scielo.br/j/rk/a/BfZgz7FzfmgdY8dXtykHgkC/?lang=ptj</w:t>
        </w:r>
      </w:hyperlink>
      <w:r w:rsidRPr="000701DE">
        <w:rPr>
          <w:rFonts w:ascii="Arial" w:hAnsi="Arial" w:cs="Arial"/>
          <w:color w:val="000000" w:themeColor="text1"/>
          <w:sz w:val="24"/>
          <w:szCs w:val="24"/>
        </w:rPr>
        <w:t xml:space="preserve"> . Acesso em: abril de 2022. </w:t>
      </w:r>
    </w:p>
    <w:p w14:paraId="52B82B71" w14:textId="77777777" w:rsidR="00C67519" w:rsidRPr="000701DE" w:rsidRDefault="00C67519" w:rsidP="000701DE">
      <w:pPr>
        <w:spacing w:line="240" w:lineRule="auto"/>
        <w:ind w:firstLine="0"/>
        <w:rPr>
          <w:rFonts w:ascii="Arial" w:hAnsi="Arial" w:cs="Arial"/>
          <w:color w:val="000000" w:themeColor="text1"/>
          <w:sz w:val="24"/>
          <w:szCs w:val="24"/>
        </w:rPr>
      </w:pPr>
    </w:p>
    <w:p w14:paraId="7E676138" w14:textId="761FC41E" w:rsidR="00C67519" w:rsidRPr="000701DE" w:rsidRDefault="00C67519" w:rsidP="000701DE">
      <w:pPr>
        <w:shd w:val="clear" w:color="auto" w:fill="FFFFFF"/>
        <w:spacing w:line="240" w:lineRule="auto"/>
        <w:ind w:firstLine="0"/>
        <w:rPr>
          <w:rFonts w:ascii="Arial" w:eastAsia="Times New Roman" w:hAnsi="Arial" w:cs="Arial"/>
          <w:color w:val="000000" w:themeColor="text1"/>
          <w:sz w:val="24"/>
          <w:szCs w:val="24"/>
          <w:lang w:eastAsia="pt-BR"/>
        </w:rPr>
      </w:pPr>
      <w:r w:rsidRPr="000701DE">
        <w:rPr>
          <w:rFonts w:ascii="Arial" w:eastAsia="Times New Roman" w:hAnsi="Arial" w:cs="Arial"/>
          <w:color w:val="000000" w:themeColor="text1"/>
          <w:sz w:val="24"/>
          <w:szCs w:val="24"/>
          <w:lang w:eastAsia="pt-BR"/>
        </w:rPr>
        <w:t>________, Mari Aparecida, </w:t>
      </w:r>
      <w:r w:rsidRPr="008125EF">
        <w:rPr>
          <w:rFonts w:ascii="Arial" w:eastAsia="Times New Roman" w:hAnsi="Arial" w:cs="Arial"/>
          <w:i/>
          <w:iCs/>
          <w:color w:val="000000" w:themeColor="text1"/>
          <w:sz w:val="24"/>
          <w:szCs w:val="24"/>
          <w:lang w:eastAsia="pt-BR"/>
        </w:rPr>
        <w:t>Processos de organização de catadores de materiais recicláveis: lutas e conformações.</w:t>
      </w:r>
      <w:r w:rsidR="00104F1B" w:rsidRPr="000701DE">
        <w:rPr>
          <w:rFonts w:ascii="Arial" w:eastAsia="Times New Roman" w:hAnsi="Arial" w:cs="Arial"/>
          <w:color w:val="000000" w:themeColor="text1"/>
          <w:sz w:val="24"/>
          <w:szCs w:val="24"/>
          <w:lang w:eastAsia="pt-BR"/>
        </w:rPr>
        <w:t xml:space="preserve"> Espaço Temático. Rer. Katálysis 16 (2). Dez 2013.</w:t>
      </w:r>
      <w:r w:rsidRPr="000701DE">
        <w:rPr>
          <w:rFonts w:ascii="Arial" w:eastAsia="Times New Roman" w:hAnsi="Arial" w:cs="Arial"/>
          <w:color w:val="000000" w:themeColor="text1"/>
          <w:sz w:val="24"/>
          <w:szCs w:val="24"/>
          <w:lang w:eastAsia="pt-BR"/>
        </w:rPr>
        <w:t xml:space="preserve"> </w:t>
      </w:r>
      <w:hyperlink r:id="rId11" w:history="1">
        <w:r w:rsidRPr="000701DE">
          <w:rPr>
            <w:rStyle w:val="Hyperlink"/>
            <w:rFonts w:ascii="Arial" w:eastAsia="Times New Roman" w:hAnsi="Arial" w:cs="Arial"/>
            <w:color w:val="000000" w:themeColor="text1"/>
            <w:sz w:val="24"/>
            <w:szCs w:val="24"/>
            <w:u w:val="none"/>
            <w:lang w:eastAsia="pt-BR"/>
          </w:rPr>
          <w:t>https://doi.org/10.1590/S1414-49802013000200011</w:t>
        </w:r>
      </w:hyperlink>
      <w:r w:rsidRPr="000701DE">
        <w:rPr>
          <w:rFonts w:ascii="Arial" w:eastAsia="Times New Roman" w:hAnsi="Arial" w:cs="Arial"/>
          <w:color w:val="000000" w:themeColor="text1"/>
          <w:sz w:val="24"/>
          <w:szCs w:val="24"/>
          <w:lang w:eastAsia="pt-BR"/>
        </w:rPr>
        <w:t xml:space="preserve">  Disponível em:</w:t>
      </w:r>
      <w:r w:rsidRPr="000701DE">
        <w:rPr>
          <w:rFonts w:ascii="Arial" w:hAnsi="Arial" w:cs="Arial"/>
          <w:color w:val="000000" w:themeColor="text1"/>
          <w:sz w:val="24"/>
          <w:szCs w:val="24"/>
        </w:rPr>
        <w:t xml:space="preserve"> </w:t>
      </w:r>
      <w:hyperlink r:id="rId12" w:history="1">
        <w:r w:rsidRPr="000701DE">
          <w:rPr>
            <w:rStyle w:val="Hyperlink"/>
            <w:rFonts w:ascii="Arial" w:eastAsia="Times New Roman" w:hAnsi="Arial" w:cs="Arial"/>
            <w:color w:val="000000" w:themeColor="text1"/>
            <w:sz w:val="24"/>
            <w:szCs w:val="24"/>
            <w:u w:val="none"/>
            <w:lang w:eastAsia="pt-BR"/>
          </w:rPr>
          <w:t>https://www.scielo.br/j/rk/a/ZCSSyFW</w:t>
        </w:r>
        <w:r w:rsidRPr="000701DE">
          <w:rPr>
            <w:rStyle w:val="Hyperlink"/>
            <w:rFonts w:ascii="Arial" w:eastAsia="Times New Roman" w:hAnsi="Arial" w:cs="Arial"/>
            <w:color w:val="000000" w:themeColor="text1"/>
            <w:sz w:val="24"/>
            <w:szCs w:val="24"/>
            <w:u w:val="none"/>
            <w:lang w:eastAsia="pt-BR"/>
          </w:rPr>
          <w:t>V</w:t>
        </w:r>
        <w:r w:rsidRPr="000701DE">
          <w:rPr>
            <w:rStyle w:val="Hyperlink"/>
            <w:rFonts w:ascii="Arial" w:eastAsia="Times New Roman" w:hAnsi="Arial" w:cs="Arial"/>
            <w:color w:val="000000" w:themeColor="text1"/>
            <w:sz w:val="24"/>
            <w:szCs w:val="24"/>
            <w:u w:val="none"/>
            <w:lang w:eastAsia="pt-BR"/>
          </w:rPr>
          <w:t>sm4mth6RgjNTh9c/?lang=pt</w:t>
        </w:r>
      </w:hyperlink>
      <w:r w:rsidRPr="000701DE">
        <w:rPr>
          <w:rFonts w:ascii="Arial" w:eastAsia="Times New Roman" w:hAnsi="Arial" w:cs="Arial"/>
          <w:color w:val="000000" w:themeColor="text1"/>
          <w:sz w:val="24"/>
          <w:szCs w:val="24"/>
          <w:lang w:eastAsia="pt-BR"/>
        </w:rPr>
        <w:t>. Acesso em: maio de 2020.</w:t>
      </w:r>
    </w:p>
    <w:p w14:paraId="64F241DC" w14:textId="77777777" w:rsidR="00372AD5" w:rsidRPr="000701DE" w:rsidRDefault="00372AD5" w:rsidP="000701DE">
      <w:pPr>
        <w:spacing w:line="240" w:lineRule="auto"/>
        <w:ind w:firstLine="0"/>
        <w:rPr>
          <w:rFonts w:ascii="Arial" w:hAnsi="Arial" w:cs="Arial"/>
          <w:color w:val="000000" w:themeColor="text1"/>
          <w:sz w:val="24"/>
          <w:szCs w:val="24"/>
        </w:rPr>
      </w:pPr>
    </w:p>
    <w:p w14:paraId="3CD57EF2" w14:textId="77777777" w:rsidR="00372AD5" w:rsidRPr="000701DE" w:rsidRDefault="00372AD5" w:rsidP="000701DE">
      <w:pPr>
        <w:pStyle w:val="NormalWeb"/>
        <w:shd w:val="clear" w:color="auto" w:fill="FFFFFF"/>
        <w:spacing w:before="0" w:beforeAutospacing="0" w:after="0" w:afterAutospacing="0"/>
        <w:jc w:val="both"/>
        <w:rPr>
          <w:rFonts w:ascii="Arial" w:hAnsi="Arial" w:cs="Arial"/>
          <w:color w:val="000000" w:themeColor="text1"/>
        </w:rPr>
      </w:pPr>
      <w:r w:rsidRPr="000701DE">
        <w:rPr>
          <w:rFonts w:ascii="Arial" w:hAnsi="Arial" w:cs="Arial"/>
          <w:color w:val="000000" w:themeColor="text1"/>
        </w:rPr>
        <w:t xml:space="preserve">BRASIL. </w:t>
      </w:r>
      <w:r w:rsidRPr="008125EF">
        <w:rPr>
          <w:rFonts w:ascii="Arial" w:hAnsi="Arial" w:cs="Arial"/>
          <w:i/>
          <w:iCs/>
          <w:color w:val="000000" w:themeColor="text1"/>
        </w:rPr>
        <w:t>Política Nacional de Resíduos sólidos. Lei 12.305 de 2 de agosto de 2010.</w:t>
      </w:r>
      <w:r w:rsidRPr="000701DE">
        <w:rPr>
          <w:rFonts w:ascii="Arial" w:hAnsi="Arial" w:cs="Arial"/>
          <w:color w:val="000000" w:themeColor="text1"/>
        </w:rPr>
        <w:t xml:space="preserve"> Disponível em: </w:t>
      </w:r>
      <w:hyperlink r:id="rId13" w:history="1">
        <w:r w:rsidRPr="000701DE">
          <w:rPr>
            <w:rStyle w:val="Hyperlink"/>
            <w:rFonts w:ascii="Arial" w:hAnsi="Arial" w:cs="Arial"/>
            <w:color w:val="000000" w:themeColor="text1"/>
            <w:u w:val="none"/>
          </w:rPr>
          <w:t>http://www.abinee.org.br/informac/arquivos/lei12305.pdf</w:t>
        </w:r>
      </w:hyperlink>
      <w:r w:rsidRPr="000701DE">
        <w:rPr>
          <w:rFonts w:ascii="Arial" w:hAnsi="Arial" w:cs="Arial"/>
          <w:color w:val="000000" w:themeColor="text1"/>
        </w:rPr>
        <w:t>. Acesso em: abril de 2022.</w:t>
      </w:r>
    </w:p>
    <w:p w14:paraId="6573E493" w14:textId="77777777" w:rsidR="00372AD5" w:rsidRPr="000701DE" w:rsidRDefault="00372AD5" w:rsidP="000701DE">
      <w:pPr>
        <w:pStyle w:val="NormalWeb"/>
        <w:shd w:val="clear" w:color="auto" w:fill="FFFFFF"/>
        <w:spacing w:before="0" w:beforeAutospacing="0" w:after="0" w:afterAutospacing="0"/>
        <w:jc w:val="both"/>
        <w:rPr>
          <w:rFonts w:ascii="Arial" w:hAnsi="Arial" w:cs="Arial"/>
          <w:color w:val="000000" w:themeColor="text1"/>
        </w:rPr>
      </w:pPr>
    </w:p>
    <w:p w14:paraId="2A14D35D" w14:textId="3337B6A4" w:rsidR="00372AD5" w:rsidRPr="000701DE" w:rsidRDefault="000701DE" w:rsidP="000701DE">
      <w:pPr>
        <w:pStyle w:val="NormalWeb"/>
        <w:shd w:val="clear" w:color="auto" w:fill="FFFFFF"/>
        <w:spacing w:before="0" w:beforeAutospacing="0" w:after="0" w:afterAutospacing="0"/>
        <w:jc w:val="both"/>
        <w:rPr>
          <w:rFonts w:ascii="Arial" w:hAnsi="Arial" w:cs="Arial"/>
          <w:color w:val="000000" w:themeColor="text1"/>
        </w:rPr>
      </w:pPr>
      <w:r>
        <w:rPr>
          <w:rFonts w:ascii="Arial" w:hAnsi="Arial" w:cs="Arial"/>
          <w:color w:val="000000" w:themeColor="text1"/>
        </w:rPr>
        <w:t>_______</w:t>
      </w:r>
      <w:r w:rsidR="00372AD5" w:rsidRPr="000701DE">
        <w:rPr>
          <w:rFonts w:ascii="Arial" w:hAnsi="Arial" w:cs="Arial"/>
          <w:color w:val="000000" w:themeColor="text1"/>
        </w:rPr>
        <w:t xml:space="preserve">, </w:t>
      </w:r>
      <w:r w:rsidR="00372AD5" w:rsidRPr="008125EF">
        <w:rPr>
          <w:rFonts w:ascii="Arial" w:hAnsi="Arial" w:cs="Arial"/>
          <w:i/>
          <w:iCs/>
          <w:color w:val="000000" w:themeColor="text1"/>
        </w:rPr>
        <w:t>Política Nacional de Saneamento Básico, Lei nº 11.445 de 5 de janeiro de 2007.</w:t>
      </w:r>
      <w:r w:rsidR="00372AD5" w:rsidRPr="000701DE">
        <w:rPr>
          <w:rFonts w:ascii="Arial" w:hAnsi="Arial" w:cs="Arial"/>
          <w:color w:val="000000" w:themeColor="text1"/>
        </w:rPr>
        <w:t xml:space="preserve"> Disponível em: </w:t>
      </w:r>
      <w:hyperlink r:id="rId14" w:history="1">
        <w:r w:rsidR="00372AD5" w:rsidRPr="000701DE">
          <w:rPr>
            <w:rStyle w:val="Hyperlink"/>
            <w:rFonts w:ascii="Arial" w:hAnsi="Arial" w:cs="Arial"/>
            <w:color w:val="000000" w:themeColor="text1"/>
            <w:u w:val="none"/>
          </w:rPr>
          <w:t>http://www.planalto.gov.br/ccivil_03/_ato2007-2010/2007/</w:t>
        </w:r>
      </w:hyperlink>
      <w:r w:rsidR="00372AD5" w:rsidRPr="000701DE">
        <w:rPr>
          <w:rFonts w:ascii="Arial" w:hAnsi="Arial" w:cs="Arial"/>
          <w:color w:val="000000" w:themeColor="text1"/>
        </w:rPr>
        <w:t> lei/l11445.htm. Acesso em: abril de 2022.</w:t>
      </w:r>
    </w:p>
    <w:p w14:paraId="7BFD6934" w14:textId="77777777" w:rsidR="00372AD5" w:rsidRPr="000701DE" w:rsidRDefault="00372AD5" w:rsidP="000701DE">
      <w:pPr>
        <w:pStyle w:val="NormalWeb"/>
        <w:shd w:val="clear" w:color="auto" w:fill="FFFFFF"/>
        <w:spacing w:before="0" w:beforeAutospacing="0" w:after="0" w:afterAutospacing="0"/>
        <w:jc w:val="both"/>
        <w:rPr>
          <w:rFonts w:ascii="Arial" w:hAnsi="Arial" w:cs="Arial"/>
          <w:color w:val="000000" w:themeColor="text1"/>
        </w:rPr>
      </w:pPr>
    </w:p>
    <w:p w14:paraId="43B9E89A" w14:textId="77777777" w:rsidR="00372AD5" w:rsidRPr="000701DE" w:rsidRDefault="00372AD5" w:rsidP="000701DE">
      <w:pPr>
        <w:pStyle w:val="NormalWeb"/>
        <w:shd w:val="clear" w:color="auto" w:fill="FFFFFF"/>
        <w:spacing w:before="0" w:beforeAutospacing="0" w:after="0" w:afterAutospacing="0"/>
        <w:jc w:val="both"/>
        <w:rPr>
          <w:rFonts w:ascii="Arial" w:hAnsi="Arial" w:cs="Arial"/>
          <w:color w:val="000000" w:themeColor="text1"/>
        </w:rPr>
      </w:pPr>
      <w:r w:rsidRPr="000701DE">
        <w:rPr>
          <w:rFonts w:ascii="Arial" w:hAnsi="Arial" w:cs="Arial"/>
          <w:color w:val="000000" w:themeColor="text1"/>
        </w:rPr>
        <w:t xml:space="preserve">BRASIL, </w:t>
      </w:r>
      <w:r w:rsidRPr="008125EF">
        <w:rPr>
          <w:rFonts w:ascii="Arial" w:hAnsi="Arial" w:cs="Arial"/>
          <w:i/>
          <w:iCs/>
          <w:color w:val="000000" w:themeColor="text1"/>
        </w:rPr>
        <w:t>Decreto nº 23.793, de 23 de janeiro de 1934</w:t>
      </w:r>
      <w:r w:rsidRPr="000701DE">
        <w:rPr>
          <w:rFonts w:ascii="Arial" w:hAnsi="Arial" w:cs="Arial"/>
          <w:color w:val="000000" w:themeColor="text1"/>
        </w:rPr>
        <w:t xml:space="preserve">. Disponível em: </w:t>
      </w:r>
      <w:hyperlink r:id="rId15" w:history="1">
        <w:r w:rsidRPr="000701DE">
          <w:rPr>
            <w:rStyle w:val="Hyperlink"/>
            <w:rFonts w:ascii="Arial" w:hAnsi="Arial" w:cs="Arial"/>
            <w:color w:val="000000" w:themeColor="text1"/>
            <w:u w:val="none"/>
          </w:rPr>
          <w:t>https://www2.camara.leg.br/legin/fed/decret/1930-1939/decreto-23793-23-janeiro-1934-498279-publicacaooriginal-78167-pe.html</w:t>
        </w:r>
      </w:hyperlink>
      <w:r w:rsidRPr="000701DE">
        <w:rPr>
          <w:rFonts w:ascii="Arial" w:hAnsi="Arial" w:cs="Arial"/>
          <w:color w:val="000000" w:themeColor="text1"/>
        </w:rPr>
        <w:t xml:space="preserve"> acessado em: abril de 2022. </w:t>
      </w:r>
    </w:p>
    <w:p w14:paraId="4E1D2766" w14:textId="77777777" w:rsidR="00372AD5" w:rsidRPr="000701DE" w:rsidRDefault="00372AD5" w:rsidP="000701DE">
      <w:pPr>
        <w:pStyle w:val="NormalWeb"/>
        <w:shd w:val="clear" w:color="auto" w:fill="FFFFFF"/>
        <w:spacing w:before="0" w:beforeAutospacing="0" w:after="0" w:afterAutospacing="0"/>
        <w:jc w:val="both"/>
        <w:rPr>
          <w:rFonts w:ascii="Arial" w:hAnsi="Arial" w:cs="Arial"/>
          <w:color w:val="000000" w:themeColor="text1"/>
        </w:rPr>
      </w:pPr>
    </w:p>
    <w:p w14:paraId="4F7D4A85" w14:textId="77777777" w:rsidR="00372AD5" w:rsidRPr="000701DE" w:rsidRDefault="00372AD5"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BRASIL, </w:t>
      </w:r>
      <w:r w:rsidRPr="008125EF">
        <w:rPr>
          <w:rFonts w:ascii="Arial" w:hAnsi="Arial" w:cs="Arial"/>
          <w:i/>
          <w:iCs/>
          <w:color w:val="000000" w:themeColor="text1"/>
          <w:sz w:val="24"/>
          <w:szCs w:val="24"/>
        </w:rPr>
        <w:t>Decreto nº 24.643 de 10 de julho de 1934</w:t>
      </w:r>
      <w:r w:rsidRPr="000701DE">
        <w:rPr>
          <w:rFonts w:ascii="Arial" w:hAnsi="Arial" w:cs="Arial"/>
          <w:color w:val="000000" w:themeColor="text1"/>
          <w:sz w:val="24"/>
          <w:szCs w:val="24"/>
        </w:rPr>
        <w:t xml:space="preserve">. Disponível em: </w:t>
      </w:r>
      <w:hyperlink r:id="rId16" w:history="1">
        <w:r w:rsidRPr="000701DE">
          <w:rPr>
            <w:rStyle w:val="Hyperlink"/>
            <w:rFonts w:ascii="Arial" w:hAnsi="Arial" w:cs="Arial"/>
            <w:color w:val="000000" w:themeColor="text1"/>
            <w:sz w:val="24"/>
            <w:szCs w:val="24"/>
            <w:u w:val="none"/>
          </w:rPr>
          <w:t>https://www2.camara.leg.br/legin/fed/decret/1930-1939/decreto-24646-10-julho-1934-544429-norma-pe.html</w:t>
        </w:r>
      </w:hyperlink>
      <w:r w:rsidRPr="000701DE">
        <w:rPr>
          <w:rFonts w:ascii="Arial" w:hAnsi="Arial" w:cs="Arial"/>
          <w:color w:val="000000" w:themeColor="text1"/>
          <w:sz w:val="24"/>
          <w:szCs w:val="24"/>
        </w:rPr>
        <w:t xml:space="preserve"> acessado em: abril de 2022.</w:t>
      </w:r>
    </w:p>
    <w:p w14:paraId="76332997" w14:textId="77777777" w:rsidR="00372AD5" w:rsidRPr="000701DE" w:rsidRDefault="00372AD5" w:rsidP="000701DE">
      <w:pPr>
        <w:pStyle w:val="NormalWeb"/>
        <w:shd w:val="clear" w:color="auto" w:fill="FFFFFF"/>
        <w:spacing w:before="0" w:beforeAutospacing="0" w:after="0" w:afterAutospacing="0"/>
        <w:jc w:val="both"/>
        <w:rPr>
          <w:rFonts w:ascii="Arial" w:hAnsi="Arial" w:cs="Arial"/>
          <w:color w:val="000000" w:themeColor="text1"/>
        </w:rPr>
      </w:pPr>
    </w:p>
    <w:p w14:paraId="23CF8FF3" w14:textId="77777777" w:rsidR="00372AD5" w:rsidRPr="000701DE" w:rsidRDefault="00372AD5" w:rsidP="000701DE">
      <w:pPr>
        <w:pStyle w:val="NormalWeb"/>
        <w:shd w:val="clear" w:color="auto" w:fill="FFFFFF"/>
        <w:spacing w:before="0" w:beforeAutospacing="0" w:after="0" w:afterAutospacing="0"/>
        <w:jc w:val="both"/>
        <w:rPr>
          <w:rFonts w:ascii="Arial" w:hAnsi="Arial" w:cs="Arial"/>
          <w:color w:val="000000" w:themeColor="text1"/>
        </w:rPr>
      </w:pPr>
      <w:r w:rsidRPr="000701DE">
        <w:rPr>
          <w:rFonts w:ascii="Arial" w:hAnsi="Arial" w:cs="Arial"/>
          <w:color w:val="000000" w:themeColor="text1"/>
        </w:rPr>
        <w:t xml:space="preserve">BRASIL, </w:t>
      </w:r>
      <w:r w:rsidRPr="008125EF">
        <w:rPr>
          <w:rFonts w:ascii="Arial" w:hAnsi="Arial" w:cs="Arial"/>
          <w:i/>
          <w:iCs/>
          <w:color w:val="000000" w:themeColor="text1"/>
        </w:rPr>
        <w:t>Decreto nº 7. 405, de 23 de dezembro de 2010</w:t>
      </w:r>
      <w:r w:rsidRPr="000701DE">
        <w:rPr>
          <w:rFonts w:ascii="Arial" w:hAnsi="Arial" w:cs="Arial"/>
          <w:color w:val="000000" w:themeColor="text1"/>
        </w:rPr>
        <w:t>. Disponível em: </w:t>
      </w:r>
      <w:hyperlink r:id="rId17" w:history="1">
        <w:r w:rsidRPr="000701DE">
          <w:rPr>
            <w:rStyle w:val="Hyperlink"/>
            <w:rFonts w:ascii="Arial" w:hAnsi="Arial" w:cs="Arial"/>
            <w:color w:val="000000" w:themeColor="text1"/>
            <w:u w:val="none"/>
          </w:rPr>
          <w:t>http://www.planalto.gov.br/ccivil_03/_Ato2007-2010/2010/Decreto/D7405.htm</w:t>
        </w:r>
      </w:hyperlink>
      <w:r w:rsidRPr="000701DE">
        <w:rPr>
          <w:rFonts w:ascii="Arial" w:hAnsi="Arial" w:cs="Arial"/>
          <w:color w:val="000000" w:themeColor="text1"/>
        </w:rPr>
        <w:t>. Acesso em abril de 2022.</w:t>
      </w:r>
    </w:p>
    <w:p w14:paraId="7B51E698" w14:textId="77777777" w:rsidR="00372AD5" w:rsidRPr="000701DE" w:rsidRDefault="00372AD5" w:rsidP="000701DE">
      <w:pPr>
        <w:pStyle w:val="NormalWeb"/>
        <w:shd w:val="clear" w:color="auto" w:fill="FFFFFF"/>
        <w:spacing w:before="0" w:beforeAutospacing="0" w:after="0" w:afterAutospacing="0"/>
        <w:jc w:val="both"/>
        <w:rPr>
          <w:rFonts w:ascii="Arial" w:hAnsi="Arial" w:cs="Arial"/>
          <w:color w:val="000000" w:themeColor="text1"/>
        </w:rPr>
      </w:pPr>
    </w:p>
    <w:p w14:paraId="10083FD8" w14:textId="5D0F344D" w:rsidR="00372AD5" w:rsidRDefault="00372AD5" w:rsidP="000701DE">
      <w:pPr>
        <w:pStyle w:val="NormalWeb"/>
        <w:shd w:val="clear" w:color="auto" w:fill="FFFFFF"/>
        <w:spacing w:before="0" w:beforeAutospacing="0" w:after="0" w:afterAutospacing="0"/>
        <w:jc w:val="both"/>
        <w:rPr>
          <w:rFonts w:ascii="Arial" w:hAnsi="Arial" w:cs="Arial"/>
          <w:color w:val="000000" w:themeColor="text1"/>
        </w:rPr>
      </w:pPr>
      <w:r w:rsidRPr="000701DE">
        <w:rPr>
          <w:rFonts w:ascii="Arial" w:hAnsi="Arial" w:cs="Arial"/>
          <w:color w:val="000000" w:themeColor="text1"/>
        </w:rPr>
        <w:t xml:space="preserve">BRASIL, </w:t>
      </w:r>
      <w:r w:rsidRPr="008125EF">
        <w:rPr>
          <w:rFonts w:ascii="Arial" w:hAnsi="Arial" w:cs="Arial"/>
          <w:i/>
          <w:iCs/>
          <w:color w:val="000000" w:themeColor="text1"/>
        </w:rPr>
        <w:t>Decreto nº 10.936, de 12 de janeiro de 2022. Lei nº 12.305 de agosto de 2010</w:t>
      </w:r>
      <w:r w:rsidRPr="000701DE">
        <w:rPr>
          <w:rFonts w:ascii="Arial" w:hAnsi="Arial" w:cs="Arial"/>
          <w:color w:val="000000" w:themeColor="text1"/>
        </w:rPr>
        <w:t xml:space="preserve">, que institui a </w:t>
      </w:r>
      <w:r w:rsidR="000701DE" w:rsidRPr="000701DE">
        <w:rPr>
          <w:rFonts w:ascii="Arial" w:hAnsi="Arial" w:cs="Arial"/>
          <w:color w:val="000000" w:themeColor="text1"/>
        </w:rPr>
        <w:t>Política</w:t>
      </w:r>
      <w:r w:rsidRPr="000701DE">
        <w:rPr>
          <w:rFonts w:ascii="Arial" w:hAnsi="Arial" w:cs="Arial"/>
          <w:color w:val="000000" w:themeColor="text1"/>
        </w:rPr>
        <w:t xml:space="preserve"> Nacional de Resíduos Sólidos. Disponível </w:t>
      </w:r>
      <w:r w:rsidRPr="000701DE">
        <w:rPr>
          <w:rFonts w:ascii="Arial" w:hAnsi="Arial" w:cs="Arial"/>
          <w:color w:val="000000" w:themeColor="text1"/>
        </w:rPr>
        <w:lastRenderedPageBreak/>
        <w:t>em: </w:t>
      </w:r>
      <w:hyperlink r:id="rId18" w:anchor="art91" w:history="1">
        <w:r w:rsidRPr="000701DE">
          <w:rPr>
            <w:rStyle w:val="Hyperlink"/>
            <w:rFonts w:ascii="Arial" w:hAnsi="Arial" w:cs="Arial"/>
            <w:color w:val="000000" w:themeColor="text1"/>
            <w:u w:val="none"/>
          </w:rPr>
          <w:t>http://www.planalto.gov.br/ccivil_03/_Ato20192022/2022/Decreto/D10936.htm#art91</w:t>
        </w:r>
      </w:hyperlink>
      <w:r w:rsidRPr="000701DE">
        <w:rPr>
          <w:rFonts w:ascii="Arial" w:hAnsi="Arial" w:cs="Arial"/>
          <w:color w:val="000000" w:themeColor="text1"/>
        </w:rPr>
        <w:t xml:space="preserve">  Acesso em abril de 2022.</w:t>
      </w:r>
    </w:p>
    <w:p w14:paraId="52DC0193" w14:textId="77777777" w:rsidR="000701DE" w:rsidRPr="000701DE" w:rsidRDefault="000701DE" w:rsidP="000701DE">
      <w:pPr>
        <w:pStyle w:val="NormalWeb"/>
        <w:shd w:val="clear" w:color="auto" w:fill="FFFFFF"/>
        <w:spacing w:before="0" w:beforeAutospacing="0" w:after="0" w:afterAutospacing="0"/>
        <w:jc w:val="both"/>
        <w:rPr>
          <w:rFonts w:ascii="Arial" w:hAnsi="Arial" w:cs="Arial"/>
          <w:color w:val="000000" w:themeColor="text1"/>
        </w:rPr>
      </w:pPr>
    </w:p>
    <w:p w14:paraId="046656D9" w14:textId="1AB7C2C7" w:rsidR="000701DE" w:rsidRDefault="000701DE" w:rsidP="000701DE">
      <w:pPr>
        <w:pStyle w:val="NormalWeb"/>
        <w:shd w:val="clear" w:color="auto" w:fill="FFFFFF"/>
        <w:spacing w:before="0" w:beforeAutospacing="0" w:after="0" w:afterAutospacing="0"/>
        <w:jc w:val="both"/>
        <w:rPr>
          <w:rFonts w:ascii="Arial" w:hAnsi="Arial" w:cs="Arial"/>
          <w:color w:val="000000" w:themeColor="text1"/>
        </w:rPr>
      </w:pPr>
      <w:r w:rsidRPr="000701DE">
        <w:rPr>
          <w:rFonts w:ascii="Arial" w:hAnsi="Arial" w:cs="Arial"/>
          <w:color w:val="000000" w:themeColor="text1"/>
        </w:rPr>
        <w:t xml:space="preserve">BRASIL, Ministério do Meio Ambiente. </w:t>
      </w:r>
      <w:r w:rsidRPr="008125EF">
        <w:rPr>
          <w:rFonts w:ascii="Arial" w:hAnsi="Arial" w:cs="Arial"/>
          <w:i/>
          <w:iCs/>
          <w:color w:val="000000" w:themeColor="text1"/>
        </w:rPr>
        <w:t>4ª conferência Nacional do Meio Ambiente.</w:t>
      </w:r>
      <w:r w:rsidRPr="000701DE">
        <w:rPr>
          <w:rFonts w:ascii="Arial" w:hAnsi="Arial" w:cs="Arial"/>
          <w:color w:val="000000" w:themeColor="text1"/>
        </w:rPr>
        <w:t xml:space="preserve"> Disponível em: </w:t>
      </w:r>
      <w:hyperlink r:id="rId19" w:history="1">
        <w:r w:rsidRPr="000701DE">
          <w:rPr>
            <w:rStyle w:val="Hyperlink"/>
            <w:rFonts w:ascii="Arial" w:hAnsi="Arial" w:cs="Arial"/>
            <w:color w:val="000000" w:themeColor="text1"/>
            <w:u w:val="none"/>
          </w:rPr>
          <w:t>http://www.mma.gov.br/responsabilidade-socioambiental/conferencia-nacional-do-meio-ambiente/iv-confer%C3%AAncia</w:t>
        </w:r>
      </w:hyperlink>
      <w:r w:rsidRPr="000701DE">
        <w:rPr>
          <w:rFonts w:ascii="Arial" w:hAnsi="Arial" w:cs="Arial"/>
          <w:color w:val="000000" w:themeColor="text1"/>
        </w:rPr>
        <w:t>. Acesso em abril de 2022.</w:t>
      </w:r>
    </w:p>
    <w:p w14:paraId="16B7F954" w14:textId="77777777" w:rsidR="008125EF" w:rsidRPr="000701DE" w:rsidRDefault="008125EF" w:rsidP="000701DE">
      <w:pPr>
        <w:pStyle w:val="NormalWeb"/>
        <w:shd w:val="clear" w:color="auto" w:fill="FFFFFF"/>
        <w:spacing w:before="0" w:beforeAutospacing="0" w:after="0" w:afterAutospacing="0"/>
        <w:jc w:val="both"/>
        <w:rPr>
          <w:rFonts w:ascii="Arial" w:hAnsi="Arial" w:cs="Arial"/>
          <w:color w:val="000000" w:themeColor="text1"/>
        </w:rPr>
      </w:pPr>
    </w:p>
    <w:p w14:paraId="651E7688" w14:textId="77777777" w:rsidR="000701DE" w:rsidRPr="000701DE" w:rsidRDefault="000701DE" w:rsidP="000701DE">
      <w:pPr>
        <w:pStyle w:val="NormalWeb"/>
        <w:shd w:val="clear" w:color="auto" w:fill="FFFFFF"/>
        <w:spacing w:before="0" w:beforeAutospacing="0" w:after="0" w:afterAutospacing="0"/>
        <w:jc w:val="both"/>
        <w:rPr>
          <w:rFonts w:ascii="Arial" w:hAnsi="Arial" w:cs="Arial"/>
          <w:color w:val="000000" w:themeColor="text1"/>
        </w:rPr>
      </w:pPr>
      <w:r w:rsidRPr="000701DE">
        <w:rPr>
          <w:rFonts w:ascii="Arial" w:hAnsi="Arial" w:cs="Arial"/>
          <w:color w:val="000000" w:themeColor="text1"/>
        </w:rPr>
        <w:t xml:space="preserve">BRASIL, </w:t>
      </w:r>
      <w:r w:rsidRPr="008125EF">
        <w:rPr>
          <w:rFonts w:ascii="Arial" w:hAnsi="Arial" w:cs="Arial"/>
          <w:i/>
          <w:iCs/>
          <w:color w:val="000000" w:themeColor="text1"/>
        </w:rPr>
        <w:t>Decreto nº 7. 492, de 2 de junho de 2011.</w:t>
      </w:r>
      <w:r w:rsidRPr="000701DE">
        <w:rPr>
          <w:rFonts w:ascii="Arial" w:hAnsi="Arial" w:cs="Arial"/>
          <w:color w:val="000000" w:themeColor="text1"/>
        </w:rPr>
        <w:t xml:space="preserve"> Disponível em: </w:t>
      </w:r>
      <w:hyperlink r:id="rId20" w:history="1">
        <w:r w:rsidRPr="000701DE">
          <w:rPr>
            <w:rStyle w:val="Hyperlink"/>
            <w:rFonts w:ascii="Arial" w:hAnsi="Arial" w:cs="Arial"/>
            <w:color w:val="000000" w:themeColor="text1"/>
            <w:u w:val="none"/>
          </w:rPr>
          <w:t>http://www.planalto.gov.br/ccivil_03/_Ato2011-2014/2011/Decreto/D7492.htm</w:t>
        </w:r>
      </w:hyperlink>
      <w:r w:rsidRPr="000701DE">
        <w:rPr>
          <w:rFonts w:ascii="Arial" w:hAnsi="Arial" w:cs="Arial"/>
          <w:color w:val="000000" w:themeColor="text1"/>
        </w:rPr>
        <w:t>. Acesso em abril de 2022.</w:t>
      </w:r>
    </w:p>
    <w:p w14:paraId="59837634" w14:textId="7A6DEA32" w:rsidR="00372AD5" w:rsidRPr="000701DE" w:rsidRDefault="00372AD5" w:rsidP="000701DE">
      <w:pPr>
        <w:spacing w:line="240" w:lineRule="auto"/>
        <w:ind w:firstLine="0"/>
        <w:rPr>
          <w:rFonts w:ascii="Arial" w:hAnsi="Arial" w:cs="Arial"/>
          <w:color w:val="000000" w:themeColor="text1"/>
          <w:sz w:val="24"/>
          <w:szCs w:val="24"/>
        </w:rPr>
      </w:pPr>
    </w:p>
    <w:p w14:paraId="1CB3A8C4" w14:textId="2836066D" w:rsidR="00104F1B" w:rsidRPr="000701DE" w:rsidRDefault="00104F1B"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BUQUE, Lina Ivette Bartolomeu; RIBEI</w:t>
      </w:r>
      <w:r w:rsidR="000701DE">
        <w:rPr>
          <w:rFonts w:ascii="Arial" w:hAnsi="Arial" w:cs="Arial"/>
          <w:color w:val="000000" w:themeColor="text1"/>
          <w:sz w:val="24"/>
          <w:szCs w:val="24"/>
        </w:rPr>
        <w:t>R</w:t>
      </w:r>
      <w:r w:rsidRPr="000701DE">
        <w:rPr>
          <w:rFonts w:ascii="Arial" w:hAnsi="Arial" w:cs="Arial"/>
          <w:color w:val="000000" w:themeColor="text1"/>
          <w:sz w:val="24"/>
          <w:szCs w:val="24"/>
        </w:rPr>
        <w:t xml:space="preserve">O, Helena. </w:t>
      </w:r>
      <w:r w:rsidRPr="008125EF">
        <w:rPr>
          <w:rFonts w:ascii="Arial" w:hAnsi="Arial" w:cs="Arial"/>
          <w:i/>
          <w:iCs/>
          <w:color w:val="000000" w:themeColor="text1"/>
          <w:sz w:val="24"/>
          <w:szCs w:val="24"/>
        </w:rPr>
        <w:t>Panorama da coleta seletiva com catadores no município de Maputo, Moçambique: desafios e perspectivas.</w:t>
      </w:r>
      <w:r w:rsidRPr="000701DE">
        <w:rPr>
          <w:rFonts w:ascii="Arial" w:hAnsi="Arial" w:cs="Arial"/>
          <w:color w:val="000000" w:themeColor="text1"/>
          <w:sz w:val="24"/>
          <w:szCs w:val="24"/>
        </w:rPr>
        <w:t xml:space="preserve"> Saúde soc. 24 (1). Jan – Mar 2015. </w:t>
      </w:r>
      <w:hyperlink r:id="rId21" w:history="1">
        <w:r w:rsidRPr="000701DE">
          <w:rPr>
            <w:rStyle w:val="Hyperlink"/>
            <w:rFonts w:ascii="Arial" w:hAnsi="Arial" w:cs="Arial"/>
            <w:color w:val="000000" w:themeColor="text1"/>
            <w:sz w:val="24"/>
            <w:szCs w:val="24"/>
            <w:u w:val="none"/>
          </w:rPr>
          <w:t>https://doi.org/10.1590/S0104-12902015000100023</w:t>
        </w:r>
      </w:hyperlink>
      <w:r w:rsidRPr="000701DE">
        <w:rPr>
          <w:rFonts w:ascii="Arial" w:hAnsi="Arial" w:cs="Arial"/>
          <w:color w:val="000000" w:themeColor="text1"/>
          <w:sz w:val="24"/>
          <w:szCs w:val="24"/>
        </w:rPr>
        <w:t xml:space="preserve"> Disponível em: </w:t>
      </w:r>
    </w:p>
    <w:p w14:paraId="65BE8037" w14:textId="433BC0CD" w:rsidR="00104F1B" w:rsidRPr="000701DE" w:rsidRDefault="00104F1B" w:rsidP="000701DE">
      <w:pPr>
        <w:spacing w:line="240" w:lineRule="auto"/>
        <w:ind w:firstLine="0"/>
        <w:rPr>
          <w:rFonts w:ascii="Arial" w:hAnsi="Arial" w:cs="Arial"/>
          <w:color w:val="000000" w:themeColor="text1"/>
          <w:sz w:val="24"/>
          <w:szCs w:val="24"/>
        </w:rPr>
      </w:pPr>
      <w:hyperlink r:id="rId22" w:history="1">
        <w:r w:rsidRPr="000701DE">
          <w:rPr>
            <w:rStyle w:val="Hyperlink"/>
            <w:rFonts w:ascii="Arial" w:hAnsi="Arial" w:cs="Arial"/>
            <w:color w:val="000000" w:themeColor="text1"/>
            <w:sz w:val="24"/>
            <w:szCs w:val="24"/>
            <w:u w:val="none"/>
          </w:rPr>
          <w:t>https://www.scielo.br/j/sausoc/a/nmn6z7qsnSbNTGQFkDx8DDd/?lang=pt</w:t>
        </w:r>
      </w:hyperlink>
      <w:r w:rsidRPr="000701DE">
        <w:rPr>
          <w:rFonts w:ascii="Arial" w:hAnsi="Arial" w:cs="Arial"/>
          <w:color w:val="000000" w:themeColor="text1"/>
          <w:sz w:val="24"/>
          <w:szCs w:val="24"/>
        </w:rPr>
        <w:t xml:space="preserve"> Acessado em: 05 de novembro de 2022. </w:t>
      </w:r>
    </w:p>
    <w:p w14:paraId="48A79490" w14:textId="77777777" w:rsidR="00104F1B" w:rsidRPr="000701DE" w:rsidRDefault="00104F1B" w:rsidP="000701DE">
      <w:pPr>
        <w:spacing w:line="240" w:lineRule="auto"/>
        <w:ind w:firstLine="0"/>
        <w:rPr>
          <w:rFonts w:ascii="Arial" w:hAnsi="Arial" w:cs="Arial"/>
          <w:color w:val="000000" w:themeColor="text1"/>
          <w:sz w:val="24"/>
          <w:szCs w:val="24"/>
        </w:rPr>
      </w:pPr>
    </w:p>
    <w:p w14:paraId="161B9BF7" w14:textId="77777777" w:rsidR="00104F1B" w:rsidRPr="000701DE" w:rsidRDefault="005B391C"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CFESS, </w:t>
      </w:r>
      <w:r w:rsidRPr="008125EF">
        <w:rPr>
          <w:rFonts w:ascii="Arial" w:eastAsia="Arial" w:hAnsi="Arial" w:cs="Arial"/>
          <w:bCs/>
          <w:i/>
          <w:iCs/>
          <w:color w:val="000000" w:themeColor="text1"/>
          <w:sz w:val="24"/>
          <w:szCs w:val="24"/>
        </w:rPr>
        <w:t>Conselho Federal de Serviço Social. SERVIÇO SOCIAL: Direitos Sociais e Competências Profissionais</w:t>
      </w:r>
      <w:r w:rsidRPr="000701DE">
        <w:rPr>
          <w:rFonts w:ascii="Arial" w:hAnsi="Arial" w:cs="Arial"/>
          <w:color w:val="000000" w:themeColor="text1"/>
          <w:sz w:val="24"/>
          <w:szCs w:val="24"/>
        </w:rPr>
        <w:t>. Brasília/DF. CFESS/ABEPSS, 2009</w:t>
      </w:r>
      <w:r w:rsidR="00104F1B" w:rsidRPr="000701DE">
        <w:rPr>
          <w:rFonts w:ascii="Arial" w:hAnsi="Arial" w:cs="Arial"/>
          <w:color w:val="000000" w:themeColor="text1"/>
          <w:sz w:val="24"/>
          <w:szCs w:val="24"/>
        </w:rPr>
        <w:t>.</w:t>
      </w:r>
    </w:p>
    <w:p w14:paraId="3851CD4A" w14:textId="54171F61" w:rsidR="005B391C" w:rsidRPr="000701DE" w:rsidRDefault="005B391C"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 </w:t>
      </w:r>
    </w:p>
    <w:p w14:paraId="78C87339" w14:textId="5B45A294" w:rsidR="00C67519" w:rsidRPr="000701DE" w:rsidRDefault="00C67519"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_______, </w:t>
      </w:r>
      <w:r w:rsidR="000701DE" w:rsidRPr="008125EF">
        <w:rPr>
          <w:rFonts w:ascii="Arial" w:hAnsi="Arial" w:cs="Arial"/>
          <w:i/>
          <w:iCs/>
          <w:color w:val="000000" w:themeColor="text1"/>
          <w:sz w:val="24"/>
          <w:szCs w:val="24"/>
        </w:rPr>
        <w:t>construindo</w:t>
      </w:r>
      <w:r w:rsidRPr="008125EF">
        <w:rPr>
          <w:rFonts w:ascii="Arial" w:hAnsi="Arial" w:cs="Arial"/>
          <w:i/>
          <w:iCs/>
          <w:color w:val="000000" w:themeColor="text1"/>
          <w:sz w:val="24"/>
          <w:szCs w:val="24"/>
        </w:rPr>
        <w:t xml:space="preserve"> um novo mundo ECO- Social: Sem deixar ninguém para trás</w:t>
      </w:r>
      <w:r w:rsidRPr="000701DE">
        <w:rPr>
          <w:rFonts w:ascii="Arial" w:hAnsi="Arial" w:cs="Arial"/>
          <w:color w:val="000000" w:themeColor="text1"/>
          <w:sz w:val="24"/>
          <w:szCs w:val="24"/>
        </w:rPr>
        <w:t xml:space="preserve">. Dia Mundial do Serviço Social 15 de março de 2022. Disponível em: </w:t>
      </w:r>
      <w:hyperlink r:id="rId23" w:anchor=":~:text=Cabe%20lembrar%20que%20o%20projeto,ecossistema%20preservado%20por%20uma%20sociabilidade" w:history="1">
        <w:r w:rsidRPr="000701DE">
          <w:rPr>
            <w:rStyle w:val="Hyperlink"/>
            <w:rFonts w:ascii="Arial" w:hAnsi="Arial" w:cs="Arial"/>
            <w:color w:val="000000" w:themeColor="text1"/>
            <w:sz w:val="24"/>
            <w:szCs w:val="24"/>
            <w:u w:val="none"/>
          </w:rPr>
          <w:t>https://www.cfess.org.br/visualizar/noticia/cod/1881#:~:text=Cabe%20lembrar%20que%20o%20projeto,ecossistema%20preservado%20por%20uma%20sociabilidade</w:t>
        </w:r>
      </w:hyperlink>
      <w:r w:rsidRPr="000701DE">
        <w:rPr>
          <w:rFonts w:ascii="Arial" w:hAnsi="Arial" w:cs="Arial"/>
          <w:color w:val="000000" w:themeColor="text1"/>
          <w:sz w:val="24"/>
          <w:szCs w:val="24"/>
        </w:rPr>
        <w:t xml:space="preserve"> acessado em 22 de abril de 2022. </w:t>
      </w:r>
    </w:p>
    <w:p w14:paraId="7BFECB41" w14:textId="77777777" w:rsidR="00C67519" w:rsidRPr="000701DE" w:rsidRDefault="00C67519" w:rsidP="000701DE">
      <w:pPr>
        <w:spacing w:line="240" w:lineRule="auto"/>
        <w:ind w:firstLine="0"/>
        <w:rPr>
          <w:rFonts w:ascii="Arial" w:hAnsi="Arial" w:cs="Arial"/>
          <w:color w:val="000000" w:themeColor="text1"/>
          <w:sz w:val="24"/>
          <w:szCs w:val="24"/>
        </w:rPr>
      </w:pPr>
    </w:p>
    <w:p w14:paraId="353D7410" w14:textId="197AE534" w:rsidR="005B391C" w:rsidRPr="000701DE" w:rsidRDefault="005B391C"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_______, </w:t>
      </w:r>
      <w:r w:rsidRPr="008125EF">
        <w:rPr>
          <w:rFonts w:ascii="Arial" w:eastAsia="Arial" w:hAnsi="Arial" w:cs="Arial"/>
          <w:bCs/>
          <w:i/>
          <w:iCs/>
          <w:color w:val="000000" w:themeColor="text1"/>
          <w:sz w:val="24"/>
          <w:szCs w:val="24"/>
        </w:rPr>
        <w:t>Código de ética do/a assistente social. Lei 8.662/93 de regulamentação da profissão</w:t>
      </w:r>
      <w:r w:rsidRPr="000701DE">
        <w:rPr>
          <w:rFonts w:ascii="Arial" w:hAnsi="Arial" w:cs="Arial"/>
          <w:color w:val="000000" w:themeColor="text1"/>
          <w:sz w:val="24"/>
          <w:szCs w:val="24"/>
        </w:rPr>
        <w:t xml:space="preserve">. Brasília, 1993. </w:t>
      </w:r>
    </w:p>
    <w:p w14:paraId="38FAE9E8" w14:textId="77777777" w:rsidR="00F273FF" w:rsidRPr="000701DE" w:rsidRDefault="00F273FF" w:rsidP="000701DE">
      <w:pPr>
        <w:spacing w:line="240" w:lineRule="auto"/>
        <w:ind w:firstLine="0"/>
        <w:rPr>
          <w:rFonts w:ascii="Arial" w:hAnsi="Arial" w:cs="Arial"/>
          <w:color w:val="000000" w:themeColor="text1"/>
          <w:sz w:val="24"/>
          <w:szCs w:val="24"/>
        </w:rPr>
      </w:pPr>
    </w:p>
    <w:p w14:paraId="1C1CB091" w14:textId="062472EC" w:rsidR="00E266D2" w:rsidRPr="000701DE" w:rsidRDefault="00F273FF"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_______, </w:t>
      </w:r>
      <w:r w:rsidRPr="008125EF">
        <w:rPr>
          <w:rFonts w:ascii="Arial" w:hAnsi="Arial" w:cs="Arial"/>
          <w:i/>
          <w:iCs/>
          <w:color w:val="000000" w:themeColor="text1"/>
          <w:sz w:val="24"/>
          <w:szCs w:val="24"/>
        </w:rPr>
        <w:t xml:space="preserve">Parâmetros para Atuação do Assistentes Sociais na Política de Assistência Social. </w:t>
      </w:r>
      <w:r w:rsidR="00E266D2" w:rsidRPr="000701DE">
        <w:rPr>
          <w:rFonts w:ascii="Arial" w:hAnsi="Arial" w:cs="Arial"/>
          <w:color w:val="000000" w:themeColor="text1"/>
          <w:sz w:val="24"/>
          <w:szCs w:val="24"/>
        </w:rPr>
        <w:t>Série</w:t>
      </w:r>
      <w:r w:rsidRPr="000701DE">
        <w:rPr>
          <w:rFonts w:ascii="Arial" w:hAnsi="Arial" w:cs="Arial"/>
          <w:color w:val="000000" w:themeColor="text1"/>
          <w:sz w:val="24"/>
          <w:szCs w:val="24"/>
        </w:rPr>
        <w:t xml:space="preserve">: Trabalho e Projeto Profissional nas </w:t>
      </w:r>
      <w:r w:rsidR="00E266D2" w:rsidRPr="000701DE">
        <w:rPr>
          <w:rFonts w:ascii="Arial" w:hAnsi="Arial" w:cs="Arial"/>
          <w:color w:val="000000" w:themeColor="text1"/>
          <w:sz w:val="24"/>
          <w:szCs w:val="24"/>
        </w:rPr>
        <w:t>Políticas</w:t>
      </w:r>
      <w:r w:rsidRPr="000701DE">
        <w:rPr>
          <w:rFonts w:ascii="Arial" w:hAnsi="Arial" w:cs="Arial"/>
          <w:color w:val="000000" w:themeColor="text1"/>
          <w:sz w:val="24"/>
          <w:szCs w:val="24"/>
        </w:rPr>
        <w:t xml:space="preserve"> Sociais. </w:t>
      </w:r>
      <w:r w:rsidR="00E266D2" w:rsidRPr="000701DE">
        <w:rPr>
          <w:rFonts w:ascii="Arial" w:hAnsi="Arial" w:cs="Arial"/>
          <w:color w:val="000000" w:themeColor="text1"/>
          <w:sz w:val="24"/>
          <w:szCs w:val="24"/>
        </w:rPr>
        <w:t>Brasília.</w:t>
      </w:r>
      <w:r w:rsidRPr="000701DE">
        <w:rPr>
          <w:rFonts w:ascii="Arial" w:hAnsi="Arial" w:cs="Arial"/>
          <w:color w:val="000000" w:themeColor="text1"/>
          <w:sz w:val="24"/>
          <w:szCs w:val="24"/>
        </w:rPr>
        <w:t xml:space="preserve"> </w:t>
      </w:r>
      <w:r w:rsidR="00E266D2" w:rsidRPr="000701DE">
        <w:rPr>
          <w:rFonts w:ascii="Arial" w:hAnsi="Arial" w:cs="Arial"/>
          <w:color w:val="000000" w:themeColor="text1"/>
          <w:sz w:val="24"/>
          <w:szCs w:val="24"/>
        </w:rPr>
        <w:t>(</w:t>
      </w:r>
      <w:r w:rsidRPr="000701DE">
        <w:rPr>
          <w:rFonts w:ascii="Arial" w:hAnsi="Arial" w:cs="Arial"/>
          <w:color w:val="000000" w:themeColor="text1"/>
          <w:sz w:val="24"/>
          <w:szCs w:val="24"/>
        </w:rPr>
        <w:t>DF</w:t>
      </w:r>
      <w:r w:rsidR="00E266D2" w:rsidRPr="000701DE">
        <w:rPr>
          <w:rFonts w:ascii="Arial" w:hAnsi="Arial" w:cs="Arial"/>
          <w:color w:val="000000" w:themeColor="text1"/>
          <w:sz w:val="24"/>
          <w:szCs w:val="24"/>
        </w:rPr>
        <w:t xml:space="preserve">), pág., 26, </w:t>
      </w:r>
      <w:r w:rsidRPr="000701DE">
        <w:rPr>
          <w:rFonts w:ascii="Arial" w:hAnsi="Arial" w:cs="Arial"/>
          <w:color w:val="000000" w:themeColor="text1"/>
          <w:sz w:val="24"/>
          <w:szCs w:val="24"/>
        </w:rPr>
        <w:t>201</w:t>
      </w:r>
      <w:r w:rsidR="00E266D2" w:rsidRPr="000701DE">
        <w:rPr>
          <w:rFonts w:ascii="Arial" w:hAnsi="Arial" w:cs="Arial"/>
          <w:color w:val="000000" w:themeColor="text1"/>
          <w:sz w:val="24"/>
          <w:szCs w:val="24"/>
        </w:rPr>
        <w:t>1.</w:t>
      </w:r>
    </w:p>
    <w:p w14:paraId="37B1BAA3" w14:textId="599CDC74" w:rsidR="005B391C" w:rsidRPr="000701DE" w:rsidRDefault="00F273FF"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 Disponível em: </w:t>
      </w:r>
      <w:hyperlink r:id="rId24" w:history="1">
        <w:r w:rsidR="00E266D2" w:rsidRPr="000701DE">
          <w:rPr>
            <w:rStyle w:val="Hyperlink"/>
            <w:rFonts w:ascii="Arial" w:hAnsi="Arial" w:cs="Arial"/>
            <w:color w:val="000000" w:themeColor="text1"/>
            <w:sz w:val="24"/>
            <w:szCs w:val="24"/>
            <w:u w:val="none"/>
          </w:rPr>
          <w:t>http://www.cfess.org.br/arquivos/Cartilha_CFESS_Final_Grafica.pdf</w:t>
        </w:r>
      </w:hyperlink>
      <w:r w:rsidRPr="000701DE">
        <w:rPr>
          <w:rFonts w:ascii="Arial" w:hAnsi="Arial" w:cs="Arial"/>
          <w:color w:val="000000" w:themeColor="text1"/>
          <w:sz w:val="24"/>
          <w:szCs w:val="24"/>
        </w:rPr>
        <w:t xml:space="preserve"> acessado em: 29 de outubro de 2022. </w:t>
      </w:r>
    </w:p>
    <w:p w14:paraId="71C2437A" w14:textId="77777777" w:rsidR="00FA5C0D" w:rsidRPr="000701DE" w:rsidRDefault="00FA5C0D" w:rsidP="000701DE">
      <w:pPr>
        <w:spacing w:line="240" w:lineRule="auto"/>
        <w:ind w:firstLine="0"/>
        <w:rPr>
          <w:rFonts w:ascii="Arial" w:hAnsi="Arial" w:cs="Arial"/>
          <w:color w:val="000000" w:themeColor="text1"/>
          <w:sz w:val="24"/>
          <w:szCs w:val="24"/>
        </w:rPr>
      </w:pPr>
    </w:p>
    <w:p w14:paraId="4F10800B" w14:textId="77777777" w:rsidR="00FA5C0D" w:rsidRPr="000701DE" w:rsidRDefault="00FA5C0D" w:rsidP="000701DE">
      <w:pPr>
        <w:pStyle w:val="Ttulo1"/>
        <w:spacing w:before="0" w:beforeAutospacing="0" w:after="0" w:afterAutospacing="0"/>
        <w:jc w:val="both"/>
        <w:rPr>
          <w:rFonts w:ascii="Arial" w:hAnsi="Arial" w:cs="Arial"/>
          <w:b w:val="0"/>
          <w:bCs w:val="0"/>
          <w:color w:val="000000" w:themeColor="text1"/>
          <w:spacing w:val="-6"/>
          <w:sz w:val="24"/>
          <w:szCs w:val="24"/>
        </w:rPr>
      </w:pPr>
      <w:r w:rsidRPr="000701DE">
        <w:rPr>
          <w:rFonts w:ascii="Arial" w:hAnsi="Arial" w:cs="Arial"/>
          <w:b w:val="0"/>
          <w:bCs w:val="0"/>
          <w:color w:val="000000" w:themeColor="text1"/>
          <w:sz w:val="24"/>
          <w:szCs w:val="24"/>
        </w:rPr>
        <w:t xml:space="preserve">GOLVEIA, NELSON. </w:t>
      </w:r>
      <w:r w:rsidRPr="008125EF">
        <w:rPr>
          <w:rFonts w:ascii="Arial" w:hAnsi="Arial" w:cs="Arial"/>
          <w:b w:val="0"/>
          <w:bCs w:val="0"/>
          <w:i/>
          <w:iCs/>
          <w:color w:val="000000" w:themeColor="text1"/>
          <w:spacing w:val="-6"/>
          <w:sz w:val="24"/>
          <w:szCs w:val="24"/>
        </w:rPr>
        <w:t>Resíduos sólidos urbanos: impactos socioambientais e perspectiva de manejo sustentável com inclusão social.</w:t>
      </w:r>
      <w:r w:rsidRPr="000701DE">
        <w:rPr>
          <w:rFonts w:ascii="Arial" w:hAnsi="Arial" w:cs="Arial"/>
          <w:color w:val="000000" w:themeColor="text1"/>
          <w:spacing w:val="-6"/>
          <w:sz w:val="24"/>
          <w:szCs w:val="24"/>
        </w:rPr>
        <w:t xml:space="preserve"> </w:t>
      </w:r>
      <w:r w:rsidRPr="000701DE">
        <w:rPr>
          <w:rFonts w:ascii="Arial" w:hAnsi="Arial" w:cs="Arial"/>
          <w:b w:val="0"/>
          <w:bCs w:val="0"/>
          <w:color w:val="000000" w:themeColor="text1"/>
          <w:spacing w:val="-6"/>
          <w:sz w:val="24"/>
          <w:szCs w:val="24"/>
        </w:rPr>
        <w:t xml:space="preserve">Artigo, Ciência saúde coletiva, Junho, 2012. </w:t>
      </w:r>
      <w:hyperlink r:id="rId25" w:history="1">
        <w:r w:rsidRPr="000701DE">
          <w:rPr>
            <w:rStyle w:val="Hyperlink"/>
            <w:rFonts w:ascii="Arial" w:hAnsi="Arial" w:cs="Arial"/>
            <w:b w:val="0"/>
            <w:bCs w:val="0"/>
            <w:color w:val="000000" w:themeColor="text1"/>
            <w:spacing w:val="-6"/>
            <w:sz w:val="24"/>
            <w:szCs w:val="24"/>
            <w:u w:val="none"/>
          </w:rPr>
          <w:t>https://doi.org/10.1590/S1413-81232012000600014</w:t>
        </w:r>
      </w:hyperlink>
    </w:p>
    <w:p w14:paraId="6A260165" w14:textId="44A38A65" w:rsidR="00FA5C0D" w:rsidRPr="000701DE" w:rsidRDefault="00FA5C0D" w:rsidP="000701DE">
      <w:pPr>
        <w:pStyle w:val="Ttulo1"/>
        <w:spacing w:before="0" w:beforeAutospacing="0" w:after="0" w:afterAutospacing="0"/>
        <w:jc w:val="both"/>
        <w:rPr>
          <w:rFonts w:ascii="Arial" w:hAnsi="Arial" w:cs="Arial"/>
          <w:b w:val="0"/>
          <w:bCs w:val="0"/>
          <w:color w:val="000000" w:themeColor="text1"/>
          <w:spacing w:val="-6"/>
          <w:sz w:val="24"/>
          <w:szCs w:val="24"/>
        </w:rPr>
      </w:pPr>
      <w:r w:rsidRPr="000701DE">
        <w:rPr>
          <w:rFonts w:ascii="Arial" w:hAnsi="Arial" w:cs="Arial"/>
          <w:b w:val="0"/>
          <w:bCs w:val="0"/>
          <w:color w:val="000000" w:themeColor="text1"/>
          <w:spacing w:val="-6"/>
          <w:sz w:val="24"/>
          <w:szCs w:val="24"/>
        </w:rPr>
        <w:t xml:space="preserve">Disponível em: </w:t>
      </w:r>
      <w:hyperlink r:id="rId26" w:history="1">
        <w:r w:rsidRPr="000701DE">
          <w:rPr>
            <w:rStyle w:val="Hyperlink"/>
            <w:rFonts w:ascii="Arial" w:hAnsi="Arial" w:cs="Arial"/>
            <w:b w:val="0"/>
            <w:bCs w:val="0"/>
            <w:color w:val="000000" w:themeColor="text1"/>
            <w:spacing w:val="-6"/>
            <w:sz w:val="24"/>
            <w:szCs w:val="24"/>
            <w:u w:val="none"/>
          </w:rPr>
          <w:t>https://www.scielo.br/j/csc/a/y5kTpqkqyY9Dq8VhGs7NWwG/?lang=pt</w:t>
        </w:r>
      </w:hyperlink>
      <w:r w:rsidRPr="000701DE">
        <w:rPr>
          <w:rFonts w:ascii="Arial" w:hAnsi="Arial" w:cs="Arial"/>
          <w:b w:val="0"/>
          <w:bCs w:val="0"/>
          <w:color w:val="000000" w:themeColor="text1"/>
          <w:spacing w:val="-6"/>
          <w:sz w:val="24"/>
          <w:szCs w:val="24"/>
        </w:rPr>
        <w:t xml:space="preserve"> acessado em: 29 de outubro de 2022</w:t>
      </w:r>
    </w:p>
    <w:p w14:paraId="235A85CE" w14:textId="77777777" w:rsidR="00372AD5" w:rsidRPr="000701DE" w:rsidRDefault="00372AD5" w:rsidP="000701DE">
      <w:pPr>
        <w:spacing w:line="240" w:lineRule="auto"/>
        <w:rPr>
          <w:rFonts w:ascii="Arial" w:hAnsi="Arial" w:cs="Arial"/>
          <w:color w:val="000000" w:themeColor="text1"/>
          <w:sz w:val="24"/>
          <w:szCs w:val="24"/>
        </w:rPr>
      </w:pPr>
    </w:p>
    <w:p w14:paraId="62CBEC4D" w14:textId="507849A7" w:rsidR="00372AD5" w:rsidRPr="000701DE" w:rsidRDefault="00372AD5"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PEREIRA, Maria Eunice Damasceno. </w:t>
      </w:r>
      <w:r w:rsidRPr="008125EF">
        <w:rPr>
          <w:rFonts w:ascii="Arial" w:hAnsi="Arial" w:cs="Arial"/>
          <w:i/>
          <w:iCs/>
          <w:color w:val="000000" w:themeColor="text1"/>
          <w:sz w:val="24"/>
          <w:szCs w:val="24"/>
        </w:rPr>
        <w:t>Trabalho do Assistente Social na Política de Assistência social</w:t>
      </w:r>
      <w:r w:rsidRPr="000701DE">
        <w:rPr>
          <w:rFonts w:ascii="Arial" w:hAnsi="Arial" w:cs="Arial"/>
          <w:color w:val="000000" w:themeColor="text1"/>
          <w:sz w:val="24"/>
          <w:szCs w:val="24"/>
        </w:rPr>
        <w:t xml:space="preserve">. 2017. Disponível em: </w:t>
      </w:r>
      <w:r w:rsidR="00FA424A" w:rsidRPr="000701DE">
        <w:rPr>
          <w:rFonts w:ascii="Arial" w:hAnsi="Arial" w:cs="Arial"/>
          <w:color w:val="000000" w:themeColor="text1"/>
          <w:sz w:val="24"/>
          <w:szCs w:val="24"/>
        </w:rPr>
        <w:t>http://www.cressma.org.br/site/wp-content/uploads/politica_as_eunice.pdf acessado</w:t>
      </w:r>
      <w:r w:rsidRPr="000701DE">
        <w:rPr>
          <w:rFonts w:ascii="Arial" w:hAnsi="Arial" w:cs="Arial"/>
          <w:color w:val="000000" w:themeColor="text1"/>
          <w:sz w:val="24"/>
          <w:szCs w:val="24"/>
        </w:rPr>
        <w:t xml:space="preserve"> em: abril de 2022. </w:t>
      </w:r>
    </w:p>
    <w:p w14:paraId="44353637" w14:textId="77777777" w:rsidR="00372AD5" w:rsidRPr="000701DE" w:rsidRDefault="00372AD5" w:rsidP="000701DE">
      <w:pPr>
        <w:spacing w:line="240" w:lineRule="auto"/>
        <w:rPr>
          <w:rFonts w:ascii="Arial" w:hAnsi="Arial" w:cs="Arial"/>
          <w:color w:val="000000" w:themeColor="text1"/>
          <w:sz w:val="24"/>
          <w:szCs w:val="24"/>
        </w:rPr>
      </w:pPr>
    </w:p>
    <w:p w14:paraId="486DB991" w14:textId="6DF0D941" w:rsidR="00372AD5" w:rsidRPr="000701DE" w:rsidRDefault="00372AD5"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IAMAMOTO, Marilda. Vilela. </w:t>
      </w:r>
      <w:r w:rsidRPr="008125EF">
        <w:rPr>
          <w:rFonts w:ascii="Arial" w:hAnsi="Arial" w:cs="Arial"/>
          <w:i/>
          <w:iCs/>
          <w:color w:val="000000" w:themeColor="text1"/>
          <w:sz w:val="24"/>
          <w:szCs w:val="24"/>
        </w:rPr>
        <w:t xml:space="preserve">Os desafios da profissão de Serviço social no atual contexto de retrocessos das conquistas da classe trabalhadora. Diálogos do cotidiano </w:t>
      </w:r>
      <w:r w:rsidRPr="008125EF">
        <w:rPr>
          <w:rFonts w:ascii="Arial" w:hAnsi="Arial" w:cs="Arial"/>
          <w:i/>
          <w:iCs/>
          <w:color w:val="000000" w:themeColor="text1"/>
          <w:sz w:val="24"/>
          <w:szCs w:val="24"/>
        </w:rPr>
        <w:lastRenderedPageBreak/>
        <w:t>– Assistente Social. Reflexões sobre o cotidiano profissional.</w:t>
      </w:r>
      <w:r w:rsidRPr="000701DE">
        <w:rPr>
          <w:rFonts w:ascii="Arial" w:hAnsi="Arial" w:cs="Arial"/>
          <w:color w:val="000000" w:themeColor="text1"/>
          <w:sz w:val="24"/>
          <w:szCs w:val="24"/>
        </w:rPr>
        <w:t xml:space="preserve"> Caderno CFESS, Brasília (DF), 2021. Disponível em: </w:t>
      </w:r>
      <w:hyperlink r:id="rId27" w:history="1">
        <w:r w:rsidRPr="000701DE">
          <w:rPr>
            <w:rStyle w:val="Hyperlink"/>
            <w:rFonts w:ascii="Arial" w:hAnsi="Arial" w:cs="Arial"/>
            <w:color w:val="000000" w:themeColor="text1"/>
            <w:sz w:val="24"/>
            <w:szCs w:val="24"/>
            <w:u w:val="none"/>
          </w:rPr>
          <w:t>http://www.cfess.org.br/arquivos/12021Cfess-DialogosDoCotidianoVol1-Site.pdf</w:t>
        </w:r>
      </w:hyperlink>
      <w:r w:rsidRPr="000701DE">
        <w:rPr>
          <w:rFonts w:ascii="Arial" w:hAnsi="Arial" w:cs="Arial"/>
          <w:color w:val="000000" w:themeColor="text1"/>
          <w:sz w:val="24"/>
          <w:szCs w:val="24"/>
        </w:rPr>
        <w:t xml:space="preserve"> acessado em: abril de 2022. </w:t>
      </w:r>
    </w:p>
    <w:p w14:paraId="3474C47F" w14:textId="77777777" w:rsidR="00372AD5" w:rsidRPr="000701DE" w:rsidRDefault="00372AD5" w:rsidP="000701DE">
      <w:pPr>
        <w:spacing w:line="240" w:lineRule="auto"/>
        <w:ind w:firstLine="0"/>
        <w:rPr>
          <w:rFonts w:ascii="Arial" w:hAnsi="Arial" w:cs="Arial"/>
          <w:color w:val="000000" w:themeColor="text1"/>
          <w:sz w:val="24"/>
          <w:szCs w:val="24"/>
        </w:rPr>
      </w:pPr>
    </w:p>
    <w:p w14:paraId="7EA30749" w14:textId="14AB237E" w:rsidR="00372AD5" w:rsidRPr="000701DE" w:rsidRDefault="00372AD5"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SILVA. Robson. Roberto. Da. </w:t>
      </w:r>
      <w:r w:rsidRPr="008125EF">
        <w:rPr>
          <w:rFonts w:ascii="Arial" w:hAnsi="Arial" w:cs="Arial"/>
          <w:i/>
          <w:iCs/>
          <w:color w:val="000000" w:themeColor="text1"/>
          <w:sz w:val="24"/>
          <w:szCs w:val="24"/>
        </w:rPr>
        <w:t>Serviço Social e movimento dos catadores de materiais recicláveis no Brasil: A experiencia de Duque de Caxias (RJ).</w:t>
      </w:r>
      <w:r w:rsidRPr="000701DE">
        <w:rPr>
          <w:rFonts w:ascii="Arial" w:hAnsi="Arial" w:cs="Arial"/>
          <w:color w:val="000000" w:themeColor="text1"/>
          <w:sz w:val="24"/>
          <w:szCs w:val="24"/>
        </w:rPr>
        <w:t xml:space="preserve"> XI Encontro Nacional de Pesquisadores em Serviço Social (ENPESS) - Trabalho, Políticas Socais e Projeto Ético-político Profissional do Serviço Social: Resistência e Desafios. Serviço Social e Movimento Social no Brasil: Um Estudo sobre o Movimento dos Catadores de Materiais Recicláveis em Jardim Gramacho </w:t>
      </w:r>
      <w:r w:rsidR="00FA424A" w:rsidRPr="000701DE">
        <w:rPr>
          <w:rFonts w:ascii="Arial" w:hAnsi="Arial" w:cs="Arial"/>
          <w:color w:val="000000" w:themeColor="text1"/>
          <w:sz w:val="24"/>
          <w:szCs w:val="24"/>
        </w:rPr>
        <w:t>e Duque</w:t>
      </w:r>
      <w:r w:rsidRPr="000701DE">
        <w:rPr>
          <w:rFonts w:ascii="Arial" w:hAnsi="Arial" w:cs="Arial"/>
          <w:color w:val="000000" w:themeColor="text1"/>
          <w:sz w:val="24"/>
          <w:szCs w:val="24"/>
        </w:rPr>
        <w:t xml:space="preserve"> de Caxias (RJ). 2008. (Congresso). Disponível em: </w:t>
      </w:r>
      <w:hyperlink r:id="rId28" w:history="1">
        <w:r w:rsidRPr="000701DE">
          <w:rPr>
            <w:rStyle w:val="Hyperlink"/>
            <w:rFonts w:ascii="Arial" w:hAnsi="Arial" w:cs="Arial"/>
            <w:color w:val="000000" w:themeColor="text1"/>
            <w:sz w:val="24"/>
            <w:szCs w:val="24"/>
            <w:u w:val="none"/>
          </w:rPr>
          <w:t>http://www.ts.ucr.ac.cr/binarios/congresos/reg/slets/slets-019-296.pdf</w:t>
        </w:r>
      </w:hyperlink>
      <w:r w:rsidRPr="000701DE">
        <w:rPr>
          <w:rFonts w:ascii="Arial" w:hAnsi="Arial" w:cs="Arial"/>
          <w:color w:val="000000" w:themeColor="text1"/>
          <w:sz w:val="24"/>
          <w:szCs w:val="24"/>
        </w:rPr>
        <w:t xml:space="preserve"> acessado </w:t>
      </w:r>
      <w:r w:rsidR="00FA424A" w:rsidRPr="000701DE">
        <w:rPr>
          <w:rFonts w:ascii="Arial" w:hAnsi="Arial" w:cs="Arial"/>
          <w:color w:val="000000" w:themeColor="text1"/>
          <w:sz w:val="24"/>
          <w:szCs w:val="24"/>
        </w:rPr>
        <w:t>em:</w:t>
      </w:r>
      <w:r w:rsidRPr="000701DE">
        <w:rPr>
          <w:rFonts w:ascii="Arial" w:hAnsi="Arial" w:cs="Arial"/>
          <w:color w:val="000000" w:themeColor="text1"/>
          <w:sz w:val="24"/>
          <w:szCs w:val="24"/>
        </w:rPr>
        <w:t xml:space="preserve"> abril de 2022. </w:t>
      </w:r>
    </w:p>
    <w:p w14:paraId="67069638" w14:textId="77777777" w:rsidR="00E266D2" w:rsidRPr="000701DE" w:rsidRDefault="00E266D2" w:rsidP="000701DE">
      <w:pPr>
        <w:spacing w:line="240" w:lineRule="auto"/>
        <w:ind w:firstLine="0"/>
        <w:rPr>
          <w:rFonts w:ascii="Arial" w:hAnsi="Arial" w:cs="Arial"/>
          <w:color w:val="000000" w:themeColor="text1"/>
          <w:sz w:val="24"/>
          <w:szCs w:val="24"/>
        </w:rPr>
      </w:pPr>
    </w:p>
    <w:p w14:paraId="7AF90FC6" w14:textId="65690F29" w:rsidR="00C67519" w:rsidRPr="000701DE" w:rsidRDefault="00C67519"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MARX, Karl. </w:t>
      </w:r>
      <w:r w:rsidRPr="008125EF">
        <w:rPr>
          <w:rFonts w:ascii="Arial" w:eastAsia="Arial" w:hAnsi="Arial" w:cs="Arial"/>
          <w:bCs/>
          <w:i/>
          <w:iCs/>
          <w:color w:val="000000" w:themeColor="text1"/>
          <w:sz w:val="24"/>
          <w:szCs w:val="24"/>
        </w:rPr>
        <w:t>Manuscritos econômico-filosóficos: primeiro manuscrito. 1844</w:t>
      </w:r>
      <w:r w:rsidRPr="008125EF">
        <w:rPr>
          <w:rFonts w:ascii="Arial" w:hAnsi="Arial" w:cs="Arial"/>
          <w:bCs/>
          <w:i/>
          <w:iCs/>
          <w:color w:val="000000" w:themeColor="text1"/>
          <w:sz w:val="24"/>
          <w:szCs w:val="24"/>
        </w:rPr>
        <w:t>.</w:t>
      </w:r>
      <w:r w:rsidRPr="000701DE">
        <w:rPr>
          <w:rFonts w:ascii="Arial" w:hAnsi="Arial" w:cs="Arial"/>
          <w:color w:val="000000" w:themeColor="text1"/>
          <w:sz w:val="24"/>
          <w:szCs w:val="24"/>
        </w:rPr>
        <w:t xml:space="preserve"> Disponível </w:t>
      </w:r>
      <w:r w:rsidRPr="000701DE">
        <w:rPr>
          <w:rFonts w:ascii="Arial" w:hAnsi="Arial" w:cs="Arial"/>
          <w:color w:val="000000" w:themeColor="text1"/>
          <w:sz w:val="24"/>
          <w:szCs w:val="24"/>
        </w:rPr>
        <w:tab/>
        <w:t xml:space="preserve">em: </w:t>
      </w:r>
      <w:hyperlink r:id="rId29" w:history="1">
        <w:r w:rsidRPr="000701DE">
          <w:rPr>
            <w:rStyle w:val="Hyperlink"/>
            <w:rFonts w:ascii="Arial" w:hAnsi="Arial" w:cs="Arial"/>
            <w:color w:val="000000" w:themeColor="text1"/>
            <w:sz w:val="24"/>
            <w:szCs w:val="24"/>
            <w:u w:val="none"/>
          </w:rPr>
          <w:t>https://www.marxists.org/portugues/marx/1844/manuscritos/cap01.htm</w:t>
        </w:r>
      </w:hyperlink>
      <w:r w:rsidRPr="000701DE">
        <w:rPr>
          <w:rFonts w:ascii="Arial" w:hAnsi="Arial" w:cs="Arial"/>
          <w:color w:val="000000" w:themeColor="text1"/>
          <w:sz w:val="24"/>
          <w:szCs w:val="24"/>
        </w:rPr>
        <w:t xml:space="preserve">  Acesso em: 29 de </w:t>
      </w:r>
      <w:r w:rsidR="00FA424A" w:rsidRPr="000701DE">
        <w:rPr>
          <w:rFonts w:ascii="Arial" w:hAnsi="Arial" w:cs="Arial"/>
          <w:color w:val="000000" w:themeColor="text1"/>
          <w:sz w:val="24"/>
          <w:szCs w:val="24"/>
        </w:rPr>
        <w:t>outubro</w:t>
      </w:r>
      <w:r w:rsidRPr="000701DE">
        <w:rPr>
          <w:rFonts w:ascii="Arial" w:hAnsi="Arial" w:cs="Arial"/>
          <w:color w:val="000000" w:themeColor="text1"/>
          <w:sz w:val="24"/>
          <w:szCs w:val="24"/>
        </w:rPr>
        <w:t xml:space="preserve"> de 2022.  </w:t>
      </w:r>
    </w:p>
    <w:p w14:paraId="4F5B82D7" w14:textId="784CDF46" w:rsidR="00372AD5" w:rsidRPr="000701DE" w:rsidRDefault="00C67519" w:rsidP="000701DE">
      <w:pPr>
        <w:spacing w:line="240" w:lineRule="auto"/>
        <w:ind w:firstLine="0"/>
        <w:rPr>
          <w:rFonts w:ascii="Arial" w:hAnsi="Arial" w:cs="Arial"/>
          <w:color w:val="000000" w:themeColor="text1"/>
          <w:sz w:val="24"/>
          <w:szCs w:val="24"/>
        </w:rPr>
      </w:pPr>
      <w:r w:rsidRPr="000701DE">
        <w:rPr>
          <w:rFonts w:ascii="Arial" w:hAnsi="Arial" w:cs="Arial"/>
          <w:color w:val="000000" w:themeColor="text1"/>
          <w:sz w:val="24"/>
          <w:szCs w:val="24"/>
        </w:rPr>
        <w:t xml:space="preserve">  </w:t>
      </w:r>
    </w:p>
    <w:p w14:paraId="072E517C" w14:textId="18587900" w:rsidR="00372AD5" w:rsidRPr="000701DE" w:rsidRDefault="00372AD5" w:rsidP="000701DE">
      <w:pPr>
        <w:shd w:val="clear" w:color="auto" w:fill="FFFFFF"/>
        <w:spacing w:line="240" w:lineRule="auto"/>
        <w:ind w:firstLine="0"/>
        <w:rPr>
          <w:rFonts w:ascii="Arial" w:eastAsia="Times New Roman" w:hAnsi="Arial" w:cs="Arial"/>
          <w:color w:val="000000" w:themeColor="text1"/>
          <w:sz w:val="24"/>
          <w:szCs w:val="24"/>
          <w:lang w:eastAsia="pt-BR"/>
        </w:rPr>
      </w:pPr>
      <w:r w:rsidRPr="000701DE">
        <w:rPr>
          <w:rFonts w:ascii="Arial" w:eastAsia="Times New Roman" w:hAnsi="Arial" w:cs="Arial"/>
          <w:b/>
          <w:bCs/>
          <w:color w:val="000000" w:themeColor="text1"/>
          <w:sz w:val="24"/>
          <w:szCs w:val="24"/>
          <w:lang w:eastAsia="pt-BR"/>
        </w:rPr>
        <w:t>MOURA</w:t>
      </w:r>
      <w:r w:rsidRPr="000701DE">
        <w:rPr>
          <w:rFonts w:ascii="Arial" w:eastAsia="Times New Roman" w:hAnsi="Arial" w:cs="Arial"/>
          <w:color w:val="000000" w:themeColor="text1"/>
          <w:sz w:val="24"/>
          <w:szCs w:val="24"/>
          <w:lang w:eastAsia="pt-BR"/>
        </w:rPr>
        <w:t xml:space="preserve">, A. M. </w:t>
      </w:r>
      <w:r w:rsidR="00FA424A" w:rsidRPr="000701DE">
        <w:rPr>
          <w:rFonts w:ascii="Arial" w:eastAsia="Times New Roman" w:hAnsi="Arial" w:cs="Arial"/>
          <w:color w:val="000000" w:themeColor="text1"/>
          <w:sz w:val="24"/>
          <w:szCs w:val="24"/>
          <w:lang w:eastAsia="pt-BR"/>
        </w:rPr>
        <w:t>M.</w:t>
      </w:r>
      <w:r w:rsidR="00FA424A">
        <w:rPr>
          <w:rFonts w:ascii="Arial" w:eastAsia="Times New Roman" w:hAnsi="Arial" w:cs="Arial"/>
          <w:color w:val="000000" w:themeColor="text1"/>
          <w:sz w:val="24"/>
          <w:szCs w:val="24"/>
          <w:lang w:eastAsia="pt-BR"/>
        </w:rPr>
        <w:t xml:space="preserve"> </w:t>
      </w:r>
      <w:r w:rsidRPr="008125EF">
        <w:rPr>
          <w:rFonts w:ascii="Arial" w:eastAsia="Times New Roman" w:hAnsi="Arial" w:cs="Arial"/>
          <w:i/>
          <w:iCs/>
          <w:color w:val="000000" w:themeColor="text1"/>
          <w:sz w:val="24"/>
          <w:szCs w:val="24"/>
          <w:lang w:eastAsia="pt-BR"/>
        </w:rPr>
        <w:t>Trajetória da política ambiental federal no Brasil.</w:t>
      </w:r>
      <w:r w:rsidRPr="000701DE">
        <w:rPr>
          <w:rFonts w:ascii="Arial" w:eastAsia="Times New Roman" w:hAnsi="Arial" w:cs="Arial"/>
          <w:color w:val="000000" w:themeColor="text1"/>
          <w:sz w:val="24"/>
          <w:szCs w:val="24"/>
          <w:lang w:eastAsia="pt-BR"/>
        </w:rPr>
        <w:t xml:space="preserve"> </w:t>
      </w:r>
      <w:r w:rsidRPr="008125EF">
        <w:rPr>
          <w:rFonts w:ascii="Arial" w:eastAsia="Times New Roman" w:hAnsi="Arial" w:cs="Arial"/>
          <w:i/>
          <w:iCs/>
          <w:color w:val="000000" w:themeColor="text1"/>
          <w:sz w:val="24"/>
          <w:szCs w:val="24"/>
          <w:lang w:eastAsia="pt-BR"/>
        </w:rPr>
        <w:t>In: Moura, Adriana M.M. (Org.). Governança ambiental no Brasil: instituições, atores e políticas públicas.</w:t>
      </w:r>
      <w:r w:rsidRPr="000701DE">
        <w:rPr>
          <w:rFonts w:ascii="Arial" w:eastAsia="Times New Roman" w:hAnsi="Arial" w:cs="Arial"/>
          <w:color w:val="000000" w:themeColor="text1"/>
          <w:sz w:val="24"/>
          <w:szCs w:val="24"/>
          <w:lang w:eastAsia="pt-BR"/>
        </w:rPr>
        <w:t xml:space="preserve"> Iaed. Brasília: Ipea,</w:t>
      </w:r>
      <w:r w:rsidR="00FA424A" w:rsidRPr="000701DE">
        <w:rPr>
          <w:rFonts w:ascii="Arial" w:eastAsia="Times New Roman" w:hAnsi="Arial" w:cs="Arial"/>
          <w:color w:val="000000" w:themeColor="text1"/>
          <w:sz w:val="24"/>
          <w:szCs w:val="24"/>
          <w:lang w:eastAsia="pt-BR"/>
        </w:rPr>
        <w:t>2016, v.</w:t>
      </w:r>
      <w:r w:rsidRPr="000701DE">
        <w:rPr>
          <w:rFonts w:ascii="Arial" w:eastAsia="Times New Roman" w:hAnsi="Arial" w:cs="Arial"/>
          <w:color w:val="000000" w:themeColor="text1"/>
          <w:sz w:val="24"/>
          <w:szCs w:val="24"/>
          <w:lang w:eastAsia="pt-BR"/>
        </w:rPr>
        <w:t xml:space="preserve"> único. 13-44.</w:t>
      </w:r>
    </w:p>
    <w:p w14:paraId="413635B9" w14:textId="77777777" w:rsidR="00DB368F" w:rsidRPr="000701DE" w:rsidRDefault="00DB368F" w:rsidP="000701DE">
      <w:pPr>
        <w:shd w:val="clear" w:color="auto" w:fill="FFFFFF"/>
        <w:spacing w:line="240" w:lineRule="auto"/>
        <w:ind w:firstLine="0"/>
        <w:rPr>
          <w:rFonts w:ascii="Arial" w:eastAsia="Times New Roman" w:hAnsi="Arial" w:cs="Arial"/>
          <w:color w:val="000000" w:themeColor="text1"/>
          <w:sz w:val="24"/>
          <w:szCs w:val="24"/>
          <w:lang w:eastAsia="pt-BR"/>
        </w:rPr>
      </w:pPr>
    </w:p>
    <w:p w14:paraId="5EDA3E50" w14:textId="68533E32" w:rsidR="008B7778" w:rsidRDefault="008B7778" w:rsidP="000701DE">
      <w:pPr>
        <w:shd w:val="clear" w:color="auto" w:fill="FFFFFF"/>
        <w:spacing w:line="240" w:lineRule="auto"/>
        <w:ind w:firstLine="0"/>
        <w:rPr>
          <w:rStyle w:val="separator"/>
          <w:rFonts w:ascii="Arial" w:hAnsi="Arial" w:cs="Arial"/>
          <w:color w:val="000000" w:themeColor="text1"/>
          <w:sz w:val="24"/>
          <w:szCs w:val="24"/>
          <w:shd w:val="clear" w:color="auto" w:fill="FFFFFF"/>
        </w:rPr>
      </w:pPr>
      <w:r w:rsidRPr="000701DE">
        <w:rPr>
          <w:rFonts w:ascii="Arial" w:eastAsia="Times New Roman" w:hAnsi="Arial" w:cs="Arial"/>
          <w:color w:val="000000" w:themeColor="text1"/>
          <w:sz w:val="24"/>
          <w:szCs w:val="24"/>
          <w:lang w:eastAsia="pt-BR"/>
        </w:rPr>
        <w:t xml:space="preserve">PEREIRA, Maria Cecilia Gomes, TEIXEIRA, Marco Antônio Carvalho. </w:t>
      </w:r>
      <w:r w:rsidRPr="008125EF">
        <w:rPr>
          <w:rFonts w:ascii="Arial" w:eastAsia="Times New Roman" w:hAnsi="Arial" w:cs="Arial"/>
          <w:i/>
          <w:iCs/>
          <w:color w:val="000000" w:themeColor="text1"/>
          <w:sz w:val="24"/>
          <w:szCs w:val="24"/>
          <w:lang w:eastAsia="pt-BR"/>
        </w:rPr>
        <w:t>A inclusão de catadores em programas de coleta seletiva: da agenda local à nacional.</w:t>
      </w:r>
      <w:r w:rsidRPr="000701DE">
        <w:rPr>
          <w:rFonts w:ascii="Arial" w:eastAsia="Times New Roman" w:hAnsi="Arial" w:cs="Arial"/>
          <w:color w:val="000000" w:themeColor="text1"/>
          <w:sz w:val="24"/>
          <w:szCs w:val="24"/>
          <w:lang w:eastAsia="pt-BR"/>
        </w:rPr>
        <w:t xml:space="preserve"> </w:t>
      </w:r>
      <w:r w:rsidRPr="008125EF">
        <w:rPr>
          <w:rStyle w:val="articlebadge"/>
          <w:rFonts w:ascii="Arial" w:hAnsi="Arial" w:cs="Arial"/>
          <w:color w:val="000000" w:themeColor="text1"/>
          <w:sz w:val="24"/>
          <w:szCs w:val="24"/>
          <w:shd w:val="clear" w:color="auto" w:fill="FFFFFF"/>
        </w:rPr>
        <w:t>Artigos</w:t>
      </w:r>
      <w:r w:rsidRPr="000701DE">
        <w:rPr>
          <w:rStyle w:val="separator"/>
          <w:rFonts w:ascii="Arial" w:hAnsi="Arial" w:cs="Arial"/>
          <w:color w:val="000000" w:themeColor="text1"/>
          <w:sz w:val="24"/>
          <w:szCs w:val="24"/>
          <w:shd w:val="clear" w:color="auto" w:fill="FFFFFF"/>
        </w:rPr>
        <w:t> • </w:t>
      </w:r>
      <w:r w:rsidRPr="000701DE">
        <w:rPr>
          <w:rStyle w:val="editionmeta"/>
          <w:rFonts w:ascii="Arial" w:hAnsi="Arial" w:cs="Arial"/>
          <w:color w:val="000000" w:themeColor="text1"/>
          <w:sz w:val="24"/>
          <w:szCs w:val="24"/>
          <w:shd w:val="clear" w:color="auto" w:fill="FFFFFF"/>
        </w:rPr>
        <w:t>Cad. EBAPE.BR 9 (3) </w:t>
      </w:r>
      <w:r w:rsidRPr="000701DE">
        <w:rPr>
          <w:rStyle w:val="separator"/>
          <w:rFonts w:ascii="Arial" w:hAnsi="Arial" w:cs="Arial"/>
          <w:color w:val="000000" w:themeColor="text1"/>
          <w:sz w:val="24"/>
          <w:szCs w:val="24"/>
          <w:shd w:val="clear" w:color="auto" w:fill="FFFFFF"/>
        </w:rPr>
        <w:t>• </w:t>
      </w:r>
      <w:r w:rsidRPr="000701DE">
        <w:rPr>
          <w:rStyle w:val="editionmeta"/>
          <w:rFonts w:ascii="Arial" w:hAnsi="Arial" w:cs="Arial"/>
          <w:color w:val="000000" w:themeColor="text1"/>
          <w:sz w:val="24"/>
          <w:szCs w:val="24"/>
          <w:shd w:val="clear" w:color="auto" w:fill="FFFFFF"/>
        </w:rPr>
        <w:t>Set 2011</w:t>
      </w:r>
      <w:r w:rsidRPr="000701DE">
        <w:rPr>
          <w:rStyle w:val="separator"/>
          <w:rFonts w:ascii="Arial" w:hAnsi="Arial" w:cs="Arial"/>
          <w:color w:val="000000" w:themeColor="text1"/>
          <w:sz w:val="24"/>
          <w:szCs w:val="24"/>
          <w:shd w:val="clear" w:color="auto" w:fill="FFFFFF"/>
        </w:rPr>
        <w:t> •</w:t>
      </w:r>
      <w:r w:rsidRPr="000701DE">
        <w:rPr>
          <w:rStyle w:val="separator"/>
          <w:rFonts w:ascii="Arial" w:hAnsi="Arial" w:cs="Arial"/>
          <w:color w:val="000000" w:themeColor="text1"/>
          <w:sz w:val="24"/>
          <w:szCs w:val="24"/>
          <w:shd w:val="clear" w:color="auto" w:fill="FFFFFF"/>
        </w:rPr>
        <w:t xml:space="preserve"> </w:t>
      </w:r>
      <w:hyperlink r:id="rId30" w:history="1">
        <w:r w:rsidRPr="000701DE">
          <w:rPr>
            <w:rStyle w:val="Hyperlink"/>
            <w:rFonts w:ascii="Arial" w:hAnsi="Arial" w:cs="Arial"/>
            <w:color w:val="000000" w:themeColor="text1"/>
            <w:sz w:val="24"/>
            <w:szCs w:val="24"/>
            <w:u w:val="none"/>
            <w:shd w:val="clear" w:color="auto" w:fill="FFFFFF"/>
          </w:rPr>
          <w:t>https://doi.org/10.1590/S1679-39512011000300011</w:t>
        </w:r>
      </w:hyperlink>
      <w:r w:rsidRPr="000701DE">
        <w:rPr>
          <w:rStyle w:val="separator"/>
          <w:rFonts w:ascii="Arial" w:hAnsi="Arial" w:cs="Arial"/>
          <w:color w:val="000000" w:themeColor="text1"/>
          <w:sz w:val="24"/>
          <w:szCs w:val="24"/>
          <w:shd w:val="clear" w:color="auto" w:fill="FFFFFF"/>
        </w:rPr>
        <w:t xml:space="preserve"> disponível em: </w:t>
      </w:r>
      <w:hyperlink r:id="rId31" w:history="1">
        <w:r w:rsidRPr="000701DE">
          <w:rPr>
            <w:rStyle w:val="Hyperlink"/>
            <w:rFonts w:ascii="Arial" w:hAnsi="Arial" w:cs="Arial"/>
            <w:color w:val="000000" w:themeColor="text1"/>
            <w:sz w:val="24"/>
            <w:szCs w:val="24"/>
            <w:u w:val="none"/>
            <w:shd w:val="clear" w:color="auto" w:fill="FFFFFF"/>
          </w:rPr>
          <w:t>https://www.scielo.br/j/cebape/a/CWr4P4cJPHxHsQJpySGNTtx/?lang=pt</w:t>
        </w:r>
      </w:hyperlink>
      <w:r w:rsidRPr="000701DE">
        <w:rPr>
          <w:rStyle w:val="separator"/>
          <w:rFonts w:ascii="Arial" w:hAnsi="Arial" w:cs="Arial"/>
          <w:color w:val="000000" w:themeColor="text1"/>
          <w:sz w:val="24"/>
          <w:szCs w:val="24"/>
          <w:shd w:val="clear" w:color="auto" w:fill="FFFFFF"/>
        </w:rPr>
        <w:t xml:space="preserve"> acessado em: 05 de novembro de 2022.</w:t>
      </w:r>
    </w:p>
    <w:p w14:paraId="5C85ED23" w14:textId="77777777" w:rsidR="008125EF" w:rsidRPr="000701DE" w:rsidRDefault="008125EF" w:rsidP="000701DE">
      <w:pPr>
        <w:shd w:val="clear" w:color="auto" w:fill="FFFFFF"/>
        <w:spacing w:line="240" w:lineRule="auto"/>
        <w:ind w:firstLine="0"/>
        <w:rPr>
          <w:rFonts w:ascii="Arial" w:eastAsia="Times New Roman" w:hAnsi="Arial" w:cs="Arial"/>
          <w:color w:val="000000" w:themeColor="text1"/>
          <w:sz w:val="24"/>
          <w:szCs w:val="24"/>
          <w:lang w:eastAsia="pt-BR"/>
        </w:rPr>
      </w:pPr>
    </w:p>
    <w:p w14:paraId="16F8C543" w14:textId="08667D1C" w:rsidR="00372AD5" w:rsidRPr="000701DE" w:rsidRDefault="00372AD5" w:rsidP="000701DE">
      <w:pPr>
        <w:shd w:val="clear" w:color="auto" w:fill="FFFFFF"/>
        <w:spacing w:line="240" w:lineRule="auto"/>
        <w:ind w:firstLine="0"/>
        <w:rPr>
          <w:rFonts w:ascii="Arial" w:eastAsia="Times New Roman" w:hAnsi="Arial" w:cs="Arial"/>
          <w:color w:val="000000" w:themeColor="text1"/>
          <w:sz w:val="24"/>
          <w:szCs w:val="24"/>
          <w:lang w:eastAsia="pt-BR"/>
        </w:rPr>
      </w:pPr>
      <w:r w:rsidRPr="000701DE">
        <w:rPr>
          <w:rFonts w:ascii="Arial" w:eastAsia="Times New Roman" w:hAnsi="Arial" w:cs="Arial"/>
          <w:color w:val="000000" w:themeColor="text1"/>
          <w:sz w:val="24"/>
          <w:szCs w:val="24"/>
          <w:lang w:eastAsia="pt-BR"/>
        </w:rPr>
        <w:t>PINHEL, JulioRuffin(Org.). </w:t>
      </w:r>
      <w:r w:rsidRPr="008125EF">
        <w:rPr>
          <w:rFonts w:ascii="Arial" w:eastAsia="Times New Roman" w:hAnsi="Arial" w:cs="Arial"/>
          <w:i/>
          <w:iCs/>
          <w:color w:val="000000" w:themeColor="text1"/>
          <w:sz w:val="24"/>
          <w:szCs w:val="24"/>
          <w:lang w:eastAsia="pt-BR"/>
        </w:rPr>
        <w:t>Do lixo à cidadania: guia para a formação de cooperativas de catadores de materiais recicláveis.</w:t>
      </w:r>
      <w:r w:rsidRPr="000701DE">
        <w:rPr>
          <w:rFonts w:ascii="Arial" w:eastAsia="Times New Roman" w:hAnsi="Arial" w:cs="Arial"/>
          <w:color w:val="000000" w:themeColor="text1"/>
          <w:sz w:val="24"/>
          <w:szCs w:val="24"/>
          <w:lang w:eastAsia="pt-BR"/>
        </w:rPr>
        <w:t xml:space="preserve"> São Paulo; Petrópolis, 2013.</w:t>
      </w:r>
    </w:p>
    <w:p w14:paraId="60B44C31" w14:textId="77777777" w:rsidR="00372AD5" w:rsidRPr="000701DE" w:rsidRDefault="00372AD5" w:rsidP="000701DE">
      <w:pPr>
        <w:spacing w:line="240" w:lineRule="auto"/>
        <w:ind w:firstLine="0"/>
        <w:rPr>
          <w:rFonts w:ascii="Arial" w:hAnsi="Arial" w:cs="Arial"/>
          <w:color w:val="000000" w:themeColor="text1"/>
          <w:sz w:val="24"/>
          <w:szCs w:val="24"/>
        </w:rPr>
      </w:pPr>
    </w:p>
    <w:p w14:paraId="5B43AFCD" w14:textId="081FB63A" w:rsidR="00FA5C0D" w:rsidRPr="000701DE" w:rsidRDefault="002121EC" w:rsidP="000701DE">
      <w:pPr>
        <w:pStyle w:val="Ttulo1"/>
        <w:spacing w:before="0" w:beforeAutospacing="0" w:after="0" w:afterAutospacing="0"/>
        <w:jc w:val="both"/>
        <w:rPr>
          <w:rFonts w:ascii="Arial" w:hAnsi="Arial" w:cs="Arial"/>
          <w:b w:val="0"/>
          <w:bCs w:val="0"/>
          <w:color w:val="000000" w:themeColor="text1"/>
          <w:spacing w:val="-6"/>
          <w:sz w:val="24"/>
          <w:szCs w:val="24"/>
        </w:rPr>
      </w:pPr>
      <w:r w:rsidRPr="000701DE">
        <w:rPr>
          <w:rFonts w:ascii="Arial" w:hAnsi="Arial" w:cs="Arial"/>
          <w:b w:val="0"/>
          <w:bCs w:val="0"/>
          <w:color w:val="000000" w:themeColor="text1"/>
          <w:sz w:val="24"/>
          <w:szCs w:val="24"/>
        </w:rPr>
        <w:t>RIBEIRO, Luiz Carlos de Santana; FREITAS, Lucio Flavio da Silva; CARVALHO, Julia Trindade Alves; FILHO, João Damásio de Oliveira.</w:t>
      </w:r>
      <w:r w:rsidRPr="000701DE">
        <w:rPr>
          <w:rFonts w:ascii="Arial" w:hAnsi="Arial" w:cs="Arial"/>
          <w:color w:val="000000" w:themeColor="text1"/>
          <w:sz w:val="24"/>
          <w:szCs w:val="24"/>
        </w:rPr>
        <w:t xml:space="preserve"> </w:t>
      </w:r>
      <w:r w:rsidRPr="008125EF">
        <w:rPr>
          <w:rFonts w:ascii="Arial" w:hAnsi="Arial" w:cs="Arial"/>
          <w:b w:val="0"/>
          <w:bCs w:val="0"/>
          <w:i/>
          <w:iCs/>
          <w:color w:val="000000" w:themeColor="text1"/>
          <w:spacing w:val="-6"/>
          <w:sz w:val="24"/>
          <w:szCs w:val="24"/>
        </w:rPr>
        <w:t>Aspectos econômicos e ambientais da reciclagem: um estudo exploratório nas cooperativas de catadores de material reciclável do Estado do Rio de Janeiro</w:t>
      </w:r>
      <w:r w:rsidRPr="000701DE">
        <w:rPr>
          <w:rFonts w:ascii="Arial" w:hAnsi="Arial" w:cs="Arial"/>
          <w:color w:val="000000" w:themeColor="text1"/>
          <w:spacing w:val="-6"/>
          <w:sz w:val="24"/>
          <w:szCs w:val="24"/>
        </w:rPr>
        <w:t>.</w:t>
      </w:r>
      <w:r w:rsidRPr="000701DE">
        <w:rPr>
          <w:rFonts w:ascii="Arial" w:hAnsi="Arial" w:cs="Arial"/>
          <w:b w:val="0"/>
          <w:bCs w:val="0"/>
          <w:color w:val="000000" w:themeColor="text1"/>
          <w:spacing w:val="-6"/>
          <w:sz w:val="24"/>
          <w:szCs w:val="24"/>
        </w:rPr>
        <w:t xml:space="preserve"> Estande de Economia e Sociedade Brasileira, 2014. Disponível em: </w:t>
      </w:r>
      <w:hyperlink r:id="rId32" w:history="1">
        <w:r w:rsidR="00FA5C0D" w:rsidRPr="000701DE">
          <w:rPr>
            <w:rStyle w:val="Hyperlink"/>
            <w:rFonts w:ascii="Arial" w:hAnsi="Arial" w:cs="Arial"/>
            <w:b w:val="0"/>
            <w:bCs w:val="0"/>
            <w:color w:val="000000" w:themeColor="text1"/>
            <w:spacing w:val="-6"/>
            <w:sz w:val="24"/>
            <w:szCs w:val="24"/>
            <w:u w:val="none"/>
          </w:rPr>
          <w:t>https://www.scielo.br/j/neco/a/gkxxQTpNy5Mz68cXYb8Yw</w:t>
        </w:r>
        <w:r w:rsidR="00FA5C0D" w:rsidRPr="000701DE">
          <w:rPr>
            <w:rStyle w:val="Hyperlink"/>
            <w:rFonts w:ascii="Arial" w:hAnsi="Arial" w:cs="Arial"/>
            <w:b w:val="0"/>
            <w:bCs w:val="0"/>
            <w:color w:val="000000" w:themeColor="text1"/>
            <w:spacing w:val="-6"/>
            <w:sz w:val="24"/>
            <w:szCs w:val="24"/>
            <w:u w:val="none"/>
          </w:rPr>
          <w:t>9</w:t>
        </w:r>
        <w:r w:rsidR="00FA5C0D" w:rsidRPr="000701DE">
          <w:rPr>
            <w:rStyle w:val="Hyperlink"/>
            <w:rFonts w:ascii="Arial" w:hAnsi="Arial" w:cs="Arial"/>
            <w:b w:val="0"/>
            <w:bCs w:val="0"/>
            <w:color w:val="000000" w:themeColor="text1"/>
            <w:spacing w:val="-6"/>
            <w:sz w:val="24"/>
            <w:szCs w:val="24"/>
            <w:u w:val="none"/>
          </w:rPr>
          <w:t>p/?lang=pt#</w:t>
        </w:r>
      </w:hyperlink>
      <w:r w:rsidRPr="000701DE">
        <w:rPr>
          <w:rFonts w:ascii="Arial" w:hAnsi="Arial" w:cs="Arial"/>
          <w:b w:val="0"/>
          <w:bCs w:val="0"/>
          <w:color w:val="000000" w:themeColor="text1"/>
          <w:spacing w:val="-6"/>
          <w:sz w:val="24"/>
          <w:szCs w:val="24"/>
        </w:rPr>
        <w:t xml:space="preserve"> acessado em: 29 de </w:t>
      </w:r>
      <w:r w:rsidR="00FA424A" w:rsidRPr="000701DE">
        <w:rPr>
          <w:rFonts w:ascii="Arial" w:hAnsi="Arial" w:cs="Arial"/>
          <w:b w:val="0"/>
          <w:bCs w:val="0"/>
          <w:color w:val="000000" w:themeColor="text1"/>
          <w:spacing w:val="-6"/>
          <w:sz w:val="24"/>
          <w:szCs w:val="24"/>
        </w:rPr>
        <w:t>outubro</w:t>
      </w:r>
      <w:r w:rsidRPr="000701DE">
        <w:rPr>
          <w:rFonts w:ascii="Arial" w:hAnsi="Arial" w:cs="Arial"/>
          <w:b w:val="0"/>
          <w:bCs w:val="0"/>
          <w:color w:val="000000" w:themeColor="text1"/>
          <w:spacing w:val="-6"/>
          <w:sz w:val="24"/>
          <w:szCs w:val="24"/>
        </w:rPr>
        <w:t xml:space="preserve"> de 2022. </w:t>
      </w:r>
      <w:hyperlink r:id="rId33" w:history="1">
        <w:r w:rsidR="00FA5C0D" w:rsidRPr="000701DE">
          <w:rPr>
            <w:rStyle w:val="Hyperlink"/>
            <w:rFonts w:ascii="Arial" w:hAnsi="Arial" w:cs="Arial"/>
            <w:b w:val="0"/>
            <w:bCs w:val="0"/>
            <w:color w:val="000000" w:themeColor="text1"/>
            <w:spacing w:val="-6"/>
            <w:sz w:val="24"/>
            <w:szCs w:val="24"/>
            <w:u w:val="none"/>
          </w:rPr>
          <w:t>https://doi.org/10.1590/103-6351/1390</w:t>
        </w:r>
      </w:hyperlink>
    </w:p>
    <w:p w14:paraId="209ED030" w14:textId="77777777" w:rsidR="00FA5C0D" w:rsidRPr="000701DE" w:rsidRDefault="00FA5C0D" w:rsidP="000701DE">
      <w:pPr>
        <w:pStyle w:val="Ttulo1"/>
        <w:spacing w:before="0" w:beforeAutospacing="0" w:after="0" w:afterAutospacing="0"/>
        <w:jc w:val="both"/>
        <w:rPr>
          <w:rFonts w:ascii="Arial" w:hAnsi="Arial" w:cs="Arial"/>
          <w:b w:val="0"/>
          <w:bCs w:val="0"/>
          <w:color w:val="000000" w:themeColor="text1"/>
          <w:spacing w:val="-6"/>
          <w:sz w:val="24"/>
          <w:szCs w:val="24"/>
        </w:rPr>
      </w:pPr>
    </w:p>
    <w:p w14:paraId="631E63DD" w14:textId="2E9736C5" w:rsidR="002121EC" w:rsidRPr="000701DE" w:rsidRDefault="002121EC" w:rsidP="000701DE">
      <w:pPr>
        <w:shd w:val="clear" w:color="auto" w:fill="FFFFFF"/>
        <w:spacing w:line="240" w:lineRule="auto"/>
        <w:ind w:firstLine="0"/>
        <w:rPr>
          <w:rFonts w:ascii="Arial" w:eastAsia="Times New Roman" w:hAnsi="Arial" w:cs="Arial"/>
          <w:color w:val="000000" w:themeColor="text1"/>
          <w:sz w:val="24"/>
          <w:szCs w:val="24"/>
          <w:lang w:eastAsia="pt-BR"/>
        </w:rPr>
      </w:pPr>
      <w:r w:rsidRPr="000701DE">
        <w:rPr>
          <w:rFonts w:ascii="Arial" w:eastAsia="Times New Roman" w:hAnsi="Arial" w:cs="Arial"/>
          <w:color w:val="000000" w:themeColor="text1"/>
          <w:sz w:val="24"/>
          <w:szCs w:val="24"/>
          <w:lang w:eastAsia="pt-BR"/>
        </w:rPr>
        <w:t xml:space="preserve"> </w:t>
      </w:r>
      <w:r w:rsidR="00EB5026" w:rsidRPr="000701DE">
        <w:rPr>
          <w:rFonts w:ascii="Arial" w:eastAsia="Times New Roman" w:hAnsi="Arial" w:cs="Arial"/>
          <w:color w:val="000000" w:themeColor="text1"/>
          <w:sz w:val="24"/>
          <w:szCs w:val="24"/>
          <w:lang w:eastAsia="pt-BR"/>
        </w:rPr>
        <w:t xml:space="preserve">SAUER, Mariane; RIBEIRO, Adaléa Maria. </w:t>
      </w:r>
      <w:r w:rsidR="00EB5026" w:rsidRPr="008125EF">
        <w:rPr>
          <w:rFonts w:ascii="Arial" w:hAnsi="Arial" w:cs="Arial"/>
          <w:i/>
          <w:iCs/>
          <w:color w:val="000000" w:themeColor="text1"/>
          <w:sz w:val="24"/>
          <w:szCs w:val="24"/>
        </w:rPr>
        <w:t>Meio ambiente e Serviço Social: desafios ao exercício profissional</w:t>
      </w:r>
      <w:r w:rsidR="00EB5026" w:rsidRPr="000701DE">
        <w:rPr>
          <w:rFonts w:ascii="Arial" w:hAnsi="Arial" w:cs="Arial"/>
          <w:color w:val="000000" w:themeColor="text1"/>
          <w:sz w:val="24"/>
          <w:szCs w:val="24"/>
        </w:rPr>
        <w:t xml:space="preserve">. Revista Textos </w:t>
      </w:r>
      <w:r w:rsidR="00EB5026" w:rsidRPr="000701DE">
        <w:rPr>
          <w:rFonts w:ascii="Arial" w:eastAsia="Times New Roman" w:hAnsi="Arial" w:cs="Arial"/>
          <w:color w:val="000000" w:themeColor="text1"/>
          <w:sz w:val="24"/>
          <w:szCs w:val="24"/>
          <w:lang w:eastAsia="pt-BR"/>
        </w:rPr>
        <w:t xml:space="preserve">&amp; </w:t>
      </w:r>
      <w:r w:rsidR="00FA5C0D" w:rsidRPr="000701DE">
        <w:rPr>
          <w:rFonts w:ascii="Arial" w:eastAsia="Times New Roman" w:hAnsi="Arial" w:cs="Arial"/>
          <w:color w:val="000000" w:themeColor="text1"/>
          <w:sz w:val="24"/>
          <w:szCs w:val="24"/>
          <w:lang w:eastAsia="pt-BR"/>
        </w:rPr>
        <w:t>C</w:t>
      </w:r>
      <w:r w:rsidR="00EB5026" w:rsidRPr="000701DE">
        <w:rPr>
          <w:rFonts w:ascii="Arial" w:eastAsia="Times New Roman" w:hAnsi="Arial" w:cs="Arial"/>
          <w:color w:val="000000" w:themeColor="text1"/>
          <w:sz w:val="24"/>
          <w:szCs w:val="24"/>
          <w:lang w:eastAsia="pt-BR"/>
        </w:rPr>
        <w:t xml:space="preserve">ontextos (Porto Alegre), v. II, n2, p.390 -398, ago/dez 2012. </w:t>
      </w:r>
      <w:r w:rsidR="00FA5C0D" w:rsidRPr="000701DE">
        <w:rPr>
          <w:rFonts w:ascii="Arial" w:eastAsia="Times New Roman" w:hAnsi="Arial" w:cs="Arial"/>
          <w:color w:val="000000" w:themeColor="text1"/>
          <w:sz w:val="24"/>
          <w:szCs w:val="24"/>
          <w:lang w:eastAsia="pt-BR"/>
        </w:rPr>
        <w:t xml:space="preserve">Disponível em: </w:t>
      </w:r>
      <w:hyperlink r:id="rId34" w:history="1">
        <w:r w:rsidR="00FA5C0D" w:rsidRPr="000701DE">
          <w:rPr>
            <w:rStyle w:val="Hyperlink"/>
            <w:rFonts w:ascii="Arial" w:hAnsi="Arial" w:cs="Arial"/>
            <w:color w:val="000000" w:themeColor="text1"/>
            <w:sz w:val="24"/>
            <w:szCs w:val="24"/>
            <w:u w:val="none"/>
            <w:bdr w:val="none" w:sz="0" w:space="0" w:color="auto" w:frame="1"/>
            <w:shd w:val="clear" w:color="auto" w:fill="F8F9FA"/>
          </w:rPr>
          <w:t>https://revistaseletronicas.pucrs.br/ojs/index.php/fass/article/download/12585/8650/</w:t>
        </w:r>
      </w:hyperlink>
      <w:r w:rsidR="00FA5C0D" w:rsidRPr="000701DE">
        <w:rPr>
          <w:rFonts w:ascii="Arial" w:hAnsi="Arial" w:cs="Arial"/>
          <w:color w:val="000000" w:themeColor="text1"/>
          <w:sz w:val="24"/>
          <w:szCs w:val="24"/>
        </w:rPr>
        <w:t xml:space="preserve"> acessado em: 02 de novembro de 2022. </w:t>
      </w:r>
    </w:p>
    <w:p w14:paraId="1AB94401" w14:textId="1FEA0BC0" w:rsidR="002121EC" w:rsidRPr="000701DE" w:rsidRDefault="002121EC" w:rsidP="000701DE">
      <w:pPr>
        <w:shd w:val="clear" w:color="auto" w:fill="FFFFFF"/>
        <w:spacing w:line="240" w:lineRule="auto"/>
        <w:ind w:firstLine="0"/>
        <w:rPr>
          <w:rFonts w:ascii="Arial" w:eastAsia="Times New Roman" w:hAnsi="Arial" w:cs="Arial"/>
          <w:color w:val="000000" w:themeColor="text1"/>
          <w:sz w:val="24"/>
          <w:szCs w:val="24"/>
          <w:lang w:eastAsia="pt-BR"/>
        </w:rPr>
      </w:pPr>
    </w:p>
    <w:p w14:paraId="2CC23783" w14:textId="2F796292" w:rsidR="002121EC" w:rsidRPr="000701DE" w:rsidRDefault="002121EC" w:rsidP="000701DE">
      <w:pPr>
        <w:shd w:val="clear" w:color="auto" w:fill="FFFFFF"/>
        <w:spacing w:line="240" w:lineRule="auto"/>
        <w:ind w:firstLine="0"/>
        <w:rPr>
          <w:rFonts w:ascii="Arial" w:eastAsia="Times New Roman" w:hAnsi="Arial" w:cs="Arial"/>
          <w:color w:val="000000" w:themeColor="text1"/>
          <w:sz w:val="24"/>
          <w:szCs w:val="24"/>
          <w:lang w:eastAsia="pt-BR"/>
        </w:rPr>
      </w:pPr>
    </w:p>
    <w:p w14:paraId="5A4AE5B9" w14:textId="77777777" w:rsidR="005224E0" w:rsidRPr="000701DE" w:rsidRDefault="005224E0" w:rsidP="000701DE">
      <w:pPr>
        <w:spacing w:line="240" w:lineRule="auto"/>
        <w:rPr>
          <w:rFonts w:ascii="Arial" w:hAnsi="Arial" w:cs="Arial"/>
          <w:color w:val="000000" w:themeColor="text1"/>
          <w:sz w:val="24"/>
          <w:szCs w:val="24"/>
        </w:rPr>
      </w:pPr>
    </w:p>
    <w:sectPr w:rsidR="005224E0" w:rsidRPr="000701DE" w:rsidSect="000A5FFB">
      <w:headerReference w:type="default" r:id="rId35"/>
      <w:footerReference w:type="default" r:id="rId36"/>
      <w:pgSz w:w="11906" w:h="16838" w:code="9"/>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F6F1" w14:textId="77777777" w:rsidR="006C7B3F" w:rsidRDefault="006C7B3F" w:rsidP="00DE3AF7">
      <w:pPr>
        <w:spacing w:line="240" w:lineRule="auto"/>
      </w:pPr>
      <w:r>
        <w:separator/>
      </w:r>
    </w:p>
  </w:endnote>
  <w:endnote w:type="continuationSeparator" w:id="0">
    <w:p w14:paraId="399C14B1" w14:textId="77777777" w:rsidR="006C7B3F" w:rsidRDefault="006C7B3F" w:rsidP="00DE3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6B52" w14:textId="77777777" w:rsidR="009A6AC6" w:rsidRDefault="009A6AC6" w:rsidP="009A6AC6">
    <w:pPr>
      <w:pStyle w:val="contentnode"/>
      <w:spacing w:before="0" w:beforeAutospacing="0"/>
      <w:ind w:left="720"/>
      <w:rPr>
        <w:rFonts w:ascii="Segoe UI" w:hAnsi="Segoe UI" w:cs="Segoe UI"/>
        <w:color w:val="383B3D"/>
        <w:sz w:val="23"/>
        <w:szCs w:val="23"/>
      </w:rPr>
    </w:pPr>
  </w:p>
  <w:p w14:paraId="330F9528" w14:textId="52D21150" w:rsidR="00F32CAC" w:rsidRPr="00F32CAC" w:rsidRDefault="00F32CAC" w:rsidP="00F32CAC">
    <w:pPr>
      <w:spacing w:line="240" w:lineRule="auto"/>
      <w:jc w:val="left"/>
      <w:rPr>
        <w:rFonts w:ascii="Arial" w:hAnsi="Arial" w:cs="Arial"/>
        <w:color w:val="000000" w:themeColor="text1"/>
        <w:sz w:val="20"/>
        <w:szCs w:val="20"/>
      </w:rPr>
    </w:pPr>
  </w:p>
  <w:p w14:paraId="74F6500F" w14:textId="716B485A" w:rsidR="00F32CAC" w:rsidRDefault="009A6AC6" w:rsidP="009A6AC6">
    <w:pPr>
      <w:pStyle w:val="Rodap"/>
      <w:tabs>
        <w:tab w:val="clear" w:pos="4252"/>
        <w:tab w:val="clear" w:pos="8504"/>
        <w:tab w:val="left" w:pos="36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D70D" w14:textId="77777777" w:rsidR="006C7B3F" w:rsidRDefault="006C7B3F" w:rsidP="00DE3AF7">
      <w:pPr>
        <w:spacing w:line="240" w:lineRule="auto"/>
      </w:pPr>
      <w:r>
        <w:separator/>
      </w:r>
    </w:p>
  </w:footnote>
  <w:footnote w:type="continuationSeparator" w:id="0">
    <w:p w14:paraId="4D0E2ED8" w14:textId="77777777" w:rsidR="006C7B3F" w:rsidRDefault="006C7B3F" w:rsidP="00DE3A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469893589"/>
      <w:docPartObj>
        <w:docPartGallery w:val="Page Numbers (Top of Page)"/>
        <w:docPartUnique/>
      </w:docPartObj>
    </w:sdtPr>
    <w:sdtContent>
      <w:p w14:paraId="0E9C036B" w14:textId="1A4E9835" w:rsidR="000A5FFB" w:rsidRPr="000A5FFB" w:rsidRDefault="000A5FFB">
        <w:pPr>
          <w:pStyle w:val="Cabealho"/>
          <w:jc w:val="right"/>
          <w:rPr>
            <w:rFonts w:ascii="Arial" w:hAnsi="Arial" w:cs="Arial"/>
            <w:sz w:val="20"/>
            <w:szCs w:val="20"/>
          </w:rPr>
        </w:pPr>
        <w:r w:rsidRPr="000A5FFB">
          <w:rPr>
            <w:rFonts w:ascii="Arial" w:hAnsi="Arial" w:cs="Arial"/>
            <w:sz w:val="20"/>
            <w:szCs w:val="20"/>
          </w:rPr>
          <w:fldChar w:fldCharType="begin"/>
        </w:r>
        <w:r w:rsidRPr="000A5FFB">
          <w:rPr>
            <w:rFonts w:ascii="Arial" w:hAnsi="Arial" w:cs="Arial"/>
            <w:sz w:val="20"/>
            <w:szCs w:val="20"/>
          </w:rPr>
          <w:instrText>PAGE   \* MERGEFORMAT</w:instrText>
        </w:r>
        <w:r w:rsidRPr="000A5FFB">
          <w:rPr>
            <w:rFonts w:ascii="Arial" w:hAnsi="Arial" w:cs="Arial"/>
            <w:sz w:val="20"/>
            <w:szCs w:val="20"/>
          </w:rPr>
          <w:fldChar w:fldCharType="separate"/>
        </w:r>
        <w:r w:rsidRPr="000A5FFB">
          <w:rPr>
            <w:rFonts w:ascii="Arial" w:hAnsi="Arial" w:cs="Arial"/>
            <w:sz w:val="20"/>
            <w:szCs w:val="20"/>
          </w:rPr>
          <w:t>2</w:t>
        </w:r>
        <w:r w:rsidRPr="000A5FFB">
          <w:rPr>
            <w:rFonts w:ascii="Arial" w:hAnsi="Arial" w:cs="Arial"/>
            <w:sz w:val="20"/>
            <w:szCs w:val="20"/>
          </w:rPr>
          <w:fldChar w:fldCharType="end"/>
        </w:r>
      </w:p>
    </w:sdtContent>
  </w:sdt>
  <w:p w14:paraId="535A8E21" w14:textId="4F79CC36" w:rsidR="00050468" w:rsidRDefault="00050468" w:rsidP="0005046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E2A5D"/>
    <w:multiLevelType w:val="hybridMultilevel"/>
    <w:tmpl w:val="616A9B7C"/>
    <w:lvl w:ilvl="0" w:tplc="0310C350">
      <w:start w:val="3"/>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19B62309"/>
    <w:multiLevelType w:val="multilevel"/>
    <w:tmpl w:val="C712A5E8"/>
    <w:lvl w:ilvl="0">
      <w:start w:val="1"/>
      <w:numFmt w:val="decimal"/>
      <w:lvlText w:val="%1."/>
      <w:lvlJc w:val="left"/>
      <w:pPr>
        <w:ind w:left="1068" w:hanging="360"/>
      </w:pPr>
      <w:rPr>
        <w:rFonts w:hint="default"/>
      </w:rPr>
    </w:lvl>
    <w:lvl w:ilvl="1">
      <w:start w:val="1"/>
      <w:numFmt w:val="decimal"/>
      <w:isLgl/>
      <w:lvlText w:val="%1.%2"/>
      <w:lvlJc w:val="left"/>
      <w:pPr>
        <w:ind w:left="1473" w:hanging="40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2" w15:restartNumberingAfterBreak="0">
    <w:nsid w:val="1AB12ADF"/>
    <w:multiLevelType w:val="multilevel"/>
    <w:tmpl w:val="BDC6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20E91"/>
    <w:multiLevelType w:val="multilevel"/>
    <w:tmpl w:val="0A084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491F61"/>
    <w:multiLevelType w:val="hybridMultilevel"/>
    <w:tmpl w:val="DBBC58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76720C"/>
    <w:multiLevelType w:val="multilevel"/>
    <w:tmpl w:val="0CEABC6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7060F3"/>
    <w:multiLevelType w:val="multilevel"/>
    <w:tmpl w:val="4462C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F01586"/>
    <w:multiLevelType w:val="hybridMultilevel"/>
    <w:tmpl w:val="57A24146"/>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E15E1F"/>
    <w:multiLevelType w:val="hybridMultilevel"/>
    <w:tmpl w:val="89BC5F9E"/>
    <w:lvl w:ilvl="0" w:tplc="0416000F">
      <w:start w:val="5"/>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76E91457"/>
    <w:multiLevelType w:val="multilevel"/>
    <w:tmpl w:val="9998CC58"/>
    <w:lvl w:ilvl="0">
      <w:start w:val="2"/>
      <w:numFmt w:val="decimal"/>
      <w:lvlText w:val="%1."/>
      <w:lvlJc w:val="left"/>
      <w:pPr>
        <w:ind w:left="360" w:hanging="360"/>
      </w:pPr>
      <w:rPr>
        <w:rFonts w:hint="default"/>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145005796">
    <w:abstractNumId w:val="6"/>
  </w:num>
  <w:num w:numId="2" w16cid:durableId="1568757721">
    <w:abstractNumId w:val="3"/>
  </w:num>
  <w:num w:numId="3" w16cid:durableId="1318919502">
    <w:abstractNumId w:val="1"/>
  </w:num>
  <w:num w:numId="4" w16cid:durableId="1279607571">
    <w:abstractNumId w:val="0"/>
  </w:num>
  <w:num w:numId="5" w16cid:durableId="805589720">
    <w:abstractNumId w:val="5"/>
  </w:num>
  <w:num w:numId="6" w16cid:durableId="2130313894">
    <w:abstractNumId w:val="2"/>
  </w:num>
  <w:num w:numId="7" w16cid:durableId="1118453039">
    <w:abstractNumId w:val="4"/>
  </w:num>
  <w:num w:numId="8" w16cid:durableId="870459742">
    <w:abstractNumId w:val="7"/>
  </w:num>
  <w:num w:numId="9" w16cid:durableId="193814377">
    <w:abstractNumId w:val="9"/>
  </w:num>
  <w:num w:numId="10" w16cid:durableId="2107993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D5"/>
    <w:rsid w:val="00004915"/>
    <w:rsid w:val="0002488F"/>
    <w:rsid w:val="00026CBD"/>
    <w:rsid w:val="0003141A"/>
    <w:rsid w:val="00050468"/>
    <w:rsid w:val="00052DAC"/>
    <w:rsid w:val="000701DE"/>
    <w:rsid w:val="00086BAA"/>
    <w:rsid w:val="0009182D"/>
    <w:rsid w:val="000A5FFB"/>
    <w:rsid w:val="000E3D78"/>
    <w:rsid w:val="000F4421"/>
    <w:rsid w:val="000F6343"/>
    <w:rsid w:val="00100AFF"/>
    <w:rsid w:val="00103F7C"/>
    <w:rsid w:val="00104F1B"/>
    <w:rsid w:val="00142159"/>
    <w:rsid w:val="00155A1D"/>
    <w:rsid w:val="00170A0D"/>
    <w:rsid w:val="001A4120"/>
    <w:rsid w:val="001B3D84"/>
    <w:rsid w:val="00207C41"/>
    <w:rsid w:val="002121EC"/>
    <w:rsid w:val="00221D27"/>
    <w:rsid w:val="00230D38"/>
    <w:rsid w:val="00241CBB"/>
    <w:rsid w:val="002E5EA4"/>
    <w:rsid w:val="003517B3"/>
    <w:rsid w:val="00353EA6"/>
    <w:rsid w:val="00372AD5"/>
    <w:rsid w:val="00381242"/>
    <w:rsid w:val="00392F41"/>
    <w:rsid w:val="003D5FFA"/>
    <w:rsid w:val="00413984"/>
    <w:rsid w:val="004179C4"/>
    <w:rsid w:val="00430094"/>
    <w:rsid w:val="00440914"/>
    <w:rsid w:val="0048238A"/>
    <w:rsid w:val="004A1590"/>
    <w:rsid w:val="004F39F3"/>
    <w:rsid w:val="00502ED1"/>
    <w:rsid w:val="005033AE"/>
    <w:rsid w:val="005224E0"/>
    <w:rsid w:val="0055188B"/>
    <w:rsid w:val="005604B9"/>
    <w:rsid w:val="005B391C"/>
    <w:rsid w:val="005C05B2"/>
    <w:rsid w:val="005F2868"/>
    <w:rsid w:val="0065362C"/>
    <w:rsid w:val="00686B33"/>
    <w:rsid w:val="00696B47"/>
    <w:rsid w:val="006C7B3F"/>
    <w:rsid w:val="00712380"/>
    <w:rsid w:val="00713BF3"/>
    <w:rsid w:val="00771224"/>
    <w:rsid w:val="00782E15"/>
    <w:rsid w:val="007B74BB"/>
    <w:rsid w:val="007C3938"/>
    <w:rsid w:val="007E10B4"/>
    <w:rsid w:val="007F25F7"/>
    <w:rsid w:val="00811D23"/>
    <w:rsid w:val="008125EF"/>
    <w:rsid w:val="00831C7B"/>
    <w:rsid w:val="008450AE"/>
    <w:rsid w:val="00875157"/>
    <w:rsid w:val="008B7778"/>
    <w:rsid w:val="00957BC1"/>
    <w:rsid w:val="00967E72"/>
    <w:rsid w:val="00982CF7"/>
    <w:rsid w:val="00987CF2"/>
    <w:rsid w:val="00995490"/>
    <w:rsid w:val="009A6AC6"/>
    <w:rsid w:val="009D31AC"/>
    <w:rsid w:val="009E3ACC"/>
    <w:rsid w:val="009E5D2A"/>
    <w:rsid w:val="00A03B61"/>
    <w:rsid w:val="00A10463"/>
    <w:rsid w:val="00A11027"/>
    <w:rsid w:val="00A85EC6"/>
    <w:rsid w:val="00B36FF5"/>
    <w:rsid w:val="00B445DC"/>
    <w:rsid w:val="00BC1CAB"/>
    <w:rsid w:val="00BD2027"/>
    <w:rsid w:val="00BE6F65"/>
    <w:rsid w:val="00C24DA5"/>
    <w:rsid w:val="00C67519"/>
    <w:rsid w:val="00C7015D"/>
    <w:rsid w:val="00C82676"/>
    <w:rsid w:val="00C90E5E"/>
    <w:rsid w:val="00CB2AFA"/>
    <w:rsid w:val="00CD7EAB"/>
    <w:rsid w:val="00D03ED2"/>
    <w:rsid w:val="00D1246B"/>
    <w:rsid w:val="00D16D75"/>
    <w:rsid w:val="00DB368F"/>
    <w:rsid w:val="00DE3AF7"/>
    <w:rsid w:val="00E16724"/>
    <w:rsid w:val="00E266D2"/>
    <w:rsid w:val="00EB5026"/>
    <w:rsid w:val="00EB5580"/>
    <w:rsid w:val="00EF66A0"/>
    <w:rsid w:val="00F109DA"/>
    <w:rsid w:val="00F273FF"/>
    <w:rsid w:val="00F32CAC"/>
    <w:rsid w:val="00FA424A"/>
    <w:rsid w:val="00FA5C0D"/>
    <w:rsid w:val="00FA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15CF4"/>
  <w15:chartTrackingRefBased/>
  <w15:docId w15:val="{C3077DE7-849D-4F33-813D-0CA817A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D5"/>
  </w:style>
  <w:style w:type="paragraph" w:styleId="Ttulo1">
    <w:name w:val="heading 1"/>
    <w:basedOn w:val="Normal"/>
    <w:link w:val="Ttulo1Char"/>
    <w:uiPriority w:val="9"/>
    <w:qFormat/>
    <w:rsid w:val="002121EC"/>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72AD5"/>
    <w:rPr>
      <w:color w:val="0563C1" w:themeColor="hyperlink"/>
      <w:u w:val="single"/>
    </w:rPr>
  </w:style>
  <w:style w:type="paragraph" w:styleId="NormalWeb">
    <w:name w:val="Normal (Web)"/>
    <w:basedOn w:val="Normal"/>
    <w:uiPriority w:val="99"/>
    <w:unhideWhenUsed/>
    <w:rsid w:val="00372AD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textbody">
    <w:name w:val="textbody"/>
    <w:basedOn w:val="Normal"/>
    <w:rsid w:val="00372AD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artigo">
    <w:name w:val="artigo"/>
    <w:basedOn w:val="Normal"/>
    <w:rsid w:val="00372AD5"/>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372AD5"/>
    <w:pPr>
      <w:spacing w:line="240" w:lineRule="auto"/>
      <w:ind w:firstLine="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ontepargpadro"/>
    <w:rsid w:val="00086BAA"/>
  </w:style>
  <w:style w:type="paragraph" w:styleId="PargrafodaLista">
    <w:name w:val="List Paragraph"/>
    <w:basedOn w:val="Normal"/>
    <w:uiPriority w:val="34"/>
    <w:qFormat/>
    <w:rsid w:val="004179C4"/>
    <w:pPr>
      <w:ind w:left="720"/>
      <w:contextualSpacing/>
    </w:pPr>
  </w:style>
  <w:style w:type="paragraph" w:styleId="Cabealho">
    <w:name w:val="header"/>
    <w:basedOn w:val="Normal"/>
    <w:link w:val="CabealhoChar"/>
    <w:uiPriority w:val="99"/>
    <w:unhideWhenUsed/>
    <w:rsid w:val="00DE3AF7"/>
    <w:pPr>
      <w:tabs>
        <w:tab w:val="center" w:pos="4252"/>
        <w:tab w:val="right" w:pos="8504"/>
      </w:tabs>
      <w:spacing w:line="240" w:lineRule="auto"/>
    </w:pPr>
  </w:style>
  <w:style w:type="character" w:customStyle="1" w:styleId="CabealhoChar">
    <w:name w:val="Cabeçalho Char"/>
    <w:basedOn w:val="Fontepargpadro"/>
    <w:link w:val="Cabealho"/>
    <w:uiPriority w:val="99"/>
    <w:rsid w:val="00DE3AF7"/>
  </w:style>
  <w:style w:type="paragraph" w:styleId="Rodap">
    <w:name w:val="footer"/>
    <w:basedOn w:val="Normal"/>
    <w:link w:val="RodapChar"/>
    <w:uiPriority w:val="99"/>
    <w:unhideWhenUsed/>
    <w:rsid w:val="00DE3AF7"/>
    <w:pPr>
      <w:tabs>
        <w:tab w:val="center" w:pos="4252"/>
        <w:tab w:val="right" w:pos="8504"/>
      </w:tabs>
      <w:spacing w:line="240" w:lineRule="auto"/>
    </w:pPr>
  </w:style>
  <w:style w:type="character" w:customStyle="1" w:styleId="RodapChar">
    <w:name w:val="Rodapé Char"/>
    <w:basedOn w:val="Fontepargpadro"/>
    <w:link w:val="Rodap"/>
    <w:uiPriority w:val="99"/>
    <w:rsid w:val="00DE3AF7"/>
  </w:style>
  <w:style w:type="character" w:styleId="MenoPendente">
    <w:name w:val="Unresolved Mention"/>
    <w:basedOn w:val="Fontepargpadro"/>
    <w:uiPriority w:val="99"/>
    <w:semiHidden/>
    <w:unhideWhenUsed/>
    <w:rsid w:val="00C67519"/>
    <w:rPr>
      <w:color w:val="605E5C"/>
      <w:shd w:val="clear" w:color="auto" w:fill="E1DFDD"/>
    </w:rPr>
  </w:style>
  <w:style w:type="character" w:styleId="Forte">
    <w:name w:val="Strong"/>
    <w:basedOn w:val="Fontepargpadro"/>
    <w:uiPriority w:val="22"/>
    <w:qFormat/>
    <w:rsid w:val="002121EC"/>
    <w:rPr>
      <w:b/>
      <w:bCs/>
    </w:rPr>
  </w:style>
  <w:style w:type="character" w:customStyle="1" w:styleId="Ttulo1Char">
    <w:name w:val="Título 1 Char"/>
    <w:basedOn w:val="Fontepargpadro"/>
    <w:link w:val="Ttulo1"/>
    <w:uiPriority w:val="9"/>
    <w:rsid w:val="002121EC"/>
    <w:rPr>
      <w:rFonts w:ascii="Times New Roman" w:eastAsia="Times New Roman" w:hAnsi="Times New Roman" w:cs="Times New Roman"/>
      <w:b/>
      <w:bCs/>
      <w:kern w:val="36"/>
      <w:sz w:val="48"/>
      <w:szCs w:val="48"/>
      <w:lang w:eastAsia="pt-BR"/>
    </w:rPr>
  </w:style>
  <w:style w:type="paragraph" w:styleId="Pr-formataoHTML">
    <w:name w:val="HTML Preformatted"/>
    <w:basedOn w:val="Normal"/>
    <w:link w:val="Pr-formataoHTMLChar"/>
    <w:uiPriority w:val="99"/>
    <w:semiHidden/>
    <w:unhideWhenUsed/>
    <w:rsid w:val="00FA5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A5C0D"/>
    <w:rPr>
      <w:rFonts w:ascii="Courier New" w:eastAsia="Times New Roman" w:hAnsi="Courier New" w:cs="Courier New"/>
      <w:sz w:val="20"/>
      <w:szCs w:val="20"/>
      <w:lang w:eastAsia="pt-BR"/>
    </w:rPr>
  </w:style>
  <w:style w:type="character" w:customStyle="1" w:styleId="y2iqfc">
    <w:name w:val="y2iqfc"/>
    <w:basedOn w:val="Fontepargpadro"/>
    <w:rsid w:val="00FA5C0D"/>
  </w:style>
  <w:style w:type="paragraph" w:customStyle="1" w:styleId="contentnode">
    <w:name w:val="contentnode"/>
    <w:basedOn w:val="Normal"/>
    <w:rsid w:val="009A6AC6"/>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9A6AC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9A6AC6"/>
    <w:rPr>
      <w:sz w:val="20"/>
      <w:szCs w:val="20"/>
    </w:rPr>
  </w:style>
  <w:style w:type="character" w:styleId="Refdenotaderodap">
    <w:name w:val="footnote reference"/>
    <w:basedOn w:val="Fontepargpadro"/>
    <w:uiPriority w:val="99"/>
    <w:semiHidden/>
    <w:unhideWhenUsed/>
    <w:rsid w:val="009A6AC6"/>
    <w:rPr>
      <w:vertAlign w:val="superscript"/>
    </w:rPr>
  </w:style>
  <w:style w:type="paragraph" w:styleId="Textodenotadefim">
    <w:name w:val="endnote text"/>
    <w:basedOn w:val="Normal"/>
    <w:link w:val="TextodenotadefimChar"/>
    <w:uiPriority w:val="99"/>
    <w:semiHidden/>
    <w:unhideWhenUsed/>
    <w:rsid w:val="00C7015D"/>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C7015D"/>
    <w:rPr>
      <w:sz w:val="20"/>
      <w:szCs w:val="20"/>
    </w:rPr>
  </w:style>
  <w:style w:type="character" w:styleId="Refdenotadefim">
    <w:name w:val="endnote reference"/>
    <w:basedOn w:val="Fontepargpadro"/>
    <w:uiPriority w:val="99"/>
    <w:semiHidden/>
    <w:unhideWhenUsed/>
    <w:rsid w:val="00C7015D"/>
    <w:rPr>
      <w:vertAlign w:val="superscript"/>
    </w:rPr>
  </w:style>
  <w:style w:type="character" w:styleId="HiperlinkVisitado">
    <w:name w:val="FollowedHyperlink"/>
    <w:basedOn w:val="Fontepargpadro"/>
    <w:uiPriority w:val="99"/>
    <w:semiHidden/>
    <w:unhideWhenUsed/>
    <w:rsid w:val="00104F1B"/>
    <w:rPr>
      <w:color w:val="954F72" w:themeColor="followedHyperlink"/>
      <w:u w:val="single"/>
    </w:rPr>
  </w:style>
  <w:style w:type="character" w:customStyle="1" w:styleId="articlebadge">
    <w:name w:val="_articlebadge"/>
    <w:basedOn w:val="Fontepargpadro"/>
    <w:rsid w:val="008B7778"/>
  </w:style>
  <w:style w:type="character" w:customStyle="1" w:styleId="separator">
    <w:name w:val="_separator"/>
    <w:basedOn w:val="Fontepargpadro"/>
    <w:rsid w:val="008B7778"/>
  </w:style>
  <w:style w:type="character" w:customStyle="1" w:styleId="editionmeta">
    <w:name w:val="_editionmeta"/>
    <w:basedOn w:val="Fontepargpadro"/>
    <w:rsid w:val="008B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8960">
      <w:bodyDiv w:val="1"/>
      <w:marLeft w:val="0"/>
      <w:marRight w:val="0"/>
      <w:marTop w:val="0"/>
      <w:marBottom w:val="0"/>
      <w:divBdr>
        <w:top w:val="none" w:sz="0" w:space="0" w:color="auto"/>
        <w:left w:val="none" w:sz="0" w:space="0" w:color="auto"/>
        <w:bottom w:val="none" w:sz="0" w:space="0" w:color="auto"/>
        <w:right w:val="none" w:sz="0" w:space="0" w:color="auto"/>
      </w:divBdr>
    </w:div>
    <w:div w:id="127669104">
      <w:bodyDiv w:val="1"/>
      <w:marLeft w:val="0"/>
      <w:marRight w:val="0"/>
      <w:marTop w:val="0"/>
      <w:marBottom w:val="0"/>
      <w:divBdr>
        <w:top w:val="none" w:sz="0" w:space="0" w:color="auto"/>
        <w:left w:val="none" w:sz="0" w:space="0" w:color="auto"/>
        <w:bottom w:val="none" w:sz="0" w:space="0" w:color="auto"/>
        <w:right w:val="none" w:sz="0" w:space="0" w:color="auto"/>
      </w:divBdr>
    </w:div>
    <w:div w:id="420566574">
      <w:bodyDiv w:val="1"/>
      <w:marLeft w:val="0"/>
      <w:marRight w:val="0"/>
      <w:marTop w:val="0"/>
      <w:marBottom w:val="0"/>
      <w:divBdr>
        <w:top w:val="none" w:sz="0" w:space="0" w:color="auto"/>
        <w:left w:val="none" w:sz="0" w:space="0" w:color="auto"/>
        <w:bottom w:val="none" w:sz="0" w:space="0" w:color="auto"/>
        <w:right w:val="none" w:sz="0" w:space="0" w:color="auto"/>
      </w:divBdr>
    </w:div>
    <w:div w:id="656228400">
      <w:bodyDiv w:val="1"/>
      <w:marLeft w:val="0"/>
      <w:marRight w:val="0"/>
      <w:marTop w:val="0"/>
      <w:marBottom w:val="0"/>
      <w:divBdr>
        <w:top w:val="none" w:sz="0" w:space="0" w:color="auto"/>
        <w:left w:val="none" w:sz="0" w:space="0" w:color="auto"/>
        <w:bottom w:val="none" w:sz="0" w:space="0" w:color="auto"/>
        <w:right w:val="none" w:sz="0" w:space="0" w:color="auto"/>
      </w:divBdr>
      <w:divsChild>
        <w:div w:id="505706655">
          <w:marLeft w:val="0"/>
          <w:marRight w:val="0"/>
          <w:marTop w:val="0"/>
          <w:marBottom w:val="0"/>
          <w:divBdr>
            <w:top w:val="none" w:sz="0" w:space="0" w:color="auto"/>
            <w:left w:val="none" w:sz="0" w:space="0" w:color="auto"/>
            <w:bottom w:val="none" w:sz="0" w:space="0" w:color="auto"/>
            <w:right w:val="none" w:sz="0" w:space="0" w:color="auto"/>
          </w:divBdr>
          <w:divsChild>
            <w:div w:id="433788318">
              <w:marLeft w:val="0"/>
              <w:marRight w:val="0"/>
              <w:marTop w:val="0"/>
              <w:marBottom w:val="375"/>
              <w:divBdr>
                <w:top w:val="none" w:sz="0" w:space="0" w:color="auto"/>
                <w:left w:val="none" w:sz="0" w:space="0" w:color="auto"/>
                <w:bottom w:val="none" w:sz="0" w:space="0" w:color="auto"/>
                <w:right w:val="none" w:sz="0" w:space="0" w:color="auto"/>
              </w:divBdr>
              <w:divsChild>
                <w:div w:id="1563760268">
                  <w:marLeft w:val="0"/>
                  <w:marRight w:val="0"/>
                  <w:marTop w:val="0"/>
                  <w:marBottom w:val="0"/>
                  <w:divBdr>
                    <w:top w:val="none" w:sz="0" w:space="0" w:color="auto"/>
                    <w:left w:val="none" w:sz="0" w:space="0" w:color="auto"/>
                    <w:bottom w:val="none" w:sz="0" w:space="0" w:color="auto"/>
                    <w:right w:val="none" w:sz="0" w:space="0" w:color="auto"/>
                  </w:divBdr>
                </w:div>
              </w:divsChild>
            </w:div>
            <w:div w:id="1995180112">
              <w:marLeft w:val="0"/>
              <w:marRight w:val="0"/>
              <w:marTop w:val="0"/>
              <w:marBottom w:val="375"/>
              <w:divBdr>
                <w:top w:val="none" w:sz="0" w:space="0" w:color="auto"/>
                <w:left w:val="none" w:sz="0" w:space="0" w:color="auto"/>
                <w:bottom w:val="none" w:sz="0" w:space="0" w:color="auto"/>
                <w:right w:val="none" w:sz="0" w:space="0" w:color="auto"/>
              </w:divBdr>
              <w:divsChild>
                <w:div w:id="1848132476">
                  <w:marLeft w:val="0"/>
                  <w:marRight w:val="0"/>
                  <w:marTop w:val="0"/>
                  <w:marBottom w:val="0"/>
                  <w:divBdr>
                    <w:top w:val="none" w:sz="0" w:space="0" w:color="auto"/>
                    <w:left w:val="none" w:sz="0" w:space="0" w:color="auto"/>
                    <w:bottom w:val="none" w:sz="0" w:space="0" w:color="auto"/>
                    <w:right w:val="none" w:sz="0" w:space="0" w:color="auto"/>
                  </w:divBdr>
                </w:div>
              </w:divsChild>
            </w:div>
            <w:div w:id="225528194">
              <w:marLeft w:val="0"/>
              <w:marRight w:val="0"/>
              <w:marTop w:val="0"/>
              <w:marBottom w:val="375"/>
              <w:divBdr>
                <w:top w:val="none" w:sz="0" w:space="0" w:color="auto"/>
                <w:left w:val="none" w:sz="0" w:space="0" w:color="auto"/>
                <w:bottom w:val="none" w:sz="0" w:space="0" w:color="auto"/>
                <w:right w:val="none" w:sz="0" w:space="0" w:color="auto"/>
              </w:divBdr>
              <w:divsChild>
                <w:div w:id="1815483544">
                  <w:marLeft w:val="0"/>
                  <w:marRight w:val="0"/>
                  <w:marTop w:val="0"/>
                  <w:marBottom w:val="0"/>
                  <w:divBdr>
                    <w:top w:val="none" w:sz="0" w:space="0" w:color="auto"/>
                    <w:left w:val="none" w:sz="0" w:space="0" w:color="auto"/>
                    <w:bottom w:val="none" w:sz="0" w:space="0" w:color="auto"/>
                    <w:right w:val="none" w:sz="0" w:space="0" w:color="auto"/>
                  </w:divBdr>
                </w:div>
              </w:divsChild>
            </w:div>
            <w:div w:id="96601579">
              <w:marLeft w:val="0"/>
              <w:marRight w:val="0"/>
              <w:marTop w:val="0"/>
              <w:marBottom w:val="0"/>
              <w:divBdr>
                <w:top w:val="none" w:sz="0" w:space="0" w:color="auto"/>
                <w:left w:val="none" w:sz="0" w:space="0" w:color="auto"/>
                <w:bottom w:val="none" w:sz="0" w:space="0" w:color="auto"/>
                <w:right w:val="none" w:sz="0" w:space="0" w:color="auto"/>
              </w:divBdr>
              <w:divsChild>
                <w:div w:id="2972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8758">
      <w:bodyDiv w:val="1"/>
      <w:marLeft w:val="0"/>
      <w:marRight w:val="0"/>
      <w:marTop w:val="0"/>
      <w:marBottom w:val="0"/>
      <w:divBdr>
        <w:top w:val="none" w:sz="0" w:space="0" w:color="auto"/>
        <w:left w:val="none" w:sz="0" w:space="0" w:color="auto"/>
        <w:bottom w:val="none" w:sz="0" w:space="0" w:color="auto"/>
        <w:right w:val="none" w:sz="0" w:space="0" w:color="auto"/>
      </w:divBdr>
      <w:divsChild>
        <w:div w:id="798062861">
          <w:marLeft w:val="0"/>
          <w:marRight w:val="0"/>
          <w:marTop w:val="0"/>
          <w:marBottom w:val="0"/>
          <w:divBdr>
            <w:top w:val="none" w:sz="0" w:space="0" w:color="auto"/>
            <w:left w:val="none" w:sz="0" w:space="0" w:color="auto"/>
            <w:bottom w:val="none" w:sz="0" w:space="0" w:color="auto"/>
            <w:right w:val="none" w:sz="0" w:space="0" w:color="auto"/>
          </w:divBdr>
        </w:div>
        <w:div w:id="1998726698">
          <w:marLeft w:val="0"/>
          <w:marRight w:val="0"/>
          <w:marTop w:val="0"/>
          <w:marBottom w:val="0"/>
          <w:divBdr>
            <w:top w:val="none" w:sz="0" w:space="0" w:color="auto"/>
            <w:left w:val="none" w:sz="0" w:space="0" w:color="auto"/>
            <w:bottom w:val="none" w:sz="0" w:space="0" w:color="auto"/>
            <w:right w:val="none" w:sz="0" w:space="0" w:color="auto"/>
          </w:divBdr>
          <w:divsChild>
            <w:div w:id="121924094">
              <w:marLeft w:val="0"/>
              <w:marRight w:val="165"/>
              <w:marTop w:val="150"/>
              <w:marBottom w:val="0"/>
              <w:divBdr>
                <w:top w:val="none" w:sz="0" w:space="0" w:color="auto"/>
                <w:left w:val="none" w:sz="0" w:space="0" w:color="auto"/>
                <w:bottom w:val="none" w:sz="0" w:space="0" w:color="auto"/>
                <w:right w:val="none" w:sz="0" w:space="0" w:color="auto"/>
              </w:divBdr>
              <w:divsChild>
                <w:div w:id="808400186">
                  <w:marLeft w:val="0"/>
                  <w:marRight w:val="0"/>
                  <w:marTop w:val="0"/>
                  <w:marBottom w:val="0"/>
                  <w:divBdr>
                    <w:top w:val="none" w:sz="0" w:space="0" w:color="auto"/>
                    <w:left w:val="none" w:sz="0" w:space="0" w:color="auto"/>
                    <w:bottom w:val="none" w:sz="0" w:space="0" w:color="auto"/>
                    <w:right w:val="none" w:sz="0" w:space="0" w:color="auto"/>
                  </w:divBdr>
                  <w:divsChild>
                    <w:div w:id="5650714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0249">
      <w:bodyDiv w:val="1"/>
      <w:marLeft w:val="0"/>
      <w:marRight w:val="0"/>
      <w:marTop w:val="0"/>
      <w:marBottom w:val="0"/>
      <w:divBdr>
        <w:top w:val="none" w:sz="0" w:space="0" w:color="auto"/>
        <w:left w:val="none" w:sz="0" w:space="0" w:color="auto"/>
        <w:bottom w:val="none" w:sz="0" w:space="0" w:color="auto"/>
        <w:right w:val="none" w:sz="0" w:space="0" w:color="auto"/>
      </w:divBdr>
    </w:div>
    <w:div w:id="928347019">
      <w:bodyDiv w:val="1"/>
      <w:marLeft w:val="0"/>
      <w:marRight w:val="0"/>
      <w:marTop w:val="0"/>
      <w:marBottom w:val="0"/>
      <w:divBdr>
        <w:top w:val="none" w:sz="0" w:space="0" w:color="auto"/>
        <w:left w:val="none" w:sz="0" w:space="0" w:color="auto"/>
        <w:bottom w:val="none" w:sz="0" w:space="0" w:color="auto"/>
        <w:right w:val="none" w:sz="0" w:space="0" w:color="auto"/>
      </w:divBdr>
      <w:divsChild>
        <w:div w:id="132017639">
          <w:marLeft w:val="0"/>
          <w:marRight w:val="0"/>
          <w:marTop w:val="0"/>
          <w:marBottom w:val="0"/>
          <w:divBdr>
            <w:top w:val="none" w:sz="0" w:space="0" w:color="auto"/>
            <w:left w:val="none" w:sz="0" w:space="0" w:color="auto"/>
            <w:bottom w:val="none" w:sz="0" w:space="0" w:color="auto"/>
            <w:right w:val="none" w:sz="0" w:space="0" w:color="auto"/>
          </w:divBdr>
          <w:divsChild>
            <w:div w:id="546838413">
              <w:marLeft w:val="0"/>
              <w:marRight w:val="0"/>
              <w:marTop w:val="0"/>
              <w:marBottom w:val="0"/>
              <w:divBdr>
                <w:top w:val="none" w:sz="0" w:space="0" w:color="auto"/>
                <w:left w:val="none" w:sz="0" w:space="0" w:color="auto"/>
                <w:bottom w:val="none" w:sz="0" w:space="0" w:color="auto"/>
                <w:right w:val="none" w:sz="0" w:space="0" w:color="auto"/>
              </w:divBdr>
              <w:divsChild>
                <w:div w:id="16082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11088">
      <w:bodyDiv w:val="1"/>
      <w:marLeft w:val="0"/>
      <w:marRight w:val="0"/>
      <w:marTop w:val="0"/>
      <w:marBottom w:val="0"/>
      <w:divBdr>
        <w:top w:val="none" w:sz="0" w:space="0" w:color="auto"/>
        <w:left w:val="none" w:sz="0" w:space="0" w:color="auto"/>
        <w:bottom w:val="none" w:sz="0" w:space="0" w:color="auto"/>
        <w:right w:val="none" w:sz="0" w:space="0" w:color="auto"/>
      </w:divBdr>
    </w:div>
    <w:div w:id="1523350707">
      <w:bodyDiv w:val="1"/>
      <w:marLeft w:val="0"/>
      <w:marRight w:val="0"/>
      <w:marTop w:val="0"/>
      <w:marBottom w:val="0"/>
      <w:divBdr>
        <w:top w:val="none" w:sz="0" w:space="0" w:color="auto"/>
        <w:left w:val="none" w:sz="0" w:space="0" w:color="auto"/>
        <w:bottom w:val="none" w:sz="0" w:space="0" w:color="auto"/>
        <w:right w:val="none" w:sz="0" w:space="0" w:color="auto"/>
      </w:divBdr>
    </w:div>
    <w:div w:id="1568105775">
      <w:bodyDiv w:val="1"/>
      <w:marLeft w:val="0"/>
      <w:marRight w:val="0"/>
      <w:marTop w:val="0"/>
      <w:marBottom w:val="0"/>
      <w:divBdr>
        <w:top w:val="none" w:sz="0" w:space="0" w:color="auto"/>
        <w:left w:val="none" w:sz="0" w:space="0" w:color="auto"/>
        <w:bottom w:val="none" w:sz="0" w:space="0" w:color="auto"/>
        <w:right w:val="none" w:sz="0" w:space="0" w:color="auto"/>
      </w:divBdr>
      <w:divsChild>
        <w:div w:id="961494640">
          <w:marLeft w:val="0"/>
          <w:marRight w:val="0"/>
          <w:marTop w:val="0"/>
          <w:marBottom w:val="0"/>
          <w:divBdr>
            <w:top w:val="none" w:sz="0" w:space="0" w:color="auto"/>
            <w:left w:val="none" w:sz="0" w:space="0" w:color="auto"/>
            <w:bottom w:val="none" w:sz="0" w:space="0" w:color="auto"/>
            <w:right w:val="none" w:sz="0" w:space="0" w:color="auto"/>
          </w:divBdr>
          <w:divsChild>
            <w:div w:id="2067798693">
              <w:marLeft w:val="0"/>
              <w:marRight w:val="0"/>
              <w:marTop w:val="0"/>
              <w:marBottom w:val="0"/>
              <w:divBdr>
                <w:top w:val="none" w:sz="0" w:space="0" w:color="auto"/>
                <w:left w:val="none" w:sz="0" w:space="0" w:color="auto"/>
                <w:bottom w:val="none" w:sz="0" w:space="0" w:color="auto"/>
                <w:right w:val="none" w:sz="0" w:space="0" w:color="auto"/>
              </w:divBdr>
              <w:divsChild>
                <w:div w:id="150211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27179">
      <w:bodyDiv w:val="1"/>
      <w:marLeft w:val="0"/>
      <w:marRight w:val="0"/>
      <w:marTop w:val="0"/>
      <w:marBottom w:val="0"/>
      <w:divBdr>
        <w:top w:val="none" w:sz="0" w:space="0" w:color="auto"/>
        <w:left w:val="none" w:sz="0" w:space="0" w:color="auto"/>
        <w:bottom w:val="none" w:sz="0" w:space="0" w:color="auto"/>
        <w:right w:val="none" w:sz="0" w:space="0" w:color="auto"/>
      </w:divBdr>
    </w:div>
    <w:div w:id="193463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binee.org.br/informac/arquivos/lei12305.pdf" TargetMode="External"/><Relationship Id="rId18" Type="http://schemas.openxmlformats.org/officeDocument/2006/relationships/hyperlink" Target="http://www.planalto.gov.br/ccivil_03/_Ato20192022/2022/Decreto/D10936.htm" TargetMode="External"/><Relationship Id="rId26" Type="http://schemas.openxmlformats.org/officeDocument/2006/relationships/hyperlink" Target="https://www.scielo.br/j/csc/a/y5kTpqkqyY9Dq8VhGs7NWwG/?lang=pt" TargetMode="External"/><Relationship Id="rId21" Type="http://schemas.openxmlformats.org/officeDocument/2006/relationships/hyperlink" Target="https://doi.org/10.1590/S0104-12902015000100023" TargetMode="External"/><Relationship Id="rId34" Type="http://schemas.openxmlformats.org/officeDocument/2006/relationships/hyperlink" Target="https://revistaseletronicas.pucrs.br/ojs/index.php/fass/article/download/12585/8650/" TargetMode="External"/><Relationship Id="rId7" Type="http://schemas.openxmlformats.org/officeDocument/2006/relationships/endnotes" Target="endnotes.xml"/><Relationship Id="rId12" Type="http://schemas.openxmlformats.org/officeDocument/2006/relationships/hyperlink" Target="https://www.scielo.br/j/rk/a/ZCSSyFWVsm4mth6RgjNTh9c/?lang=pt" TargetMode="External"/><Relationship Id="rId17" Type="http://schemas.openxmlformats.org/officeDocument/2006/relationships/hyperlink" Target="http://www.planalto.gov.br/ccivil_03/_Ato2007-2010/2010/Decreto/D7405.htm" TargetMode="External"/><Relationship Id="rId25" Type="http://schemas.openxmlformats.org/officeDocument/2006/relationships/hyperlink" Target="https://doi.org/10.1590/S1413-81232012000600014" TargetMode="External"/><Relationship Id="rId33" Type="http://schemas.openxmlformats.org/officeDocument/2006/relationships/hyperlink" Target="https://doi.org/10.1590/103-6351/139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2.camara.leg.br/legin/fed/decret/1930-1939/decreto-24646-10-julho-1934-544429-norma-pe.html" TargetMode="External"/><Relationship Id="rId20" Type="http://schemas.openxmlformats.org/officeDocument/2006/relationships/hyperlink" Target="http://www.planalto.gov.br/ccivil_03/_Ato2011-2014/2011/Decreto/D7492.htm" TargetMode="External"/><Relationship Id="rId29" Type="http://schemas.openxmlformats.org/officeDocument/2006/relationships/hyperlink" Target="https://www.marxists.org/portugues/marx/1844/manuscritos/cap0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1414-49802013000200011" TargetMode="External"/><Relationship Id="rId24" Type="http://schemas.openxmlformats.org/officeDocument/2006/relationships/hyperlink" Target="http://www.cfess.org.br/arquivos/Cartilha_CFESS_Final_Grafica.pdf" TargetMode="External"/><Relationship Id="rId32" Type="http://schemas.openxmlformats.org/officeDocument/2006/relationships/hyperlink" Target="https://www.scielo.br/j/neco/a/gkxxQTpNy5Mz68cXYb8Yw9p/?lang=p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decret/1930-1939/decreto-23793-23-janeiro-1934-498279-publicacaooriginal-78167-pe.html" TargetMode="External"/><Relationship Id="rId23" Type="http://schemas.openxmlformats.org/officeDocument/2006/relationships/hyperlink" Target="https://www.cfess.org.br/visualizar/noticia/cod/1881" TargetMode="External"/><Relationship Id="rId28" Type="http://schemas.openxmlformats.org/officeDocument/2006/relationships/hyperlink" Target="http://www.ts.ucr.ac.cr/binarios/congresos/reg/slets/slets-019-296.pdf" TargetMode="External"/><Relationship Id="rId36" Type="http://schemas.openxmlformats.org/officeDocument/2006/relationships/footer" Target="footer1.xml"/><Relationship Id="rId10" Type="http://schemas.openxmlformats.org/officeDocument/2006/relationships/hyperlink" Target="https://www.scielo.br/j/rk/a/BfZgz7FzfmgdY8dXtykHgkC/?lang=ptj" TargetMode="External"/><Relationship Id="rId19" Type="http://schemas.openxmlformats.org/officeDocument/2006/relationships/hyperlink" Target="http://www.mma.gov.br/responsabilidade-socioambiental/conferencia-nacional-do-meio-ambiente/iv-confer%C3%AAncia" TargetMode="External"/><Relationship Id="rId31" Type="http://schemas.openxmlformats.org/officeDocument/2006/relationships/hyperlink" Target="https://www.scielo.br/j/cebape/a/CWr4P4cJPHxHsQJpySGNTtx/?lang=pt" TargetMode="External"/><Relationship Id="rId4" Type="http://schemas.openxmlformats.org/officeDocument/2006/relationships/settings" Target="settings.xml"/><Relationship Id="rId9" Type="http://schemas.openxmlformats.org/officeDocument/2006/relationships/hyperlink" Target="https://doi.org/10.1590/S1414-49802009000100013" TargetMode="External"/><Relationship Id="rId14" Type="http://schemas.openxmlformats.org/officeDocument/2006/relationships/hyperlink" Target="http://www.planalto.gov.br/ccivil_03/_ato2007-2010/2007/" TargetMode="External"/><Relationship Id="rId22" Type="http://schemas.openxmlformats.org/officeDocument/2006/relationships/hyperlink" Target="https://www.scielo.br/j/sausoc/a/nmn6z7qsnSbNTGQFkDx8DDd/?lang=pt" TargetMode="External"/><Relationship Id="rId27" Type="http://schemas.openxmlformats.org/officeDocument/2006/relationships/hyperlink" Target="http://www.cfess.org.br/arquivos/12021Cfess-DialogosDoCotidianoVol1-Site.pdf" TargetMode="External"/><Relationship Id="rId30" Type="http://schemas.openxmlformats.org/officeDocument/2006/relationships/hyperlink" Target="https://doi.org/10.1590/S1679-39512011000300011" TargetMode="External"/><Relationship Id="rId35" Type="http://schemas.openxmlformats.org/officeDocument/2006/relationships/header" Target="header1.xml"/><Relationship Id="rId8" Type="http://schemas.openxmlformats.org/officeDocument/2006/relationships/hyperlink" Target="https://publicacoeseventos.unijui.edu.br/index.php/salaoconhecimento/article/view/15563/14245"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2AFCB-54F3-408A-88EA-6774B681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8664</Words>
  <Characters>46787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vilane</dc:creator>
  <cp:keywords/>
  <dc:description/>
  <cp:lastModifiedBy>Vilane Pereira Lima</cp:lastModifiedBy>
  <cp:revision>3</cp:revision>
  <dcterms:created xsi:type="dcterms:W3CDTF">2022-11-06T01:46:00Z</dcterms:created>
  <dcterms:modified xsi:type="dcterms:W3CDTF">2022-11-06T02:05:00Z</dcterms:modified>
</cp:coreProperties>
</file>